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2443"/>
        <w:gridCol w:w="2447"/>
        <w:gridCol w:w="2517"/>
        <w:gridCol w:w="2798"/>
      </w:tblGrid>
      <w:tr>
        <w:trPr/>
        <w:tc>
          <w:tcPr>
            <w:tcW w:w="2443" w:type="dxa"/>
            <w:tcBorders/>
            <w:vAlign w:val="center"/>
          </w:tcPr>
          <w:p>
            <w:pPr>
              <w:pStyle w:val="TableHeading"/>
              <w:suppressLineNumbers/>
              <w:bidi w:val="0"/>
              <w:spacing w:before="0" w:after="283"/>
              <w:jc w:val="center"/>
              <w:rPr/>
            </w:pPr>
            <w:r>
              <w:rPr/>
              <w:t xml:space="preserve">Pelit Kulta Hopea Pronssi </w:t>
            </w:r>
          </w:p>
        </w:tc>
        <w:tc>
          <w:tcPr>
            <w:tcW w:w="2447" w:type="dxa"/>
            <w:tcBorders/>
          </w:tcPr>
          <w:p>
            <w:pPr>
              <w:pStyle w:val="TableContents"/>
              <w:bidi w:val="0"/>
              <w:spacing w:before="0" w:after="283"/>
              <w:jc w:val="left"/>
              <w:rPr>
                <w:sz w:val="4"/>
                <w:szCs w:val="4"/>
              </w:rPr>
            </w:pPr>
            <w:r>
              <w:rPr>
                <w:sz w:val="4"/>
                <w:szCs w:val="4"/>
              </w:rPr>
            </w:r>
          </w:p>
        </w:tc>
        <w:tc>
          <w:tcPr>
            <w:tcW w:w="2517" w:type="dxa"/>
            <w:tcBorders/>
          </w:tcPr>
          <w:p>
            <w:pPr>
              <w:pStyle w:val="TableContents"/>
              <w:bidi w:val="0"/>
              <w:spacing w:before="0" w:after="283"/>
              <w:jc w:val="left"/>
              <w:rPr>
                <w:sz w:val="4"/>
                <w:szCs w:val="4"/>
              </w:rPr>
            </w:pPr>
            <w:r>
              <w:rPr>
                <w:sz w:val="4"/>
                <w:szCs w:val="4"/>
              </w:rPr>
            </w:r>
          </w:p>
        </w:tc>
        <w:tc>
          <w:tcPr>
            <w:tcW w:w="2798" w:type="dxa"/>
            <w:tcBorders/>
          </w:tcPr>
          <w:p>
            <w:pPr>
              <w:pStyle w:val="TableContents"/>
              <w:bidi w:val="0"/>
              <w:spacing w:before="0" w:after="283"/>
              <w:jc w:val="left"/>
              <w:rPr>
                <w:sz w:val="4"/>
                <w:szCs w:val="4"/>
              </w:rPr>
            </w:pPr>
            <w:r>
              <w:rPr>
                <w:sz w:val="4"/>
                <w:szCs w:val="4"/>
              </w:rPr>
            </w:r>
          </w:p>
        </w:tc>
      </w:tr>
      <w:tr>
        <w:trPr/>
        <w:tc>
          <w:tcPr>
            <w:tcW w:w="2443" w:type="dxa"/>
            <w:tcBorders/>
            <w:vAlign w:val="center"/>
          </w:tcPr>
          <w:p>
            <w:pPr>
              <w:pStyle w:val="TableContents"/>
              <w:bidi w:val="0"/>
              <w:spacing w:before="0" w:after="283"/>
              <w:jc w:val="left"/>
              <w:rPr/>
            </w:pPr>
            <w:r>
              <w:rPr/>
              <w:t xml:space="preserve">1920 Antwerpen yksityiskohtia </w:t>
            </w:r>
          </w:p>
        </w:tc>
        <w:tc>
          <w:tcPr>
            <w:tcW w:w="2447" w:type="dxa"/>
            <w:tcBorders/>
            <w:vAlign w:val="center"/>
          </w:tcPr>
          <w:p>
            <w:pPr>
              <w:pStyle w:val="TableContents"/>
              <w:bidi w:val="0"/>
              <w:spacing w:before="0" w:after="283"/>
              <w:jc w:val="left"/>
              <w:rPr/>
            </w:pPr>
            <w:r>
              <w:rPr/>
              <w:t xml:space="preserve">Kanada (CAN) (1) Robert Benson Walter Byron Frank Fredrickson Chris Fridfinnson Magnus Goodman Haldor Halderson Konrad Johannesson Allan Woodman </w:t>
            </w:r>
          </w:p>
        </w:tc>
        <w:tc>
          <w:tcPr>
            <w:tcW w:w="2517" w:type="dxa"/>
            <w:tcBorders/>
            <w:vAlign w:val="center"/>
          </w:tcPr>
          <w:p>
            <w:pPr>
              <w:pStyle w:val="TableContents"/>
              <w:bidi w:val="0"/>
              <w:spacing w:before="0" w:after="283"/>
              <w:jc w:val="left"/>
              <w:rPr/>
            </w:pPr>
            <w:r>
              <w:rPr/>
              <w:t xml:space="preserve">Yhdysvallat (USA) (1) Raymond Bonney Anthony Conroy Herbert Drury Edward Fitzgerald George Geran Frank Goheen Joseph McCormick Lawrence McCormick Frank Synott Leon Tuck Cyril Weidenborner </w:t>
            </w:r>
          </w:p>
        </w:tc>
        <w:tc>
          <w:tcPr>
            <w:tcW w:w="2798" w:type="dxa"/>
            <w:tcBorders/>
            <w:vAlign w:val="center"/>
          </w:tcPr>
          <w:p>
            <w:pPr>
              <w:pStyle w:val="TableContents"/>
              <w:bidi w:val="0"/>
              <w:spacing w:before="0" w:after="283"/>
              <w:jc w:val="left"/>
              <w:rPr/>
            </w:pPr>
            <w:r>
              <w:rPr/>
              <w:t xml:space="preserve">Tšekkoslovakia (TCH) (1) Karel Hartmann Vilém Loos Jan Palouš Jan Peka Karel Pešek Karel Pešek Josef Šroubek Otakar Vindyš Karel Wälzer </w:t>
            </w:r>
          </w:p>
        </w:tc>
      </w:tr>
      <w:tr>
        <w:trPr/>
        <w:tc>
          <w:tcPr>
            <w:tcW w:w="2443" w:type="dxa"/>
            <w:tcBorders/>
            <w:vAlign w:val="center"/>
          </w:tcPr>
          <w:p>
            <w:pPr>
              <w:pStyle w:val="TableContents"/>
              <w:bidi w:val="0"/>
              <w:spacing w:before="0" w:after="283"/>
              <w:jc w:val="left"/>
              <w:rPr/>
            </w:pPr>
            <w:r>
              <w:rPr/>
              <w:t xml:space="preserve">1924 Chamonix yksityiskohdat </w:t>
            </w:r>
          </w:p>
        </w:tc>
        <w:tc>
          <w:tcPr>
            <w:tcW w:w="2447" w:type="dxa"/>
            <w:tcBorders/>
            <w:vAlign w:val="center"/>
          </w:tcPr>
          <w:p>
            <w:pPr>
              <w:pStyle w:val="TableContents"/>
              <w:bidi w:val="0"/>
              <w:spacing w:before="0" w:after="283"/>
              <w:jc w:val="left"/>
              <w:rPr/>
            </w:pPr>
            <w:r>
              <w:rPr/>
              <w:t xml:space="preserve">Kanada Kanada Kanada (CAN) (2) Jack Cameron Ernie Collett Bert McCaffrey Harold McMunn Duncan Munro Beattie Ramsay Cyril Slater Reginald Smith Harry Watson </w:t>
            </w:r>
          </w:p>
        </w:tc>
        <w:tc>
          <w:tcPr>
            <w:tcW w:w="2517" w:type="dxa"/>
            <w:tcBorders/>
            <w:vAlign w:val="center"/>
          </w:tcPr>
          <w:p>
            <w:pPr>
              <w:pStyle w:val="TableContents"/>
              <w:bidi w:val="0"/>
              <w:spacing w:before="0" w:after="283"/>
              <w:jc w:val="left"/>
              <w:rPr/>
            </w:pPr>
            <w:r>
              <w:rPr/>
              <w:t xml:space="preserve">Yhdysvallat (USA) (2) Clarence Abel Herbert Drury Alphonse Lacroix John Langley John Lyons Justin McCarthy Willard Rice Irving Small Frank Synott </w:t>
            </w:r>
          </w:p>
        </w:tc>
        <w:tc>
          <w:tcPr>
            <w:tcW w:w="2798" w:type="dxa"/>
            <w:tcBorders/>
            <w:vAlign w:val="center"/>
          </w:tcPr>
          <w:p>
            <w:pPr>
              <w:pStyle w:val="TableContents"/>
              <w:bidi w:val="0"/>
              <w:spacing w:before="0" w:after="283"/>
              <w:jc w:val="left"/>
              <w:rPr/>
            </w:pPr>
            <w:r>
              <w:rPr/>
              <w:t xml:space="preserve">Iso-Britannia (GBR) (1) William Anderson Lorne Carr-Harris Colin Carruthers Eric Carruthers Guy Clarkson Ross Cuthbert Geoffrey Holmes Hamilton Jukes Edward Pitblado Blaine Sexton </w:t>
            </w:r>
          </w:p>
        </w:tc>
      </w:tr>
      <w:tr>
        <w:trPr/>
        <w:tc>
          <w:tcPr>
            <w:tcW w:w="2443" w:type="dxa"/>
            <w:tcBorders/>
            <w:vAlign w:val="center"/>
          </w:tcPr>
          <w:p>
            <w:pPr>
              <w:pStyle w:val="TableContents"/>
              <w:bidi w:val="0"/>
              <w:spacing w:before="0" w:after="283"/>
              <w:jc w:val="left"/>
              <w:rPr/>
            </w:pPr>
            <w:r>
              <w:rPr/>
              <w:t xml:space="preserve">1928 St. Moritz yksityiskohdat </w:t>
            </w:r>
          </w:p>
        </w:tc>
        <w:tc>
          <w:tcPr>
            <w:tcW w:w="2447" w:type="dxa"/>
            <w:tcBorders/>
            <w:vAlign w:val="center"/>
          </w:tcPr>
          <w:p>
            <w:pPr>
              <w:pStyle w:val="TableContents"/>
              <w:bidi w:val="0"/>
              <w:spacing w:before="0" w:after="283"/>
              <w:jc w:val="left"/>
              <w:rPr/>
            </w:pPr>
            <w:r>
              <w:rPr/>
              <w:t xml:space="preserve">Kanada (CAN) (3) Charles Delahay Frank Fisher Louis Hudson Norbert Mueller Herbert Plaxton Hugh Plaxton Roger Plaxton John Porter Frank Sullivan Joseph Sullivan Ross Taylor Dave Trottier </w:t>
            </w:r>
          </w:p>
        </w:tc>
        <w:tc>
          <w:tcPr>
            <w:tcW w:w="2517" w:type="dxa"/>
            <w:tcBorders/>
            <w:vAlign w:val="center"/>
          </w:tcPr>
          <w:p>
            <w:pPr>
              <w:pStyle w:val="TableContents"/>
              <w:bidi w:val="0"/>
              <w:spacing w:before="0" w:after="283"/>
              <w:jc w:val="left"/>
              <w:rPr/>
            </w:pPr>
            <w:r>
              <w:rPr/>
              <w:t xml:space="preserve">Ruotsi (SWE) (1) Carl Abrahamsson Emil Bergman Birger Holmqvist Gustaf Johansson Henry Johansson Nils Johansson Ernst Karlberg Erik Larsson Bertil Linde Sigfrid Öberg Wilhelm Petersén Kurt Sucksdorff </w:t>
            </w:r>
          </w:p>
        </w:tc>
        <w:tc>
          <w:tcPr>
            <w:tcW w:w="2798" w:type="dxa"/>
            <w:tcBorders/>
            <w:vAlign w:val="center"/>
          </w:tcPr>
          <w:p>
            <w:pPr>
              <w:pStyle w:val="TableContents"/>
              <w:bidi w:val="0"/>
              <w:spacing w:before="0" w:after="283"/>
              <w:jc w:val="left"/>
              <w:rPr/>
            </w:pPr>
            <w:r>
              <w:rPr/>
              <w:t xml:space="preserve">Sveitsi (SUI) (1) Giannin Andreossi Mezzi Andreossi Robert Breiter Louis Dufour Charles Fasel Albert Geromini Fritz Kraatz Arnold Martignoni Heini Meng Anton Morosani Luzius Rüedi Richard Torriani </w:t>
            </w:r>
          </w:p>
        </w:tc>
      </w:tr>
      <w:tr>
        <w:trPr/>
        <w:tc>
          <w:tcPr>
            <w:tcW w:w="2443" w:type="dxa"/>
            <w:tcBorders/>
            <w:vAlign w:val="center"/>
          </w:tcPr>
          <w:p>
            <w:pPr>
              <w:pStyle w:val="TableContents"/>
              <w:bidi w:val="0"/>
              <w:spacing w:before="0" w:after="283"/>
              <w:jc w:val="left"/>
              <w:rPr/>
            </w:pPr>
            <w:r>
              <w:rPr/>
              <w:t xml:space="preserve">1932 Lake Placid yksityiskohdat </w:t>
            </w:r>
          </w:p>
        </w:tc>
        <w:tc>
          <w:tcPr>
            <w:tcW w:w="2447" w:type="dxa"/>
            <w:tcBorders/>
            <w:vAlign w:val="center"/>
          </w:tcPr>
          <w:p>
            <w:pPr>
              <w:pStyle w:val="TableContents"/>
              <w:bidi w:val="0"/>
              <w:spacing w:before="0" w:after="283"/>
              <w:jc w:val="left"/>
              <w:rPr/>
            </w:pPr>
            <w:r>
              <w:rPr/>
              <w:t xml:space="preserve">Kanada (CAN) (4) William Cockburn Clifford Crowley Albert Duncanson George Garbutt Roy Henkel Victor Lindquist Norman Malloy Walter Monson Kenneth Moore Romeo Rivers Harold Simpson Hugh Sutherland Stanley Wagner Alston Wise </w:t>
            </w:r>
          </w:p>
        </w:tc>
        <w:tc>
          <w:tcPr>
            <w:tcW w:w="2517" w:type="dxa"/>
            <w:tcBorders/>
            <w:vAlign w:val="center"/>
          </w:tcPr>
          <w:p>
            <w:pPr>
              <w:pStyle w:val="TableContents"/>
              <w:bidi w:val="0"/>
              <w:spacing w:before="0" w:after="283"/>
              <w:jc w:val="left"/>
              <w:rPr/>
            </w:pPr>
            <w:r>
              <w:rPr/>
              <w:t xml:space="preserve">Yhdysvallat (USA) (3) Osborne Anderson Johnny Bent John Chase John Cookman Douglas Everett Franklin Farrel Joseph Fitzgerald Joseph Fitzgerald Edwin Frazier John Garrison Gerard Hallock Robert Livingston Francis Nelson Winthrop Palmer Gordon Smith </w:t>
            </w:r>
          </w:p>
        </w:tc>
        <w:tc>
          <w:tcPr>
            <w:tcW w:w="2798" w:type="dxa"/>
            <w:tcBorders/>
            <w:vAlign w:val="center"/>
          </w:tcPr>
          <w:p>
            <w:pPr>
              <w:pStyle w:val="TableContents"/>
              <w:bidi w:val="0"/>
              <w:spacing w:before="0" w:after="283"/>
              <w:jc w:val="left"/>
              <w:rPr/>
            </w:pPr>
            <w:r>
              <w:rPr/>
              <w:t xml:space="preserve">Saksa (GER) (1) Rudi Ball Alfred Heinrich Erich Herker Gustav Jaenecke Werner Korff Walter Leinweber Erich Römer Martin Schröttle Marquardt Slevogt Georg Strobl </w:t>
            </w:r>
          </w:p>
        </w:tc>
      </w:tr>
      <w:tr>
        <w:trPr/>
        <w:tc>
          <w:tcPr>
            <w:tcW w:w="2443" w:type="dxa"/>
            <w:tcBorders/>
            <w:vAlign w:val="center"/>
          </w:tcPr>
          <w:p>
            <w:pPr>
              <w:pStyle w:val="TableContents"/>
              <w:bidi w:val="0"/>
              <w:spacing w:before="0" w:after="283"/>
              <w:jc w:val="left"/>
              <w:rPr/>
            </w:pPr>
            <w:r>
              <w:rPr/>
              <w:t xml:space="preserve">1936 Garmisch-Partenkirchen tiedot </w:t>
            </w:r>
          </w:p>
        </w:tc>
        <w:tc>
          <w:tcPr>
            <w:tcW w:w="2447" w:type="dxa"/>
            <w:tcBorders/>
            <w:vAlign w:val="center"/>
          </w:tcPr>
          <w:p>
            <w:pPr>
              <w:pStyle w:val="TableContents"/>
              <w:bidi w:val="0"/>
              <w:spacing w:before="0" w:after="283"/>
              <w:jc w:val="left"/>
              <w:rPr/>
            </w:pPr>
            <w:r>
              <w:rPr/>
              <w:t xml:space="preserve">Iso-Britannia (GBR) (1) Alexander Archer James Borland Edgar Brenchley James Chappell John Coward Gordon Dailley John Davey Carl Erhardt James Foster John Kilpatrick Archibald Stinchcombe Robert Wyman </w:t>
            </w:r>
          </w:p>
        </w:tc>
        <w:tc>
          <w:tcPr>
            <w:tcW w:w="2517" w:type="dxa"/>
            <w:tcBorders/>
            <w:vAlign w:val="center"/>
          </w:tcPr>
          <w:p>
            <w:pPr>
              <w:pStyle w:val="TableContents"/>
              <w:bidi w:val="0"/>
              <w:spacing w:before="0" w:after="283"/>
              <w:jc w:val="left"/>
              <w:rPr/>
            </w:pPr>
            <w:r>
              <w:rPr/>
              <w:t xml:space="preserve">Kanada Kanada Kanada (CAN) (1) Maxwell Deacon Hugh Farquharson Kenneth Farmer James Haggarty Walter Kitchen Raymond Milton Francis Moore Herman Murray Arthur Nash David Neville Alexander Sinclair Ralph St. Germain Bill Thomson </w:t>
            </w:r>
          </w:p>
        </w:tc>
        <w:tc>
          <w:tcPr>
            <w:tcW w:w="2798" w:type="dxa"/>
            <w:tcBorders/>
            <w:vAlign w:val="center"/>
          </w:tcPr>
          <w:p>
            <w:pPr>
              <w:pStyle w:val="TableContents"/>
              <w:bidi w:val="0"/>
              <w:spacing w:before="0" w:after="283"/>
              <w:jc w:val="left"/>
              <w:rPr/>
            </w:pPr>
            <w:r>
              <w:rPr/>
              <w:t xml:space="preserve">Yhdysvallat (USA) (1) John Garrison August Kammer Philip LaBatte John Lax Thomas Moone Elbridge Ross Paul Rowe Francis Shaughnessy Gordon Smith Francis Spain Frank Stubbs </w:t>
            </w:r>
          </w:p>
        </w:tc>
      </w:tr>
      <w:tr>
        <w:trPr/>
        <w:tc>
          <w:tcPr>
            <w:tcW w:w="2443" w:type="dxa"/>
            <w:tcBorders/>
            <w:vAlign w:val="center"/>
          </w:tcPr>
          <w:p>
            <w:pPr>
              <w:pStyle w:val="TableContents"/>
              <w:bidi w:val="0"/>
              <w:spacing w:before="0" w:after="283"/>
              <w:jc w:val="left"/>
              <w:rPr/>
            </w:pPr>
            <w:r>
              <w:rPr/>
              <w:t xml:space="preserve">1948 St. Moritz tiedot </w:t>
            </w:r>
          </w:p>
        </w:tc>
        <w:tc>
          <w:tcPr>
            <w:tcW w:w="2447" w:type="dxa"/>
            <w:tcBorders/>
            <w:vAlign w:val="center"/>
          </w:tcPr>
          <w:p>
            <w:pPr>
              <w:pStyle w:val="TableContents"/>
              <w:bidi w:val="0"/>
              <w:spacing w:before="0" w:after="283"/>
              <w:jc w:val="left"/>
              <w:rPr/>
            </w:pPr>
            <w:r>
              <w:rPr/>
              <w:t xml:space="preserve">Kanada Kanada (CAN) (5) Murray Dowey Bernard Dunster Jean Gravelle Patrick Guzzo Walter Halder Thomas Hibberd Henri-André Laperriere John Lecompte George Mara Albert Roméo Renaud Reginald Schroeter Irving Taylor </w:t>
            </w:r>
          </w:p>
        </w:tc>
        <w:tc>
          <w:tcPr>
            <w:tcW w:w="2517" w:type="dxa"/>
            <w:tcBorders/>
            <w:vAlign w:val="center"/>
          </w:tcPr>
          <w:p>
            <w:pPr>
              <w:pStyle w:val="TableContents"/>
              <w:bidi w:val="0"/>
              <w:spacing w:before="0" w:after="283"/>
              <w:jc w:val="left"/>
              <w:rPr/>
            </w:pPr>
            <w:r>
              <w:rPr/>
              <w:t xml:space="preserve">Tšekkoslovakia (TCH) (1) Vladimír Bouzek Augustin Bubník Jaroslav Drobný Přemysl Hajný Zdeněk Jarkovský Vladimír Kobranov Stanislav Konopásek Bohumil Modrý Miloslav Pokorný Václav Roziňák Miroslav Sláma Karel Stibor Vilibald Šťovík Ladislav Troják Josef Trousílek Oldřich Zábrodský Vladimír Zábrodský </w:t>
            </w:r>
          </w:p>
        </w:tc>
        <w:tc>
          <w:tcPr>
            <w:tcW w:w="2798" w:type="dxa"/>
            <w:tcBorders/>
            <w:vAlign w:val="center"/>
          </w:tcPr>
          <w:p>
            <w:pPr>
              <w:pStyle w:val="TableContents"/>
              <w:bidi w:val="0"/>
              <w:spacing w:before="0" w:after="283"/>
              <w:jc w:val="left"/>
              <w:rPr/>
            </w:pPr>
            <w:r>
              <w:rPr/>
              <w:t xml:space="preserve">Sveitsi (SUI) (2) Hans Bänninger Alfred Bieler Heinrich Boller Ferdinand Cattini Hans Cattini Hans Dürst Walter Paul Dürst Emil Handschin Heini Lohrer Werner Lohrer Reto Perl Gebhard Poltera Ulrich Poltera Beat Rüedi Otto Schubiger Richard Torriani Hans-Martin Trepp </w:t>
            </w:r>
          </w:p>
        </w:tc>
      </w:tr>
      <w:tr>
        <w:trPr/>
        <w:tc>
          <w:tcPr>
            <w:tcW w:w="2443" w:type="dxa"/>
            <w:tcBorders/>
            <w:vAlign w:val="center"/>
          </w:tcPr>
          <w:p>
            <w:pPr>
              <w:pStyle w:val="TableContents"/>
              <w:bidi w:val="0"/>
              <w:spacing w:before="0" w:after="283"/>
              <w:jc w:val="left"/>
              <w:rPr/>
            </w:pPr>
            <w:r>
              <w:rPr/>
              <w:t xml:space="preserve">1952 Oslo tiedot </w:t>
            </w:r>
          </w:p>
        </w:tc>
        <w:tc>
          <w:tcPr>
            <w:tcW w:w="2447" w:type="dxa"/>
            <w:tcBorders/>
            <w:vAlign w:val="center"/>
          </w:tcPr>
          <w:p>
            <w:pPr>
              <w:pStyle w:val="TableContents"/>
              <w:bidi w:val="0"/>
              <w:spacing w:before="0" w:after="283"/>
              <w:jc w:val="left"/>
              <w:rPr/>
            </w:pPr>
            <w:r>
              <w:rPr/>
              <w:t xml:space="preserve">Kanada (CAN) (6) George Abel John Davies Billy Dawe Robert Dickson Donald Gauf William Gibson Ralph Hansch Robert Meyers David Miller Eric Paterson Thomas Pollock Allan Purvis Gordon Robertson Louis Secco Francis Sullivan Bob Watt Bob Watt Bob Watt </w:t>
            </w:r>
          </w:p>
        </w:tc>
        <w:tc>
          <w:tcPr>
            <w:tcW w:w="2517" w:type="dxa"/>
            <w:tcBorders/>
            <w:vAlign w:val="center"/>
          </w:tcPr>
          <w:p>
            <w:pPr>
              <w:pStyle w:val="TableContents"/>
              <w:bidi w:val="0"/>
              <w:spacing w:before="0" w:after="283"/>
              <w:jc w:val="left"/>
              <w:rPr/>
            </w:pPr>
            <w:r>
              <w:rPr/>
              <w:t xml:space="preserve">Yhdysvallat (USA) (4) Ruben Bjorkman Len Ceglarski Joseph Czarnota Richard Desmond Andre Gambucci Clifford Harrison Gerald Kilmartin John Mulhern John Noah Arnold Oss Robert Rompre James Sedin Alfred Van Allen Donald Whiston Ken Yackel (4) </w:t>
            </w:r>
          </w:p>
        </w:tc>
        <w:tc>
          <w:tcPr>
            <w:tcW w:w="2798" w:type="dxa"/>
            <w:tcBorders/>
            <w:vAlign w:val="center"/>
          </w:tcPr>
          <w:p>
            <w:pPr>
              <w:pStyle w:val="TableContents"/>
              <w:bidi w:val="0"/>
              <w:spacing w:before="0" w:after="283"/>
              <w:jc w:val="left"/>
              <w:rPr/>
            </w:pPr>
            <w:r>
              <w:rPr/>
              <w:t xml:space="preserve">Ruotsi (SWE) (1) Göte Almqvist Åke Andersson Hans Andersson-Tvilling Stig Andersson-Tvilling Lars Björn Göte Blomqvist Thord Flodqvist Erik Johansson Gösta Johansson Rune Johansson Sven ``Tumba'' Johansson Åke Lassas Holger Nurmela Hans Öberg Hans Öberg Lars Pettersson Lars Svensson Sven Thunman </w:t>
            </w:r>
          </w:p>
        </w:tc>
      </w:tr>
      <w:tr>
        <w:trPr/>
        <w:tc>
          <w:tcPr>
            <w:tcW w:w="2443" w:type="dxa"/>
            <w:tcBorders/>
            <w:vAlign w:val="center"/>
          </w:tcPr>
          <w:p>
            <w:pPr>
              <w:pStyle w:val="TableContents"/>
              <w:bidi w:val="0"/>
              <w:spacing w:before="0" w:after="283"/>
              <w:jc w:val="left"/>
              <w:rPr/>
            </w:pPr>
            <w:r>
              <w:rPr/>
              <w:t xml:space="preserve">1956 Cortina d'Ampezzo yksityiskohdat </w:t>
            </w:r>
          </w:p>
        </w:tc>
        <w:tc>
          <w:tcPr>
            <w:tcW w:w="2447" w:type="dxa"/>
            <w:tcBorders/>
            <w:vAlign w:val="center"/>
          </w:tcPr>
          <w:p>
            <w:pPr>
              <w:pStyle w:val="TableContents"/>
              <w:bidi w:val="0"/>
              <w:spacing w:before="0" w:after="283"/>
              <w:jc w:val="left"/>
              <w:rPr/>
            </w:pPr>
            <w:r>
              <w:rPr/>
              <w:t xml:space="preserve">Neuvostoliitto (URS) (1) Jevgeni Babitš Vsevolod Bobrov Aleksei Guryshev Nikolai Hlystov Valentin Kuzin Juri Krylov Alfred Kuchevsky Grigori Mkrtychan Viktor Nikiforov Juri Pantjukhov Nikolaï Puchkov Viktor Shuvalov Genrikh Sidorenkov Nikolai Sologubov Ivan Tregubov Dmitri Ukolov Aleksandr Uvarov </w:t>
            </w:r>
          </w:p>
        </w:tc>
        <w:tc>
          <w:tcPr>
            <w:tcW w:w="2517" w:type="dxa"/>
            <w:tcBorders/>
            <w:vAlign w:val="center"/>
          </w:tcPr>
          <w:p>
            <w:pPr>
              <w:pStyle w:val="TableContents"/>
              <w:bidi w:val="0"/>
              <w:spacing w:before="0" w:after="283"/>
              <w:jc w:val="left"/>
              <w:rPr/>
            </w:pPr>
            <w:r>
              <w:rPr/>
              <w:t xml:space="preserve">Yhdysvallat (USA) (5) Wendell Anderson Wellington Burtnett Eugene Campbell Gordon Christian Bill Cleary Richard Dougherty Willard Ikola John Matchefts John Mayasich Daniel McKinnon Richard Meredith Weldon Olson John Petroske Kenneth Purpur Don Rigazio Richard Rodenheiser Ed Sampson </w:t>
            </w:r>
          </w:p>
        </w:tc>
        <w:tc>
          <w:tcPr>
            <w:tcW w:w="2798" w:type="dxa"/>
            <w:tcBorders/>
            <w:vAlign w:val="center"/>
          </w:tcPr>
          <w:p>
            <w:pPr>
              <w:pStyle w:val="TableContents"/>
              <w:bidi w:val="0"/>
              <w:spacing w:before="0" w:after="283"/>
              <w:jc w:val="left"/>
              <w:rPr/>
            </w:pPr>
            <w:r>
              <w:rPr/>
              <w:t xml:space="preserve">Kanada (CAN) (1) Denis Brodeur Charles Brooker William Colvin Alfred Horne Art Hurst Byrle Klinck Paul Knox Ken Laufman Howard Lee James Logan Floyd Martin Jack McKenzie Donald Rope George Scholes Gerry Theberge Robert White Keith Woodall </w:t>
            </w:r>
          </w:p>
        </w:tc>
      </w:tr>
      <w:tr>
        <w:trPr/>
        <w:tc>
          <w:tcPr>
            <w:tcW w:w="2443" w:type="dxa"/>
            <w:tcBorders/>
            <w:vAlign w:val="center"/>
          </w:tcPr>
          <w:p>
            <w:pPr>
              <w:pStyle w:val="TableContents"/>
              <w:bidi w:val="0"/>
              <w:spacing w:before="0" w:after="283"/>
              <w:jc w:val="left"/>
              <w:rPr/>
            </w:pPr>
            <w:r>
              <w:rPr/>
              <w:t xml:space="preserve">1960 Squaw Valley tiedot </w:t>
            </w:r>
          </w:p>
        </w:tc>
        <w:tc>
          <w:tcPr>
            <w:tcW w:w="2447" w:type="dxa"/>
            <w:tcBorders/>
            <w:vAlign w:val="center"/>
          </w:tcPr>
          <w:p>
            <w:pPr>
              <w:pStyle w:val="TableContents"/>
              <w:bidi w:val="0"/>
              <w:spacing w:before="0" w:after="283"/>
              <w:jc w:val="left"/>
              <w:rPr/>
            </w:pPr>
            <w:r>
              <w:rPr/>
              <w:t xml:space="preserve">Yhdysvallat (USA) (1) Bill Christian Roger Christian Bill Cleary Bob Cleary Eugene Grazia Paul Johnson Jack Kirrane John Mayasich Jack McCartan Robert McVey Richard Meredith Weldon Olson Edwyn Owen Rodney Paavola Lawrence Palmer Richard Rodenheiser Tommy Williams </w:t>
            </w:r>
          </w:p>
        </w:tc>
        <w:tc>
          <w:tcPr>
            <w:tcW w:w="2517" w:type="dxa"/>
            <w:tcBorders/>
            <w:vAlign w:val="center"/>
          </w:tcPr>
          <w:p>
            <w:pPr>
              <w:pStyle w:val="TableContents"/>
              <w:bidi w:val="0"/>
              <w:spacing w:before="0" w:after="283"/>
              <w:jc w:val="left"/>
              <w:rPr/>
            </w:pPr>
            <w:r>
              <w:rPr/>
              <w:t xml:space="preserve">Kanada (CAN) (2) Bob Attersley Maurice Benoit James Connelly Jack Douglas Fred Etcher Robert Forhan Don Head Harold Hurley Ken Laufman Floyd Martin Robert McKnight Cliff Pennington Donald Rope Bobby Rousseau George Samolenko Harry Sinden Darryl Sly </w:t>
            </w:r>
          </w:p>
        </w:tc>
        <w:tc>
          <w:tcPr>
            <w:tcW w:w="2798" w:type="dxa"/>
            <w:tcBorders/>
            <w:vAlign w:val="center"/>
          </w:tcPr>
          <w:p>
            <w:pPr>
              <w:pStyle w:val="TableContents"/>
              <w:bidi w:val="0"/>
              <w:spacing w:before="0" w:after="283"/>
              <w:jc w:val="left"/>
              <w:rPr/>
            </w:pPr>
            <w:r>
              <w:rPr/>
              <w:t xml:space="preserve">Neuvostoliitto (URS) (1) Veniamin Aleksandr Aleksandr Alexandrov Aleksandr Almetov Yury Baulin Mikhail Bychkov Vladimir Grebennikov Yevgeny Groshev Nikolay Karpov Alfred Kuchevsky Konstantin Loktev Stanislav Petukhov Viktor Pryazhnikov Nikolai Puchkov Genrikh Sidorenkov Nikolai Sologubov Yury Tsitsinov Viktor Yakushev Yevgeny Yorkin </w:t>
            </w:r>
          </w:p>
        </w:tc>
      </w:tr>
      <w:tr>
        <w:trPr/>
        <w:tc>
          <w:tcPr>
            <w:tcW w:w="2443" w:type="dxa"/>
            <w:tcBorders/>
            <w:vAlign w:val="center"/>
          </w:tcPr>
          <w:p>
            <w:pPr>
              <w:pStyle w:val="TableContents"/>
              <w:bidi w:val="0"/>
              <w:spacing w:before="0" w:after="283"/>
              <w:jc w:val="left"/>
              <w:rPr/>
            </w:pPr>
            <w:r>
              <w:rPr/>
              <w:t xml:space="preserve">1964 Innsbruck tiedot </w:t>
            </w:r>
          </w:p>
        </w:tc>
        <w:tc>
          <w:tcPr>
            <w:tcW w:w="2447" w:type="dxa"/>
            <w:tcBorders/>
            <w:vAlign w:val="center"/>
          </w:tcPr>
          <w:p>
            <w:pPr>
              <w:pStyle w:val="TableContents"/>
              <w:bidi w:val="0"/>
              <w:spacing w:before="0" w:after="283"/>
              <w:jc w:val="left"/>
              <w:rPr/>
            </w:pPr>
            <w:r>
              <w:rPr/>
              <w:t xml:space="preserve">Neuvostoliitto (URS) (2) Venjamin Aleksandr Aleksandrov Aleksandr Almetov Vitali Davydov Anatoli Firsov Eduard Ivanov Viktor Konovalenko Viktor Kuzkin Konstantin Loktev Boris Mayorov Jevgeni Mayorov Stanislav Petuhov Aleksandr Ragulin Vjatšeslav Starshinov Leonid Volkov Viktor Jakushev Boris Zaitzev Oleg Zaytsev </w:t>
            </w:r>
          </w:p>
        </w:tc>
        <w:tc>
          <w:tcPr>
            <w:tcW w:w="2517" w:type="dxa"/>
            <w:tcBorders/>
            <w:vAlign w:val="center"/>
          </w:tcPr>
          <w:p>
            <w:pPr>
              <w:pStyle w:val="TableContents"/>
              <w:bidi w:val="0"/>
              <w:spacing w:before="0" w:after="283"/>
              <w:jc w:val="left"/>
              <w:rPr/>
            </w:pPr>
            <w:r>
              <w:rPr/>
              <w:t xml:space="preserve">Ruotsi (SWE) (2) Anders Andersson Gert Blomé Lennart Häggroth Lennart Johansson Nils Johansson Sven ``Tumba'' Johansson Lars-Eric Lundvall Eilert Määttä Hans Mild Nils Nilsson Bert-Ola Nordlander Carl-Göran Öberg Uno Öhrlund Ronald Pettersson Ulf Sterner Roland Stoltz Kjell Svensson </w:t>
            </w:r>
          </w:p>
        </w:tc>
        <w:tc>
          <w:tcPr>
            <w:tcW w:w="2798" w:type="dxa"/>
            <w:tcBorders/>
            <w:vAlign w:val="center"/>
          </w:tcPr>
          <w:p>
            <w:pPr>
              <w:pStyle w:val="TableContents"/>
              <w:bidi w:val="0"/>
              <w:spacing w:before="0" w:after="283"/>
              <w:jc w:val="left"/>
              <w:rPr/>
            </w:pPr>
            <w:r>
              <w:rPr/>
              <w:t xml:space="preserve">Tšekkoslovakia (TCH) (2) Vlastimil Bubník Josef Černý Jiří Dolana Vladimír Dzurilla Jozef Golonka František Gregor Jiří Holík Jaroslav Jiřík Jan Klapáč Vladimír Nadrchal Rudolf Potsch Stanislav Prýl Ladislav Šmíd Stanislav Sventek František Tikal Miroslav Vlach Jaroslav Walter </w:t>
            </w:r>
          </w:p>
        </w:tc>
      </w:tr>
      <w:tr>
        <w:trPr/>
        <w:tc>
          <w:tcPr>
            <w:tcW w:w="2443" w:type="dxa"/>
            <w:tcBorders/>
            <w:vAlign w:val="center"/>
          </w:tcPr>
          <w:p>
            <w:pPr>
              <w:pStyle w:val="TableContents"/>
              <w:bidi w:val="0"/>
              <w:spacing w:before="0" w:after="283"/>
              <w:jc w:val="left"/>
              <w:rPr/>
            </w:pPr>
            <w:r>
              <w:rPr/>
              <w:t xml:space="preserve">1968 Grenoble tiedot </w:t>
            </w:r>
          </w:p>
        </w:tc>
        <w:tc>
          <w:tcPr>
            <w:tcW w:w="2447" w:type="dxa"/>
            <w:tcBorders/>
            <w:vAlign w:val="center"/>
          </w:tcPr>
          <w:p>
            <w:pPr>
              <w:pStyle w:val="TableContents"/>
              <w:bidi w:val="0"/>
              <w:spacing w:before="0" w:after="283"/>
              <w:jc w:val="left"/>
              <w:rPr/>
            </w:pPr>
            <w:r>
              <w:rPr/>
              <w:t xml:space="preserve">Neuvostoliitto (URS) (3) Venjamin Aleksandrov Viktor Blinov Vitali Davydov Anatoli Firsov Anatoli Ionov Viktor Konovalenko Viktor Kuzkin Boris Mayorov Jevgeni Mishakov Juri Moisejev Viktor Polupanov Aleksandr Ragulin Igor Romishevsky Vjatšeslav Starshinov Vladimir Vikulov Oleg Zaytsev Jevgeni Zimin Viktor Zinger </w:t>
            </w:r>
          </w:p>
        </w:tc>
        <w:tc>
          <w:tcPr>
            <w:tcW w:w="2517" w:type="dxa"/>
            <w:tcBorders/>
            <w:vAlign w:val="center"/>
          </w:tcPr>
          <w:p>
            <w:pPr>
              <w:pStyle w:val="TableContents"/>
              <w:bidi w:val="0"/>
              <w:spacing w:before="0" w:after="283"/>
              <w:jc w:val="left"/>
              <w:rPr/>
            </w:pPr>
            <w:r>
              <w:rPr/>
              <w:t xml:space="preserve">Tšekkoslovakia (TCH) (2) Josef Černý Vladimír Dzurilla Jozef Golonka Jan Havel Petr Hejma Jiří Holík Josef Horešovský Jan Hrbatý Jaroslav Jiřík Jan Klapáč Jan Klapáč Jiří Kochta Oldřich Machač Karel Masopust Vladimír Nadrchal Václav Nedomanský František Pospíšil František Ševčík Jan Suchý </w:t>
            </w:r>
          </w:p>
        </w:tc>
        <w:tc>
          <w:tcPr>
            <w:tcW w:w="2798" w:type="dxa"/>
            <w:tcBorders/>
            <w:vAlign w:val="center"/>
          </w:tcPr>
          <w:p>
            <w:pPr>
              <w:pStyle w:val="TableContents"/>
              <w:bidi w:val="0"/>
              <w:spacing w:before="0" w:after="283"/>
              <w:jc w:val="left"/>
              <w:rPr/>
            </w:pPr>
            <w:r>
              <w:rPr/>
              <w:t xml:space="preserve">Kanada (CAN) (2) Roger Bourbonnais Ken Broderick Ray Cadieux Paul Conlin Gary Dineen Brian Glennie Ted Hargreaves Fran Huck Marshall Johnston Barry MacKenzie Bill MacMillan Steve Monteith Morris Mott Terry O'Malley Danny O'Shea Gerry Pinder Herb Pinder Wayne Stephenson </w:t>
            </w:r>
          </w:p>
        </w:tc>
      </w:tr>
      <w:tr>
        <w:trPr/>
        <w:tc>
          <w:tcPr>
            <w:tcW w:w="2443" w:type="dxa"/>
            <w:tcBorders/>
            <w:vAlign w:val="center"/>
          </w:tcPr>
          <w:p>
            <w:pPr>
              <w:pStyle w:val="TableContents"/>
              <w:bidi w:val="0"/>
              <w:spacing w:before="0" w:after="283"/>
              <w:jc w:val="left"/>
              <w:rPr/>
            </w:pPr>
            <w:r>
              <w:rPr/>
              <w:t xml:space="preserve">1972 Sapporo tiedot </w:t>
            </w:r>
          </w:p>
        </w:tc>
        <w:tc>
          <w:tcPr>
            <w:tcW w:w="2447" w:type="dxa"/>
            <w:tcBorders/>
            <w:vAlign w:val="center"/>
          </w:tcPr>
          <w:p>
            <w:pPr>
              <w:pStyle w:val="TableContents"/>
              <w:bidi w:val="0"/>
              <w:spacing w:before="0" w:after="283"/>
              <w:jc w:val="left"/>
              <w:rPr/>
            </w:pPr>
            <w:r>
              <w:rPr/>
              <w:t xml:space="preserve">Neuvostoliitto (URS) (4) Juri Blinov Vitali Davydov Anatoli Firsov Valeri Harlamov Viktor Kuzkin Vladimir Lutchenko Aleksandr Maltsev Boris Mikhailov Jevgeni Mishakov Aleksandr Pashkov Vladimir Petrov Aleksandr Ragulin Igor Romishevsky Vladimir Shadrin Vladislav Tretiak Gennadiy Tsygankov Valeri Vasiljev Vladimir Vikulov Aleksandr Jakushev Jevgeni Zimin Jevgeni Zimin </w:t>
            </w:r>
          </w:p>
        </w:tc>
        <w:tc>
          <w:tcPr>
            <w:tcW w:w="2517" w:type="dxa"/>
            <w:tcBorders/>
            <w:vAlign w:val="center"/>
          </w:tcPr>
          <w:p>
            <w:pPr>
              <w:pStyle w:val="TableContents"/>
              <w:bidi w:val="0"/>
              <w:spacing w:before="0" w:after="283"/>
              <w:jc w:val="left"/>
              <w:rPr/>
            </w:pPr>
            <w:r>
              <w:rPr/>
              <w:t xml:space="preserve">Yhdysvallat (USA) (6) Kevin Ahearn Larry Bader Henry Boucha Charles Brown Keith Christiansen Mike Curran Robbie Ftorek Mark Howe Stuart Irving Jim McElmury Dick McGlynn Bruce McIntosh Tom Mellor Ronald Naslund Wally Olds Tim Regan Frank Sanders Craig Sarner Peter Sears Timothy Sheehy </w:t>
            </w:r>
          </w:p>
        </w:tc>
        <w:tc>
          <w:tcPr>
            <w:tcW w:w="2798" w:type="dxa"/>
            <w:tcBorders/>
            <w:vAlign w:val="center"/>
          </w:tcPr>
          <w:p>
            <w:pPr>
              <w:pStyle w:val="TableContents"/>
              <w:bidi w:val="0"/>
              <w:spacing w:before="0" w:after="283"/>
              <w:jc w:val="left"/>
              <w:rPr/>
            </w:pPr>
            <w:r>
              <w:rPr/>
              <w:t xml:space="preserve">Tšekkoslovakia (TCH) (3) Vladimír Bednář Josef Černý Vladimír Dzurilla Richard Farda Ivan Hlinka Jiří Holeček Jaroslav Holík Jiří Holík Josef Horešovský Jiří Kochta Oldřich Machač Vladimír Martinec Václav Nedomanský Eduard Novák František Pospíšil Bohuslav Šťastný Rudolf Tajcnár Karel Vohralík </w:t>
            </w:r>
          </w:p>
        </w:tc>
      </w:tr>
      <w:tr>
        <w:trPr/>
        <w:tc>
          <w:tcPr>
            <w:tcW w:w="2443" w:type="dxa"/>
            <w:tcBorders/>
            <w:vAlign w:val="center"/>
          </w:tcPr>
          <w:p>
            <w:pPr>
              <w:pStyle w:val="TableContents"/>
              <w:bidi w:val="0"/>
              <w:spacing w:before="0" w:after="283"/>
              <w:jc w:val="left"/>
              <w:rPr/>
            </w:pPr>
            <w:r>
              <w:rPr/>
              <w:t xml:space="preserve">1976 Innsbruck tiedot </w:t>
            </w:r>
          </w:p>
        </w:tc>
        <w:tc>
          <w:tcPr>
            <w:tcW w:w="2447" w:type="dxa"/>
            <w:tcBorders/>
            <w:vAlign w:val="center"/>
          </w:tcPr>
          <w:p>
            <w:pPr>
              <w:pStyle w:val="TableContents"/>
              <w:bidi w:val="0"/>
              <w:spacing w:before="0" w:after="283"/>
              <w:jc w:val="left"/>
              <w:rPr/>
            </w:pPr>
            <w:r>
              <w:rPr/>
              <w:t xml:space="preserve">Neuvostoliitto (URS) (5) Boris Aleksandrov Sergei Babinov Aleksandr Gusev Sergei Kapustin Valeri Harlamov Vladimir Lutchenko Yuri Lyapkin Aleksandr Maltsev Boris Mikhailov Vladimir Petrov Vladimir Shadrin Victor Shalimov Aleksandr Sidelnikov Vladislav Tretiak Gennadiy Tsygankov Valeri Vasiliev Alexander Yakushev Viktor Zhluktov </w:t>
            </w:r>
          </w:p>
        </w:tc>
        <w:tc>
          <w:tcPr>
            <w:tcW w:w="2517" w:type="dxa"/>
            <w:tcBorders/>
            <w:vAlign w:val="center"/>
          </w:tcPr>
          <w:p>
            <w:pPr>
              <w:pStyle w:val="TableContents"/>
              <w:bidi w:val="0"/>
              <w:spacing w:before="0" w:after="283"/>
              <w:jc w:val="left"/>
              <w:rPr/>
            </w:pPr>
            <w:r>
              <w:rPr/>
              <w:t xml:space="preserve">Tšekkoslovakia (TCH) (3) Josef Augusta Jiří Bubla Milan Chalupa Jiří Crha Miroslav Dvořák Bohuslav Ebermann Ivan Hlinka Jiří Holeček Jiří Holík Milan Kajkl Oldřich Machač Vladimír Martinec Eduard Novák Jiří Novák Milan Nový Jaroslav Pouzar František Pospíšil Bohuslav Šťastný </w:t>
            </w:r>
          </w:p>
        </w:tc>
        <w:tc>
          <w:tcPr>
            <w:tcW w:w="2798" w:type="dxa"/>
            <w:tcBorders/>
            <w:vAlign w:val="center"/>
          </w:tcPr>
          <w:p>
            <w:pPr>
              <w:pStyle w:val="TableContents"/>
              <w:bidi w:val="0"/>
              <w:spacing w:before="0" w:after="283"/>
              <w:jc w:val="left"/>
              <w:rPr/>
            </w:pPr>
            <w:r>
              <w:rPr/>
              <w:t xml:space="preserve">Länsi-Saksa (FRG) (2) Klaus Auhuber Ignaz Berndaner Wolfgang Boos Lorenz Funk Martin Hinterstocker Udo Kiessling Walter Köberle Ernst Köpf Anton Kehle Erich Kühnhackl Stefan Metz Franz Reindl Rainer Philipp Alois Schloder Rudolf Thanner Josef Völk Ferenc Vozar Erich Weishaupt </w:t>
            </w:r>
          </w:p>
        </w:tc>
      </w:tr>
      <w:tr>
        <w:trPr/>
        <w:tc>
          <w:tcPr>
            <w:tcW w:w="2443" w:type="dxa"/>
            <w:tcBorders/>
            <w:vAlign w:val="center"/>
          </w:tcPr>
          <w:p>
            <w:pPr>
              <w:pStyle w:val="TableContents"/>
              <w:bidi w:val="0"/>
              <w:spacing w:before="0" w:after="283"/>
              <w:jc w:val="left"/>
              <w:rPr/>
            </w:pPr>
            <w:r>
              <w:rPr/>
              <w:t xml:space="preserve">1980 Lake Placid yksityiskohdat </w:t>
            </w:r>
          </w:p>
        </w:tc>
        <w:tc>
          <w:tcPr>
            <w:tcW w:w="2447" w:type="dxa"/>
            <w:tcBorders/>
            <w:vAlign w:val="center"/>
          </w:tcPr>
          <w:p>
            <w:pPr>
              <w:pStyle w:val="TableContents"/>
              <w:bidi w:val="0"/>
              <w:spacing w:before="0" w:after="283"/>
              <w:jc w:val="left"/>
              <w:rPr/>
            </w:pPr>
            <w:r>
              <w:rPr/>
              <w:t xml:space="preserve">Yhdysvallat (USA) (2) Bill Baker Neal Broten Dave Christian Steve Christoff Jim Craig Mike Eruzione John Harrington Steve Janaszak Mark Johnson Rob McClanahan Ken Morrow Jack O'Callahan Mike Ramsey Mark Pavelich Buzz Schneider Dave Silk Bob Suter Eric Strobel Mark Wells Phil Verchota </w:t>
            </w:r>
          </w:p>
        </w:tc>
        <w:tc>
          <w:tcPr>
            <w:tcW w:w="2517" w:type="dxa"/>
            <w:tcBorders/>
            <w:vAlign w:val="center"/>
          </w:tcPr>
          <w:p>
            <w:pPr>
              <w:pStyle w:val="TableContents"/>
              <w:bidi w:val="0"/>
              <w:spacing w:before="0" w:after="283"/>
              <w:jc w:val="left"/>
              <w:rPr/>
            </w:pPr>
            <w:r>
              <w:rPr/>
              <w:t xml:space="preserve">Neuvostoliitto (URS) (1) Helmuts Balderis Zinetula Bilyaletdinov Viacheslav Fetisov Aleksandr Golikov Vladimir Golikov Alexei Kasatonov Valeri Kharlamov Vladimir Krutov Juri Lebedev Sergei Makarov Aleksandr Maltsev Boris Mikhailov Vladimir Myshkin Vasili Pervukhin Vladimir Petrov Aleksandr Skvortsov Sergei Starikov Vladislav Tretiak Valeri Vasiliev Viktor Zhluktov </w:t>
            </w:r>
          </w:p>
        </w:tc>
        <w:tc>
          <w:tcPr>
            <w:tcW w:w="2798" w:type="dxa"/>
            <w:tcBorders/>
            <w:vAlign w:val="center"/>
          </w:tcPr>
          <w:p>
            <w:pPr>
              <w:pStyle w:val="TableContents"/>
              <w:bidi w:val="0"/>
              <w:spacing w:before="0" w:after="283"/>
              <w:jc w:val="left"/>
              <w:rPr/>
            </w:pPr>
            <w:r>
              <w:rPr/>
              <w:t xml:space="preserve">Ruotsi (SWE) (2) Mats Åhlberg Sture Andersson Bo Berglund Håkan Eriksson Jan Eriksson Thomas Eriksson Leif Holmgren Tomas Jonsson Pelle Lindbergh Bengt Lundholm William Löfqvist Per Lundqvist Lars Molin Mats Näslund Lennart Norberg Tommy Samuelsson Dan Söderström Mats Waltin Ulf Weinstock </w:t>
            </w:r>
          </w:p>
        </w:tc>
      </w:tr>
      <w:tr>
        <w:trPr/>
        <w:tc>
          <w:tcPr>
            <w:tcW w:w="2443" w:type="dxa"/>
            <w:tcBorders/>
            <w:vAlign w:val="center"/>
          </w:tcPr>
          <w:p>
            <w:pPr>
              <w:pStyle w:val="TableContents"/>
              <w:bidi w:val="0"/>
              <w:spacing w:before="0" w:after="283"/>
              <w:jc w:val="left"/>
              <w:rPr/>
            </w:pPr>
            <w:r>
              <w:rPr/>
              <w:t xml:space="preserve">1984 Sarajevo tiedot </w:t>
            </w:r>
          </w:p>
        </w:tc>
        <w:tc>
          <w:tcPr>
            <w:tcW w:w="2447" w:type="dxa"/>
            <w:tcBorders/>
            <w:vAlign w:val="center"/>
          </w:tcPr>
          <w:p>
            <w:pPr>
              <w:pStyle w:val="TableContents"/>
              <w:bidi w:val="0"/>
              <w:spacing w:before="0" w:after="283"/>
              <w:jc w:val="left"/>
              <w:rPr/>
            </w:pPr>
            <w:r>
              <w:rPr/>
              <w:t xml:space="preserve">Neuvostoliitto (URS) (6) Zinetula Bilyaletdinov Sergei Shepelev Nikolai Drozdetsky Viacheslav Fetisov Aleksandr Geramisov Alexei Kasatonov Andrei Khomutov Vladimir Kovin Aleksandr Kozhevnikov Vladimir Krutov Igor Larionov Sergei Makarov Vladimir Myshkin Vasili Pervukhin Aleksandr Skvortsov Sergei Starikov Igor Stelnov Vladislav Tretiak Viktor Tyumenev Mikhail Vasiliev </w:t>
            </w:r>
          </w:p>
        </w:tc>
        <w:tc>
          <w:tcPr>
            <w:tcW w:w="2517" w:type="dxa"/>
            <w:tcBorders/>
            <w:vAlign w:val="center"/>
          </w:tcPr>
          <w:p>
            <w:pPr>
              <w:pStyle w:val="TableContents"/>
              <w:bidi w:val="0"/>
              <w:spacing w:before="0" w:after="283"/>
              <w:jc w:val="left"/>
              <w:rPr/>
            </w:pPr>
            <w:r>
              <w:rPr/>
              <w:t xml:space="preserve">Tšekkoslovakia (TCH) (4) Jaroslav Benák Vladimír Caldr Milan Chalupa František Černík Miloslav Hořava Jiří Hrdina Arnold Kadlec Jaroslav Korbela Jiří Králík Vladimír Kýhos Jiří Lála Igor Liba Vincent Lukáč Dušan Pašek Pavel Richter Jaromír Šindel Radoslav Svoboda Eduard Uvíra </w:t>
            </w:r>
          </w:p>
        </w:tc>
        <w:tc>
          <w:tcPr>
            <w:tcW w:w="2798" w:type="dxa"/>
            <w:tcBorders/>
            <w:vAlign w:val="center"/>
          </w:tcPr>
          <w:p>
            <w:pPr>
              <w:pStyle w:val="TableContents"/>
              <w:bidi w:val="0"/>
              <w:spacing w:before="0" w:after="283"/>
              <w:jc w:val="left"/>
              <w:rPr/>
            </w:pPr>
            <w:r>
              <w:rPr/>
              <w:t xml:space="preserve">Ruotsi (SWE) (3) Thomas Åhlén Pelle Eklund Thom Eklund Bo Ericson Håkan Eriksson Peter Gradin Mats Hessel Michael Hjälm Göran Lindblom Tommy Mörth Håkan Nordin Rolf Ridderwall Jens Öhling Thomas Rundqvist Tomas Sandström Håkan Södergren Mats Thelin Michael Thelvén Mats Waltin Göte Wälitalo </w:t>
            </w:r>
          </w:p>
        </w:tc>
      </w:tr>
      <w:tr>
        <w:trPr/>
        <w:tc>
          <w:tcPr>
            <w:tcW w:w="2443" w:type="dxa"/>
            <w:tcBorders/>
            <w:vAlign w:val="center"/>
          </w:tcPr>
          <w:p>
            <w:pPr>
              <w:pStyle w:val="TableContents"/>
              <w:bidi w:val="0"/>
              <w:spacing w:before="0" w:after="283"/>
              <w:jc w:val="left"/>
              <w:rPr/>
            </w:pPr>
            <w:r>
              <w:rPr/>
              <w:t xml:space="preserve">1988 Calgary tiedot </w:t>
            </w:r>
          </w:p>
        </w:tc>
        <w:tc>
          <w:tcPr>
            <w:tcW w:w="2447" w:type="dxa"/>
            <w:tcBorders/>
            <w:vAlign w:val="center"/>
          </w:tcPr>
          <w:p>
            <w:pPr>
              <w:pStyle w:val="TableContents"/>
              <w:bidi w:val="0"/>
              <w:spacing w:before="0" w:after="283"/>
              <w:jc w:val="left"/>
              <w:rPr/>
            </w:pPr>
            <w:r>
              <w:rPr/>
              <w:t xml:space="preserve">Neuvostoliitto (URS) (7) Ilja Bjakin Vjatšeslav Bykov Aleksandr Tšernykh Viacheslav Fetisov Aleksei Gusarov Valeri Kamenski Aleksei Kasatonov Andrei Khomutov Aleksandr Kozhevnikov Igor Kravchuk Vladimir Krutov Igor Larionov Andrei Lomakin Sergei Makarov Aleksandr Makarov Sergei Mogilny Sergei Mylnikov Vitali Samoilov Anatoli Semenov Sergei Starikov Igor Stelnov Sergei Svetlov Sergei Yashin </w:t>
            </w:r>
          </w:p>
        </w:tc>
        <w:tc>
          <w:tcPr>
            <w:tcW w:w="2517" w:type="dxa"/>
            <w:tcBorders/>
            <w:vAlign w:val="center"/>
          </w:tcPr>
          <w:p>
            <w:pPr>
              <w:pStyle w:val="TableContents"/>
              <w:bidi w:val="0"/>
              <w:spacing w:before="0" w:after="283"/>
              <w:jc w:val="left"/>
              <w:rPr/>
            </w:pPr>
            <w:r>
              <w:rPr/>
              <w:t xml:space="preserve">Suomi (FIN) (1) Timo Blomqvist Kari Eloranta Raimo Helminen Iiro Järvi Esa Keskinen Erkki Laine Kari Laitinen Erkki Lehtonen Erkki Lehtonen Jyrki Lumme Reijo Mikkolainen Jarmo Myllys Teppo Numminen Janne Ojanen Janne Ojanen Arto Ruotanen Reijo Ruotsalainen Simo Saarinen Kai Suikkanen Kai Suikkanen Timo Susi Jukka Tammi Jari Torkki Pekka Tuomisto Jukka Virtanen </w:t>
            </w:r>
          </w:p>
        </w:tc>
        <w:tc>
          <w:tcPr>
            <w:tcW w:w="2798" w:type="dxa"/>
            <w:tcBorders/>
            <w:vAlign w:val="center"/>
          </w:tcPr>
          <w:p>
            <w:pPr>
              <w:pStyle w:val="TableContents"/>
              <w:bidi w:val="0"/>
              <w:spacing w:before="0" w:after="283"/>
              <w:jc w:val="left"/>
              <w:rPr/>
            </w:pPr>
            <w:r>
              <w:rPr/>
              <w:t xml:space="preserve">Ruotsi (SWE) (4) Mikael Andersson Peter Andersson Peter Åslin Bo Berglund Jonas Bergqvist Anders Bergman Thom Eklund Anders Eldebrink Peter Eriksson Thomas Eriksson Michael Hjälm Lars Ivarsson Mikael Johansson Lars Karlsson Mats Kihlström Peter Lindmark Lars Molin Jens Öhling Lars-Gunnar Pettersson Thomas Rundqvist Tommy Samuelsson Ulf Sandström Håkan Södergren </w:t>
            </w:r>
          </w:p>
        </w:tc>
      </w:tr>
      <w:tr>
        <w:trPr/>
        <w:tc>
          <w:tcPr>
            <w:tcW w:w="2443" w:type="dxa"/>
            <w:tcBorders/>
            <w:vAlign w:val="center"/>
          </w:tcPr>
          <w:p>
            <w:pPr>
              <w:pStyle w:val="TableContents"/>
              <w:bidi w:val="0"/>
              <w:spacing w:before="0" w:after="283"/>
              <w:jc w:val="left"/>
              <w:rPr/>
            </w:pPr>
            <w:r>
              <w:rPr/>
              <w:t xml:space="preserve">1992 Albertville tiedot </w:t>
            </w:r>
          </w:p>
        </w:tc>
        <w:tc>
          <w:tcPr>
            <w:tcW w:w="2447" w:type="dxa"/>
            <w:tcBorders/>
            <w:vAlign w:val="center"/>
          </w:tcPr>
          <w:p>
            <w:pPr>
              <w:pStyle w:val="TableContents"/>
              <w:bidi w:val="0"/>
              <w:spacing w:before="0" w:after="283"/>
              <w:jc w:val="left"/>
              <w:rPr/>
            </w:pPr>
            <w:r>
              <w:rPr/>
              <w:t xml:space="preserve">Unified Team (EUN) (1) Sergei Bautin Igor Boldin Nikolai Borschevsky Vyacheslav Butsayev Vyacheslav Bykov Evgeny Davydov Darius Kasparaitis Nikolai Khabibulin Juri Khmylev Andrei Khomutov Andrei Khomutov Andrei Kovalenko Aleksei Kovalev Igor Kravchuk Vladimir Malakhov Dmitri Mironov Sergei Petrenko Vitali Prokhorov Mihail Shtalenkov Andrei Trefilov Dmitri Jushkevitš Aleksei Zhamnov Aleksei Zhitnik Sergei Zubov </w:t>
            </w:r>
          </w:p>
        </w:tc>
        <w:tc>
          <w:tcPr>
            <w:tcW w:w="2517" w:type="dxa"/>
            <w:tcBorders/>
            <w:vAlign w:val="center"/>
          </w:tcPr>
          <w:p>
            <w:pPr>
              <w:pStyle w:val="TableContents"/>
              <w:bidi w:val="0"/>
              <w:spacing w:before="0" w:after="283"/>
              <w:jc w:val="left"/>
              <w:rPr/>
            </w:pPr>
            <w:r>
              <w:rPr/>
              <w:t xml:space="preserve">Kanada (CAN) (3) Dave Archibald Todd Brost Sean Burke Kevin Dahl Curt Giles Dave Hannan Gord Hynes Fabian Joseph Joé Juneau Trevor Kidd Patrick Lebeau Chris Lindberg Eric Lindros Kent Manderville Adrien Plavsic Dan Ratushny Sam St. Laurent Brad Schlegel Wally Schreiber Randy Smith Dave Tippett Brian Tutt Jason Woolley </w:t>
            </w:r>
          </w:p>
        </w:tc>
        <w:tc>
          <w:tcPr>
            <w:tcW w:w="2798" w:type="dxa"/>
            <w:tcBorders/>
            <w:vAlign w:val="center"/>
          </w:tcPr>
          <w:p>
            <w:pPr>
              <w:pStyle w:val="TableContents"/>
              <w:bidi w:val="0"/>
              <w:spacing w:before="0" w:after="283"/>
              <w:jc w:val="left"/>
              <w:rPr/>
            </w:pPr>
            <w:r>
              <w:rPr/>
              <w:t xml:space="preserve">Tšekkoslovakia (TCH) (4) Patrik Augusta Petr Bříza Jaromír Dragan Leo Gudas Miloslav Hořava Petr Hrbek Otakar Janecký Tomáš Jelínek Drahomír Kadlec Kamil Kašťák Robert Lang Igor Liba Ladislav Lubina František Procházka Petr Rosol Bedřich Ščerban Jiří Šlégr Richard Šmehlík Róbert Švehla Oldřich Svoboda Radek Ťoupal Peter Veselovský </w:t>
            </w:r>
          </w:p>
        </w:tc>
      </w:tr>
      <w:tr>
        <w:trPr/>
        <w:tc>
          <w:tcPr>
            <w:tcW w:w="2443" w:type="dxa"/>
            <w:tcBorders/>
            <w:vAlign w:val="center"/>
          </w:tcPr>
          <w:p>
            <w:pPr>
              <w:pStyle w:val="TableContents"/>
              <w:bidi w:val="0"/>
              <w:spacing w:before="0" w:after="283"/>
              <w:jc w:val="left"/>
              <w:rPr/>
            </w:pPr>
            <w:r>
              <w:rPr/>
              <w:t xml:space="preserve">1994 Lillehammer tiedot </w:t>
            </w:r>
          </w:p>
        </w:tc>
        <w:tc>
          <w:tcPr>
            <w:tcW w:w="2447" w:type="dxa"/>
            <w:tcBorders/>
            <w:vAlign w:val="center"/>
          </w:tcPr>
          <w:p>
            <w:pPr>
              <w:pStyle w:val="TableContents"/>
              <w:bidi w:val="0"/>
              <w:spacing w:before="0" w:after="283"/>
              <w:jc w:val="left"/>
              <w:rPr/>
            </w:pPr>
            <w:r>
              <w:rPr/>
              <w:t xml:space="preserve">Ruotsi (SWE) (1) Håkan Algotsson Charles Berglund Jonas Bergqvist Andreas Dackell Christian Due-Boje Niklas Eriksson Peter Forsberg Roger Hansson Roger Johansson Jörgen Jönsson Kenny Jönsson Tomas Jonsson Patrik Juhlin Patric Kjellberg Håkan Loob Mats Näslund Stefan Örnskog Leif Rohlin Daniel Rydmark Tommy Salo Fredrik Stillman Magnus Svensson </w:t>
            </w:r>
          </w:p>
        </w:tc>
        <w:tc>
          <w:tcPr>
            <w:tcW w:w="2517" w:type="dxa"/>
            <w:tcBorders/>
            <w:vAlign w:val="center"/>
          </w:tcPr>
          <w:p>
            <w:pPr>
              <w:pStyle w:val="TableContents"/>
              <w:bidi w:val="0"/>
              <w:spacing w:before="0" w:after="283"/>
              <w:jc w:val="left"/>
              <w:rPr/>
            </w:pPr>
            <w:r>
              <w:rPr/>
              <w:t xml:space="preserve">Kanada (CAN) (4) Mark Astley Adrian Aucoin David Harlock Corey Hirsch Todd Hlushko Greg Johnson Fabian Joseph Paul Kariya Chris Kontos Manny Legacé Ken Lovsin Derek Mayer Petr Nedvěd Dwayne Norris Greg Parks Allain Roy Jean-Yves Roy Brian Savage Brad Schlegel Wally Schreiber Chris Therien Todd Warriner Brad Werenka </w:t>
            </w:r>
          </w:p>
        </w:tc>
        <w:tc>
          <w:tcPr>
            <w:tcW w:w="2798" w:type="dxa"/>
            <w:tcBorders/>
            <w:vAlign w:val="center"/>
          </w:tcPr>
          <w:p>
            <w:pPr>
              <w:pStyle w:val="TableContents"/>
              <w:bidi w:val="0"/>
              <w:spacing w:before="0" w:after="283"/>
              <w:jc w:val="left"/>
              <w:rPr/>
            </w:pPr>
            <w:r>
              <w:rPr/>
              <w:t xml:space="preserve">Suomi (FIN) (1) Mika Alatalo Erik Hämäläinen Raimo Helminen Timo Jutila Sami Kapanen Esa Keskinen Marko Kiprusoff Saku Koivu Pasi Kuivalainen Janne Laukkanen Tero Lehterä Jere Lehtinen Mikko Mäkelä Jarmo Myllys Mika Nieminen Mika Ojanen Janne Ojanen Marko Palo Ville Peltonen Pasi Sormunen Pasi Sormunen Mika Strömberg Jukka Tammi Petri Varis Hannu Virta </w:t>
            </w:r>
          </w:p>
        </w:tc>
      </w:tr>
      <w:tr>
        <w:trPr/>
        <w:tc>
          <w:tcPr>
            <w:tcW w:w="2443" w:type="dxa"/>
            <w:tcBorders/>
            <w:vAlign w:val="center"/>
          </w:tcPr>
          <w:p>
            <w:pPr>
              <w:pStyle w:val="TableContents"/>
              <w:bidi w:val="0"/>
              <w:spacing w:before="0" w:after="283"/>
              <w:jc w:val="left"/>
              <w:rPr/>
            </w:pPr>
            <w:r>
              <w:rPr/>
              <w:t xml:space="preserve">1998 Nagano yksityiskohdat </w:t>
            </w:r>
          </w:p>
        </w:tc>
        <w:tc>
          <w:tcPr>
            <w:tcW w:w="2447" w:type="dxa"/>
            <w:tcBorders/>
            <w:vAlign w:val="center"/>
          </w:tcPr>
          <w:p>
            <w:pPr>
              <w:pStyle w:val="TableContents"/>
              <w:bidi w:val="0"/>
              <w:spacing w:before="0" w:after="283"/>
              <w:jc w:val="left"/>
              <w:rPr/>
            </w:pPr>
            <w:r>
              <w:rPr/>
              <w:t xml:space="preserve">Tšekin tasavalta (CZE) (1) Josef Beránek Jan Čaloun Roman Čechmánek Jiří Dopita Roman Hamrlík Dominik Hašek Milan Hejduk Jaromír Jágr František Kučera Robert Lang David Moravec Pavel Patera Libor Procházka Martin Procházka Robert Reichel Martin Ručínský Vladimír Růžička Jiří Šlégr Richard Šmehlík Jaroslav Špaček Martin Straka Petr Svoboda </w:t>
            </w:r>
          </w:p>
        </w:tc>
        <w:tc>
          <w:tcPr>
            <w:tcW w:w="2517" w:type="dxa"/>
            <w:tcBorders/>
            <w:vAlign w:val="center"/>
          </w:tcPr>
          <w:p>
            <w:pPr>
              <w:pStyle w:val="TableContents"/>
              <w:bidi w:val="0"/>
              <w:spacing w:before="0" w:after="283"/>
              <w:jc w:val="left"/>
              <w:rPr/>
            </w:pPr>
            <w:r>
              <w:rPr/>
              <w:t xml:space="preserve">Venäjä (RUS) (1) Pavel Bure Valeri Bure Sergei Fedorov Sergei Gonchar Aleksei Gusarov Valeri Kamensky Darius Kasparaitis Andrei Kovalenko Igor Kravchuk Sergei Krivokrasov Boris Mironov Dmitri Mironov Aleksey Morozov Sergei Nemchinov Oleg Shevtsov Mikhail Shtalenkov German Titov Andrei Trefilov Aleksei Yashin Dmitri Yushkevich Valeri Zelepukin Aleksei Zhamnov Aleksei Zhitnik </w:t>
            </w:r>
          </w:p>
        </w:tc>
        <w:tc>
          <w:tcPr>
            <w:tcW w:w="2798" w:type="dxa"/>
            <w:tcBorders/>
            <w:vAlign w:val="center"/>
          </w:tcPr>
          <w:p>
            <w:pPr>
              <w:pStyle w:val="TableContents"/>
              <w:bidi w:val="0"/>
              <w:spacing w:before="0" w:after="283"/>
              <w:jc w:val="left"/>
              <w:rPr/>
            </w:pPr>
            <w:r>
              <w:rPr/>
              <w:t xml:space="preserve">Suomi (FIN) (2) Aki-Petteri Berg Tuomas Grönman Raimo Helminen Sami Kapanen Saku Koivu Jari Kurri Janne Laukkanen Jere Lehtinen Juha Lind Jyrki Lumme Jarmo Myllys Mika Nieminen Janne Niinimaa Teppo Numminen Ville Peltonen Kimmo Rintanen Teemu Selänne Ari Sulander Jukka Tammi Esa Tikkanen Kimmo Timonen Antti Törmänen Juha Ylönen </w:t>
            </w:r>
          </w:p>
        </w:tc>
      </w:tr>
      <w:tr>
        <w:trPr/>
        <w:tc>
          <w:tcPr>
            <w:tcW w:w="2443" w:type="dxa"/>
            <w:tcBorders/>
            <w:vAlign w:val="center"/>
          </w:tcPr>
          <w:p>
            <w:pPr>
              <w:pStyle w:val="TableContents"/>
              <w:bidi w:val="0"/>
              <w:spacing w:before="0" w:after="283"/>
              <w:jc w:val="left"/>
              <w:rPr/>
            </w:pPr>
            <w:r>
              <w:rPr/>
              <w:t xml:space="preserve">2002 Salt Lake City yksityiskohdat </w:t>
            </w:r>
          </w:p>
        </w:tc>
        <w:tc>
          <w:tcPr>
            <w:tcW w:w="2447" w:type="dxa"/>
            <w:tcBorders/>
            <w:vAlign w:val="center"/>
          </w:tcPr>
          <w:p>
            <w:pPr>
              <w:pStyle w:val="TableContents"/>
              <w:bidi w:val="0"/>
              <w:spacing w:before="0" w:after="283"/>
              <w:jc w:val="left"/>
              <w:rPr/>
            </w:pPr>
            <w:r>
              <w:rPr/>
              <w:t xml:space="preserve">Kanada (CAN) (7) Ed Belfour Rob Blake Eric Brewer Martin Brodeur Theoren Fleury Adam Foote Simon Gagné Jarome Iginla Jarome Iginla Curtis Joseph Ed Jovanovski Paul Kariya Mario Lemieux Eric Lindros Al MacInnis Scott Niedermayer Joe Nieuwendyk Joe Nieuwendyk Owen Nolan Michael Peca Chris Pronger Joe Sakic Brendan Shanahan Ryan Smyth Steve Yzerman </w:t>
            </w:r>
          </w:p>
        </w:tc>
        <w:tc>
          <w:tcPr>
            <w:tcW w:w="2517" w:type="dxa"/>
            <w:tcBorders/>
            <w:vAlign w:val="center"/>
          </w:tcPr>
          <w:p>
            <w:pPr>
              <w:pStyle w:val="TableContents"/>
              <w:bidi w:val="0"/>
              <w:spacing w:before="0" w:after="283"/>
              <w:jc w:val="left"/>
              <w:rPr/>
            </w:pPr>
            <w:r>
              <w:rPr/>
              <w:t xml:space="preserve">Yhdysvallat (USA) (7) Tony Amonte Tom Barrasso Chris Chelios Adam Deadmarsh Chris Drury Mike Dunham Bill Guerin Phil Housley Brett Hull John LeClair Brian Leetch Aaron Miller Mike Modano Tom Poti Brian Rafalski Mike Richter Jeremy Roenick Brian Rolston Gary Suter Keith Tkachuk Doug Weight Mike York Scott Young </w:t>
            </w:r>
          </w:p>
        </w:tc>
        <w:tc>
          <w:tcPr>
            <w:tcW w:w="2798" w:type="dxa"/>
            <w:tcBorders/>
            <w:vAlign w:val="center"/>
          </w:tcPr>
          <w:p>
            <w:pPr>
              <w:pStyle w:val="TableContents"/>
              <w:bidi w:val="0"/>
              <w:spacing w:before="0" w:after="283"/>
              <w:jc w:val="left"/>
              <w:rPr/>
            </w:pPr>
            <w:r>
              <w:rPr/>
              <w:t xml:space="preserve">Venäjä (RUS) (1) Maxim Afinogenov Ilja Bryzgalov Pavel Bure Valeri Bure Pavel Datsjuk Sergei Fedorov Sergei Gonchar Darius Kasparaitis Nikolai Khabibulin Ilja Kovaltshuk Aleksei Kovalev Igor Kravtshuk Oleg Kvasha Igor Larionov Vladimir Malakhov Daniil Markov Boris Mironov Andrei Nikolishin Jegor Podomatski Sergei Samsonov Oleg Tverdovsky Aleksei Yashin Aleksei Zhamnov </w:t>
            </w:r>
          </w:p>
        </w:tc>
      </w:tr>
      <w:tr>
        <w:trPr/>
        <w:tc>
          <w:tcPr>
            <w:tcW w:w="2443" w:type="dxa"/>
            <w:tcBorders/>
            <w:vAlign w:val="center"/>
          </w:tcPr>
          <w:p>
            <w:pPr>
              <w:pStyle w:val="TableContents"/>
              <w:bidi w:val="0"/>
              <w:spacing w:before="0" w:after="283"/>
              <w:jc w:val="left"/>
              <w:rPr/>
            </w:pPr>
            <w:r>
              <w:rPr/>
              <w:t xml:space="preserve">2006 Torino tiedot </w:t>
            </w:r>
          </w:p>
        </w:tc>
        <w:tc>
          <w:tcPr>
            <w:tcW w:w="2447" w:type="dxa"/>
            <w:tcBorders/>
            <w:vAlign w:val="center"/>
          </w:tcPr>
          <w:p>
            <w:pPr>
              <w:pStyle w:val="TableContents"/>
              <w:bidi w:val="0"/>
              <w:spacing w:before="0" w:after="283"/>
              <w:jc w:val="left"/>
              <w:rPr/>
            </w:pPr>
            <w:r>
              <w:rPr/>
              <w:t xml:space="preserve">Ruotsi (SWE) (2) Daniel Alfredsson Per-Johan Axelsson Christian Bäckman Peter Forsberg Mika Hannula Niclas Hävelid Tomas Holmström Jörgen Jönsson Kenny Jönsson Niklas Kronwall Nicklas Lidström Stefan Liv Henrik Lundqvist Fredrik Modin Mattias Öhlund Samuel Påhlsson Mikael Samuelsson Daniel Sedin Henrik Sedin Mats Sundin Ronnie Sundin Mikael Tellqvist Daniel Tjärnqvist Henrik Zetterberg </w:t>
            </w:r>
          </w:p>
        </w:tc>
        <w:tc>
          <w:tcPr>
            <w:tcW w:w="2517" w:type="dxa"/>
            <w:tcBorders/>
            <w:vAlign w:val="center"/>
          </w:tcPr>
          <w:p>
            <w:pPr>
              <w:pStyle w:val="TableContents"/>
              <w:bidi w:val="0"/>
              <w:spacing w:before="0" w:after="283"/>
              <w:jc w:val="left"/>
              <w:rPr/>
            </w:pPr>
            <w:r>
              <w:rPr/>
              <w:t xml:space="preserve">Suomi (FIN) (2) Niklas Bäckström Aki-Petteri Berg Niklas Hagman Jukka Hentunen Jussi Jokinen Olli Jokinen Niko Kapanen Mikko Koivu Saku Koivu Lasse Kukkonen Antti Laaksonen Jere Lehtinen Toni Lydman Antti-Jussi Niemi Ville Nieminen Antero Niittymäki Fredrik Norrena Petteri Nummelin Teppo Numminen Ville Numminen Ville Peltonen Jarkko Ruutu Sami Salo Teemu Selänne Kimmo Timonen </w:t>
            </w:r>
          </w:p>
        </w:tc>
        <w:tc>
          <w:tcPr>
            <w:tcW w:w="2798" w:type="dxa"/>
            <w:tcBorders/>
            <w:vAlign w:val="center"/>
          </w:tcPr>
          <w:p>
            <w:pPr>
              <w:pStyle w:val="TableContents"/>
              <w:bidi w:val="0"/>
              <w:spacing w:before="0" w:after="283"/>
              <w:jc w:val="left"/>
              <w:rPr/>
            </w:pPr>
            <w:r>
              <w:rPr/>
              <w:t xml:space="preserve">Tšekin tasavalta (CZE) (1) Jan Bulis Petr Čajánek Patrik Eliáš Martin Erat Dominik Hašek Milan Hejduk Aleš Hemský Milan Hnilička Jaromír Jágr František Kaberle Tomáš Kaberle Aleš Kotalík Filip Kuba Pavel Kubina Robert Lang Marek Malík Rostislav Olesz Václav Prospal Martin Ručinský Dušan Salfický Jaroslav Špaček Martin Straka Tomáš Vokoun David Výborný Marek Židlický Marek Židlický </w:t>
            </w:r>
          </w:p>
        </w:tc>
      </w:tr>
      <w:tr>
        <w:trPr/>
        <w:tc>
          <w:tcPr>
            <w:tcW w:w="2443" w:type="dxa"/>
            <w:tcBorders/>
            <w:vAlign w:val="center"/>
          </w:tcPr>
          <w:p>
            <w:pPr>
              <w:pStyle w:val="TableContents"/>
              <w:bidi w:val="0"/>
              <w:spacing w:before="0" w:after="283"/>
              <w:jc w:val="left"/>
              <w:rPr/>
            </w:pPr>
            <w:r>
              <w:rPr/>
              <w:t xml:space="preserve">2010 Vancouver yksityiskohdat </w:t>
            </w:r>
          </w:p>
        </w:tc>
        <w:tc>
          <w:tcPr>
            <w:tcW w:w="2447" w:type="dxa"/>
            <w:tcBorders/>
            <w:vAlign w:val="center"/>
          </w:tcPr>
          <w:p>
            <w:pPr>
              <w:pStyle w:val="TableContents"/>
              <w:bidi w:val="0"/>
              <w:spacing w:before="0" w:after="283"/>
              <w:jc w:val="left"/>
              <w:rPr/>
            </w:pPr>
            <w:r>
              <w:rPr/>
              <w:t xml:space="preserve">Kanada (CAN) (8) Patrice Bergeron Dan Boyle Martin Brodeur Sidney Crosby Drew Doughty Marc-André Fleury Marc-André Fleury Ryan Getzlaf Dany Heatley Jarome Iginla Duncan Keith Roberto Luongo Patrick Marleau Brenden Morrow Rick Nash Scott Niedermayer Corey Perry Chris Pronger Mike Richards Brent Seabrook Eric Staal Joe Thornton Jonathan Toews Shea Weber </w:t>
            </w:r>
          </w:p>
        </w:tc>
        <w:tc>
          <w:tcPr>
            <w:tcW w:w="2517" w:type="dxa"/>
            <w:tcBorders/>
            <w:vAlign w:val="center"/>
          </w:tcPr>
          <w:p>
            <w:pPr>
              <w:pStyle w:val="TableContents"/>
              <w:bidi w:val="0"/>
              <w:spacing w:before="0" w:after="283"/>
              <w:jc w:val="left"/>
              <w:rPr/>
            </w:pPr>
            <w:r>
              <w:rPr/>
              <w:t xml:space="preserve">Yhdysvallat (USA) (8) David Backes Dustin Brown Ryan Callahan Chris Drury Tim Gleason Erik Johnson Jack Johnson Patrick Kane Ryan Kesler Phil Kessel Jamie Langenbrunner Ryan Malone Ryan Miller Brooks Orpik Zach Parise Joe Pavelski Jonathan Quick Brian Rafalski Bobby Ryan Paul Stastny Ryan Suter Tim Thomas Ryan Whitney </w:t>
            </w:r>
          </w:p>
        </w:tc>
        <w:tc>
          <w:tcPr>
            <w:tcW w:w="2798" w:type="dxa"/>
            <w:tcBorders/>
            <w:vAlign w:val="center"/>
          </w:tcPr>
          <w:p>
            <w:pPr>
              <w:pStyle w:val="TableContents"/>
              <w:bidi w:val="0"/>
              <w:spacing w:before="0" w:after="283"/>
              <w:jc w:val="left"/>
              <w:rPr/>
            </w:pPr>
            <w:r>
              <w:rPr/>
              <w:t xml:space="preserve">Suomi (FIN) (3) Niklas Bäckström Valtteri Filppula Niklas Hagman Jarkko Immonen Olli Jokinen Niko Kapanen Miikka Kiprusoff Mikko Koivu Saku Koivu Lasse Kukkonen Jere Lehtinen Sami Lepistö Toni Lydman Antti Miettinen Antero Niittymäki Antero Niittymäki Janne Niskala Janne Niskala Janne Niskala Janne Niskala Janne Niskala Janne Niskala Janne Niskala Janne Niskala Janne Niskala Janne Niskala Janne Niskala Janne Niskala Janne Niskala Janne Niskala Janne Niskala Janne Niskala Janne Niskala Janne Niskala Janne Niskala Janne Niskala Janne Niskala Janne Niskala Janne Niskala Janne Niskala Janne Niskala Janne Niskala Janne Peltonen </w:t>
            </w:r>
          </w:p>
        </w:tc>
      </w:tr>
      <w:tr>
        <w:trPr/>
        <w:tc>
          <w:tcPr>
            <w:tcW w:w="2443" w:type="dxa"/>
            <w:tcBorders/>
            <w:vAlign w:val="center"/>
          </w:tcPr>
          <w:p>
            <w:pPr>
              <w:pStyle w:val="TableContents"/>
              <w:bidi w:val="0"/>
              <w:spacing w:before="0" w:after="283"/>
              <w:jc w:val="left"/>
              <w:rPr/>
            </w:pPr>
            <w:r>
              <w:rPr/>
              <w:t xml:space="preserve">2014 Sotšin yksityiskohdat </w:t>
            </w:r>
          </w:p>
        </w:tc>
        <w:tc>
          <w:tcPr>
            <w:tcW w:w="2447" w:type="dxa"/>
            <w:tcBorders/>
            <w:vAlign w:val="center"/>
          </w:tcPr>
          <w:p>
            <w:pPr>
              <w:pStyle w:val="TableContents"/>
              <w:bidi w:val="0"/>
              <w:spacing w:before="0" w:after="283"/>
              <w:jc w:val="left"/>
              <w:rPr/>
            </w:pPr>
            <w:r>
              <w:rPr/>
              <w:t xml:space="preserve">Kanada (CAN) (9) Jamie Benn Patrice Bergeron Jay Bouwmeester Jeff Carter Sidney Crosby Drew Doughty Ryan Getzlaf Matt Duchene Dan Hamhuis Duncan Keith Chris Kunitz Roberto Luongo Patrick Marleau Rick Nash Corey Perry Alex Pietrangelo Carey Price Mike Smith Martin St. Louis Patrick Sharp PK Subban John Tavares Jonathan Toews Marc-Édouard Vlasic Shea Weber </w:t>
            </w:r>
          </w:p>
        </w:tc>
        <w:tc>
          <w:tcPr>
            <w:tcW w:w="2517" w:type="dxa"/>
            <w:tcBorders/>
            <w:vAlign w:val="center"/>
          </w:tcPr>
          <w:p>
            <w:pPr>
              <w:pStyle w:val="TableContents"/>
              <w:bidi w:val="0"/>
              <w:spacing w:before="0" w:after="283"/>
              <w:jc w:val="left"/>
              <w:rPr/>
            </w:pPr>
            <w:r>
              <w:rPr/>
              <w:t xml:space="preserve">Ruotsi Ruotsi (SWE) (3) Daniel Alfredsson Nicklas Bäckström Patrik Berglund Alexander Edler Oliver Ekman-Larsson Jhonas Enroth Jimmie Ericsson Jonathan Ericsson Loui Eriksson Jonas Gustavsson Carl Hagelin Niklas Hjalmarsson Marcus Johansson Erik Karlsson Niklas Kronwall Marcus Krüger Gabriel Landeskog Henrik Lundqvist Gustav Nyquist Johnny Oduya Daniel Sedin Jakob Silfverberg Alexander Steen Henrik Tallinder Henrik Zetterberg </w:t>
            </w:r>
          </w:p>
        </w:tc>
        <w:tc>
          <w:tcPr>
            <w:tcW w:w="2798" w:type="dxa"/>
            <w:tcBorders/>
            <w:vAlign w:val="center"/>
          </w:tcPr>
          <w:p>
            <w:pPr>
              <w:pStyle w:val="TableContents"/>
              <w:bidi w:val="0"/>
              <w:spacing w:before="0" w:after="283"/>
              <w:jc w:val="left"/>
              <w:rPr/>
            </w:pPr>
            <w:r>
              <w:rPr/>
              <w:t xml:space="preserve">Suomi (FIN) (4) Juhamatti Aaltonen Aleksander Barkov Mikael Granlund Juuso Hietanen Jarkko Immonen Jussi Jokinen Olli Jokinen Leo Komarov Sami Komarov Sami Lepistö Petri Kontiola Lauri Korpikoski Lasse Kukkonen Jori Lehterä Kari Lehtonen Olli Määttä Antti Niemi Antti Pihlström Tuukka Rask Tuomo Ruuttu Sakari Salminen Sami Salo Teemu Selänne Kimmo Timonen Ossi Väänänen Sami Vatanen </w:t>
            </w:r>
          </w:p>
        </w:tc>
      </w:tr>
      <w:tr>
        <w:trPr/>
        <w:tc>
          <w:tcPr>
            <w:tcW w:w="2443" w:type="dxa"/>
            <w:tcBorders/>
            <w:vAlign w:val="center"/>
          </w:tcPr>
          <w:p>
            <w:pPr>
              <w:pStyle w:val="TableContents"/>
              <w:bidi w:val="0"/>
              <w:spacing w:before="0" w:after="283"/>
              <w:jc w:val="left"/>
              <w:rPr/>
            </w:pPr>
            <w:r>
              <w:rPr/>
              <w:t xml:space="preserve">2018 Pyeongchang yksityiskohdat </w:t>
            </w:r>
          </w:p>
        </w:tc>
        <w:tc>
          <w:tcPr>
            <w:tcW w:w="2447" w:type="dxa"/>
            <w:tcBorders/>
            <w:vAlign w:val="center"/>
          </w:tcPr>
          <w:p>
            <w:pPr>
              <w:pStyle w:val="TableContents"/>
              <w:bidi w:val="0"/>
              <w:spacing w:before="0" w:after="283"/>
              <w:jc w:val="left"/>
              <w:rPr/>
            </w:pPr>
            <w:r>
              <w:rPr>
                <w:color w:val="A9A9A9"/>
              </w:rPr>
              <w:t xml:space="preserve">Venäjän olympiaurheilijat </w:t>
            </w:r>
            <w:r>
              <w:rPr>
                <w:color w:val="DCDCDC"/>
              </w:rPr>
              <w:t xml:space="preserve">(OAR) </w:t>
            </w:r>
            <w:r>
              <w:rPr/>
              <w:t xml:space="preserve">(1) Sergei Andronov Alexander Barabanov Pavel Datsyuk Vladislav Gavrikov Mikhail Grigorenko Nikita Gusev Ilya Kablukov Sergei Kalinin Kirill Kaprizov Bogdan Kiselevich Vasily Koshechkin Ilja Kovaltshuk Aleksei Martshenko Sergei Mozjakin Nikita Nesterov Nikolai Prohorkin Igor Shestyorkin Vadim Shipachyov Sergei Shirokov Ilja Sorokin Ivan Telegin Vjatšeslav Voynov Jegor Jakovlev Artyom Zub Andrei Zubarev </w:t>
            </w:r>
          </w:p>
        </w:tc>
        <w:tc>
          <w:tcPr>
            <w:tcW w:w="2517" w:type="dxa"/>
            <w:tcBorders/>
            <w:vAlign w:val="center"/>
          </w:tcPr>
          <w:p>
            <w:pPr>
              <w:pStyle w:val="TableContents"/>
              <w:bidi w:val="0"/>
              <w:spacing w:before="0" w:after="283"/>
              <w:jc w:val="left"/>
              <w:rPr/>
            </w:pPr>
            <w:r>
              <w:rPr/>
              <w:t xml:space="preserve">Saksa (GER) (1) Sinan Akdag Danny aus den Birken Daryl Boyle Yasin Ehliz Christian Ehrhoff Dennis Endras Gerrit Fauser Marcel Goc Patrick Hager Frank Hördler Dominik Kahun Marcus Kink Björn Krupp Brooks Macek Frank Mauer Jonas Müller Moritz Müller Marcel Noebels Timo Pielmeier Leonhard Pföderl Matthias Plachta Patrick Reimer Felix Schütz Yannic Seidenberg David Wolf </w:t>
            </w:r>
          </w:p>
        </w:tc>
        <w:tc>
          <w:tcPr>
            <w:tcW w:w="2798" w:type="dxa"/>
            <w:tcBorders/>
            <w:vAlign w:val="center"/>
          </w:tcPr>
          <w:p>
            <w:pPr>
              <w:pStyle w:val="TableContents"/>
              <w:bidi w:val="0"/>
              <w:spacing w:before="0" w:after="283"/>
              <w:jc w:val="left"/>
              <w:rPr/>
            </w:pPr>
            <w:r>
              <w:rPr/>
              <w:t xml:space="preserve">Kanada (CAN) (3) Rene Bourque Gilbert Brulé Andrew Ebbett Stefan Elliott Chay Genoway Cody Goloubef Marc-André Gragnani Quinton Howden Chris Kelly Rob Klinkhammer Brandon Kozun Maxim Lapierre Chris Lee Maxim Noreau Eric O'Dell Justin Peters Kevin Poulin Mason Raymond Mat Robinson Derek Roy Ben Scrivens Karl Stollery Christian Thomas Linden Vey Wojtek Wolski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miesten kultamitalin jääkiekossa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kultaa miesten jääkiekossa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voitti kultaa miesten jääkiekossa vuonna 2018.</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2576"/>
        <w:gridCol w:w="3121"/>
        <w:gridCol w:w="1592"/>
        <w:gridCol w:w="623"/>
        <w:gridCol w:w="713"/>
        <w:gridCol w:w="863"/>
        <w:gridCol w:w="717"/>
      </w:tblGrid>
      <w:tr>
        <w:trPr/>
        <w:tc>
          <w:tcPr>
            <w:tcW w:w="2576" w:type="dxa"/>
            <w:tcBorders/>
            <w:vAlign w:val="center"/>
          </w:tcPr>
          <w:p>
            <w:pPr>
              <w:pStyle w:val="TableHeading"/>
              <w:suppressLineNumbers/>
              <w:bidi w:val="0"/>
              <w:spacing w:before="0" w:after="283"/>
              <w:jc w:val="center"/>
              <w:rPr/>
            </w:pPr>
            <w:r>
              <w:rPr/>
              <w:t xml:space="preserve">Urheilija </w:t>
            </w:r>
          </w:p>
        </w:tc>
        <w:tc>
          <w:tcPr>
            <w:tcW w:w="3121" w:type="dxa"/>
            <w:tcBorders/>
            <w:vAlign w:val="center"/>
          </w:tcPr>
          <w:p>
            <w:pPr>
              <w:pStyle w:val="TableHeading"/>
              <w:suppressLineNumbers/>
              <w:bidi w:val="0"/>
              <w:spacing w:before="0" w:after="283"/>
              <w:jc w:val="center"/>
              <w:rPr/>
            </w:pPr>
            <w:r>
              <w:rPr/>
              <w:t xml:space="preserve">Nation </w:t>
            </w:r>
          </w:p>
        </w:tc>
        <w:tc>
          <w:tcPr>
            <w:tcW w:w="1592" w:type="dxa"/>
            <w:tcBorders/>
            <w:vAlign w:val="center"/>
          </w:tcPr>
          <w:p>
            <w:pPr>
              <w:pStyle w:val="TableHeading"/>
              <w:suppressLineNumbers/>
              <w:bidi w:val="0"/>
              <w:spacing w:before="0" w:after="283"/>
              <w:jc w:val="center"/>
              <w:rPr/>
            </w:pPr>
            <w:r>
              <w:rPr/>
              <w:t xml:space="preserve">Olympialaiset </w:t>
            </w:r>
          </w:p>
        </w:tc>
        <w:tc>
          <w:tcPr>
            <w:tcW w:w="623" w:type="dxa"/>
            <w:tcBorders/>
            <w:vAlign w:val="center"/>
          </w:tcPr>
          <w:p>
            <w:pPr>
              <w:pStyle w:val="TableHeading"/>
              <w:suppressLineNumbers/>
              <w:bidi w:val="0"/>
              <w:spacing w:before="0" w:after="283"/>
              <w:jc w:val="center"/>
              <w:rPr/>
            </w:pPr>
            <w:r>
              <w:rPr/>
              <w:t xml:space="preserve">Kulta </w:t>
            </w:r>
          </w:p>
        </w:tc>
        <w:tc>
          <w:tcPr>
            <w:tcW w:w="713" w:type="dxa"/>
            <w:tcBorders/>
            <w:vAlign w:val="center"/>
          </w:tcPr>
          <w:p>
            <w:pPr>
              <w:pStyle w:val="TableHeading"/>
              <w:suppressLineNumbers/>
              <w:bidi w:val="0"/>
              <w:spacing w:before="0" w:after="283"/>
              <w:jc w:val="center"/>
              <w:rPr/>
            </w:pPr>
            <w:r>
              <w:rPr/>
              <w:t xml:space="preserve">Hopea </w:t>
            </w:r>
          </w:p>
        </w:tc>
        <w:tc>
          <w:tcPr>
            <w:tcW w:w="863" w:type="dxa"/>
            <w:tcBorders/>
            <w:vAlign w:val="center"/>
          </w:tcPr>
          <w:p>
            <w:pPr>
              <w:pStyle w:val="TableHeading"/>
              <w:suppressLineNumbers/>
              <w:bidi w:val="0"/>
              <w:spacing w:before="0" w:after="283"/>
              <w:jc w:val="center"/>
              <w:rPr/>
            </w:pPr>
            <w:r>
              <w:rPr/>
              <w:t xml:space="preserve">Pronssi </w:t>
            </w:r>
          </w:p>
        </w:tc>
        <w:tc>
          <w:tcPr>
            <w:tcW w:w="717" w:type="dxa"/>
            <w:tcBorders/>
            <w:vAlign w:val="center"/>
          </w:tcPr>
          <w:p>
            <w:pPr>
              <w:pStyle w:val="TableHeading"/>
              <w:suppressLineNumbers/>
              <w:bidi w:val="0"/>
              <w:spacing w:before="0" w:after="283"/>
              <w:jc w:val="center"/>
              <w:rPr/>
            </w:pPr>
            <w:r>
              <w:rPr/>
              <w:t xml:space="preserve">Yhteensä </w:t>
            </w:r>
          </w:p>
        </w:tc>
      </w:tr>
      <w:tr>
        <w:trPr/>
        <w:tc>
          <w:tcPr>
            <w:tcW w:w="2576" w:type="dxa"/>
            <w:tcBorders/>
            <w:vAlign w:val="center"/>
          </w:tcPr>
          <w:p>
            <w:pPr>
              <w:pStyle w:val="TableContents"/>
              <w:bidi w:val="0"/>
              <w:spacing w:before="0" w:after="283"/>
              <w:jc w:val="left"/>
              <w:rPr/>
            </w:pPr>
            <w:r>
              <w:rPr/>
              <w:t xml:space="preserve">Wickenheiser, Hayley </w:t>
            </w:r>
            <w:r>
              <w:rPr>
                <w:color w:val="A9A9A9"/>
              </w:rPr>
              <w:t xml:space="preserve">Hayley Wickenheiser </w:t>
            </w:r>
          </w:p>
        </w:tc>
        <w:tc>
          <w:tcPr>
            <w:tcW w:w="3121" w:type="dxa"/>
            <w:tcBorders/>
            <w:vAlign w:val="center"/>
          </w:tcPr>
          <w:p>
            <w:pPr>
              <w:pStyle w:val="TableContents"/>
              <w:bidi w:val="0"/>
              <w:spacing w:before="0" w:after="283"/>
              <w:jc w:val="left"/>
              <w:rPr/>
            </w:pPr>
            <w:r>
              <w:rPr/>
              <w:t xml:space="preserve">Kanada (CAN) </w:t>
            </w:r>
          </w:p>
        </w:tc>
        <w:tc>
          <w:tcPr>
            <w:tcW w:w="1592" w:type="dxa"/>
            <w:tcBorders/>
            <w:vAlign w:val="center"/>
          </w:tcPr>
          <w:p>
            <w:pPr>
              <w:pStyle w:val="TableContents"/>
              <w:bidi w:val="0"/>
              <w:spacing w:before="0" w:after="283"/>
              <w:jc w:val="left"/>
              <w:rPr/>
            </w:pPr>
            <w:r>
              <w:rPr/>
              <w:t xml:space="preserve">1998 -- 2014 </w:t>
            </w:r>
          </w:p>
        </w:tc>
        <w:tc>
          <w:tcPr>
            <w:tcW w:w="623" w:type="dxa"/>
            <w:tcBorders/>
            <w:vAlign w:val="center"/>
          </w:tcPr>
          <w:p>
            <w:pPr>
              <w:pStyle w:val="TableContents"/>
              <w:bidi w:val="0"/>
              <w:spacing w:before="0" w:after="283"/>
              <w:jc w:val="left"/>
              <w:rPr>
                <w:sz w:val="4"/>
                <w:szCs w:val="4"/>
              </w:rPr>
            </w:pPr>
            <w:r>
              <w:rPr>
                <w:sz w:val="4"/>
                <w:szCs w:val="4"/>
              </w:rPr>
            </w:r>
          </w:p>
        </w:tc>
        <w:tc>
          <w:tcPr>
            <w:tcW w:w="713" w:type="dxa"/>
            <w:tcBorders/>
            <w:vAlign w:val="center"/>
          </w:tcPr>
          <w:p>
            <w:pPr>
              <w:pStyle w:val="TableContents"/>
              <w:bidi w:val="0"/>
              <w:spacing w:before="0" w:after="283"/>
              <w:jc w:val="left"/>
              <w:rPr>
                <w:sz w:val="4"/>
                <w:szCs w:val="4"/>
              </w:rPr>
            </w:pPr>
            <w:r>
              <w:rPr>
                <w:sz w:val="4"/>
                <w:szCs w:val="4"/>
              </w:rPr>
            </w:r>
          </w:p>
        </w:tc>
        <w:tc>
          <w:tcPr>
            <w:tcW w:w="863" w:type="dxa"/>
            <w:tcBorders/>
            <w:vAlign w:val="center"/>
          </w:tcPr>
          <w:p>
            <w:pPr>
              <w:pStyle w:val="TableContents"/>
              <w:bidi w:val="0"/>
              <w:spacing w:before="0" w:after="283"/>
              <w:jc w:val="left"/>
              <w:rPr/>
            </w:pPr>
            <w:r>
              <w:rPr/>
              <w:t xml:space="preserve">0 </w:t>
            </w:r>
          </w:p>
        </w:tc>
        <w:tc>
          <w:tcPr>
            <w:tcW w:w="717" w:type="dxa"/>
            <w:tcBorders/>
            <w:vAlign w:val="center"/>
          </w:tcPr>
          <w:p>
            <w:pPr>
              <w:pStyle w:val="TableContents"/>
              <w:bidi w:val="0"/>
              <w:spacing w:before="0" w:after="283"/>
              <w:jc w:val="left"/>
              <w:rPr/>
            </w:pPr>
            <w:r>
              <w:rPr/>
              <w:t xml:space="preserve">5 </w:t>
            </w:r>
          </w:p>
        </w:tc>
      </w:tr>
      <w:tr>
        <w:trPr/>
        <w:tc>
          <w:tcPr>
            <w:tcW w:w="2576" w:type="dxa"/>
            <w:tcBorders/>
            <w:vAlign w:val="center"/>
          </w:tcPr>
          <w:p>
            <w:pPr>
              <w:pStyle w:val="TableContents"/>
              <w:bidi w:val="0"/>
              <w:spacing w:before="0" w:after="283"/>
              <w:jc w:val="left"/>
              <w:rPr/>
            </w:pPr>
            <w:r>
              <w:rPr/>
              <w:t xml:space="preserve">Hefford, Jayna </w:t>
            </w:r>
            <w:r>
              <w:rPr>
                <w:color w:val="DCDCDC"/>
              </w:rPr>
              <w:t xml:space="preserve">Jayna Hefford Jayna Hefford </w:t>
            </w:r>
          </w:p>
        </w:tc>
        <w:tc>
          <w:tcPr>
            <w:tcW w:w="3121" w:type="dxa"/>
            <w:tcBorders/>
            <w:vAlign w:val="center"/>
          </w:tcPr>
          <w:p>
            <w:pPr>
              <w:pStyle w:val="TableContents"/>
              <w:bidi w:val="0"/>
              <w:spacing w:before="0" w:after="283"/>
              <w:jc w:val="left"/>
              <w:rPr/>
            </w:pPr>
            <w:r>
              <w:rPr/>
              <w:t xml:space="preserve">Kanada (CAN) </w:t>
            </w:r>
          </w:p>
        </w:tc>
        <w:tc>
          <w:tcPr>
            <w:tcW w:w="1592" w:type="dxa"/>
            <w:tcBorders/>
            <w:vAlign w:val="center"/>
          </w:tcPr>
          <w:p>
            <w:pPr>
              <w:pStyle w:val="TableContents"/>
              <w:bidi w:val="0"/>
              <w:spacing w:before="0" w:after="283"/>
              <w:jc w:val="left"/>
              <w:rPr/>
            </w:pPr>
            <w:r>
              <w:rPr/>
              <w:t xml:space="preserve">1998 -- 2014 </w:t>
            </w:r>
          </w:p>
        </w:tc>
        <w:tc>
          <w:tcPr>
            <w:tcW w:w="623" w:type="dxa"/>
            <w:tcBorders/>
            <w:vAlign w:val="center"/>
          </w:tcPr>
          <w:p>
            <w:pPr>
              <w:pStyle w:val="TableContents"/>
              <w:bidi w:val="0"/>
              <w:spacing w:before="0" w:after="283"/>
              <w:jc w:val="left"/>
              <w:rPr>
                <w:sz w:val="4"/>
                <w:szCs w:val="4"/>
              </w:rPr>
            </w:pPr>
            <w:r>
              <w:rPr>
                <w:sz w:val="4"/>
                <w:szCs w:val="4"/>
              </w:rPr>
            </w:r>
          </w:p>
        </w:tc>
        <w:tc>
          <w:tcPr>
            <w:tcW w:w="713" w:type="dxa"/>
            <w:tcBorders/>
            <w:vAlign w:val="center"/>
          </w:tcPr>
          <w:p>
            <w:pPr>
              <w:pStyle w:val="TableContents"/>
              <w:bidi w:val="0"/>
              <w:spacing w:before="0" w:after="283"/>
              <w:jc w:val="left"/>
              <w:rPr>
                <w:sz w:val="4"/>
                <w:szCs w:val="4"/>
              </w:rPr>
            </w:pPr>
            <w:r>
              <w:rPr>
                <w:sz w:val="4"/>
                <w:szCs w:val="4"/>
              </w:rPr>
            </w:r>
          </w:p>
        </w:tc>
        <w:tc>
          <w:tcPr>
            <w:tcW w:w="863" w:type="dxa"/>
            <w:tcBorders/>
            <w:vAlign w:val="center"/>
          </w:tcPr>
          <w:p>
            <w:pPr>
              <w:pStyle w:val="TableContents"/>
              <w:bidi w:val="0"/>
              <w:spacing w:before="0" w:after="283"/>
              <w:jc w:val="left"/>
              <w:rPr/>
            </w:pPr>
            <w:r>
              <w:rPr/>
              <w:t xml:space="preserve">0 </w:t>
            </w:r>
          </w:p>
        </w:tc>
        <w:tc>
          <w:tcPr>
            <w:tcW w:w="717" w:type="dxa"/>
            <w:tcBorders/>
            <w:vAlign w:val="center"/>
          </w:tcPr>
          <w:p>
            <w:pPr>
              <w:pStyle w:val="TableContents"/>
              <w:bidi w:val="0"/>
              <w:spacing w:before="0" w:after="283"/>
              <w:jc w:val="left"/>
              <w:rPr/>
            </w:pPr>
            <w:r>
              <w:rPr/>
              <w:t xml:space="preserve">5 </w:t>
            </w:r>
          </w:p>
        </w:tc>
      </w:tr>
      <w:tr>
        <w:trPr/>
        <w:tc>
          <w:tcPr>
            <w:tcW w:w="2576" w:type="dxa"/>
            <w:tcBorders/>
            <w:vAlign w:val="center"/>
          </w:tcPr>
          <w:p>
            <w:pPr>
              <w:pStyle w:val="TableContents"/>
              <w:bidi w:val="0"/>
              <w:spacing w:before="0" w:after="283"/>
              <w:jc w:val="left"/>
              <w:rPr/>
            </w:pPr>
            <w:r>
              <w:rPr/>
              <w:t xml:space="preserve">Ouellette, Caroline </w:t>
            </w:r>
            <w:r>
              <w:rPr>
                <w:color w:val="2F4F4F"/>
              </w:rPr>
              <w:t xml:space="preserve">Caroline Ouellette </w:t>
            </w:r>
          </w:p>
        </w:tc>
        <w:tc>
          <w:tcPr>
            <w:tcW w:w="3121" w:type="dxa"/>
            <w:tcBorders/>
            <w:vAlign w:val="center"/>
          </w:tcPr>
          <w:p>
            <w:pPr>
              <w:pStyle w:val="TableContents"/>
              <w:bidi w:val="0"/>
              <w:spacing w:before="0" w:after="283"/>
              <w:jc w:val="left"/>
              <w:rPr/>
            </w:pPr>
            <w:r>
              <w:rPr/>
              <w:t xml:space="preserve">Kanada (CAN) </w:t>
            </w:r>
          </w:p>
        </w:tc>
        <w:tc>
          <w:tcPr>
            <w:tcW w:w="1592" w:type="dxa"/>
            <w:tcBorders/>
            <w:vAlign w:val="center"/>
          </w:tcPr>
          <w:p>
            <w:pPr>
              <w:pStyle w:val="TableContents"/>
              <w:bidi w:val="0"/>
              <w:spacing w:before="0" w:after="283"/>
              <w:jc w:val="left"/>
              <w:rPr/>
            </w:pPr>
            <w:r>
              <w:rPr/>
              <w:t xml:space="preserve">2002 -- 2014 </w:t>
            </w:r>
          </w:p>
        </w:tc>
        <w:tc>
          <w:tcPr>
            <w:tcW w:w="623" w:type="dxa"/>
            <w:tcBorders/>
            <w:vAlign w:val="center"/>
          </w:tcPr>
          <w:p>
            <w:pPr>
              <w:pStyle w:val="TableContents"/>
              <w:bidi w:val="0"/>
              <w:spacing w:before="0" w:after="283"/>
              <w:jc w:val="left"/>
              <w:rPr>
                <w:sz w:val="4"/>
                <w:szCs w:val="4"/>
              </w:rPr>
            </w:pPr>
            <w:r>
              <w:rPr>
                <w:sz w:val="4"/>
                <w:szCs w:val="4"/>
              </w:rPr>
            </w:r>
          </w:p>
        </w:tc>
        <w:tc>
          <w:tcPr>
            <w:tcW w:w="713" w:type="dxa"/>
            <w:tcBorders/>
            <w:vAlign w:val="center"/>
          </w:tcPr>
          <w:p>
            <w:pPr>
              <w:pStyle w:val="TableContents"/>
              <w:bidi w:val="0"/>
              <w:spacing w:before="0" w:after="283"/>
              <w:jc w:val="left"/>
              <w:rPr/>
            </w:pPr>
            <w:r>
              <w:rPr/>
              <w:t xml:space="preserve">0 </w:t>
            </w:r>
          </w:p>
        </w:tc>
        <w:tc>
          <w:tcPr>
            <w:tcW w:w="863" w:type="dxa"/>
            <w:tcBorders/>
            <w:vAlign w:val="center"/>
          </w:tcPr>
          <w:p>
            <w:pPr>
              <w:pStyle w:val="TableContents"/>
              <w:bidi w:val="0"/>
              <w:spacing w:before="0" w:after="283"/>
              <w:jc w:val="left"/>
              <w:rPr/>
            </w:pPr>
            <w:r>
              <w:rPr/>
              <w:t xml:space="preserve">0 </w:t>
            </w:r>
          </w:p>
        </w:tc>
        <w:tc>
          <w:tcPr>
            <w:tcW w:w="717" w:type="dxa"/>
            <w:tcBorders/>
            <w:vAlign w:val="center"/>
          </w:tcPr>
          <w:p>
            <w:pPr>
              <w:pStyle w:val="TableContents"/>
              <w:bidi w:val="0"/>
              <w:spacing w:before="0" w:after="283"/>
              <w:jc w:val="left"/>
              <w:rPr>
                <w:sz w:val="4"/>
                <w:szCs w:val="4"/>
              </w:rPr>
            </w:pPr>
            <w:r>
              <w:rPr>
                <w:sz w:val="4"/>
                <w:szCs w:val="4"/>
              </w:rPr>
            </w:r>
          </w:p>
        </w:tc>
      </w:tr>
      <w:tr>
        <w:trPr/>
        <w:tc>
          <w:tcPr>
            <w:tcW w:w="2576" w:type="dxa"/>
            <w:tcBorders/>
            <w:vAlign w:val="center"/>
          </w:tcPr>
          <w:p>
            <w:pPr>
              <w:pStyle w:val="TableContents"/>
              <w:bidi w:val="0"/>
              <w:spacing w:before="0" w:after="283"/>
              <w:jc w:val="left"/>
              <w:rPr/>
            </w:pPr>
            <w:r>
              <w:rPr/>
              <w:t xml:space="preserve">Tretiak, Vladislav Vladislav Tretiak Vladislav Tretiak </w:t>
            </w:r>
          </w:p>
        </w:tc>
        <w:tc>
          <w:tcPr>
            <w:tcW w:w="3121" w:type="dxa"/>
            <w:tcBorders/>
            <w:vAlign w:val="center"/>
          </w:tcPr>
          <w:p>
            <w:pPr>
              <w:pStyle w:val="TableContents"/>
              <w:bidi w:val="0"/>
              <w:spacing w:before="0" w:after="283"/>
              <w:jc w:val="left"/>
              <w:rPr/>
            </w:pPr>
            <w:r>
              <w:rPr/>
              <w:t xml:space="preserve">Neuvostoliitto (URS) </w:t>
            </w:r>
          </w:p>
        </w:tc>
        <w:tc>
          <w:tcPr>
            <w:tcW w:w="1592" w:type="dxa"/>
            <w:tcBorders/>
            <w:vAlign w:val="center"/>
          </w:tcPr>
          <w:p>
            <w:pPr>
              <w:pStyle w:val="TableContents"/>
              <w:bidi w:val="0"/>
              <w:spacing w:before="0" w:after="283"/>
              <w:jc w:val="left"/>
              <w:rPr/>
            </w:pPr>
            <w:r>
              <w:rPr/>
              <w:t xml:space="preserve">1972 -- 1984 </w:t>
            </w:r>
          </w:p>
        </w:tc>
        <w:tc>
          <w:tcPr>
            <w:tcW w:w="623" w:type="dxa"/>
            <w:tcBorders/>
            <w:vAlign w:val="center"/>
          </w:tcPr>
          <w:p>
            <w:pPr>
              <w:pStyle w:val="TableContents"/>
              <w:bidi w:val="0"/>
              <w:spacing w:before="0" w:after="283"/>
              <w:jc w:val="left"/>
              <w:rPr>
                <w:sz w:val="4"/>
                <w:szCs w:val="4"/>
              </w:rPr>
            </w:pPr>
            <w:r>
              <w:rPr>
                <w:sz w:val="4"/>
                <w:szCs w:val="4"/>
              </w:rPr>
            </w:r>
          </w:p>
        </w:tc>
        <w:tc>
          <w:tcPr>
            <w:tcW w:w="713" w:type="dxa"/>
            <w:tcBorders/>
            <w:vAlign w:val="center"/>
          </w:tcPr>
          <w:p>
            <w:pPr>
              <w:pStyle w:val="TableContents"/>
              <w:bidi w:val="0"/>
              <w:spacing w:before="0" w:after="283"/>
              <w:jc w:val="left"/>
              <w:rPr>
                <w:sz w:val="4"/>
                <w:szCs w:val="4"/>
              </w:rPr>
            </w:pPr>
            <w:r>
              <w:rPr>
                <w:sz w:val="4"/>
                <w:szCs w:val="4"/>
              </w:rPr>
            </w:r>
          </w:p>
        </w:tc>
        <w:tc>
          <w:tcPr>
            <w:tcW w:w="863" w:type="dxa"/>
            <w:tcBorders/>
            <w:vAlign w:val="center"/>
          </w:tcPr>
          <w:p>
            <w:pPr>
              <w:pStyle w:val="TableContents"/>
              <w:bidi w:val="0"/>
              <w:spacing w:before="0" w:after="283"/>
              <w:jc w:val="left"/>
              <w:rPr/>
            </w:pPr>
            <w:r>
              <w:rPr/>
              <w:t xml:space="preserve">0 </w:t>
            </w:r>
          </w:p>
        </w:tc>
        <w:tc>
          <w:tcPr>
            <w:tcW w:w="717" w:type="dxa"/>
            <w:tcBorders/>
            <w:vAlign w:val="center"/>
          </w:tcPr>
          <w:p>
            <w:pPr>
              <w:pStyle w:val="TableContents"/>
              <w:bidi w:val="0"/>
              <w:spacing w:before="0" w:after="283"/>
              <w:jc w:val="left"/>
              <w:rPr>
                <w:sz w:val="4"/>
                <w:szCs w:val="4"/>
              </w:rPr>
            </w:pPr>
            <w:r>
              <w:rPr>
                <w:sz w:val="4"/>
                <w:szCs w:val="4"/>
              </w:rPr>
            </w:r>
          </w:p>
        </w:tc>
      </w:tr>
      <w:tr>
        <w:trPr/>
        <w:tc>
          <w:tcPr>
            <w:tcW w:w="2576" w:type="dxa"/>
            <w:tcBorders/>
            <w:vAlign w:val="center"/>
          </w:tcPr>
          <w:p>
            <w:pPr>
              <w:pStyle w:val="TableContents"/>
              <w:bidi w:val="0"/>
              <w:spacing w:before="0" w:after="283"/>
              <w:jc w:val="left"/>
              <w:rPr/>
            </w:pPr>
            <w:r>
              <w:rPr/>
              <w:t xml:space="preserve">Botterill, Jennifer Jennifer Botterill </w:t>
            </w:r>
          </w:p>
        </w:tc>
        <w:tc>
          <w:tcPr>
            <w:tcW w:w="3121" w:type="dxa"/>
            <w:tcBorders/>
            <w:vAlign w:val="center"/>
          </w:tcPr>
          <w:p>
            <w:pPr>
              <w:pStyle w:val="TableContents"/>
              <w:bidi w:val="0"/>
              <w:spacing w:before="0" w:after="283"/>
              <w:jc w:val="left"/>
              <w:rPr/>
            </w:pPr>
            <w:r>
              <w:rPr/>
              <w:t xml:space="preserve">Kanada (CAN) </w:t>
            </w:r>
          </w:p>
        </w:tc>
        <w:tc>
          <w:tcPr>
            <w:tcW w:w="1592" w:type="dxa"/>
            <w:tcBorders/>
            <w:vAlign w:val="center"/>
          </w:tcPr>
          <w:p>
            <w:pPr>
              <w:pStyle w:val="TableContents"/>
              <w:bidi w:val="0"/>
              <w:spacing w:before="0" w:after="283"/>
              <w:jc w:val="left"/>
              <w:rPr/>
            </w:pPr>
            <w:r>
              <w:rPr/>
              <w:t xml:space="preserve">1998 -- 2010 </w:t>
            </w:r>
          </w:p>
        </w:tc>
        <w:tc>
          <w:tcPr>
            <w:tcW w:w="623" w:type="dxa"/>
            <w:tcBorders/>
            <w:vAlign w:val="center"/>
          </w:tcPr>
          <w:p>
            <w:pPr>
              <w:pStyle w:val="TableContents"/>
              <w:bidi w:val="0"/>
              <w:spacing w:before="0" w:after="283"/>
              <w:jc w:val="left"/>
              <w:rPr>
                <w:sz w:val="4"/>
                <w:szCs w:val="4"/>
              </w:rPr>
            </w:pPr>
            <w:r>
              <w:rPr>
                <w:sz w:val="4"/>
                <w:szCs w:val="4"/>
              </w:rPr>
            </w:r>
          </w:p>
        </w:tc>
        <w:tc>
          <w:tcPr>
            <w:tcW w:w="713" w:type="dxa"/>
            <w:tcBorders/>
            <w:vAlign w:val="center"/>
          </w:tcPr>
          <w:p>
            <w:pPr>
              <w:pStyle w:val="TableContents"/>
              <w:bidi w:val="0"/>
              <w:spacing w:before="0" w:after="283"/>
              <w:jc w:val="left"/>
              <w:rPr>
                <w:sz w:val="4"/>
                <w:szCs w:val="4"/>
              </w:rPr>
            </w:pPr>
            <w:r>
              <w:rPr>
                <w:sz w:val="4"/>
                <w:szCs w:val="4"/>
              </w:rPr>
            </w:r>
          </w:p>
        </w:tc>
        <w:tc>
          <w:tcPr>
            <w:tcW w:w="863" w:type="dxa"/>
            <w:tcBorders/>
            <w:vAlign w:val="center"/>
          </w:tcPr>
          <w:p>
            <w:pPr>
              <w:pStyle w:val="TableContents"/>
              <w:bidi w:val="0"/>
              <w:spacing w:before="0" w:after="283"/>
              <w:jc w:val="left"/>
              <w:rPr/>
            </w:pPr>
            <w:r>
              <w:rPr/>
              <w:t xml:space="preserve">0 </w:t>
            </w:r>
          </w:p>
        </w:tc>
        <w:tc>
          <w:tcPr>
            <w:tcW w:w="717" w:type="dxa"/>
            <w:tcBorders/>
            <w:vAlign w:val="center"/>
          </w:tcPr>
          <w:p>
            <w:pPr>
              <w:pStyle w:val="TableContents"/>
              <w:bidi w:val="0"/>
              <w:spacing w:before="0" w:after="283"/>
              <w:jc w:val="left"/>
              <w:rPr>
                <w:sz w:val="4"/>
                <w:szCs w:val="4"/>
              </w:rPr>
            </w:pPr>
            <w:r>
              <w:rPr>
                <w:sz w:val="4"/>
                <w:szCs w:val="4"/>
              </w:rPr>
            </w:r>
          </w:p>
        </w:tc>
      </w:tr>
      <w:tr>
        <w:trPr/>
        <w:tc>
          <w:tcPr>
            <w:tcW w:w="2576" w:type="dxa"/>
            <w:tcBorders/>
            <w:vAlign w:val="center"/>
          </w:tcPr>
          <w:p>
            <w:pPr>
              <w:pStyle w:val="TableContents"/>
              <w:bidi w:val="0"/>
              <w:spacing w:before="0" w:after="283"/>
              <w:jc w:val="left"/>
              <w:rPr/>
            </w:pPr>
            <w:r>
              <w:rPr/>
              <w:t xml:space="preserve">Kellar, Becky Becky Kellar </w:t>
            </w:r>
          </w:p>
        </w:tc>
        <w:tc>
          <w:tcPr>
            <w:tcW w:w="3121" w:type="dxa"/>
            <w:tcBorders/>
            <w:vAlign w:val="center"/>
          </w:tcPr>
          <w:p>
            <w:pPr>
              <w:pStyle w:val="TableContents"/>
              <w:bidi w:val="0"/>
              <w:spacing w:before="0" w:after="283"/>
              <w:jc w:val="left"/>
              <w:rPr/>
            </w:pPr>
            <w:r>
              <w:rPr/>
              <w:t xml:space="preserve">Kanada (CAN) </w:t>
            </w:r>
          </w:p>
        </w:tc>
        <w:tc>
          <w:tcPr>
            <w:tcW w:w="1592" w:type="dxa"/>
            <w:tcBorders/>
            <w:vAlign w:val="center"/>
          </w:tcPr>
          <w:p>
            <w:pPr>
              <w:pStyle w:val="TableContents"/>
              <w:bidi w:val="0"/>
              <w:spacing w:before="0" w:after="283"/>
              <w:jc w:val="left"/>
              <w:rPr/>
            </w:pPr>
            <w:r>
              <w:rPr/>
              <w:t xml:space="preserve">1998 -- 2010 </w:t>
            </w:r>
          </w:p>
        </w:tc>
        <w:tc>
          <w:tcPr>
            <w:tcW w:w="623" w:type="dxa"/>
            <w:tcBorders/>
            <w:vAlign w:val="center"/>
          </w:tcPr>
          <w:p>
            <w:pPr>
              <w:pStyle w:val="TableContents"/>
              <w:bidi w:val="0"/>
              <w:spacing w:before="0" w:after="283"/>
              <w:jc w:val="left"/>
              <w:rPr>
                <w:sz w:val="4"/>
                <w:szCs w:val="4"/>
              </w:rPr>
            </w:pPr>
            <w:r>
              <w:rPr>
                <w:sz w:val="4"/>
                <w:szCs w:val="4"/>
              </w:rPr>
            </w:r>
          </w:p>
        </w:tc>
        <w:tc>
          <w:tcPr>
            <w:tcW w:w="713" w:type="dxa"/>
            <w:tcBorders/>
            <w:vAlign w:val="center"/>
          </w:tcPr>
          <w:p>
            <w:pPr>
              <w:pStyle w:val="TableContents"/>
              <w:bidi w:val="0"/>
              <w:spacing w:before="0" w:after="283"/>
              <w:jc w:val="left"/>
              <w:rPr>
                <w:sz w:val="4"/>
                <w:szCs w:val="4"/>
              </w:rPr>
            </w:pPr>
            <w:r>
              <w:rPr>
                <w:sz w:val="4"/>
                <w:szCs w:val="4"/>
              </w:rPr>
            </w:r>
          </w:p>
        </w:tc>
        <w:tc>
          <w:tcPr>
            <w:tcW w:w="863" w:type="dxa"/>
            <w:tcBorders/>
            <w:vAlign w:val="center"/>
          </w:tcPr>
          <w:p>
            <w:pPr>
              <w:pStyle w:val="TableContents"/>
              <w:bidi w:val="0"/>
              <w:spacing w:before="0" w:after="283"/>
              <w:jc w:val="left"/>
              <w:rPr/>
            </w:pPr>
            <w:r>
              <w:rPr/>
              <w:t xml:space="preserve">0 </w:t>
            </w:r>
          </w:p>
        </w:tc>
        <w:tc>
          <w:tcPr>
            <w:tcW w:w="717" w:type="dxa"/>
            <w:tcBorders/>
            <w:vAlign w:val="center"/>
          </w:tcPr>
          <w:p>
            <w:pPr>
              <w:pStyle w:val="TableContents"/>
              <w:bidi w:val="0"/>
              <w:spacing w:before="0" w:after="283"/>
              <w:jc w:val="left"/>
              <w:rPr>
                <w:sz w:val="4"/>
                <w:szCs w:val="4"/>
              </w:rPr>
            </w:pPr>
            <w:r>
              <w:rPr>
                <w:sz w:val="4"/>
                <w:szCs w:val="4"/>
              </w:rPr>
            </w:r>
          </w:p>
        </w:tc>
      </w:tr>
      <w:tr>
        <w:trPr/>
        <w:tc>
          <w:tcPr>
            <w:tcW w:w="2576" w:type="dxa"/>
            <w:tcBorders/>
            <w:vAlign w:val="center"/>
          </w:tcPr>
          <w:p>
            <w:pPr>
              <w:pStyle w:val="TableContents"/>
              <w:bidi w:val="0"/>
              <w:spacing w:before="0" w:after="283"/>
              <w:jc w:val="left"/>
              <w:rPr/>
            </w:pPr>
            <w:r>
              <w:rPr/>
              <w:t xml:space="preserve">Kravtšuk, Igor Igor Igor Kravtšuk </w:t>
            </w:r>
          </w:p>
        </w:tc>
        <w:tc>
          <w:tcPr>
            <w:tcW w:w="3121" w:type="dxa"/>
            <w:tcBorders/>
            <w:vAlign w:val="center"/>
          </w:tcPr>
          <w:p>
            <w:pPr>
              <w:pStyle w:val="TableContents"/>
              <w:bidi w:val="0"/>
              <w:spacing w:before="0" w:after="283"/>
              <w:jc w:val="left"/>
              <w:rPr/>
            </w:pPr>
            <w:r>
              <w:rPr/>
              <w:t xml:space="preserve">Neuvostoliitto (URS) Yhdistynyt joukkue (EUN) Venäjä (RUS) </w:t>
            </w:r>
          </w:p>
        </w:tc>
        <w:tc>
          <w:tcPr>
            <w:tcW w:w="1592" w:type="dxa"/>
            <w:tcBorders/>
            <w:vAlign w:val="center"/>
          </w:tcPr>
          <w:p>
            <w:pPr>
              <w:pStyle w:val="TableContents"/>
              <w:bidi w:val="0"/>
              <w:spacing w:before="0" w:after="283"/>
              <w:jc w:val="left"/>
              <w:rPr/>
            </w:pPr>
            <w:r>
              <w:rPr/>
              <w:t xml:space="preserve">1988 1992 1998 -- 2002 </w:t>
            </w:r>
          </w:p>
        </w:tc>
        <w:tc>
          <w:tcPr>
            <w:tcW w:w="623" w:type="dxa"/>
            <w:tcBorders/>
            <w:vAlign w:val="center"/>
          </w:tcPr>
          <w:p>
            <w:pPr>
              <w:pStyle w:val="TableContents"/>
              <w:bidi w:val="0"/>
              <w:spacing w:before="0" w:after="283"/>
              <w:jc w:val="left"/>
              <w:rPr>
                <w:sz w:val="4"/>
                <w:szCs w:val="4"/>
              </w:rPr>
            </w:pPr>
            <w:r>
              <w:rPr>
                <w:sz w:val="4"/>
                <w:szCs w:val="4"/>
              </w:rPr>
            </w:r>
          </w:p>
        </w:tc>
        <w:tc>
          <w:tcPr>
            <w:tcW w:w="713" w:type="dxa"/>
            <w:tcBorders/>
            <w:vAlign w:val="center"/>
          </w:tcPr>
          <w:p>
            <w:pPr>
              <w:pStyle w:val="TableContents"/>
              <w:bidi w:val="0"/>
              <w:spacing w:before="0" w:after="283"/>
              <w:jc w:val="left"/>
              <w:rPr>
                <w:sz w:val="4"/>
                <w:szCs w:val="4"/>
              </w:rPr>
            </w:pPr>
            <w:r>
              <w:rPr>
                <w:sz w:val="4"/>
                <w:szCs w:val="4"/>
              </w:rPr>
            </w:r>
          </w:p>
        </w:tc>
        <w:tc>
          <w:tcPr>
            <w:tcW w:w="863" w:type="dxa"/>
            <w:tcBorders/>
            <w:vAlign w:val="center"/>
          </w:tcPr>
          <w:p>
            <w:pPr>
              <w:pStyle w:val="TableContents"/>
              <w:bidi w:val="0"/>
              <w:spacing w:before="0" w:after="283"/>
              <w:jc w:val="left"/>
              <w:rPr>
                <w:sz w:val="4"/>
                <w:szCs w:val="4"/>
              </w:rPr>
            </w:pPr>
            <w:r>
              <w:rPr>
                <w:sz w:val="4"/>
                <w:szCs w:val="4"/>
              </w:rPr>
            </w:r>
          </w:p>
        </w:tc>
        <w:tc>
          <w:tcPr>
            <w:tcW w:w="717" w:type="dxa"/>
            <w:tcBorders/>
            <w:vAlign w:val="center"/>
          </w:tcPr>
          <w:p>
            <w:pPr>
              <w:pStyle w:val="TableContents"/>
              <w:bidi w:val="0"/>
              <w:spacing w:before="0" w:after="283"/>
              <w:jc w:val="left"/>
              <w:rPr>
                <w:sz w:val="4"/>
                <w:szCs w:val="4"/>
              </w:rPr>
            </w:pPr>
            <w:r>
              <w:rPr>
                <w:sz w:val="4"/>
                <w:szCs w:val="4"/>
              </w:rPr>
            </w:r>
          </w:p>
        </w:tc>
      </w:tr>
      <w:tr>
        <w:trPr/>
        <w:tc>
          <w:tcPr>
            <w:tcW w:w="2576" w:type="dxa"/>
            <w:tcBorders/>
            <w:vAlign w:val="center"/>
          </w:tcPr>
          <w:p>
            <w:pPr>
              <w:pStyle w:val="TableContents"/>
              <w:bidi w:val="0"/>
              <w:spacing w:before="0" w:after="283"/>
              <w:jc w:val="left"/>
              <w:rPr/>
            </w:pPr>
            <w:r>
              <w:rPr/>
              <w:t xml:space="preserve">Ruggiero, Angela Angela Ruggiero Angela Ruggiero </w:t>
            </w:r>
          </w:p>
        </w:tc>
        <w:tc>
          <w:tcPr>
            <w:tcW w:w="3121" w:type="dxa"/>
            <w:tcBorders/>
            <w:vAlign w:val="center"/>
          </w:tcPr>
          <w:p>
            <w:pPr>
              <w:pStyle w:val="TableContents"/>
              <w:bidi w:val="0"/>
              <w:spacing w:before="0" w:after="283"/>
              <w:jc w:val="left"/>
              <w:rPr/>
            </w:pPr>
            <w:r>
              <w:rPr/>
              <w:t xml:space="preserve">Yhdysvallat (USA) </w:t>
            </w:r>
          </w:p>
        </w:tc>
        <w:tc>
          <w:tcPr>
            <w:tcW w:w="1592" w:type="dxa"/>
            <w:tcBorders/>
            <w:vAlign w:val="center"/>
          </w:tcPr>
          <w:p>
            <w:pPr>
              <w:pStyle w:val="TableContents"/>
              <w:bidi w:val="0"/>
              <w:spacing w:before="0" w:after="283"/>
              <w:jc w:val="left"/>
              <w:rPr/>
            </w:pPr>
            <w:r>
              <w:rPr/>
              <w:t xml:space="preserve">1998 -- 2010 </w:t>
            </w:r>
          </w:p>
        </w:tc>
        <w:tc>
          <w:tcPr>
            <w:tcW w:w="623" w:type="dxa"/>
            <w:tcBorders/>
            <w:vAlign w:val="center"/>
          </w:tcPr>
          <w:p>
            <w:pPr>
              <w:pStyle w:val="TableContents"/>
              <w:bidi w:val="0"/>
              <w:spacing w:before="0" w:after="283"/>
              <w:jc w:val="left"/>
              <w:rPr>
                <w:sz w:val="4"/>
                <w:szCs w:val="4"/>
              </w:rPr>
            </w:pPr>
            <w:r>
              <w:rPr>
                <w:sz w:val="4"/>
                <w:szCs w:val="4"/>
              </w:rPr>
            </w:r>
          </w:p>
        </w:tc>
        <w:tc>
          <w:tcPr>
            <w:tcW w:w="713" w:type="dxa"/>
            <w:tcBorders/>
            <w:vAlign w:val="center"/>
          </w:tcPr>
          <w:p>
            <w:pPr>
              <w:pStyle w:val="TableContents"/>
              <w:bidi w:val="0"/>
              <w:spacing w:before="0" w:after="283"/>
              <w:jc w:val="left"/>
              <w:rPr>
                <w:sz w:val="4"/>
                <w:szCs w:val="4"/>
              </w:rPr>
            </w:pPr>
            <w:r>
              <w:rPr>
                <w:sz w:val="4"/>
                <w:szCs w:val="4"/>
              </w:rPr>
            </w:r>
          </w:p>
        </w:tc>
        <w:tc>
          <w:tcPr>
            <w:tcW w:w="863" w:type="dxa"/>
            <w:tcBorders/>
            <w:vAlign w:val="center"/>
          </w:tcPr>
          <w:p>
            <w:pPr>
              <w:pStyle w:val="TableContents"/>
              <w:bidi w:val="0"/>
              <w:spacing w:before="0" w:after="283"/>
              <w:jc w:val="left"/>
              <w:rPr>
                <w:sz w:val="4"/>
                <w:szCs w:val="4"/>
              </w:rPr>
            </w:pPr>
            <w:r>
              <w:rPr>
                <w:sz w:val="4"/>
                <w:szCs w:val="4"/>
              </w:rPr>
            </w:r>
          </w:p>
        </w:tc>
        <w:tc>
          <w:tcPr>
            <w:tcW w:w="717" w:type="dxa"/>
            <w:tcBorders/>
            <w:vAlign w:val="center"/>
          </w:tcPr>
          <w:p>
            <w:pPr>
              <w:pStyle w:val="TableContents"/>
              <w:bidi w:val="0"/>
              <w:spacing w:before="0" w:after="283"/>
              <w:jc w:val="left"/>
              <w:rPr>
                <w:sz w:val="4"/>
                <w:szCs w:val="4"/>
              </w:rPr>
            </w:pPr>
            <w:r>
              <w:rPr>
                <w:sz w:val="4"/>
                <w:szCs w:val="4"/>
              </w:rPr>
            </w:r>
          </w:p>
        </w:tc>
      </w:tr>
      <w:tr>
        <w:trPr/>
        <w:tc>
          <w:tcPr>
            <w:tcW w:w="2576" w:type="dxa"/>
            <w:tcBorders/>
            <w:vAlign w:val="center"/>
          </w:tcPr>
          <w:p>
            <w:pPr>
              <w:pStyle w:val="TableContents"/>
              <w:bidi w:val="0"/>
              <w:spacing w:before="0" w:after="283"/>
              <w:jc w:val="left"/>
              <w:rPr/>
            </w:pPr>
            <w:r>
              <w:rPr/>
              <w:t xml:space="preserve">Potter, Jenny Jenny Potter </w:t>
            </w:r>
          </w:p>
        </w:tc>
        <w:tc>
          <w:tcPr>
            <w:tcW w:w="3121" w:type="dxa"/>
            <w:tcBorders/>
            <w:vAlign w:val="center"/>
          </w:tcPr>
          <w:p>
            <w:pPr>
              <w:pStyle w:val="TableContents"/>
              <w:bidi w:val="0"/>
              <w:spacing w:before="0" w:after="283"/>
              <w:jc w:val="left"/>
              <w:rPr/>
            </w:pPr>
            <w:r>
              <w:rPr/>
              <w:t xml:space="preserve">Yhdysvallat (USA) </w:t>
            </w:r>
          </w:p>
        </w:tc>
        <w:tc>
          <w:tcPr>
            <w:tcW w:w="1592" w:type="dxa"/>
            <w:tcBorders/>
            <w:vAlign w:val="center"/>
          </w:tcPr>
          <w:p>
            <w:pPr>
              <w:pStyle w:val="TableContents"/>
              <w:bidi w:val="0"/>
              <w:spacing w:before="0" w:after="283"/>
              <w:jc w:val="left"/>
              <w:rPr/>
            </w:pPr>
            <w:r>
              <w:rPr/>
              <w:t xml:space="preserve">1998 -- 2010 </w:t>
            </w:r>
          </w:p>
        </w:tc>
        <w:tc>
          <w:tcPr>
            <w:tcW w:w="623" w:type="dxa"/>
            <w:tcBorders/>
            <w:vAlign w:val="center"/>
          </w:tcPr>
          <w:p>
            <w:pPr>
              <w:pStyle w:val="TableContents"/>
              <w:bidi w:val="0"/>
              <w:spacing w:before="0" w:after="283"/>
              <w:jc w:val="left"/>
              <w:rPr>
                <w:sz w:val="4"/>
                <w:szCs w:val="4"/>
              </w:rPr>
            </w:pPr>
            <w:r>
              <w:rPr>
                <w:sz w:val="4"/>
                <w:szCs w:val="4"/>
              </w:rPr>
            </w:r>
          </w:p>
        </w:tc>
        <w:tc>
          <w:tcPr>
            <w:tcW w:w="713" w:type="dxa"/>
            <w:tcBorders/>
            <w:vAlign w:val="center"/>
          </w:tcPr>
          <w:p>
            <w:pPr>
              <w:pStyle w:val="TableContents"/>
              <w:bidi w:val="0"/>
              <w:spacing w:before="0" w:after="283"/>
              <w:jc w:val="left"/>
              <w:rPr>
                <w:sz w:val="4"/>
                <w:szCs w:val="4"/>
              </w:rPr>
            </w:pPr>
            <w:r>
              <w:rPr>
                <w:sz w:val="4"/>
                <w:szCs w:val="4"/>
              </w:rPr>
            </w:r>
          </w:p>
        </w:tc>
        <w:tc>
          <w:tcPr>
            <w:tcW w:w="863" w:type="dxa"/>
            <w:tcBorders/>
            <w:vAlign w:val="center"/>
          </w:tcPr>
          <w:p>
            <w:pPr>
              <w:pStyle w:val="TableContents"/>
              <w:bidi w:val="0"/>
              <w:spacing w:before="0" w:after="283"/>
              <w:jc w:val="left"/>
              <w:rPr>
                <w:sz w:val="4"/>
                <w:szCs w:val="4"/>
              </w:rPr>
            </w:pPr>
            <w:r>
              <w:rPr>
                <w:sz w:val="4"/>
                <w:szCs w:val="4"/>
              </w:rPr>
            </w:r>
          </w:p>
        </w:tc>
        <w:tc>
          <w:tcPr>
            <w:tcW w:w="717" w:type="dxa"/>
            <w:tcBorders/>
            <w:vAlign w:val="center"/>
          </w:tcPr>
          <w:p>
            <w:pPr>
              <w:pStyle w:val="TableContents"/>
              <w:bidi w:val="0"/>
              <w:spacing w:before="0" w:after="283"/>
              <w:jc w:val="left"/>
              <w:rPr>
                <w:sz w:val="4"/>
                <w:szCs w:val="4"/>
              </w:rPr>
            </w:pPr>
            <w:r>
              <w:rPr>
                <w:sz w:val="4"/>
                <w:szCs w:val="4"/>
              </w:rPr>
            </w:r>
          </w:p>
        </w:tc>
      </w:tr>
      <w:tr>
        <w:trPr/>
        <w:tc>
          <w:tcPr>
            <w:tcW w:w="2576" w:type="dxa"/>
            <w:tcBorders/>
            <w:vAlign w:val="center"/>
          </w:tcPr>
          <w:p>
            <w:pPr>
              <w:pStyle w:val="TableContents"/>
              <w:bidi w:val="0"/>
              <w:spacing w:before="0" w:after="283"/>
              <w:jc w:val="left"/>
              <w:rPr/>
            </w:pPr>
            <w:r>
              <w:rPr/>
              <w:t xml:space="preserve">Chu, Julie Julie Chu </w:t>
            </w:r>
          </w:p>
        </w:tc>
        <w:tc>
          <w:tcPr>
            <w:tcW w:w="3121" w:type="dxa"/>
            <w:tcBorders/>
            <w:vAlign w:val="center"/>
          </w:tcPr>
          <w:p>
            <w:pPr>
              <w:pStyle w:val="TableContents"/>
              <w:bidi w:val="0"/>
              <w:spacing w:before="0" w:after="283"/>
              <w:jc w:val="left"/>
              <w:rPr/>
            </w:pPr>
            <w:r>
              <w:rPr/>
              <w:t xml:space="preserve">Yhdysvallat (USA) </w:t>
            </w:r>
          </w:p>
        </w:tc>
        <w:tc>
          <w:tcPr>
            <w:tcW w:w="1592" w:type="dxa"/>
            <w:tcBorders/>
            <w:vAlign w:val="center"/>
          </w:tcPr>
          <w:p>
            <w:pPr>
              <w:pStyle w:val="TableContents"/>
              <w:bidi w:val="0"/>
              <w:spacing w:before="0" w:after="283"/>
              <w:jc w:val="left"/>
              <w:rPr/>
            </w:pPr>
            <w:r>
              <w:rPr/>
              <w:t xml:space="preserve">2002 -- 2014 </w:t>
            </w:r>
          </w:p>
        </w:tc>
        <w:tc>
          <w:tcPr>
            <w:tcW w:w="623" w:type="dxa"/>
            <w:tcBorders/>
            <w:vAlign w:val="center"/>
          </w:tcPr>
          <w:p>
            <w:pPr>
              <w:pStyle w:val="TableContents"/>
              <w:bidi w:val="0"/>
              <w:spacing w:before="0" w:after="283"/>
              <w:jc w:val="left"/>
              <w:rPr/>
            </w:pPr>
            <w:r>
              <w:rPr/>
              <w:t xml:space="preserve">0 </w:t>
            </w:r>
          </w:p>
        </w:tc>
        <w:tc>
          <w:tcPr>
            <w:tcW w:w="713" w:type="dxa"/>
            <w:tcBorders/>
            <w:vAlign w:val="center"/>
          </w:tcPr>
          <w:p>
            <w:pPr>
              <w:pStyle w:val="TableContents"/>
              <w:bidi w:val="0"/>
              <w:spacing w:before="0" w:after="283"/>
              <w:jc w:val="left"/>
              <w:rPr>
                <w:sz w:val="4"/>
                <w:szCs w:val="4"/>
              </w:rPr>
            </w:pPr>
            <w:r>
              <w:rPr>
                <w:sz w:val="4"/>
                <w:szCs w:val="4"/>
              </w:rPr>
            </w:r>
          </w:p>
        </w:tc>
        <w:tc>
          <w:tcPr>
            <w:tcW w:w="863" w:type="dxa"/>
            <w:tcBorders/>
            <w:vAlign w:val="center"/>
          </w:tcPr>
          <w:p>
            <w:pPr>
              <w:pStyle w:val="TableContents"/>
              <w:bidi w:val="0"/>
              <w:spacing w:before="0" w:after="283"/>
              <w:jc w:val="left"/>
              <w:rPr>
                <w:sz w:val="4"/>
                <w:szCs w:val="4"/>
              </w:rPr>
            </w:pPr>
            <w:r>
              <w:rPr>
                <w:sz w:val="4"/>
                <w:szCs w:val="4"/>
              </w:rPr>
            </w:r>
          </w:p>
        </w:tc>
        <w:tc>
          <w:tcPr>
            <w:tcW w:w="717" w:type="dxa"/>
            <w:tcBorders/>
            <w:vAlign w:val="center"/>
          </w:tcPr>
          <w:p>
            <w:pPr>
              <w:pStyle w:val="TableContents"/>
              <w:bidi w:val="0"/>
              <w:spacing w:before="0" w:after="283"/>
              <w:jc w:val="left"/>
              <w:rPr>
                <w:sz w:val="4"/>
                <w:szCs w:val="4"/>
              </w:rPr>
            </w:pPr>
            <w:r>
              <w:rPr>
                <w:sz w:val="4"/>
                <w:szCs w:val="4"/>
              </w:rPr>
            </w:r>
          </w:p>
        </w:tc>
      </w:tr>
      <w:tr>
        <w:trPr/>
        <w:tc>
          <w:tcPr>
            <w:tcW w:w="2576" w:type="dxa"/>
            <w:tcBorders/>
            <w:vAlign w:val="center"/>
          </w:tcPr>
          <w:p>
            <w:pPr>
              <w:pStyle w:val="TableContents"/>
              <w:bidi w:val="0"/>
              <w:spacing w:before="0" w:after="283"/>
              <w:jc w:val="left"/>
              <w:rPr/>
            </w:pPr>
            <w:r>
              <w:rPr/>
              <w:t xml:space="preserve">Holík, Jiří Jiří Holík </w:t>
            </w:r>
          </w:p>
        </w:tc>
        <w:tc>
          <w:tcPr>
            <w:tcW w:w="3121" w:type="dxa"/>
            <w:tcBorders/>
            <w:vAlign w:val="center"/>
          </w:tcPr>
          <w:p>
            <w:pPr>
              <w:pStyle w:val="TableContents"/>
              <w:bidi w:val="0"/>
              <w:spacing w:before="0" w:after="283"/>
              <w:jc w:val="left"/>
              <w:rPr/>
            </w:pPr>
            <w:r>
              <w:rPr/>
              <w:t xml:space="preserve">Tšekkoslovakia (TCH) </w:t>
            </w:r>
          </w:p>
        </w:tc>
        <w:tc>
          <w:tcPr>
            <w:tcW w:w="1592" w:type="dxa"/>
            <w:tcBorders/>
            <w:vAlign w:val="center"/>
          </w:tcPr>
          <w:p>
            <w:pPr>
              <w:pStyle w:val="TableContents"/>
              <w:bidi w:val="0"/>
              <w:spacing w:before="0" w:after="283"/>
              <w:jc w:val="left"/>
              <w:rPr/>
            </w:pPr>
            <w:r>
              <w:rPr/>
              <w:t xml:space="preserve">1964 -- 1976 </w:t>
            </w:r>
          </w:p>
        </w:tc>
        <w:tc>
          <w:tcPr>
            <w:tcW w:w="623" w:type="dxa"/>
            <w:tcBorders/>
            <w:vAlign w:val="center"/>
          </w:tcPr>
          <w:p>
            <w:pPr>
              <w:pStyle w:val="TableContents"/>
              <w:bidi w:val="0"/>
              <w:spacing w:before="0" w:after="283"/>
              <w:jc w:val="left"/>
              <w:rPr/>
            </w:pPr>
            <w:r>
              <w:rPr/>
              <w:t xml:space="preserve">0 </w:t>
            </w:r>
          </w:p>
        </w:tc>
        <w:tc>
          <w:tcPr>
            <w:tcW w:w="713" w:type="dxa"/>
            <w:tcBorders/>
            <w:vAlign w:val="center"/>
          </w:tcPr>
          <w:p>
            <w:pPr>
              <w:pStyle w:val="TableContents"/>
              <w:bidi w:val="0"/>
              <w:spacing w:before="0" w:after="283"/>
              <w:jc w:val="left"/>
              <w:rPr>
                <w:sz w:val="4"/>
                <w:szCs w:val="4"/>
              </w:rPr>
            </w:pPr>
            <w:r>
              <w:rPr>
                <w:sz w:val="4"/>
                <w:szCs w:val="4"/>
              </w:rPr>
            </w:r>
          </w:p>
        </w:tc>
        <w:tc>
          <w:tcPr>
            <w:tcW w:w="863" w:type="dxa"/>
            <w:tcBorders/>
            <w:vAlign w:val="center"/>
          </w:tcPr>
          <w:p>
            <w:pPr>
              <w:pStyle w:val="TableContents"/>
              <w:bidi w:val="0"/>
              <w:spacing w:before="0" w:after="283"/>
              <w:jc w:val="left"/>
              <w:rPr>
                <w:sz w:val="4"/>
                <w:szCs w:val="4"/>
              </w:rPr>
            </w:pPr>
            <w:r>
              <w:rPr>
                <w:sz w:val="4"/>
                <w:szCs w:val="4"/>
              </w:rPr>
            </w:r>
          </w:p>
        </w:tc>
        <w:tc>
          <w:tcPr>
            <w:tcW w:w="717" w:type="dxa"/>
            <w:tcBorders/>
            <w:vAlign w:val="center"/>
          </w:tcPr>
          <w:p>
            <w:pPr>
              <w:pStyle w:val="TableContents"/>
              <w:bidi w:val="0"/>
              <w:spacing w:before="0" w:after="283"/>
              <w:jc w:val="left"/>
              <w:rPr>
                <w:sz w:val="4"/>
                <w:szCs w:val="4"/>
              </w:rPr>
            </w:pPr>
            <w:r>
              <w:rPr>
                <w:sz w:val="4"/>
                <w:szCs w:val="4"/>
              </w:rPr>
            </w:r>
          </w:p>
        </w:tc>
      </w:tr>
      <w:tr>
        <w:trPr/>
        <w:tc>
          <w:tcPr>
            <w:tcW w:w="2576" w:type="dxa"/>
            <w:tcBorders/>
            <w:vAlign w:val="center"/>
          </w:tcPr>
          <w:p>
            <w:pPr>
              <w:pStyle w:val="TableContents"/>
              <w:bidi w:val="0"/>
              <w:spacing w:before="0" w:after="283"/>
              <w:jc w:val="left"/>
              <w:rPr/>
            </w:pPr>
            <w:r>
              <w:rPr/>
              <w:t xml:space="preserve">Selänne, Teemu Teemu Selänne Teemu Selänne </w:t>
            </w:r>
          </w:p>
        </w:tc>
        <w:tc>
          <w:tcPr>
            <w:tcW w:w="3121" w:type="dxa"/>
            <w:tcBorders/>
            <w:vAlign w:val="center"/>
          </w:tcPr>
          <w:p>
            <w:pPr>
              <w:pStyle w:val="TableContents"/>
              <w:bidi w:val="0"/>
              <w:spacing w:before="0" w:after="283"/>
              <w:jc w:val="left"/>
              <w:rPr/>
            </w:pPr>
            <w:r>
              <w:rPr/>
              <w:t xml:space="preserve">Suomi (FIN) </w:t>
            </w:r>
          </w:p>
        </w:tc>
        <w:tc>
          <w:tcPr>
            <w:tcW w:w="1592" w:type="dxa"/>
            <w:tcBorders/>
            <w:vAlign w:val="center"/>
          </w:tcPr>
          <w:p>
            <w:pPr>
              <w:pStyle w:val="TableContents"/>
              <w:bidi w:val="0"/>
              <w:spacing w:before="0" w:after="283"/>
              <w:jc w:val="left"/>
              <w:rPr/>
            </w:pPr>
            <w:r>
              <w:rPr/>
              <w:t xml:space="preserve">1992, 1998 -- 2014 </w:t>
            </w:r>
          </w:p>
        </w:tc>
        <w:tc>
          <w:tcPr>
            <w:tcW w:w="623" w:type="dxa"/>
            <w:tcBorders/>
            <w:vAlign w:val="center"/>
          </w:tcPr>
          <w:p>
            <w:pPr>
              <w:pStyle w:val="TableContents"/>
              <w:bidi w:val="0"/>
              <w:spacing w:before="0" w:after="283"/>
              <w:jc w:val="left"/>
              <w:rPr/>
            </w:pPr>
            <w:r>
              <w:rPr/>
              <w:t xml:space="preserve">0 </w:t>
            </w:r>
          </w:p>
        </w:tc>
        <w:tc>
          <w:tcPr>
            <w:tcW w:w="713" w:type="dxa"/>
            <w:tcBorders/>
            <w:vAlign w:val="center"/>
          </w:tcPr>
          <w:p>
            <w:pPr>
              <w:pStyle w:val="TableContents"/>
              <w:bidi w:val="0"/>
              <w:spacing w:before="0" w:after="283"/>
              <w:jc w:val="left"/>
              <w:rPr>
                <w:sz w:val="4"/>
                <w:szCs w:val="4"/>
              </w:rPr>
            </w:pPr>
            <w:r>
              <w:rPr>
                <w:sz w:val="4"/>
                <w:szCs w:val="4"/>
              </w:rPr>
            </w:r>
          </w:p>
        </w:tc>
        <w:tc>
          <w:tcPr>
            <w:tcW w:w="863" w:type="dxa"/>
            <w:tcBorders/>
            <w:vAlign w:val="center"/>
          </w:tcPr>
          <w:p>
            <w:pPr>
              <w:pStyle w:val="TableContents"/>
              <w:bidi w:val="0"/>
              <w:spacing w:before="0" w:after="283"/>
              <w:jc w:val="left"/>
              <w:rPr>
                <w:sz w:val="4"/>
                <w:szCs w:val="4"/>
              </w:rPr>
            </w:pPr>
            <w:r>
              <w:rPr>
                <w:sz w:val="4"/>
                <w:szCs w:val="4"/>
              </w:rPr>
            </w:r>
          </w:p>
        </w:tc>
        <w:tc>
          <w:tcPr>
            <w:tcW w:w="717" w:type="dxa"/>
            <w:tcBorders/>
            <w:vAlign w:val="center"/>
          </w:tcPr>
          <w:p>
            <w:pPr>
              <w:pStyle w:val="TableContents"/>
              <w:bidi w:val="0"/>
              <w:spacing w:before="0" w:after="283"/>
              <w:jc w:val="left"/>
              <w:rPr>
                <w:sz w:val="4"/>
                <w:szCs w:val="4"/>
              </w:rPr>
            </w:pPr>
            <w:r>
              <w:rPr>
                <w:sz w:val="4"/>
                <w:szCs w:val="4"/>
              </w:rPr>
            </w:r>
          </w:p>
        </w:tc>
      </w:tr>
      <w:tr>
        <w:trPr/>
        <w:tc>
          <w:tcPr>
            <w:tcW w:w="2576" w:type="dxa"/>
            <w:tcBorders/>
            <w:vAlign w:val="center"/>
          </w:tcPr>
          <w:p>
            <w:pPr>
              <w:pStyle w:val="TableContents"/>
              <w:bidi w:val="0"/>
              <w:spacing w:before="0" w:after="283"/>
              <w:jc w:val="left"/>
              <w:rPr/>
            </w:pPr>
            <w:r>
              <w:rPr/>
              <w:t xml:space="preserve">Timonen, Kimmo Kimmo Timonen Kimmo Timonen </w:t>
            </w:r>
          </w:p>
        </w:tc>
        <w:tc>
          <w:tcPr>
            <w:tcW w:w="3121" w:type="dxa"/>
            <w:tcBorders/>
            <w:vAlign w:val="center"/>
          </w:tcPr>
          <w:p>
            <w:pPr>
              <w:pStyle w:val="TableContents"/>
              <w:bidi w:val="0"/>
              <w:spacing w:before="0" w:after="283"/>
              <w:jc w:val="left"/>
              <w:rPr/>
            </w:pPr>
            <w:r>
              <w:rPr/>
              <w:t xml:space="preserve">Suomi (FIN) </w:t>
            </w:r>
          </w:p>
        </w:tc>
        <w:tc>
          <w:tcPr>
            <w:tcW w:w="1592" w:type="dxa"/>
            <w:tcBorders/>
            <w:vAlign w:val="center"/>
          </w:tcPr>
          <w:p>
            <w:pPr>
              <w:pStyle w:val="TableContents"/>
              <w:bidi w:val="0"/>
              <w:spacing w:before="0" w:after="283"/>
              <w:jc w:val="left"/>
              <w:rPr/>
            </w:pPr>
            <w:r>
              <w:rPr/>
              <w:t xml:space="preserve">1998 -- 2014 </w:t>
            </w:r>
          </w:p>
        </w:tc>
        <w:tc>
          <w:tcPr>
            <w:tcW w:w="623" w:type="dxa"/>
            <w:tcBorders/>
            <w:vAlign w:val="center"/>
          </w:tcPr>
          <w:p>
            <w:pPr>
              <w:pStyle w:val="TableContents"/>
              <w:bidi w:val="0"/>
              <w:spacing w:before="0" w:after="283"/>
              <w:jc w:val="left"/>
              <w:rPr/>
            </w:pPr>
            <w:r>
              <w:rPr/>
              <w:t xml:space="preserve">0 </w:t>
            </w:r>
          </w:p>
        </w:tc>
        <w:tc>
          <w:tcPr>
            <w:tcW w:w="713" w:type="dxa"/>
            <w:tcBorders/>
            <w:vAlign w:val="center"/>
          </w:tcPr>
          <w:p>
            <w:pPr>
              <w:pStyle w:val="TableContents"/>
              <w:bidi w:val="0"/>
              <w:spacing w:before="0" w:after="283"/>
              <w:jc w:val="left"/>
              <w:rPr>
                <w:sz w:val="4"/>
                <w:szCs w:val="4"/>
              </w:rPr>
            </w:pPr>
            <w:r>
              <w:rPr>
                <w:sz w:val="4"/>
                <w:szCs w:val="4"/>
              </w:rPr>
            </w:r>
          </w:p>
        </w:tc>
        <w:tc>
          <w:tcPr>
            <w:tcW w:w="863" w:type="dxa"/>
            <w:tcBorders/>
            <w:vAlign w:val="center"/>
          </w:tcPr>
          <w:p>
            <w:pPr>
              <w:pStyle w:val="TableContents"/>
              <w:bidi w:val="0"/>
              <w:spacing w:before="0" w:after="283"/>
              <w:jc w:val="left"/>
              <w:rPr>
                <w:sz w:val="4"/>
                <w:szCs w:val="4"/>
              </w:rPr>
            </w:pPr>
            <w:r>
              <w:rPr>
                <w:sz w:val="4"/>
                <w:szCs w:val="4"/>
              </w:rPr>
            </w:r>
          </w:p>
        </w:tc>
        <w:tc>
          <w:tcPr>
            <w:tcW w:w="717" w:type="dxa"/>
            <w:tcBorders/>
            <w:vAlign w:val="center"/>
          </w:tcPr>
          <w:p>
            <w:pPr>
              <w:pStyle w:val="TableContents"/>
              <w:bidi w:val="0"/>
              <w:spacing w:before="0" w:after="283"/>
              <w:jc w:val="left"/>
              <w:rPr>
                <w:sz w:val="4"/>
                <w:szCs w:val="4"/>
              </w:rPr>
            </w:pPr>
            <w:r>
              <w:rPr>
                <w:sz w:val="4"/>
                <w:szCs w:val="4"/>
              </w:rPr>
            </w:r>
          </w:p>
        </w:tc>
      </w:tr>
      <w:tr>
        <w:trPr/>
        <w:tc>
          <w:tcPr>
            <w:tcW w:w="2576" w:type="dxa"/>
            <w:tcBorders/>
            <w:vAlign w:val="center"/>
          </w:tcPr>
          <w:p>
            <w:pPr>
              <w:pStyle w:val="TableContents"/>
              <w:bidi w:val="0"/>
              <w:spacing w:before="0" w:after="283"/>
              <w:jc w:val="left"/>
              <w:rPr/>
            </w:pPr>
            <w:r>
              <w:rPr/>
              <w:t xml:space="preserve">Koivu, Saku Saku Koivu </w:t>
            </w:r>
          </w:p>
        </w:tc>
        <w:tc>
          <w:tcPr>
            <w:tcW w:w="3121" w:type="dxa"/>
            <w:tcBorders/>
            <w:vAlign w:val="center"/>
          </w:tcPr>
          <w:p>
            <w:pPr>
              <w:pStyle w:val="TableContents"/>
              <w:bidi w:val="0"/>
              <w:spacing w:before="0" w:after="283"/>
              <w:jc w:val="left"/>
              <w:rPr/>
            </w:pPr>
            <w:r>
              <w:rPr/>
              <w:t xml:space="preserve">Suomi (FIN) </w:t>
            </w:r>
          </w:p>
        </w:tc>
        <w:tc>
          <w:tcPr>
            <w:tcW w:w="1592" w:type="dxa"/>
            <w:tcBorders/>
            <w:vAlign w:val="center"/>
          </w:tcPr>
          <w:p>
            <w:pPr>
              <w:pStyle w:val="TableContents"/>
              <w:bidi w:val="0"/>
              <w:spacing w:before="0" w:after="283"/>
              <w:jc w:val="left"/>
              <w:rPr/>
            </w:pPr>
            <w:r>
              <w:rPr/>
              <w:t xml:space="preserve">1994 -- 2010 </w:t>
            </w:r>
          </w:p>
        </w:tc>
        <w:tc>
          <w:tcPr>
            <w:tcW w:w="623" w:type="dxa"/>
            <w:tcBorders/>
            <w:vAlign w:val="center"/>
          </w:tcPr>
          <w:p>
            <w:pPr>
              <w:pStyle w:val="TableContents"/>
              <w:bidi w:val="0"/>
              <w:spacing w:before="0" w:after="283"/>
              <w:jc w:val="left"/>
              <w:rPr/>
            </w:pPr>
            <w:r>
              <w:rPr/>
              <w:t xml:space="preserve">0 </w:t>
            </w:r>
          </w:p>
        </w:tc>
        <w:tc>
          <w:tcPr>
            <w:tcW w:w="713" w:type="dxa"/>
            <w:tcBorders/>
            <w:vAlign w:val="center"/>
          </w:tcPr>
          <w:p>
            <w:pPr>
              <w:pStyle w:val="TableContents"/>
              <w:bidi w:val="0"/>
              <w:spacing w:before="0" w:after="283"/>
              <w:jc w:val="left"/>
              <w:rPr>
                <w:sz w:val="4"/>
                <w:szCs w:val="4"/>
              </w:rPr>
            </w:pPr>
            <w:r>
              <w:rPr>
                <w:sz w:val="4"/>
                <w:szCs w:val="4"/>
              </w:rPr>
            </w:r>
          </w:p>
        </w:tc>
        <w:tc>
          <w:tcPr>
            <w:tcW w:w="863" w:type="dxa"/>
            <w:tcBorders/>
            <w:vAlign w:val="center"/>
          </w:tcPr>
          <w:p>
            <w:pPr>
              <w:pStyle w:val="TableContents"/>
              <w:bidi w:val="0"/>
              <w:spacing w:before="0" w:after="283"/>
              <w:jc w:val="left"/>
              <w:rPr>
                <w:sz w:val="4"/>
                <w:szCs w:val="4"/>
              </w:rPr>
            </w:pPr>
            <w:r>
              <w:rPr>
                <w:sz w:val="4"/>
                <w:szCs w:val="4"/>
              </w:rPr>
            </w:r>
          </w:p>
        </w:tc>
        <w:tc>
          <w:tcPr>
            <w:tcW w:w="717" w:type="dxa"/>
            <w:tcBorders/>
            <w:vAlign w:val="center"/>
          </w:tcPr>
          <w:p>
            <w:pPr>
              <w:pStyle w:val="TableContents"/>
              <w:bidi w:val="0"/>
              <w:spacing w:before="0" w:after="283"/>
              <w:jc w:val="left"/>
              <w:rPr>
                <w:sz w:val="4"/>
                <w:szCs w:val="4"/>
              </w:rPr>
            </w:pPr>
            <w:r>
              <w:rPr>
                <w:sz w:val="4"/>
                <w:szCs w:val="4"/>
              </w:rPr>
            </w:r>
          </w:p>
        </w:tc>
      </w:tr>
      <w:tr>
        <w:trPr/>
        <w:tc>
          <w:tcPr>
            <w:tcW w:w="2576" w:type="dxa"/>
            <w:tcBorders/>
            <w:vAlign w:val="center"/>
          </w:tcPr>
          <w:p>
            <w:pPr>
              <w:pStyle w:val="TableContents"/>
              <w:bidi w:val="0"/>
              <w:spacing w:before="0" w:after="283"/>
              <w:jc w:val="left"/>
              <w:rPr/>
            </w:pPr>
            <w:r>
              <w:rPr/>
              <w:t xml:space="preserve">Lehtinen, Jere Jere Lehtinen Jere Lehtinen </w:t>
            </w:r>
          </w:p>
        </w:tc>
        <w:tc>
          <w:tcPr>
            <w:tcW w:w="3121" w:type="dxa"/>
            <w:tcBorders/>
            <w:vAlign w:val="center"/>
          </w:tcPr>
          <w:p>
            <w:pPr>
              <w:pStyle w:val="TableContents"/>
              <w:bidi w:val="0"/>
              <w:spacing w:before="0" w:after="283"/>
              <w:jc w:val="left"/>
              <w:rPr/>
            </w:pPr>
            <w:r>
              <w:rPr/>
              <w:t xml:space="preserve">Suomi (FIN) </w:t>
            </w:r>
          </w:p>
        </w:tc>
        <w:tc>
          <w:tcPr>
            <w:tcW w:w="1592" w:type="dxa"/>
            <w:tcBorders/>
            <w:vAlign w:val="center"/>
          </w:tcPr>
          <w:p>
            <w:pPr>
              <w:pStyle w:val="TableContents"/>
              <w:bidi w:val="0"/>
              <w:spacing w:before="0" w:after="283"/>
              <w:jc w:val="left"/>
              <w:rPr/>
            </w:pPr>
            <w:r>
              <w:rPr/>
              <w:t xml:space="preserve">1994 -- 2010 </w:t>
            </w:r>
          </w:p>
        </w:tc>
        <w:tc>
          <w:tcPr>
            <w:tcW w:w="623" w:type="dxa"/>
            <w:tcBorders/>
            <w:vAlign w:val="center"/>
          </w:tcPr>
          <w:p>
            <w:pPr>
              <w:pStyle w:val="TableContents"/>
              <w:bidi w:val="0"/>
              <w:spacing w:before="0" w:after="283"/>
              <w:jc w:val="left"/>
              <w:rPr/>
            </w:pPr>
            <w:r>
              <w:rPr/>
              <w:t xml:space="preserve">0 </w:t>
            </w:r>
          </w:p>
        </w:tc>
        <w:tc>
          <w:tcPr>
            <w:tcW w:w="713" w:type="dxa"/>
            <w:tcBorders/>
            <w:vAlign w:val="center"/>
          </w:tcPr>
          <w:p>
            <w:pPr>
              <w:pStyle w:val="TableContents"/>
              <w:bidi w:val="0"/>
              <w:spacing w:before="0" w:after="283"/>
              <w:jc w:val="left"/>
              <w:rPr>
                <w:sz w:val="4"/>
                <w:szCs w:val="4"/>
              </w:rPr>
            </w:pPr>
            <w:r>
              <w:rPr>
                <w:sz w:val="4"/>
                <w:szCs w:val="4"/>
              </w:rPr>
            </w:r>
          </w:p>
        </w:tc>
        <w:tc>
          <w:tcPr>
            <w:tcW w:w="863" w:type="dxa"/>
            <w:tcBorders/>
            <w:vAlign w:val="center"/>
          </w:tcPr>
          <w:p>
            <w:pPr>
              <w:pStyle w:val="TableContents"/>
              <w:bidi w:val="0"/>
              <w:spacing w:before="0" w:after="283"/>
              <w:jc w:val="left"/>
              <w:rPr>
                <w:sz w:val="4"/>
                <w:szCs w:val="4"/>
              </w:rPr>
            </w:pPr>
            <w:r>
              <w:rPr>
                <w:sz w:val="4"/>
                <w:szCs w:val="4"/>
              </w:rPr>
            </w:r>
          </w:p>
        </w:tc>
        <w:tc>
          <w:tcPr>
            <w:tcW w:w="717" w:type="dxa"/>
            <w:tcBorders/>
            <w:vAlign w:val="center"/>
          </w:tcPr>
          <w:p>
            <w:pPr>
              <w:pStyle w:val="TableContents"/>
              <w:bidi w:val="0"/>
              <w:spacing w:before="0" w:after="283"/>
              <w:jc w:val="left"/>
              <w:rPr>
                <w:sz w:val="4"/>
                <w:szCs w:val="4"/>
              </w:rPr>
            </w:pPr>
            <w:r>
              <w:rPr>
                <w:sz w:val="4"/>
                <w:szCs w:val="4"/>
              </w:rPr>
            </w:r>
          </w:p>
        </w:tc>
      </w:tr>
      <w:tr>
        <w:trPr/>
        <w:tc>
          <w:tcPr>
            <w:tcW w:w="2576" w:type="dxa"/>
            <w:tcBorders/>
            <w:vAlign w:val="center"/>
          </w:tcPr>
          <w:p>
            <w:pPr>
              <w:pStyle w:val="TableContents"/>
              <w:bidi w:val="0"/>
              <w:spacing w:before="0" w:after="283"/>
              <w:jc w:val="left"/>
              <w:rPr/>
            </w:pPr>
            <w:r>
              <w:rPr/>
              <w:t xml:space="preserve">Peltonen, Ville Ville Peltonen Ville Peltonen </w:t>
            </w:r>
          </w:p>
        </w:tc>
        <w:tc>
          <w:tcPr>
            <w:tcW w:w="3121" w:type="dxa"/>
            <w:tcBorders/>
            <w:vAlign w:val="center"/>
          </w:tcPr>
          <w:p>
            <w:pPr>
              <w:pStyle w:val="TableContents"/>
              <w:bidi w:val="0"/>
              <w:spacing w:before="0" w:after="283"/>
              <w:jc w:val="left"/>
              <w:rPr/>
            </w:pPr>
            <w:r>
              <w:rPr/>
              <w:t xml:space="preserve">Suomi (FIN) </w:t>
            </w:r>
          </w:p>
        </w:tc>
        <w:tc>
          <w:tcPr>
            <w:tcW w:w="1592" w:type="dxa"/>
            <w:tcBorders/>
            <w:vAlign w:val="center"/>
          </w:tcPr>
          <w:p>
            <w:pPr>
              <w:pStyle w:val="TableContents"/>
              <w:bidi w:val="0"/>
              <w:spacing w:before="0" w:after="283"/>
              <w:jc w:val="left"/>
              <w:rPr/>
            </w:pPr>
            <w:r>
              <w:rPr/>
              <w:t xml:space="preserve">1994 -- 2010 </w:t>
            </w:r>
          </w:p>
        </w:tc>
        <w:tc>
          <w:tcPr>
            <w:tcW w:w="623" w:type="dxa"/>
            <w:tcBorders/>
            <w:vAlign w:val="center"/>
          </w:tcPr>
          <w:p>
            <w:pPr>
              <w:pStyle w:val="TableContents"/>
              <w:bidi w:val="0"/>
              <w:spacing w:before="0" w:after="283"/>
              <w:jc w:val="left"/>
              <w:rPr/>
            </w:pPr>
            <w:r>
              <w:rPr/>
              <w:t xml:space="preserve">0 </w:t>
            </w:r>
          </w:p>
        </w:tc>
        <w:tc>
          <w:tcPr>
            <w:tcW w:w="713" w:type="dxa"/>
            <w:tcBorders/>
            <w:vAlign w:val="center"/>
          </w:tcPr>
          <w:p>
            <w:pPr>
              <w:pStyle w:val="TableContents"/>
              <w:bidi w:val="0"/>
              <w:spacing w:before="0" w:after="283"/>
              <w:jc w:val="left"/>
              <w:rPr>
                <w:sz w:val="4"/>
                <w:szCs w:val="4"/>
              </w:rPr>
            </w:pPr>
            <w:r>
              <w:rPr>
                <w:sz w:val="4"/>
                <w:szCs w:val="4"/>
              </w:rPr>
            </w:r>
          </w:p>
        </w:tc>
        <w:tc>
          <w:tcPr>
            <w:tcW w:w="863" w:type="dxa"/>
            <w:tcBorders/>
            <w:vAlign w:val="center"/>
          </w:tcPr>
          <w:p>
            <w:pPr>
              <w:pStyle w:val="TableContents"/>
              <w:bidi w:val="0"/>
              <w:spacing w:before="0" w:after="283"/>
              <w:jc w:val="left"/>
              <w:rPr>
                <w:sz w:val="4"/>
                <w:szCs w:val="4"/>
              </w:rPr>
            </w:pPr>
            <w:r>
              <w:rPr>
                <w:sz w:val="4"/>
                <w:szCs w:val="4"/>
              </w:rPr>
            </w:r>
          </w:p>
        </w:tc>
        <w:tc>
          <w:tcPr>
            <w:tcW w:w="717" w:type="dxa"/>
            <w:tcBorders/>
            <w:vAlign w:val="center"/>
          </w:tcPr>
          <w:p>
            <w:pPr>
              <w:pStyle w:val="TableContents"/>
              <w:bidi w:val="0"/>
              <w:spacing w:before="0" w:after="283"/>
              <w:jc w:val="left"/>
              <w:rPr>
                <w:sz w:val="4"/>
                <w:szCs w:val="4"/>
              </w:rPr>
            </w:pPr>
            <w:r>
              <w:rPr>
                <w:sz w:val="4"/>
                <w:szCs w:val="4"/>
              </w:rPr>
            </w:r>
          </w:p>
        </w:tc>
      </w:tr>
      <w:tr>
        <w:trPr/>
        <w:tc>
          <w:tcPr>
            <w:tcW w:w="2576" w:type="dxa"/>
            <w:tcBorders/>
            <w:vAlign w:val="center"/>
          </w:tcPr>
          <w:p>
            <w:pPr>
              <w:pStyle w:val="TableContents"/>
              <w:bidi w:val="0"/>
              <w:spacing w:before="0" w:after="283"/>
              <w:jc w:val="left"/>
              <w:rPr/>
            </w:pPr>
            <w:r>
              <w:rPr/>
              <w:t xml:space="preserve">Firsov, Anatoli Anatoli Firsov Anatoli Firsov </w:t>
            </w:r>
          </w:p>
        </w:tc>
        <w:tc>
          <w:tcPr>
            <w:tcW w:w="3121" w:type="dxa"/>
            <w:tcBorders/>
            <w:vAlign w:val="center"/>
          </w:tcPr>
          <w:p>
            <w:pPr>
              <w:pStyle w:val="TableContents"/>
              <w:bidi w:val="0"/>
              <w:spacing w:before="0" w:after="283"/>
              <w:jc w:val="left"/>
              <w:rPr/>
            </w:pPr>
            <w:r>
              <w:rPr/>
              <w:t xml:space="preserve">Neuvostoliitto (URS) </w:t>
            </w:r>
          </w:p>
        </w:tc>
        <w:tc>
          <w:tcPr>
            <w:tcW w:w="1592" w:type="dxa"/>
            <w:tcBorders/>
            <w:vAlign w:val="center"/>
          </w:tcPr>
          <w:p>
            <w:pPr>
              <w:pStyle w:val="TableContents"/>
              <w:bidi w:val="0"/>
              <w:spacing w:before="0" w:after="283"/>
              <w:jc w:val="left"/>
              <w:rPr/>
            </w:pPr>
            <w:r>
              <w:rPr/>
              <w:t xml:space="preserve">1964 -- 1972 </w:t>
            </w:r>
          </w:p>
        </w:tc>
        <w:tc>
          <w:tcPr>
            <w:tcW w:w="623" w:type="dxa"/>
            <w:tcBorders/>
            <w:vAlign w:val="center"/>
          </w:tcPr>
          <w:p>
            <w:pPr>
              <w:pStyle w:val="TableContents"/>
              <w:bidi w:val="0"/>
              <w:spacing w:before="0" w:after="283"/>
              <w:jc w:val="left"/>
              <w:rPr>
                <w:sz w:val="4"/>
                <w:szCs w:val="4"/>
              </w:rPr>
            </w:pPr>
            <w:r>
              <w:rPr>
                <w:sz w:val="4"/>
                <w:szCs w:val="4"/>
              </w:rPr>
            </w:r>
          </w:p>
        </w:tc>
        <w:tc>
          <w:tcPr>
            <w:tcW w:w="713" w:type="dxa"/>
            <w:tcBorders/>
            <w:vAlign w:val="center"/>
          </w:tcPr>
          <w:p>
            <w:pPr>
              <w:pStyle w:val="TableContents"/>
              <w:bidi w:val="0"/>
              <w:spacing w:before="0" w:after="283"/>
              <w:jc w:val="left"/>
              <w:rPr/>
            </w:pPr>
            <w:r>
              <w:rPr/>
              <w:t xml:space="preserve">0 </w:t>
            </w:r>
          </w:p>
        </w:tc>
        <w:tc>
          <w:tcPr>
            <w:tcW w:w="863" w:type="dxa"/>
            <w:tcBorders/>
            <w:vAlign w:val="center"/>
          </w:tcPr>
          <w:p>
            <w:pPr>
              <w:pStyle w:val="TableContents"/>
              <w:bidi w:val="0"/>
              <w:spacing w:before="0" w:after="283"/>
              <w:jc w:val="left"/>
              <w:rPr/>
            </w:pPr>
            <w:r>
              <w:rPr/>
              <w:t xml:space="preserve">0 </w:t>
            </w:r>
          </w:p>
        </w:tc>
        <w:tc>
          <w:tcPr>
            <w:tcW w:w="717" w:type="dxa"/>
            <w:tcBorders/>
            <w:vAlign w:val="center"/>
          </w:tcPr>
          <w:p>
            <w:pPr>
              <w:pStyle w:val="TableContents"/>
              <w:bidi w:val="0"/>
              <w:spacing w:before="0" w:after="283"/>
              <w:jc w:val="left"/>
              <w:rPr>
                <w:sz w:val="4"/>
                <w:szCs w:val="4"/>
              </w:rPr>
            </w:pPr>
            <w:r>
              <w:rPr>
                <w:sz w:val="4"/>
                <w:szCs w:val="4"/>
              </w:rPr>
            </w:r>
          </w:p>
        </w:tc>
      </w:tr>
      <w:tr>
        <w:trPr/>
        <w:tc>
          <w:tcPr>
            <w:tcW w:w="2576" w:type="dxa"/>
            <w:tcBorders/>
            <w:vAlign w:val="center"/>
          </w:tcPr>
          <w:p>
            <w:pPr>
              <w:pStyle w:val="TableContents"/>
              <w:bidi w:val="0"/>
              <w:spacing w:before="0" w:after="283"/>
              <w:jc w:val="left"/>
              <w:rPr/>
            </w:pPr>
            <w:r>
              <w:rPr/>
              <w:t xml:space="preserve">Kuzkin, Victor Victor Kuzkin </w:t>
            </w:r>
          </w:p>
        </w:tc>
        <w:tc>
          <w:tcPr>
            <w:tcW w:w="3121" w:type="dxa"/>
            <w:tcBorders/>
            <w:vAlign w:val="center"/>
          </w:tcPr>
          <w:p>
            <w:pPr>
              <w:pStyle w:val="TableContents"/>
              <w:bidi w:val="0"/>
              <w:spacing w:before="0" w:after="283"/>
              <w:jc w:val="left"/>
              <w:rPr/>
            </w:pPr>
            <w:r>
              <w:rPr/>
              <w:t xml:space="preserve">Neuvostoliitto (URS) </w:t>
            </w:r>
          </w:p>
        </w:tc>
        <w:tc>
          <w:tcPr>
            <w:tcW w:w="1592" w:type="dxa"/>
            <w:tcBorders/>
            <w:vAlign w:val="center"/>
          </w:tcPr>
          <w:p>
            <w:pPr>
              <w:pStyle w:val="TableContents"/>
              <w:bidi w:val="0"/>
              <w:spacing w:before="0" w:after="283"/>
              <w:jc w:val="left"/>
              <w:rPr/>
            </w:pPr>
            <w:r>
              <w:rPr/>
              <w:t xml:space="preserve">1964 -- 1972 </w:t>
            </w:r>
          </w:p>
        </w:tc>
        <w:tc>
          <w:tcPr>
            <w:tcW w:w="623" w:type="dxa"/>
            <w:tcBorders/>
            <w:vAlign w:val="center"/>
          </w:tcPr>
          <w:p>
            <w:pPr>
              <w:pStyle w:val="TableContents"/>
              <w:bidi w:val="0"/>
              <w:spacing w:before="0" w:after="283"/>
              <w:jc w:val="left"/>
              <w:rPr>
                <w:sz w:val="4"/>
                <w:szCs w:val="4"/>
              </w:rPr>
            </w:pPr>
            <w:r>
              <w:rPr>
                <w:sz w:val="4"/>
                <w:szCs w:val="4"/>
              </w:rPr>
            </w:r>
          </w:p>
        </w:tc>
        <w:tc>
          <w:tcPr>
            <w:tcW w:w="713" w:type="dxa"/>
            <w:tcBorders/>
            <w:vAlign w:val="center"/>
          </w:tcPr>
          <w:p>
            <w:pPr>
              <w:pStyle w:val="TableContents"/>
              <w:bidi w:val="0"/>
              <w:spacing w:before="0" w:after="283"/>
              <w:jc w:val="left"/>
              <w:rPr/>
            </w:pPr>
            <w:r>
              <w:rPr/>
              <w:t xml:space="preserve">0 </w:t>
            </w:r>
          </w:p>
        </w:tc>
        <w:tc>
          <w:tcPr>
            <w:tcW w:w="863" w:type="dxa"/>
            <w:tcBorders/>
            <w:vAlign w:val="center"/>
          </w:tcPr>
          <w:p>
            <w:pPr>
              <w:pStyle w:val="TableContents"/>
              <w:bidi w:val="0"/>
              <w:spacing w:before="0" w:after="283"/>
              <w:jc w:val="left"/>
              <w:rPr/>
            </w:pPr>
            <w:r>
              <w:rPr/>
              <w:t xml:space="preserve">0 </w:t>
            </w:r>
          </w:p>
        </w:tc>
        <w:tc>
          <w:tcPr>
            <w:tcW w:w="717" w:type="dxa"/>
            <w:tcBorders/>
            <w:vAlign w:val="center"/>
          </w:tcPr>
          <w:p>
            <w:pPr>
              <w:pStyle w:val="TableContents"/>
              <w:bidi w:val="0"/>
              <w:spacing w:before="0" w:after="283"/>
              <w:jc w:val="left"/>
              <w:rPr>
                <w:sz w:val="4"/>
                <w:szCs w:val="4"/>
              </w:rPr>
            </w:pPr>
            <w:r>
              <w:rPr>
                <w:sz w:val="4"/>
                <w:szCs w:val="4"/>
              </w:rPr>
            </w:r>
          </w:p>
        </w:tc>
      </w:tr>
      <w:tr>
        <w:trPr/>
        <w:tc>
          <w:tcPr>
            <w:tcW w:w="2576" w:type="dxa"/>
            <w:tcBorders/>
            <w:vAlign w:val="center"/>
          </w:tcPr>
          <w:p>
            <w:pPr>
              <w:pStyle w:val="TableContents"/>
              <w:bidi w:val="0"/>
              <w:spacing w:before="0" w:after="283"/>
              <w:jc w:val="left"/>
              <w:rPr/>
            </w:pPr>
            <w:r>
              <w:rPr/>
              <w:t xml:space="preserve">Ragulin, Alexander Alexander Ragulin </w:t>
            </w:r>
          </w:p>
        </w:tc>
        <w:tc>
          <w:tcPr>
            <w:tcW w:w="3121" w:type="dxa"/>
            <w:tcBorders/>
            <w:vAlign w:val="center"/>
          </w:tcPr>
          <w:p>
            <w:pPr>
              <w:pStyle w:val="TableContents"/>
              <w:bidi w:val="0"/>
              <w:spacing w:before="0" w:after="283"/>
              <w:jc w:val="left"/>
              <w:rPr/>
            </w:pPr>
            <w:r>
              <w:rPr/>
              <w:t xml:space="preserve">Neuvostoliitto (URS) </w:t>
            </w:r>
          </w:p>
        </w:tc>
        <w:tc>
          <w:tcPr>
            <w:tcW w:w="1592" w:type="dxa"/>
            <w:tcBorders/>
            <w:vAlign w:val="center"/>
          </w:tcPr>
          <w:p>
            <w:pPr>
              <w:pStyle w:val="TableContents"/>
              <w:bidi w:val="0"/>
              <w:spacing w:before="0" w:after="283"/>
              <w:jc w:val="left"/>
              <w:rPr/>
            </w:pPr>
            <w:r>
              <w:rPr/>
              <w:t xml:space="preserve">1964 -- 1972 </w:t>
            </w:r>
          </w:p>
        </w:tc>
        <w:tc>
          <w:tcPr>
            <w:tcW w:w="623" w:type="dxa"/>
            <w:tcBorders/>
            <w:vAlign w:val="center"/>
          </w:tcPr>
          <w:p>
            <w:pPr>
              <w:pStyle w:val="TableContents"/>
              <w:bidi w:val="0"/>
              <w:spacing w:before="0" w:after="283"/>
              <w:jc w:val="left"/>
              <w:rPr>
                <w:sz w:val="4"/>
                <w:szCs w:val="4"/>
              </w:rPr>
            </w:pPr>
            <w:r>
              <w:rPr>
                <w:sz w:val="4"/>
                <w:szCs w:val="4"/>
              </w:rPr>
            </w:r>
          </w:p>
        </w:tc>
        <w:tc>
          <w:tcPr>
            <w:tcW w:w="713" w:type="dxa"/>
            <w:tcBorders/>
            <w:vAlign w:val="center"/>
          </w:tcPr>
          <w:p>
            <w:pPr>
              <w:pStyle w:val="TableContents"/>
              <w:bidi w:val="0"/>
              <w:spacing w:before="0" w:after="283"/>
              <w:jc w:val="left"/>
              <w:rPr/>
            </w:pPr>
            <w:r>
              <w:rPr/>
              <w:t xml:space="preserve">0 </w:t>
            </w:r>
          </w:p>
        </w:tc>
        <w:tc>
          <w:tcPr>
            <w:tcW w:w="863" w:type="dxa"/>
            <w:tcBorders/>
            <w:vAlign w:val="center"/>
          </w:tcPr>
          <w:p>
            <w:pPr>
              <w:pStyle w:val="TableContents"/>
              <w:bidi w:val="0"/>
              <w:spacing w:before="0" w:after="283"/>
              <w:jc w:val="left"/>
              <w:rPr/>
            </w:pPr>
            <w:r>
              <w:rPr/>
              <w:t xml:space="preserve">0 </w:t>
            </w:r>
          </w:p>
        </w:tc>
        <w:tc>
          <w:tcPr>
            <w:tcW w:w="717" w:type="dxa"/>
            <w:tcBorders/>
            <w:vAlign w:val="center"/>
          </w:tcPr>
          <w:p>
            <w:pPr>
              <w:pStyle w:val="TableContents"/>
              <w:bidi w:val="0"/>
              <w:spacing w:before="0" w:after="283"/>
              <w:jc w:val="left"/>
              <w:rPr>
                <w:sz w:val="4"/>
                <w:szCs w:val="4"/>
              </w:rPr>
            </w:pPr>
            <w:r>
              <w:rPr>
                <w:sz w:val="4"/>
                <w:szCs w:val="4"/>
              </w:rPr>
            </w:r>
          </w:p>
        </w:tc>
      </w:tr>
      <w:tr>
        <w:trPr/>
        <w:tc>
          <w:tcPr>
            <w:tcW w:w="2576" w:type="dxa"/>
            <w:tcBorders/>
            <w:vAlign w:val="center"/>
          </w:tcPr>
          <w:p>
            <w:pPr>
              <w:pStyle w:val="TableContents"/>
              <w:bidi w:val="0"/>
              <w:spacing w:before="0" w:after="283"/>
              <w:jc w:val="left"/>
              <w:rPr/>
            </w:pPr>
            <w:r>
              <w:rPr/>
              <w:t xml:space="preserve">Davydov, Vitaly Vitaly Davydov Vitaly Davydov </w:t>
            </w:r>
          </w:p>
        </w:tc>
        <w:tc>
          <w:tcPr>
            <w:tcW w:w="3121" w:type="dxa"/>
            <w:tcBorders/>
            <w:vAlign w:val="center"/>
          </w:tcPr>
          <w:p>
            <w:pPr>
              <w:pStyle w:val="TableContents"/>
              <w:bidi w:val="0"/>
              <w:spacing w:before="0" w:after="283"/>
              <w:jc w:val="left"/>
              <w:rPr/>
            </w:pPr>
            <w:r>
              <w:rPr/>
              <w:t xml:space="preserve">Neuvostoliitto (URS) </w:t>
            </w:r>
          </w:p>
        </w:tc>
        <w:tc>
          <w:tcPr>
            <w:tcW w:w="1592" w:type="dxa"/>
            <w:tcBorders/>
            <w:vAlign w:val="center"/>
          </w:tcPr>
          <w:p>
            <w:pPr>
              <w:pStyle w:val="TableContents"/>
              <w:bidi w:val="0"/>
              <w:spacing w:before="0" w:after="283"/>
              <w:jc w:val="left"/>
              <w:rPr/>
            </w:pPr>
            <w:r>
              <w:rPr/>
              <w:t xml:space="preserve">1964 -- 1972 </w:t>
            </w:r>
          </w:p>
        </w:tc>
        <w:tc>
          <w:tcPr>
            <w:tcW w:w="623" w:type="dxa"/>
            <w:tcBorders/>
            <w:vAlign w:val="center"/>
          </w:tcPr>
          <w:p>
            <w:pPr>
              <w:pStyle w:val="TableContents"/>
              <w:bidi w:val="0"/>
              <w:spacing w:before="0" w:after="283"/>
              <w:jc w:val="left"/>
              <w:rPr>
                <w:sz w:val="4"/>
                <w:szCs w:val="4"/>
              </w:rPr>
            </w:pPr>
            <w:r>
              <w:rPr>
                <w:sz w:val="4"/>
                <w:szCs w:val="4"/>
              </w:rPr>
            </w:r>
          </w:p>
        </w:tc>
        <w:tc>
          <w:tcPr>
            <w:tcW w:w="713" w:type="dxa"/>
            <w:tcBorders/>
            <w:vAlign w:val="center"/>
          </w:tcPr>
          <w:p>
            <w:pPr>
              <w:pStyle w:val="TableContents"/>
              <w:bidi w:val="0"/>
              <w:spacing w:before="0" w:after="283"/>
              <w:jc w:val="left"/>
              <w:rPr/>
            </w:pPr>
            <w:r>
              <w:rPr/>
              <w:t xml:space="preserve">0 </w:t>
            </w:r>
          </w:p>
        </w:tc>
        <w:tc>
          <w:tcPr>
            <w:tcW w:w="863" w:type="dxa"/>
            <w:tcBorders/>
            <w:vAlign w:val="center"/>
          </w:tcPr>
          <w:p>
            <w:pPr>
              <w:pStyle w:val="TableContents"/>
              <w:bidi w:val="0"/>
              <w:spacing w:before="0" w:after="283"/>
              <w:jc w:val="left"/>
              <w:rPr/>
            </w:pPr>
            <w:r>
              <w:rPr/>
              <w:t xml:space="preserve">0 </w:t>
            </w:r>
          </w:p>
        </w:tc>
        <w:tc>
          <w:tcPr>
            <w:tcW w:w="717" w:type="dxa"/>
            <w:tcBorders/>
            <w:vAlign w:val="center"/>
          </w:tcPr>
          <w:p>
            <w:pPr>
              <w:pStyle w:val="TableContents"/>
              <w:bidi w:val="0"/>
              <w:spacing w:before="0" w:after="283"/>
              <w:jc w:val="left"/>
              <w:rPr>
                <w:sz w:val="4"/>
                <w:szCs w:val="4"/>
              </w:rPr>
            </w:pPr>
            <w:r>
              <w:rPr>
                <w:sz w:val="4"/>
                <w:szCs w:val="4"/>
              </w:rPr>
            </w:r>
          </w:p>
        </w:tc>
      </w:tr>
      <w:tr>
        <w:trPr/>
        <w:tc>
          <w:tcPr>
            <w:tcW w:w="2576" w:type="dxa"/>
            <w:tcBorders/>
            <w:vAlign w:val="center"/>
          </w:tcPr>
          <w:p>
            <w:pPr>
              <w:pStyle w:val="TableContents"/>
              <w:bidi w:val="0"/>
              <w:spacing w:before="0" w:after="283"/>
              <w:jc w:val="left"/>
              <w:rPr/>
            </w:pPr>
            <w:r>
              <w:rPr/>
              <w:t xml:space="preserve">Khomutov, Andrei Andrei Khomutov Andrei Khomutov </w:t>
            </w:r>
          </w:p>
        </w:tc>
        <w:tc>
          <w:tcPr>
            <w:tcW w:w="3121" w:type="dxa"/>
            <w:tcBorders/>
            <w:vAlign w:val="center"/>
          </w:tcPr>
          <w:p>
            <w:pPr>
              <w:pStyle w:val="TableContents"/>
              <w:bidi w:val="0"/>
              <w:spacing w:before="0" w:after="283"/>
              <w:jc w:val="left"/>
              <w:rPr/>
            </w:pPr>
            <w:r>
              <w:rPr/>
              <w:t xml:space="preserve">Neuvostoliitto (URS) Yhdistetty joukkue (EUN) </w:t>
            </w:r>
          </w:p>
        </w:tc>
        <w:tc>
          <w:tcPr>
            <w:tcW w:w="1592" w:type="dxa"/>
            <w:tcBorders/>
            <w:vAlign w:val="center"/>
          </w:tcPr>
          <w:p>
            <w:pPr>
              <w:pStyle w:val="TableContents"/>
              <w:bidi w:val="0"/>
              <w:spacing w:before="0" w:after="283"/>
              <w:jc w:val="left"/>
              <w:rPr/>
            </w:pPr>
            <w:r>
              <w:rPr/>
              <w:t xml:space="preserve">1984 -- 1988 1992 </w:t>
            </w:r>
          </w:p>
        </w:tc>
        <w:tc>
          <w:tcPr>
            <w:tcW w:w="623" w:type="dxa"/>
            <w:tcBorders/>
            <w:vAlign w:val="center"/>
          </w:tcPr>
          <w:p>
            <w:pPr>
              <w:pStyle w:val="TableContents"/>
              <w:bidi w:val="0"/>
              <w:spacing w:before="0" w:after="283"/>
              <w:jc w:val="left"/>
              <w:rPr>
                <w:sz w:val="4"/>
                <w:szCs w:val="4"/>
              </w:rPr>
            </w:pPr>
            <w:r>
              <w:rPr>
                <w:sz w:val="4"/>
                <w:szCs w:val="4"/>
              </w:rPr>
            </w:r>
          </w:p>
        </w:tc>
        <w:tc>
          <w:tcPr>
            <w:tcW w:w="713" w:type="dxa"/>
            <w:tcBorders/>
            <w:vAlign w:val="center"/>
          </w:tcPr>
          <w:p>
            <w:pPr>
              <w:pStyle w:val="TableContents"/>
              <w:bidi w:val="0"/>
              <w:spacing w:before="0" w:after="283"/>
              <w:jc w:val="left"/>
              <w:rPr/>
            </w:pPr>
            <w:r>
              <w:rPr/>
              <w:t xml:space="preserve">0 </w:t>
            </w:r>
          </w:p>
        </w:tc>
        <w:tc>
          <w:tcPr>
            <w:tcW w:w="863" w:type="dxa"/>
            <w:tcBorders/>
            <w:vAlign w:val="center"/>
          </w:tcPr>
          <w:p>
            <w:pPr>
              <w:pStyle w:val="TableContents"/>
              <w:bidi w:val="0"/>
              <w:spacing w:before="0" w:after="283"/>
              <w:jc w:val="left"/>
              <w:rPr/>
            </w:pPr>
            <w:r>
              <w:rPr/>
              <w:t xml:space="preserve">0 </w:t>
            </w:r>
          </w:p>
        </w:tc>
        <w:tc>
          <w:tcPr>
            <w:tcW w:w="717" w:type="dxa"/>
            <w:tcBorders/>
            <w:vAlign w:val="center"/>
          </w:tcPr>
          <w:p>
            <w:pPr>
              <w:pStyle w:val="TableContents"/>
              <w:bidi w:val="0"/>
              <w:spacing w:before="0" w:after="283"/>
              <w:jc w:val="left"/>
              <w:rPr>
                <w:sz w:val="4"/>
                <w:szCs w:val="4"/>
              </w:rPr>
            </w:pPr>
            <w:r>
              <w:rPr>
                <w:sz w:val="4"/>
                <w:szCs w:val="4"/>
              </w:rPr>
            </w:r>
          </w:p>
        </w:tc>
      </w:tr>
      <w:tr>
        <w:trPr/>
        <w:tc>
          <w:tcPr>
            <w:tcW w:w="2576" w:type="dxa"/>
            <w:tcBorders/>
            <w:vAlign w:val="center"/>
          </w:tcPr>
          <w:p>
            <w:pPr>
              <w:pStyle w:val="TableContents"/>
              <w:bidi w:val="0"/>
              <w:spacing w:before="0" w:after="283"/>
              <w:jc w:val="left"/>
              <w:rPr/>
            </w:pPr>
            <w:r>
              <w:rPr/>
              <w:t xml:space="preserve">Piper, Cherie Cherie Piper </w:t>
            </w:r>
          </w:p>
        </w:tc>
        <w:tc>
          <w:tcPr>
            <w:tcW w:w="3121" w:type="dxa"/>
            <w:tcBorders/>
            <w:vAlign w:val="center"/>
          </w:tcPr>
          <w:p>
            <w:pPr>
              <w:pStyle w:val="TableContents"/>
              <w:bidi w:val="0"/>
              <w:spacing w:before="0" w:after="283"/>
              <w:jc w:val="left"/>
              <w:rPr/>
            </w:pPr>
            <w:r>
              <w:rPr/>
              <w:t xml:space="preserve">Kanada (CAN) </w:t>
            </w:r>
          </w:p>
        </w:tc>
        <w:tc>
          <w:tcPr>
            <w:tcW w:w="1592" w:type="dxa"/>
            <w:tcBorders/>
            <w:vAlign w:val="center"/>
          </w:tcPr>
          <w:p>
            <w:pPr>
              <w:pStyle w:val="TableContents"/>
              <w:bidi w:val="0"/>
              <w:spacing w:before="0" w:after="283"/>
              <w:jc w:val="left"/>
              <w:rPr/>
            </w:pPr>
            <w:r>
              <w:rPr/>
              <w:t xml:space="preserve">2002 -- 2010 </w:t>
            </w:r>
          </w:p>
        </w:tc>
        <w:tc>
          <w:tcPr>
            <w:tcW w:w="623" w:type="dxa"/>
            <w:tcBorders/>
            <w:vAlign w:val="center"/>
          </w:tcPr>
          <w:p>
            <w:pPr>
              <w:pStyle w:val="TableContents"/>
              <w:bidi w:val="0"/>
              <w:spacing w:before="0" w:after="283"/>
              <w:jc w:val="left"/>
              <w:rPr>
                <w:sz w:val="4"/>
                <w:szCs w:val="4"/>
              </w:rPr>
            </w:pPr>
            <w:r>
              <w:rPr>
                <w:sz w:val="4"/>
                <w:szCs w:val="4"/>
              </w:rPr>
            </w:r>
          </w:p>
        </w:tc>
        <w:tc>
          <w:tcPr>
            <w:tcW w:w="713" w:type="dxa"/>
            <w:tcBorders/>
            <w:vAlign w:val="center"/>
          </w:tcPr>
          <w:p>
            <w:pPr>
              <w:pStyle w:val="TableContents"/>
              <w:bidi w:val="0"/>
              <w:spacing w:before="0" w:after="283"/>
              <w:jc w:val="left"/>
              <w:rPr/>
            </w:pPr>
            <w:r>
              <w:rPr/>
              <w:t xml:space="preserve">0 </w:t>
            </w:r>
          </w:p>
        </w:tc>
        <w:tc>
          <w:tcPr>
            <w:tcW w:w="863" w:type="dxa"/>
            <w:tcBorders/>
            <w:vAlign w:val="center"/>
          </w:tcPr>
          <w:p>
            <w:pPr>
              <w:pStyle w:val="TableContents"/>
              <w:bidi w:val="0"/>
              <w:spacing w:before="0" w:after="283"/>
              <w:jc w:val="left"/>
              <w:rPr/>
            </w:pPr>
            <w:r>
              <w:rPr/>
              <w:t xml:space="preserve">0 </w:t>
            </w:r>
          </w:p>
        </w:tc>
        <w:tc>
          <w:tcPr>
            <w:tcW w:w="717" w:type="dxa"/>
            <w:tcBorders/>
            <w:vAlign w:val="center"/>
          </w:tcPr>
          <w:p>
            <w:pPr>
              <w:pStyle w:val="TableContents"/>
              <w:bidi w:val="0"/>
              <w:spacing w:before="0" w:after="283"/>
              <w:jc w:val="left"/>
              <w:rPr>
                <w:sz w:val="4"/>
                <w:szCs w:val="4"/>
              </w:rPr>
            </w:pPr>
            <w:r>
              <w:rPr>
                <w:sz w:val="4"/>
                <w:szCs w:val="4"/>
              </w:rPr>
            </w:r>
          </w:p>
        </w:tc>
      </w:tr>
      <w:tr>
        <w:trPr/>
        <w:tc>
          <w:tcPr>
            <w:tcW w:w="2576" w:type="dxa"/>
            <w:tcBorders/>
            <w:vAlign w:val="center"/>
          </w:tcPr>
          <w:p>
            <w:pPr>
              <w:pStyle w:val="TableContents"/>
              <w:bidi w:val="0"/>
              <w:spacing w:before="0" w:after="283"/>
              <w:jc w:val="left"/>
              <w:rPr/>
            </w:pPr>
            <w:r>
              <w:rPr/>
              <w:t xml:space="preserve">St-Pierre, Kim Kim St-Pierre </w:t>
            </w:r>
          </w:p>
        </w:tc>
        <w:tc>
          <w:tcPr>
            <w:tcW w:w="3121" w:type="dxa"/>
            <w:tcBorders/>
            <w:vAlign w:val="center"/>
          </w:tcPr>
          <w:p>
            <w:pPr>
              <w:pStyle w:val="TableContents"/>
              <w:bidi w:val="0"/>
              <w:spacing w:before="0" w:after="283"/>
              <w:jc w:val="left"/>
              <w:rPr/>
            </w:pPr>
            <w:r>
              <w:rPr/>
              <w:t xml:space="preserve">Kanada (CAN) </w:t>
            </w:r>
          </w:p>
        </w:tc>
        <w:tc>
          <w:tcPr>
            <w:tcW w:w="1592" w:type="dxa"/>
            <w:tcBorders/>
            <w:vAlign w:val="center"/>
          </w:tcPr>
          <w:p>
            <w:pPr>
              <w:pStyle w:val="TableContents"/>
              <w:bidi w:val="0"/>
              <w:spacing w:before="0" w:after="283"/>
              <w:jc w:val="left"/>
              <w:rPr/>
            </w:pPr>
            <w:r>
              <w:rPr/>
              <w:t xml:space="preserve">2002 -- 2010 </w:t>
            </w:r>
          </w:p>
        </w:tc>
        <w:tc>
          <w:tcPr>
            <w:tcW w:w="623" w:type="dxa"/>
            <w:tcBorders/>
            <w:vAlign w:val="center"/>
          </w:tcPr>
          <w:p>
            <w:pPr>
              <w:pStyle w:val="TableContents"/>
              <w:bidi w:val="0"/>
              <w:spacing w:before="0" w:after="283"/>
              <w:jc w:val="left"/>
              <w:rPr>
                <w:sz w:val="4"/>
                <w:szCs w:val="4"/>
              </w:rPr>
            </w:pPr>
            <w:r>
              <w:rPr>
                <w:sz w:val="4"/>
                <w:szCs w:val="4"/>
              </w:rPr>
            </w:r>
          </w:p>
        </w:tc>
        <w:tc>
          <w:tcPr>
            <w:tcW w:w="713" w:type="dxa"/>
            <w:tcBorders/>
            <w:vAlign w:val="center"/>
          </w:tcPr>
          <w:p>
            <w:pPr>
              <w:pStyle w:val="TableContents"/>
              <w:bidi w:val="0"/>
              <w:spacing w:before="0" w:after="283"/>
              <w:jc w:val="left"/>
              <w:rPr/>
            </w:pPr>
            <w:r>
              <w:rPr/>
              <w:t xml:space="preserve">0 </w:t>
            </w:r>
          </w:p>
        </w:tc>
        <w:tc>
          <w:tcPr>
            <w:tcW w:w="863" w:type="dxa"/>
            <w:tcBorders/>
            <w:vAlign w:val="center"/>
          </w:tcPr>
          <w:p>
            <w:pPr>
              <w:pStyle w:val="TableContents"/>
              <w:bidi w:val="0"/>
              <w:spacing w:before="0" w:after="283"/>
              <w:jc w:val="left"/>
              <w:rPr/>
            </w:pPr>
            <w:r>
              <w:rPr/>
              <w:t xml:space="preserve">0 </w:t>
            </w:r>
          </w:p>
        </w:tc>
        <w:tc>
          <w:tcPr>
            <w:tcW w:w="717" w:type="dxa"/>
            <w:tcBorders/>
            <w:vAlign w:val="center"/>
          </w:tcPr>
          <w:p>
            <w:pPr>
              <w:pStyle w:val="TableContents"/>
              <w:bidi w:val="0"/>
              <w:spacing w:before="0" w:after="283"/>
              <w:jc w:val="left"/>
              <w:rPr>
                <w:sz w:val="4"/>
                <w:szCs w:val="4"/>
              </w:rPr>
            </w:pPr>
            <w:r>
              <w:rPr>
                <w:sz w:val="4"/>
                <w:szCs w:val="4"/>
              </w:rPr>
            </w:r>
          </w:p>
        </w:tc>
      </w:tr>
      <w:tr>
        <w:trPr/>
        <w:tc>
          <w:tcPr>
            <w:tcW w:w="2576" w:type="dxa"/>
            <w:tcBorders/>
            <w:vAlign w:val="center"/>
          </w:tcPr>
          <w:p>
            <w:pPr>
              <w:pStyle w:val="TableContents"/>
              <w:bidi w:val="0"/>
              <w:spacing w:before="0" w:after="283"/>
              <w:jc w:val="left"/>
              <w:rPr/>
            </w:pPr>
            <w:r>
              <w:rPr/>
              <w:t xml:space="preserve">Sostorics, Colleen Colleen Sostorics </w:t>
            </w:r>
          </w:p>
        </w:tc>
        <w:tc>
          <w:tcPr>
            <w:tcW w:w="3121" w:type="dxa"/>
            <w:tcBorders/>
            <w:vAlign w:val="center"/>
          </w:tcPr>
          <w:p>
            <w:pPr>
              <w:pStyle w:val="TableContents"/>
              <w:bidi w:val="0"/>
              <w:spacing w:before="0" w:after="283"/>
              <w:jc w:val="left"/>
              <w:rPr/>
            </w:pPr>
            <w:r>
              <w:rPr/>
              <w:t xml:space="preserve">Kanada (CAN) </w:t>
            </w:r>
          </w:p>
        </w:tc>
        <w:tc>
          <w:tcPr>
            <w:tcW w:w="1592" w:type="dxa"/>
            <w:tcBorders/>
            <w:vAlign w:val="center"/>
          </w:tcPr>
          <w:p>
            <w:pPr>
              <w:pStyle w:val="TableContents"/>
              <w:bidi w:val="0"/>
              <w:spacing w:before="0" w:after="283"/>
              <w:jc w:val="left"/>
              <w:rPr/>
            </w:pPr>
            <w:r>
              <w:rPr/>
              <w:t xml:space="preserve">2002 -- 2010 </w:t>
            </w:r>
          </w:p>
        </w:tc>
        <w:tc>
          <w:tcPr>
            <w:tcW w:w="623" w:type="dxa"/>
            <w:tcBorders/>
            <w:vAlign w:val="center"/>
          </w:tcPr>
          <w:p>
            <w:pPr>
              <w:pStyle w:val="TableContents"/>
              <w:bidi w:val="0"/>
              <w:spacing w:before="0" w:after="283"/>
              <w:jc w:val="left"/>
              <w:rPr>
                <w:sz w:val="4"/>
                <w:szCs w:val="4"/>
              </w:rPr>
            </w:pPr>
            <w:r>
              <w:rPr>
                <w:sz w:val="4"/>
                <w:szCs w:val="4"/>
              </w:rPr>
            </w:r>
          </w:p>
        </w:tc>
        <w:tc>
          <w:tcPr>
            <w:tcW w:w="713" w:type="dxa"/>
            <w:tcBorders/>
            <w:vAlign w:val="center"/>
          </w:tcPr>
          <w:p>
            <w:pPr>
              <w:pStyle w:val="TableContents"/>
              <w:bidi w:val="0"/>
              <w:spacing w:before="0" w:after="283"/>
              <w:jc w:val="left"/>
              <w:rPr/>
            </w:pPr>
            <w:r>
              <w:rPr/>
              <w:t xml:space="preserve">0 </w:t>
            </w:r>
          </w:p>
        </w:tc>
        <w:tc>
          <w:tcPr>
            <w:tcW w:w="863" w:type="dxa"/>
            <w:tcBorders/>
            <w:vAlign w:val="center"/>
          </w:tcPr>
          <w:p>
            <w:pPr>
              <w:pStyle w:val="TableContents"/>
              <w:bidi w:val="0"/>
              <w:spacing w:before="0" w:after="283"/>
              <w:jc w:val="left"/>
              <w:rPr/>
            </w:pPr>
            <w:r>
              <w:rPr/>
              <w:t xml:space="preserve">0 </w:t>
            </w:r>
          </w:p>
        </w:tc>
        <w:tc>
          <w:tcPr>
            <w:tcW w:w="717" w:type="dxa"/>
            <w:tcBorders/>
            <w:vAlign w:val="center"/>
          </w:tcPr>
          <w:p>
            <w:pPr>
              <w:pStyle w:val="TableContents"/>
              <w:bidi w:val="0"/>
              <w:spacing w:before="0" w:after="283"/>
              <w:jc w:val="left"/>
              <w:rPr>
                <w:sz w:val="4"/>
                <w:szCs w:val="4"/>
              </w:rPr>
            </w:pPr>
            <w:r>
              <w:rPr>
                <w:sz w:val="4"/>
                <w:szCs w:val="4"/>
              </w:rPr>
            </w:r>
          </w:p>
        </w:tc>
      </w:tr>
      <w:tr>
        <w:trPr/>
        <w:tc>
          <w:tcPr>
            <w:tcW w:w="2576" w:type="dxa"/>
            <w:tcBorders/>
            <w:vAlign w:val="center"/>
          </w:tcPr>
          <w:p>
            <w:pPr>
              <w:pStyle w:val="TableContents"/>
              <w:bidi w:val="0"/>
              <w:spacing w:before="0" w:after="283"/>
              <w:jc w:val="left"/>
              <w:rPr/>
            </w:pPr>
            <w:r>
              <w:rPr/>
              <w:t xml:space="preserve">Agosta, Meghan Meghan Agosta </w:t>
            </w:r>
          </w:p>
        </w:tc>
        <w:tc>
          <w:tcPr>
            <w:tcW w:w="3121" w:type="dxa"/>
            <w:tcBorders/>
            <w:vAlign w:val="center"/>
          </w:tcPr>
          <w:p>
            <w:pPr>
              <w:pStyle w:val="TableContents"/>
              <w:bidi w:val="0"/>
              <w:spacing w:before="0" w:after="283"/>
              <w:jc w:val="left"/>
              <w:rPr/>
            </w:pPr>
            <w:r>
              <w:rPr/>
              <w:t xml:space="preserve">Kanada (CAN) </w:t>
            </w:r>
          </w:p>
        </w:tc>
        <w:tc>
          <w:tcPr>
            <w:tcW w:w="1592" w:type="dxa"/>
            <w:tcBorders/>
            <w:vAlign w:val="center"/>
          </w:tcPr>
          <w:p>
            <w:pPr>
              <w:pStyle w:val="TableContents"/>
              <w:bidi w:val="0"/>
              <w:spacing w:before="0" w:after="283"/>
              <w:jc w:val="left"/>
              <w:rPr/>
            </w:pPr>
            <w:r>
              <w:rPr/>
              <w:t xml:space="preserve">2006 -- 2014 </w:t>
            </w:r>
          </w:p>
        </w:tc>
        <w:tc>
          <w:tcPr>
            <w:tcW w:w="623" w:type="dxa"/>
            <w:tcBorders/>
            <w:vAlign w:val="center"/>
          </w:tcPr>
          <w:p>
            <w:pPr>
              <w:pStyle w:val="TableContents"/>
              <w:bidi w:val="0"/>
              <w:spacing w:before="0" w:after="283"/>
              <w:jc w:val="left"/>
              <w:rPr>
                <w:sz w:val="4"/>
                <w:szCs w:val="4"/>
              </w:rPr>
            </w:pPr>
            <w:r>
              <w:rPr>
                <w:sz w:val="4"/>
                <w:szCs w:val="4"/>
              </w:rPr>
            </w:r>
          </w:p>
        </w:tc>
        <w:tc>
          <w:tcPr>
            <w:tcW w:w="713" w:type="dxa"/>
            <w:tcBorders/>
            <w:vAlign w:val="center"/>
          </w:tcPr>
          <w:p>
            <w:pPr>
              <w:pStyle w:val="TableContents"/>
              <w:bidi w:val="0"/>
              <w:spacing w:before="0" w:after="283"/>
              <w:jc w:val="left"/>
              <w:rPr/>
            </w:pPr>
            <w:r>
              <w:rPr/>
              <w:t xml:space="preserve">0 </w:t>
            </w:r>
          </w:p>
        </w:tc>
        <w:tc>
          <w:tcPr>
            <w:tcW w:w="863" w:type="dxa"/>
            <w:tcBorders/>
            <w:vAlign w:val="center"/>
          </w:tcPr>
          <w:p>
            <w:pPr>
              <w:pStyle w:val="TableContents"/>
              <w:bidi w:val="0"/>
              <w:spacing w:before="0" w:after="283"/>
              <w:jc w:val="left"/>
              <w:rPr/>
            </w:pPr>
            <w:r>
              <w:rPr/>
              <w:t xml:space="preserve">0 </w:t>
            </w:r>
          </w:p>
        </w:tc>
        <w:tc>
          <w:tcPr>
            <w:tcW w:w="717" w:type="dxa"/>
            <w:tcBorders/>
            <w:vAlign w:val="center"/>
          </w:tcPr>
          <w:p>
            <w:pPr>
              <w:pStyle w:val="TableContents"/>
              <w:bidi w:val="0"/>
              <w:spacing w:before="0" w:after="283"/>
              <w:jc w:val="left"/>
              <w:rPr>
                <w:sz w:val="4"/>
                <w:szCs w:val="4"/>
              </w:rPr>
            </w:pPr>
            <w:r>
              <w:rPr>
                <w:sz w:val="4"/>
                <w:szCs w:val="4"/>
              </w:rPr>
            </w:r>
          </w:p>
        </w:tc>
      </w:tr>
      <w:tr>
        <w:trPr/>
        <w:tc>
          <w:tcPr>
            <w:tcW w:w="2576" w:type="dxa"/>
            <w:tcBorders/>
            <w:vAlign w:val="center"/>
          </w:tcPr>
          <w:p>
            <w:pPr>
              <w:pStyle w:val="TableContents"/>
              <w:bidi w:val="0"/>
              <w:spacing w:before="0" w:after="283"/>
              <w:jc w:val="left"/>
              <w:rPr/>
            </w:pPr>
            <w:r>
              <w:rPr/>
              <w:t xml:space="preserve">Apps, Gillian Gillian Apps </w:t>
            </w:r>
          </w:p>
        </w:tc>
        <w:tc>
          <w:tcPr>
            <w:tcW w:w="3121" w:type="dxa"/>
            <w:tcBorders/>
            <w:vAlign w:val="center"/>
          </w:tcPr>
          <w:p>
            <w:pPr>
              <w:pStyle w:val="TableContents"/>
              <w:bidi w:val="0"/>
              <w:spacing w:before="0" w:after="283"/>
              <w:jc w:val="left"/>
              <w:rPr/>
            </w:pPr>
            <w:r>
              <w:rPr/>
              <w:t xml:space="preserve">Kanada (CAN) </w:t>
            </w:r>
          </w:p>
        </w:tc>
        <w:tc>
          <w:tcPr>
            <w:tcW w:w="1592" w:type="dxa"/>
            <w:tcBorders/>
            <w:vAlign w:val="center"/>
          </w:tcPr>
          <w:p>
            <w:pPr>
              <w:pStyle w:val="TableContents"/>
              <w:bidi w:val="0"/>
              <w:spacing w:before="0" w:after="283"/>
              <w:jc w:val="left"/>
              <w:rPr/>
            </w:pPr>
            <w:r>
              <w:rPr/>
              <w:t xml:space="preserve">2006 -- 2014 </w:t>
            </w:r>
          </w:p>
        </w:tc>
        <w:tc>
          <w:tcPr>
            <w:tcW w:w="623" w:type="dxa"/>
            <w:tcBorders/>
            <w:vAlign w:val="center"/>
          </w:tcPr>
          <w:p>
            <w:pPr>
              <w:pStyle w:val="TableContents"/>
              <w:bidi w:val="0"/>
              <w:spacing w:before="0" w:after="283"/>
              <w:jc w:val="left"/>
              <w:rPr>
                <w:sz w:val="4"/>
                <w:szCs w:val="4"/>
              </w:rPr>
            </w:pPr>
            <w:r>
              <w:rPr>
                <w:sz w:val="4"/>
                <w:szCs w:val="4"/>
              </w:rPr>
            </w:r>
          </w:p>
        </w:tc>
        <w:tc>
          <w:tcPr>
            <w:tcW w:w="713" w:type="dxa"/>
            <w:tcBorders/>
            <w:vAlign w:val="center"/>
          </w:tcPr>
          <w:p>
            <w:pPr>
              <w:pStyle w:val="TableContents"/>
              <w:bidi w:val="0"/>
              <w:spacing w:before="0" w:after="283"/>
              <w:jc w:val="left"/>
              <w:rPr/>
            </w:pPr>
            <w:r>
              <w:rPr/>
              <w:t xml:space="preserve">0 </w:t>
            </w:r>
          </w:p>
        </w:tc>
        <w:tc>
          <w:tcPr>
            <w:tcW w:w="863" w:type="dxa"/>
            <w:tcBorders/>
            <w:vAlign w:val="center"/>
          </w:tcPr>
          <w:p>
            <w:pPr>
              <w:pStyle w:val="TableContents"/>
              <w:bidi w:val="0"/>
              <w:spacing w:before="0" w:after="283"/>
              <w:jc w:val="left"/>
              <w:rPr/>
            </w:pPr>
            <w:r>
              <w:rPr/>
              <w:t xml:space="preserve">0 </w:t>
            </w:r>
          </w:p>
        </w:tc>
        <w:tc>
          <w:tcPr>
            <w:tcW w:w="717" w:type="dxa"/>
            <w:tcBorders/>
            <w:vAlign w:val="center"/>
          </w:tcPr>
          <w:p>
            <w:pPr>
              <w:pStyle w:val="TableContents"/>
              <w:bidi w:val="0"/>
              <w:spacing w:before="0" w:after="283"/>
              <w:jc w:val="left"/>
              <w:rPr>
                <w:sz w:val="4"/>
                <w:szCs w:val="4"/>
              </w:rPr>
            </w:pPr>
            <w:r>
              <w:rPr>
                <w:sz w:val="4"/>
                <w:szCs w:val="4"/>
              </w:rPr>
            </w:r>
          </w:p>
        </w:tc>
      </w:tr>
      <w:tr>
        <w:trPr/>
        <w:tc>
          <w:tcPr>
            <w:tcW w:w="2576" w:type="dxa"/>
            <w:tcBorders/>
            <w:vAlign w:val="center"/>
          </w:tcPr>
          <w:p>
            <w:pPr>
              <w:pStyle w:val="TableContents"/>
              <w:bidi w:val="0"/>
              <w:spacing w:before="0" w:after="283"/>
              <w:jc w:val="left"/>
              <w:rPr/>
            </w:pPr>
            <w:r>
              <w:rPr/>
              <w:t xml:space="preserve">Labonté, Charline Charline Labonté </w:t>
            </w:r>
          </w:p>
        </w:tc>
        <w:tc>
          <w:tcPr>
            <w:tcW w:w="3121" w:type="dxa"/>
            <w:tcBorders/>
            <w:vAlign w:val="center"/>
          </w:tcPr>
          <w:p>
            <w:pPr>
              <w:pStyle w:val="TableContents"/>
              <w:bidi w:val="0"/>
              <w:spacing w:before="0" w:after="283"/>
              <w:jc w:val="left"/>
              <w:rPr/>
            </w:pPr>
            <w:r>
              <w:rPr/>
              <w:t xml:space="preserve">Kanada (CAN) </w:t>
            </w:r>
          </w:p>
        </w:tc>
        <w:tc>
          <w:tcPr>
            <w:tcW w:w="1592" w:type="dxa"/>
            <w:tcBorders/>
            <w:vAlign w:val="center"/>
          </w:tcPr>
          <w:p>
            <w:pPr>
              <w:pStyle w:val="TableContents"/>
              <w:bidi w:val="0"/>
              <w:spacing w:before="0" w:after="283"/>
              <w:jc w:val="left"/>
              <w:rPr/>
            </w:pPr>
            <w:r>
              <w:rPr/>
              <w:t xml:space="preserve">2006 -- 2014 </w:t>
            </w:r>
          </w:p>
        </w:tc>
        <w:tc>
          <w:tcPr>
            <w:tcW w:w="623" w:type="dxa"/>
            <w:tcBorders/>
            <w:vAlign w:val="center"/>
          </w:tcPr>
          <w:p>
            <w:pPr>
              <w:pStyle w:val="TableContents"/>
              <w:bidi w:val="0"/>
              <w:spacing w:before="0" w:after="283"/>
              <w:jc w:val="left"/>
              <w:rPr>
                <w:sz w:val="4"/>
                <w:szCs w:val="4"/>
              </w:rPr>
            </w:pPr>
            <w:r>
              <w:rPr>
                <w:sz w:val="4"/>
                <w:szCs w:val="4"/>
              </w:rPr>
            </w:r>
          </w:p>
        </w:tc>
        <w:tc>
          <w:tcPr>
            <w:tcW w:w="713" w:type="dxa"/>
            <w:tcBorders/>
            <w:vAlign w:val="center"/>
          </w:tcPr>
          <w:p>
            <w:pPr>
              <w:pStyle w:val="TableContents"/>
              <w:bidi w:val="0"/>
              <w:spacing w:before="0" w:after="283"/>
              <w:jc w:val="left"/>
              <w:rPr/>
            </w:pPr>
            <w:r>
              <w:rPr/>
              <w:t xml:space="preserve">0 </w:t>
            </w:r>
          </w:p>
        </w:tc>
        <w:tc>
          <w:tcPr>
            <w:tcW w:w="863" w:type="dxa"/>
            <w:tcBorders/>
            <w:vAlign w:val="center"/>
          </w:tcPr>
          <w:p>
            <w:pPr>
              <w:pStyle w:val="TableContents"/>
              <w:bidi w:val="0"/>
              <w:spacing w:before="0" w:after="283"/>
              <w:jc w:val="left"/>
              <w:rPr/>
            </w:pPr>
            <w:r>
              <w:rPr/>
              <w:t xml:space="preserve">0 </w:t>
            </w:r>
          </w:p>
        </w:tc>
        <w:tc>
          <w:tcPr>
            <w:tcW w:w="71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jääkiekon olympiakultaa?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2018 Pyeongchang yksityiskohdat </w:t>
      </w:r>
      <w:r>
        <w:rPr>
          <w:color w:val="A9A9A9"/>
        </w:rPr>
        <w:t xml:space="preserve">Venäjän olympiaurheilijat </w:t>
      </w:r>
      <w:r>
        <w:rPr/>
        <w:t xml:space="preserve">(OAR) (1) Sergei Andronov Alexander Barabanov Pavel Datsyuk Vladislav Gavrikov Mikhail Grigorenko Nikita Gusev Ilya Kablukov Sergei Kalinin Kirill Kaprizov Bogdan Kiselevich Vasily Koshechkin Ilya Kovalchuk Alexei Marchenko Sergei Mozyakin Nikita Nesterov Nikolai Prokhorkin Igor Shestyorkin Vadim Shipachyov Sergei Shirokov Ilya Sorokin Ivan Telegin Vyacheslav Voynov Yegor Yakovlev Artyom Zub Andrei Zubarev Saksa (GER) (1) Sinan Akdag Danny aus den Birken Daryl Boyle Yasin Ehliz Christian Ehrhoff Dennis Endras Gerrit Fauser Marcel Goc Patrick Hager Frank Hördler Dominik Kahun Marcus Kink Björn Krupp Brooks Macek Frank Mauer Jonas Müller Moritz Müller Marcel Noebels Timo Pielmeier Leonhard Pföderl Matthias Plachta Patrick Reimer Felix Schütz Yannic Seidenberg David Wolf Kanada (CAN) (3) Rene Bourque Gilbert Brulé Andrew Ebbett Stefan Elliott Chay Genoway Cody Goloubef Marc-André Gragnani Quinton Howden Chris Kelly Rob Klinkhammer Brandon Kozun Maxim Lapierre Chris Lee Maxim Noreau Eric O'Dell Justin Peters Kevin Poulin Mason Raymond Mat Robinson Derek Roy Ben Scrivens Karl Stollery Christian Thomas Linden Vey Wojtek Wolski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viimeisimmät olympialaiset miesten jääkiekossa</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2443"/>
        <w:gridCol w:w="2447"/>
        <w:gridCol w:w="2517"/>
        <w:gridCol w:w="2798"/>
      </w:tblGrid>
      <w:tr>
        <w:trPr/>
        <w:tc>
          <w:tcPr>
            <w:tcW w:w="2443" w:type="dxa"/>
            <w:tcBorders/>
            <w:vAlign w:val="center"/>
          </w:tcPr>
          <w:p>
            <w:pPr>
              <w:pStyle w:val="TableHeading"/>
              <w:suppressLineNumbers/>
              <w:bidi w:val="0"/>
              <w:spacing w:before="0" w:after="283"/>
              <w:jc w:val="center"/>
              <w:rPr/>
            </w:pPr>
            <w:r>
              <w:rPr/>
              <w:t xml:space="preserve">Pelit Kulta Hopea Pronssi </w:t>
            </w:r>
          </w:p>
        </w:tc>
        <w:tc>
          <w:tcPr>
            <w:tcW w:w="2447" w:type="dxa"/>
            <w:tcBorders/>
          </w:tcPr>
          <w:p>
            <w:pPr>
              <w:pStyle w:val="TableContents"/>
              <w:bidi w:val="0"/>
              <w:spacing w:before="0" w:after="283"/>
              <w:jc w:val="left"/>
              <w:rPr>
                <w:sz w:val="4"/>
                <w:szCs w:val="4"/>
              </w:rPr>
            </w:pPr>
            <w:r>
              <w:rPr>
                <w:sz w:val="4"/>
                <w:szCs w:val="4"/>
              </w:rPr>
            </w:r>
          </w:p>
        </w:tc>
        <w:tc>
          <w:tcPr>
            <w:tcW w:w="2517" w:type="dxa"/>
            <w:tcBorders/>
          </w:tcPr>
          <w:p>
            <w:pPr>
              <w:pStyle w:val="TableContents"/>
              <w:bidi w:val="0"/>
              <w:spacing w:before="0" w:after="283"/>
              <w:jc w:val="left"/>
              <w:rPr>
                <w:sz w:val="4"/>
                <w:szCs w:val="4"/>
              </w:rPr>
            </w:pPr>
            <w:r>
              <w:rPr>
                <w:sz w:val="4"/>
                <w:szCs w:val="4"/>
              </w:rPr>
            </w:r>
          </w:p>
        </w:tc>
        <w:tc>
          <w:tcPr>
            <w:tcW w:w="2798" w:type="dxa"/>
            <w:tcBorders/>
          </w:tcPr>
          <w:p>
            <w:pPr>
              <w:pStyle w:val="TableContents"/>
              <w:bidi w:val="0"/>
              <w:spacing w:before="0" w:after="283"/>
              <w:jc w:val="left"/>
              <w:rPr>
                <w:sz w:val="4"/>
                <w:szCs w:val="4"/>
              </w:rPr>
            </w:pPr>
            <w:r>
              <w:rPr>
                <w:sz w:val="4"/>
                <w:szCs w:val="4"/>
              </w:rPr>
            </w:r>
          </w:p>
        </w:tc>
      </w:tr>
      <w:tr>
        <w:trPr/>
        <w:tc>
          <w:tcPr>
            <w:tcW w:w="2443" w:type="dxa"/>
            <w:tcBorders/>
            <w:vAlign w:val="center"/>
          </w:tcPr>
          <w:p>
            <w:pPr>
              <w:pStyle w:val="TableContents"/>
              <w:bidi w:val="0"/>
              <w:spacing w:before="0" w:after="283"/>
              <w:jc w:val="left"/>
              <w:rPr/>
            </w:pPr>
            <w:r>
              <w:rPr/>
              <w:t xml:space="preserve">1920 Antwerpen yksityiskohtia </w:t>
            </w:r>
          </w:p>
        </w:tc>
        <w:tc>
          <w:tcPr>
            <w:tcW w:w="2447" w:type="dxa"/>
            <w:tcBorders/>
            <w:vAlign w:val="center"/>
          </w:tcPr>
          <w:p>
            <w:pPr>
              <w:pStyle w:val="TableContents"/>
              <w:bidi w:val="0"/>
              <w:spacing w:before="0" w:after="283"/>
              <w:jc w:val="left"/>
              <w:rPr/>
            </w:pPr>
            <w:r>
              <w:rPr/>
              <w:t xml:space="preserve">Kanada (CAN) (1) Robert Benson Walter Byron Frank Fredrickson Chris Fridfinnson Magnus Goodman Haldor Halderson Konrad Johannesson Allan Woodman </w:t>
            </w:r>
          </w:p>
        </w:tc>
        <w:tc>
          <w:tcPr>
            <w:tcW w:w="2517" w:type="dxa"/>
            <w:tcBorders/>
            <w:vAlign w:val="center"/>
          </w:tcPr>
          <w:p>
            <w:pPr>
              <w:pStyle w:val="TableContents"/>
              <w:bidi w:val="0"/>
              <w:spacing w:before="0" w:after="283"/>
              <w:jc w:val="left"/>
              <w:rPr/>
            </w:pPr>
            <w:r>
              <w:rPr/>
              <w:t xml:space="preserve">Yhdysvallat (USA) (1) Raymond Bonney Anthony Conroy Herbert Drury Edward Fitzgerald George Geran Frank Goheen Joseph McCormick Lawrence McCormick Frank Synott Leon Tuck Cyril Weidenborner </w:t>
            </w:r>
          </w:p>
        </w:tc>
        <w:tc>
          <w:tcPr>
            <w:tcW w:w="2798" w:type="dxa"/>
            <w:tcBorders/>
            <w:vAlign w:val="center"/>
          </w:tcPr>
          <w:p>
            <w:pPr>
              <w:pStyle w:val="TableContents"/>
              <w:bidi w:val="0"/>
              <w:spacing w:before="0" w:after="283"/>
              <w:jc w:val="left"/>
              <w:rPr/>
            </w:pPr>
            <w:r>
              <w:rPr/>
              <w:t xml:space="preserve">Tšekkoslovakia (TCH) (1) Karel Hartmann Vilém Loos Jan Palouš Jan Peka Karel Pešek Karel Pešek Josef Šroubek Otakar Vindyš Karel Wälzer </w:t>
            </w:r>
          </w:p>
        </w:tc>
      </w:tr>
      <w:tr>
        <w:trPr/>
        <w:tc>
          <w:tcPr>
            <w:tcW w:w="2443" w:type="dxa"/>
            <w:tcBorders/>
            <w:vAlign w:val="center"/>
          </w:tcPr>
          <w:p>
            <w:pPr>
              <w:pStyle w:val="TableContents"/>
              <w:bidi w:val="0"/>
              <w:spacing w:before="0" w:after="283"/>
              <w:jc w:val="left"/>
              <w:rPr/>
            </w:pPr>
            <w:r>
              <w:rPr/>
              <w:t xml:space="preserve">1924 Chamonix yksityiskohdat </w:t>
            </w:r>
          </w:p>
        </w:tc>
        <w:tc>
          <w:tcPr>
            <w:tcW w:w="2447" w:type="dxa"/>
            <w:tcBorders/>
            <w:vAlign w:val="center"/>
          </w:tcPr>
          <w:p>
            <w:pPr>
              <w:pStyle w:val="TableContents"/>
              <w:bidi w:val="0"/>
              <w:spacing w:before="0" w:after="283"/>
              <w:jc w:val="left"/>
              <w:rPr/>
            </w:pPr>
            <w:r>
              <w:rPr/>
              <w:t xml:space="preserve">Kanada Kanada Kanada (CAN) (2) Jack Cameron Ernie Collett Bert McCaffrey Harold McMunn Duncan Munro Beattie Ramsay Cyril Slater Reginald Smith Harry Watson </w:t>
            </w:r>
          </w:p>
        </w:tc>
        <w:tc>
          <w:tcPr>
            <w:tcW w:w="2517" w:type="dxa"/>
            <w:tcBorders/>
            <w:vAlign w:val="center"/>
          </w:tcPr>
          <w:p>
            <w:pPr>
              <w:pStyle w:val="TableContents"/>
              <w:bidi w:val="0"/>
              <w:spacing w:before="0" w:after="283"/>
              <w:jc w:val="left"/>
              <w:rPr/>
            </w:pPr>
            <w:r>
              <w:rPr/>
              <w:t xml:space="preserve">Yhdysvallat (USA) (2) Clarence Abel Herbert Drury Alphonse Lacroix John Langley John Lyons Justin McCarthy Willard Rice Irving Small Frank Synott </w:t>
            </w:r>
          </w:p>
        </w:tc>
        <w:tc>
          <w:tcPr>
            <w:tcW w:w="2798" w:type="dxa"/>
            <w:tcBorders/>
            <w:vAlign w:val="center"/>
          </w:tcPr>
          <w:p>
            <w:pPr>
              <w:pStyle w:val="TableContents"/>
              <w:bidi w:val="0"/>
              <w:spacing w:before="0" w:after="283"/>
              <w:jc w:val="left"/>
              <w:rPr/>
            </w:pPr>
            <w:r>
              <w:rPr/>
              <w:t xml:space="preserve">Iso-Britannia (GBR) (1) William Anderson Lorne Carr-Harris Colin Carruthers Eric Carruthers Guy Clarkson Ross Cuthbert Geoffrey Holmes Hamilton Jukes Edward Pitblado Blaine Sexton </w:t>
            </w:r>
          </w:p>
        </w:tc>
      </w:tr>
      <w:tr>
        <w:trPr/>
        <w:tc>
          <w:tcPr>
            <w:tcW w:w="2443" w:type="dxa"/>
            <w:tcBorders/>
            <w:vAlign w:val="center"/>
          </w:tcPr>
          <w:p>
            <w:pPr>
              <w:pStyle w:val="TableContents"/>
              <w:bidi w:val="0"/>
              <w:spacing w:before="0" w:after="283"/>
              <w:jc w:val="left"/>
              <w:rPr/>
            </w:pPr>
            <w:r>
              <w:rPr/>
              <w:t xml:space="preserve">1928 St. Moritz yksityiskohdat </w:t>
            </w:r>
          </w:p>
        </w:tc>
        <w:tc>
          <w:tcPr>
            <w:tcW w:w="2447" w:type="dxa"/>
            <w:tcBorders/>
            <w:vAlign w:val="center"/>
          </w:tcPr>
          <w:p>
            <w:pPr>
              <w:pStyle w:val="TableContents"/>
              <w:bidi w:val="0"/>
              <w:spacing w:before="0" w:after="283"/>
              <w:jc w:val="left"/>
              <w:rPr/>
            </w:pPr>
            <w:r>
              <w:rPr/>
              <w:t xml:space="preserve">Kanada Kanada (CAN) (3) Charles Delahay Frank Fisher Louis Hudson Norbert Mueller Herbert Plaxton Hugh Plaxton Roger Plaxton John Porter Frank Sullivan Joseph Sullivan Ross Taylor Dave Trottier </w:t>
            </w:r>
          </w:p>
        </w:tc>
        <w:tc>
          <w:tcPr>
            <w:tcW w:w="2517" w:type="dxa"/>
            <w:tcBorders/>
            <w:vAlign w:val="center"/>
          </w:tcPr>
          <w:p>
            <w:pPr>
              <w:pStyle w:val="TableContents"/>
              <w:bidi w:val="0"/>
              <w:spacing w:before="0" w:after="283"/>
              <w:jc w:val="left"/>
              <w:rPr/>
            </w:pPr>
            <w:r>
              <w:rPr/>
              <w:t xml:space="preserve">Ruotsi (SWE) (1) Carl Abrahamsson Emil Bergman Birger Holmqvist Gustaf Johansson Henry Johansson Nils Johansson Ernst Karlberg Erik Larsson Bertil Linde Sigfrid Öberg Wilhelm Petersén Kurt Sucksdorff </w:t>
            </w:r>
          </w:p>
        </w:tc>
        <w:tc>
          <w:tcPr>
            <w:tcW w:w="2798" w:type="dxa"/>
            <w:tcBorders/>
            <w:vAlign w:val="center"/>
          </w:tcPr>
          <w:p>
            <w:pPr>
              <w:pStyle w:val="TableContents"/>
              <w:bidi w:val="0"/>
              <w:spacing w:before="0" w:after="283"/>
              <w:jc w:val="left"/>
              <w:rPr/>
            </w:pPr>
            <w:r>
              <w:rPr/>
              <w:t xml:space="preserve">Sveitsi (SUI) (1) Giannin Andreossi Mezzi Andreossi Robert Breiter Louis Dufour Charles Fasel Albert Geromini Fritz Kraatz Arnold Martignoni Heini Meng Anton Morosani Luzius Rüedi Richard Torriani </w:t>
            </w:r>
          </w:p>
        </w:tc>
      </w:tr>
      <w:tr>
        <w:trPr/>
        <w:tc>
          <w:tcPr>
            <w:tcW w:w="2443" w:type="dxa"/>
            <w:tcBorders/>
            <w:vAlign w:val="center"/>
          </w:tcPr>
          <w:p>
            <w:pPr>
              <w:pStyle w:val="TableContents"/>
              <w:bidi w:val="0"/>
              <w:spacing w:before="0" w:after="283"/>
              <w:jc w:val="left"/>
              <w:rPr/>
            </w:pPr>
            <w:r>
              <w:rPr/>
              <w:t xml:space="preserve">1932 Lake Placid yksityiskohdat </w:t>
            </w:r>
          </w:p>
        </w:tc>
        <w:tc>
          <w:tcPr>
            <w:tcW w:w="2447" w:type="dxa"/>
            <w:tcBorders/>
            <w:vAlign w:val="center"/>
          </w:tcPr>
          <w:p>
            <w:pPr>
              <w:pStyle w:val="TableContents"/>
              <w:bidi w:val="0"/>
              <w:spacing w:before="0" w:after="283"/>
              <w:jc w:val="left"/>
              <w:rPr/>
            </w:pPr>
            <w:r>
              <w:rPr/>
              <w:t xml:space="preserve">Kanada (CAN) (4) William Cockburn Clifford Crowley Albert Duncanson George Garbutt Roy Henkel Victor Lindquist Norman Malloy Walter Monson Kenneth Moore Romeo Rivers Harold Simpson Hugh Sutherland Stanley Wagner Alston Wise </w:t>
            </w:r>
          </w:p>
        </w:tc>
        <w:tc>
          <w:tcPr>
            <w:tcW w:w="2517" w:type="dxa"/>
            <w:tcBorders/>
            <w:vAlign w:val="center"/>
          </w:tcPr>
          <w:p>
            <w:pPr>
              <w:pStyle w:val="TableContents"/>
              <w:bidi w:val="0"/>
              <w:spacing w:before="0" w:after="283"/>
              <w:jc w:val="left"/>
              <w:rPr/>
            </w:pPr>
            <w:r>
              <w:rPr/>
              <w:t xml:space="preserve">Yhdysvallat (USA) (3) Osborne Anderson Johnny Bent John Chase John Cookman Douglas Everett Franklin Farrel Joseph Fitzgerald Edwin Frazier John Garrison Gerard Hallock Robert Livingston Francis Nelson Winthrop Palmer Gordon Smith </w:t>
            </w:r>
          </w:p>
        </w:tc>
        <w:tc>
          <w:tcPr>
            <w:tcW w:w="2798" w:type="dxa"/>
            <w:tcBorders/>
            <w:vAlign w:val="center"/>
          </w:tcPr>
          <w:p>
            <w:pPr>
              <w:pStyle w:val="TableContents"/>
              <w:bidi w:val="0"/>
              <w:spacing w:before="0" w:after="283"/>
              <w:jc w:val="left"/>
              <w:rPr/>
            </w:pPr>
            <w:r>
              <w:rPr/>
              <w:t xml:space="preserve">Saksa (GER) (1) Rudi Ball Alfred Heinrich Erich Herker Gustav Jaenecke Werner Korff Walter Leinweber Erich Römer Martin Schröttle Marquardt Slevogt Georg Strobl </w:t>
            </w:r>
          </w:p>
        </w:tc>
      </w:tr>
      <w:tr>
        <w:trPr/>
        <w:tc>
          <w:tcPr>
            <w:tcW w:w="2443" w:type="dxa"/>
            <w:tcBorders/>
            <w:vAlign w:val="center"/>
          </w:tcPr>
          <w:p>
            <w:pPr>
              <w:pStyle w:val="TableContents"/>
              <w:bidi w:val="0"/>
              <w:spacing w:before="0" w:after="283"/>
              <w:jc w:val="left"/>
              <w:rPr/>
            </w:pPr>
            <w:r>
              <w:rPr/>
              <w:t xml:space="preserve">1936 Garmisch-Partenkirchen tiedot </w:t>
            </w:r>
          </w:p>
        </w:tc>
        <w:tc>
          <w:tcPr>
            <w:tcW w:w="2447" w:type="dxa"/>
            <w:tcBorders/>
            <w:vAlign w:val="center"/>
          </w:tcPr>
          <w:p>
            <w:pPr>
              <w:pStyle w:val="TableContents"/>
              <w:bidi w:val="0"/>
              <w:spacing w:before="0" w:after="283"/>
              <w:jc w:val="left"/>
              <w:rPr/>
            </w:pPr>
            <w:r>
              <w:rPr/>
              <w:t xml:space="preserve">Iso-Britannia (GBR) (1) Alexander Archer James Borland Edgar Brenchley James Chappell John Coward Gordon Dailley John Davey Carl Erhardt James Foster John Kilpatrick Archibald Stinchcombe Robert Wyman </w:t>
            </w:r>
          </w:p>
        </w:tc>
        <w:tc>
          <w:tcPr>
            <w:tcW w:w="2517" w:type="dxa"/>
            <w:tcBorders/>
            <w:vAlign w:val="center"/>
          </w:tcPr>
          <w:p>
            <w:pPr>
              <w:pStyle w:val="TableContents"/>
              <w:bidi w:val="0"/>
              <w:spacing w:before="0" w:after="283"/>
              <w:jc w:val="left"/>
              <w:rPr/>
            </w:pPr>
            <w:r>
              <w:rPr/>
              <w:t xml:space="preserve">Kanada (CAN) (1) Maxwell Deacon Hugh Farquharson Kenneth Farmer James Haggarty Walter Kitchen Raymond Milton Francis Moore Herman Murray Arthur Nash David Neville Alexander Sinclair Ralph St. Germain Bill Thomson </w:t>
            </w:r>
          </w:p>
        </w:tc>
        <w:tc>
          <w:tcPr>
            <w:tcW w:w="2798" w:type="dxa"/>
            <w:tcBorders/>
            <w:vAlign w:val="center"/>
          </w:tcPr>
          <w:p>
            <w:pPr>
              <w:pStyle w:val="TableContents"/>
              <w:bidi w:val="0"/>
              <w:spacing w:before="0" w:after="283"/>
              <w:jc w:val="left"/>
              <w:rPr/>
            </w:pPr>
            <w:r>
              <w:rPr/>
              <w:t xml:space="preserve">Yhdysvallat (USA) (1) John Garrison August Kammer Philip LaBatte John Lax Thomas Moone Elbridge Ross Paul Rowe Francis Shaughnessy Gordon Smith Francis Spain Frank Stubbs </w:t>
            </w:r>
          </w:p>
        </w:tc>
      </w:tr>
      <w:tr>
        <w:trPr/>
        <w:tc>
          <w:tcPr>
            <w:tcW w:w="2443" w:type="dxa"/>
            <w:tcBorders/>
            <w:vAlign w:val="center"/>
          </w:tcPr>
          <w:p>
            <w:pPr>
              <w:pStyle w:val="TableContents"/>
              <w:bidi w:val="0"/>
              <w:spacing w:before="0" w:after="283"/>
              <w:jc w:val="left"/>
              <w:rPr/>
            </w:pPr>
            <w:r>
              <w:rPr/>
              <w:t xml:space="preserve">1948 St. Moritz tiedot </w:t>
            </w:r>
          </w:p>
        </w:tc>
        <w:tc>
          <w:tcPr>
            <w:tcW w:w="2447" w:type="dxa"/>
            <w:tcBorders/>
            <w:vAlign w:val="center"/>
          </w:tcPr>
          <w:p>
            <w:pPr>
              <w:pStyle w:val="TableContents"/>
              <w:bidi w:val="0"/>
              <w:spacing w:before="0" w:after="283"/>
              <w:jc w:val="left"/>
              <w:rPr/>
            </w:pPr>
            <w:r>
              <w:rPr/>
              <w:t xml:space="preserve">Kanada (CAN) (5) Murray Dowey Bernard Dunster Jean Gravelle Patrick Guzzo Walter Halder Thomas Hibberd Henri-André Laperriere John Lecompte George Mara Albert Roméo Renaud Reginald Schroeter Irving Taylor </w:t>
            </w:r>
          </w:p>
        </w:tc>
        <w:tc>
          <w:tcPr>
            <w:tcW w:w="2517" w:type="dxa"/>
            <w:tcBorders/>
            <w:vAlign w:val="center"/>
          </w:tcPr>
          <w:p>
            <w:pPr>
              <w:pStyle w:val="TableContents"/>
              <w:bidi w:val="0"/>
              <w:spacing w:before="0" w:after="283"/>
              <w:jc w:val="left"/>
              <w:rPr/>
            </w:pPr>
            <w:r>
              <w:rPr/>
              <w:t xml:space="preserve">Tšekkoslovakia Tšekkoslovakia (TCH) (1) Vladimír Bouzek Augustin Bubník Jaroslav Drobný Přemysl Hajný Zdeněk Jarkovský Vladimír Kobranov Stanislav Konopásek Bohumil Modrý Miloslav Pokorný Václav Roziňák Miroslav Sláma Karel Stibor Vilibald Šťovík Ladislav Troják Josef Trousílek Oldřich Zábrodský Vladimír Zábrodský </w:t>
            </w:r>
          </w:p>
        </w:tc>
        <w:tc>
          <w:tcPr>
            <w:tcW w:w="2798" w:type="dxa"/>
            <w:tcBorders/>
            <w:vAlign w:val="center"/>
          </w:tcPr>
          <w:p>
            <w:pPr>
              <w:pStyle w:val="TableContents"/>
              <w:bidi w:val="0"/>
              <w:spacing w:before="0" w:after="283"/>
              <w:jc w:val="left"/>
              <w:rPr/>
            </w:pPr>
            <w:r>
              <w:rPr/>
              <w:t xml:space="preserve">Sveitsi (SUI) (2) Hans Bänninger Alfred Bieler Heinrich Boller Ferdinand Cattini Hans Cattini Hans Dürst Walter Paul Dürst Emil Handschin Heini Lohrer Werner Lohrer Reto Perl Gebhard Poltera Ulrich Poltera Beat Rüedi Otto Schubiger Richard Torriani Hans-Martin Trepp </w:t>
            </w:r>
          </w:p>
        </w:tc>
      </w:tr>
      <w:tr>
        <w:trPr/>
        <w:tc>
          <w:tcPr>
            <w:tcW w:w="2443" w:type="dxa"/>
            <w:tcBorders/>
            <w:vAlign w:val="center"/>
          </w:tcPr>
          <w:p>
            <w:pPr>
              <w:pStyle w:val="TableContents"/>
              <w:bidi w:val="0"/>
              <w:spacing w:before="0" w:after="283"/>
              <w:jc w:val="left"/>
              <w:rPr/>
            </w:pPr>
            <w:r>
              <w:rPr/>
              <w:t xml:space="preserve">1952 Oslo tiedot </w:t>
            </w:r>
          </w:p>
        </w:tc>
        <w:tc>
          <w:tcPr>
            <w:tcW w:w="2447" w:type="dxa"/>
            <w:tcBorders/>
            <w:vAlign w:val="center"/>
          </w:tcPr>
          <w:p>
            <w:pPr>
              <w:pStyle w:val="TableContents"/>
              <w:bidi w:val="0"/>
              <w:spacing w:before="0" w:after="283"/>
              <w:jc w:val="left"/>
              <w:rPr/>
            </w:pPr>
            <w:r>
              <w:rPr/>
              <w:t xml:space="preserve">Kanada (CAN) (6) George Abel John Davies Billy Dawe Robert Dickson Donald Gauf William Gibson Ralph Hansch Robert Meyers David Miller Eric Paterson Thomas Pollock Allan Purvis Gordon Robertson Louis Secco Francis Sullivan Bob Watt </w:t>
            </w:r>
          </w:p>
        </w:tc>
        <w:tc>
          <w:tcPr>
            <w:tcW w:w="2517" w:type="dxa"/>
            <w:tcBorders/>
            <w:vAlign w:val="center"/>
          </w:tcPr>
          <w:p>
            <w:pPr>
              <w:pStyle w:val="TableContents"/>
              <w:bidi w:val="0"/>
              <w:spacing w:before="0" w:after="283"/>
              <w:jc w:val="left"/>
              <w:rPr/>
            </w:pPr>
            <w:r>
              <w:rPr/>
              <w:t xml:space="preserve">Yhdysvallat (USA) (4) Ruben Bjorkman Len Ceglarski Joseph Czarnota Richard Desmond Andre Gambucci Clifford Harrison Gerald Kilmartin John Mulhern John Noah Arnold Oss Robert Rompre James Sedin Alfred Van Allen Donald Whiston Ken Yackel (4) </w:t>
            </w:r>
          </w:p>
        </w:tc>
        <w:tc>
          <w:tcPr>
            <w:tcW w:w="2798" w:type="dxa"/>
            <w:tcBorders/>
            <w:vAlign w:val="center"/>
          </w:tcPr>
          <w:p>
            <w:pPr>
              <w:pStyle w:val="TableContents"/>
              <w:bidi w:val="0"/>
              <w:spacing w:before="0" w:after="283"/>
              <w:jc w:val="left"/>
              <w:rPr/>
            </w:pPr>
            <w:r>
              <w:rPr/>
              <w:t xml:space="preserve">Ruotsi (SWE) (1) Göte Almqvist Åke Andersson Hans Andersson-Tvilling Stig Andersson-Tvilling Lars Björn Göte Blomqvist Thord Flodqvist Erik Johansson Gösta Johansson Rune Johansson Sven ``Tumba'' Johansson Åke Lassas Holger Nurmela Hans Öberg Hans Öberg Lars Pettersson Lars Svensson Sven Thunman </w:t>
            </w:r>
          </w:p>
        </w:tc>
      </w:tr>
      <w:tr>
        <w:trPr/>
        <w:tc>
          <w:tcPr>
            <w:tcW w:w="2443" w:type="dxa"/>
            <w:tcBorders/>
            <w:vAlign w:val="center"/>
          </w:tcPr>
          <w:p>
            <w:pPr>
              <w:pStyle w:val="TableContents"/>
              <w:bidi w:val="0"/>
              <w:spacing w:before="0" w:after="283"/>
              <w:jc w:val="left"/>
              <w:rPr/>
            </w:pPr>
            <w:r>
              <w:rPr/>
              <w:t xml:space="preserve">1956 Cortina d'Ampezzo yksityiskohdat </w:t>
            </w:r>
          </w:p>
        </w:tc>
        <w:tc>
          <w:tcPr>
            <w:tcW w:w="2447" w:type="dxa"/>
            <w:tcBorders/>
            <w:vAlign w:val="center"/>
          </w:tcPr>
          <w:p>
            <w:pPr>
              <w:pStyle w:val="TableContents"/>
              <w:bidi w:val="0"/>
              <w:spacing w:before="0" w:after="283"/>
              <w:jc w:val="left"/>
              <w:rPr/>
            </w:pPr>
            <w:r>
              <w:rPr/>
              <w:t xml:space="preserve">Neuvostoliitto (URS) (1) Jevgeni Babitš Vsevolod Bobrov Aleksei Guryshev Nikolai Hlystov Valentin Kuzin Juri Krylov Alfred Kuchevsky Grigori Mkrtychan Viktor Nikiforov Juri Pantjukhov Nikolaï Puchkov Viktor Shuvalov Genrikh Sidorenkov Nikolai Sologubov Ivan Tregubov Dmitri Ukolov Aleksandr Uvarov </w:t>
            </w:r>
          </w:p>
        </w:tc>
        <w:tc>
          <w:tcPr>
            <w:tcW w:w="2517" w:type="dxa"/>
            <w:tcBorders/>
            <w:vAlign w:val="center"/>
          </w:tcPr>
          <w:p>
            <w:pPr>
              <w:pStyle w:val="TableContents"/>
              <w:bidi w:val="0"/>
              <w:spacing w:before="0" w:after="283"/>
              <w:jc w:val="left"/>
              <w:rPr/>
            </w:pPr>
            <w:r>
              <w:rPr/>
              <w:t xml:space="preserve">Yhdysvallat (USA) (5) Wendell Anderson Wellington Burtnett Eugene Campbell Gordon Christian Bill Cleary Richard Dougherty Willard Ikola John Matchefts John Mayasich Daniel McKinnon Richard Meredith Weldon Olson John Petroske Kenneth Purpur Don Rigazio Richard Rodenheiser Ed Sampson </w:t>
            </w:r>
          </w:p>
        </w:tc>
        <w:tc>
          <w:tcPr>
            <w:tcW w:w="2798" w:type="dxa"/>
            <w:tcBorders/>
            <w:vAlign w:val="center"/>
          </w:tcPr>
          <w:p>
            <w:pPr>
              <w:pStyle w:val="TableContents"/>
              <w:bidi w:val="0"/>
              <w:spacing w:before="0" w:after="283"/>
              <w:jc w:val="left"/>
              <w:rPr/>
            </w:pPr>
            <w:r>
              <w:rPr/>
              <w:t xml:space="preserve">Kanada (CAN) (1) Denis Brodeur Charles Brooker William Colvin Alfred Horne Art Hurst Byrle Klinck Paul Knox Ken Laufman Howard Lee James Logan Floyd Martin Jack McKenzie Donald Rope George Scholes Gerry Theberge Robert White Keith Woodall </w:t>
            </w:r>
          </w:p>
        </w:tc>
      </w:tr>
      <w:tr>
        <w:trPr/>
        <w:tc>
          <w:tcPr>
            <w:tcW w:w="2443" w:type="dxa"/>
            <w:tcBorders/>
            <w:vAlign w:val="center"/>
          </w:tcPr>
          <w:p>
            <w:pPr>
              <w:pStyle w:val="TableContents"/>
              <w:bidi w:val="0"/>
              <w:spacing w:before="0" w:after="283"/>
              <w:jc w:val="left"/>
              <w:rPr/>
            </w:pPr>
            <w:r>
              <w:rPr/>
              <w:t xml:space="preserve">1960 Squaw Valley tiedot </w:t>
            </w:r>
          </w:p>
        </w:tc>
        <w:tc>
          <w:tcPr>
            <w:tcW w:w="2447" w:type="dxa"/>
            <w:tcBorders/>
            <w:vAlign w:val="center"/>
          </w:tcPr>
          <w:p>
            <w:pPr>
              <w:pStyle w:val="TableContents"/>
              <w:bidi w:val="0"/>
              <w:spacing w:before="0" w:after="283"/>
              <w:jc w:val="left"/>
              <w:rPr/>
            </w:pPr>
            <w:r>
              <w:rPr/>
              <w:t xml:space="preserve">Yhdysvallat (USA) (1) Bill Christian Roger Christian Bill Cleary Bob Cleary Eugene Grazia Paul Johnson Jack Kirrane John Mayasich Jack McCartan Robert McVey Richard Meredith Weldon Olson Edwyn Owen Rodney Paavola Lawrence Palmer Richard Rodenheiser Tommy Williams </w:t>
            </w:r>
          </w:p>
        </w:tc>
        <w:tc>
          <w:tcPr>
            <w:tcW w:w="2517" w:type="dxa"/>
            <w:tcBorders/>
            <w:vAlign w:val="center"/>
          </w:tcPr>
          <w:p>
            <w:pPr>
              <w:pStyle w:val="TableContents"/>
              <w:bidi w:val="0"/>
              <w:spacing w:before="0" w:after="283"/>
              <w:jc w:val="left"/>
              <w:rPr/>
            </w:pPr>
            <w:r>
              <w:rPr/>
              <w:t xml:space="preserve">Kanada (CAN) (2) Bob Attersley Maurice Benoit James Connelly Jack Douglas Fred Etcher Robert Forhan Don Head Harold Hurley Ken Laufman Floyd Martin Robert McKnight Cliff Pennington Donald Rope Bobby Rousseau George Samolenko Harry Sinden Darryl Sly </w:t>
            </w:r>
          </w:p>
        </w:tc>
        <w:tc>
          <w:tcPr>
            <w:tcW w:w="2798" w:type="dxa"/>
            <w:tcBorders/>
            <w:vAlign w:val="center"/>
          </w:tcPr>
          <w:p>
            <w:pPr>
              <w:pStyle w:val="TableContents"/>
              <w:bidi w:val="0"/>
              <w:spacing w:before="0" w:after="283"/>
              <w:jc w:val="left"/>
              <w:rPr/>
            </w:pPr>
            <w:r>
              <w:rPr/>
              <w:t xml:space="preserve">Neuvostoliitto (URS) (1) Veniamin Alexandrov Aleksandr Almetov Jury Baulin Mihail Bytshkov Vladimir Grebennikov Jevgeni Groshev Nikolai Karpov Alfred Kuchevsky Konstantin Loktev Stanislav Petuhov Viktor Pryazhnikov Nikolai Puchkov Genrikh Sidorenkov Nikolai Sologubov Jury Tsitsinov Viktor Jakushev Jevgeni Yorkin Jevgeni Yorkin </w:t>
            </w:r>
          </w:p>
        </w:tc>
      </w:tr>
      <w:tr>
        <w:trPr/>
        <w:tc>
          <w:tcPr>
            <w:tcW w:w="2443" w:type="dxa"/>
            <w:tcBorders/>
            <w:vAlign w:val="center"/>
          </w:tcPr>
          <w:p>
            <w:pPr>
              <w:pStyle w:val="TableContents"/>
              <w:bidi w:val="0"/>
              <w:spacing w:before="0" w:after="283"/>
              <w:jc w:val="left"/>
              <w:rPr/>
            </w:pPr>
            <w:r>
              <w:rPr/>
              <w:t xml:space="preserve">1964 Innsbruck tiedot </w:t>
            </w:r>
          </w:p>
        </w:tc>
        <w:tc>
          <w:tcPr>
            <w:tcW w:w="2447" w:type="dxa"/>
            <w:tcBorders/>
            <w:vAlign w:val="center"/>
          </w:tcPr>
          <w:p>
            <w:pPr>
              <w:pStyle w:val="TableContents"/>
              <w:bidi w:val="0"/>
              <w:spacing w:before="0" w:after="283"/>
              <w:jc w:val="left"/>
              <w:rPr/>
            </w:pPr>
            <w:r>
              <w:rPr/>
              <w:t xml:space="preserve">Neuvostoliitto (URS) (2) Veniamin Alexandrov Aleksandr Almetov Vitali Davydov Anatoli Firsov Eduard Ivanov Viktor Konovalenko Viktor Kuzkin Konstantin Loktev Boris Mayorov Jevgeni Mayorov Stanislav Petuhov Aleksandr Ragulin Vjatšeslav Starshinov Leonid Volkov Viktor Jakushev Boris Zaitzev Oleg Zaytsev </w:t>
            </w:r>
          </w:p>
        </w:tc>
        <w:tc>
          <w:tcPr>
            <w:tcW w:w="2517" w:type="dxa"/>
            <w:tcBorders/>
            <w:vAlign w:val="center"/>
          </w:tcPr>
          <w:p>
            <w:pPr>
              <w:pStyle w:val="TableContents"/>
              <w:bidi w:val="0"/>
              <w:spacing w:before="0" w:after="283"/>
              <w:jc w:val="left"/>
              <w:rPr/>
            </w:pPr>
            <w:r>
              <w:rPr/>
              <w:t xml:space="preserve">Ruotsi (SWE) (2) Anders Andersson Gert Blomé Lennart Häggroth Lennart Johansson Nils Johansson Sven ``Tumba'' Johansson Lars-Eric Lundvall Eilert Määttä Hans Mild Nils Nilsson Bert-Ola Nordlander Carl-Göran Öberg Uno Öhrlund Ronald Pettersson Ulf Sterner Roland Stoltz Kjell Svensson </w:t>
            </w:r>
          </w:p>
        </w:tc>
        <w:tc>
          <w:tcPr>
            <w:tcW w:w="2798" w:type="dxa"/>
            <w:tcBorders/>
            <w:vAlign w:val="center"/>
          </w:tcPr>
          <w:p>
            <w:pPr>
              <w:pStyle w:val="TableContents"/>
              <w:bidi w:val="0"/>
              <w:spacing w:before="0" w:after="283"/>
              <w:jc w:val="left"/>
              <w:rPr/>
            </w:pPr>
            <w:r>
              <w:rPr/>
              <w:t xml:space="preserve">Tšekkoslovakia Tšekkoslovakia (TCH) (2) Vlastimil Bubník Josef Černý Jiří Dolana Vladimír Dzurilla Jozef Golonka František Gregor Jiří Holík Jaroslav Jiřík Jan Klapáč Vladimír Nadrchal Rudolf Potsch Stanislav Prýl Ladislav Šmíd Stanislav Sventek František Tikal Miroslav Vlach Jaroslav Walter </w:t>
            </w:r>
          </w:p>
        </w:tc>
      </w:tr>
      <w:tr>
        <w:trPr/>
        <w:tc>
          <w:tcPr>
            <w:tcW w:w="2443" w:type="dxa"/>
            <w:tcBorders/>
            <w:vAlign w:val="center"/>
          </w:tcPr>
          <w:p>
            <w:pPr>
              <w:pStyle w:val="TableContents"/>
              <w:bidi w:val="0"/>
              <w:spacing w:before="0" w:after="283"/>
              <w:jc w:val="left"/>
              <w:rPr/>
            </w:pPr>
            <w:r>
              <w:rPr/>
              <w:t xml:space="preserve">1968 Grenoble tiedot </w:t>
            </w:r>
          </w:p>
        </w:tc>
        <w:tc>
          <w:tcPr>
            <w:tcW w:w="2447" w:type="dxa"/>
            <w:tcBorders/>
            <w:vAlign w:val="center"/>
          </w:tcPr>
          <w:p>
            <w:pPr>
              <w:pStyle w:val="TableContents"/>
              <w:bidi w:val="0"/>
              <w:spacing w:before="0" w:after="283"/>
              <w:jc w:val="left"/>
              <w:rPr/>
            </w:pPr>
            <w:r>
              <w:rPr/>
              <w:t xml:space="preserve">Neuvostoliitto (URS) (3) Venjamin Aleksandrov Viktor Blinov Vitali Davydov Anatoli Firsov Anatoli Ionov Viktor Konovalenko Viktor Kuzkin Boris Mayorov Jevgeni Mishakov Juri Moisejev Viktor Polupanov Aleksandr Ragulin Igor Romishevsky Vjatšeslav Starshinov Vladimir Vikulov Oleg Zaytsev Jevgeni Zimin Viktor Zinger </w:t>
            </w:r>
          </w:p>
        </w:tc>
        <w:tc>
          <w:tcPr>
            <w:tcW w:w="2517" w:type="dxa"/>
            <w:tcBorders/>
            <w:vAlign w:val="center"/>
          </w:tcPr>
          <w:p>
            <w:pPr>
              <w:pStyle w:val="TableContents"/>
              <w:bidi w:val="0"/>
              <w:spacing w:before="0" w:after="283"/>
              <w:jc w:val="left"/>
              <w:rPr/>
            </w:pPr>
            <w:r>
              <w:rPr/>
              <w:t xml:space="preserve">Tšekkoslovakia (TCH) (2) Josef Černý Vladimír Dzurilla Jozef Golonka Jan Havel Petr Hejma Jiří Holík Josef Horešovský Jan Hrbatý Jaroslav Jiřík Jan Klapáč Jan Klapáč Jiří Kochta Oldřich Machač Karel Masopust Vladimír Nadrchal Václav Nedomanský František Pospíšil František Ševčík Jan Suchý </w:t>
            </w:r>
          </w:p>
        </w:tc>
        <w:tc>
          <w:tcPr>
            <w:tcW w:w="2798" w:type="dxa"/>
            <w:tcBorders/>
            <w:vAlign w:val="center"/>
          </w:tcPr>
          <w:p>
            <w:pPr>
              <w:pStyle w:val="TableContents"/>
              <w:bidi w:val="0"/>
              <w:spacing w:before="0" w:after="283"/>
              <w:jc w:val="left"/>
              <w:rPr/>
            </w:pPr>
            <w:r>
              <w:rPr/>
              <w:t xml:space="preserve">Kanada (CAN) (2) Roger Bourbonnais Ken Broderick Ray Cadieux Paul Conlin Gary Dineen Brian Glennie Ted Hargreaves Fran Huck Marshall Johnston Barry MacKenzie Bill MacMillan Steve Monteith Morris Mott Terry O'Malley Danny O'Shea Gerry Pinder Herb Pinder Wayne Stephenson </w:t>
            </w:r>
          </w:p>
        </w:tc>
      </w:tr>
      <w:tr>
        <w:trPr/>
        <w:tc>
          <w:tcPr>
            <w:tcW w:w="2443" w:type="dxa"/>
            <w:tcBorders/>
            <w:vAlign w:val="center"/>
          </w:tcPr>
          <w:p>
            <w:pPr>
              <w:pStyle w:val="TableContents"/>
              <w:bidi w:val="0"/>
              <w:spacing w:before="0" w:after="283"/>
              <w:jc w:val="left"/>
              <w:rPr/>
            </w:pPr>
            <w:r>
              <w:rPr/>
              <w:t xml:space="preserve">1972 Sapporo tiedot </w:t>
            </w:r>
          </w:p>
        </w:tc>
        <w:tc>
          <w:tcPr>
            <w:tcW w:w="2447" w:type="dxa"/>
            <w:tcBorders/>
            <w:vAlign w:val="center"/>
          </w:tcPr>
          <w:p>
            <w:pPr>
              <w:pStyle w:val="TableContents"/>
              <w:bidi w:val="0"/>
              <w:spacing w:before="0" w:after="283"/>
              <w:jc w:val="left"/>
              <w:rPr/>
            </w:pPr>
            <w:r>
              <w:rPr/>
              <w:t xml:space="preserve">Neuvostoliitto (URS) (4) Juri Blinov Vitali Davydov Anatoli Firsov Valeri Harlamov Viktor Kuzkin Vladimir Lutchenko Aleksandr Maltsev Boris Mikhailov Jevgeni Mishakov Aleksandr Pashkov Vladimir Petrov Aleksandr Ragulin Igor Romishevsky Vladimir Shadrin Vladislav Tretiak Gennadiy Tsygankov Valeri Vasiljev Vladimir Vikulov Aleksandr Jakushev Jevgeni Zimin Jevgeni Zimin </w:t>
            </w:r>
          </w:p>
        </w:tc>
        <w:tc>
          <w:tcPr>
            <w:tcW w:w="2517" w:type="dxa"/>
            <w:tcBorders/>
            <w:vAlign w:val="center"/>
          </w:tcPr>
          <w:p>
            <w:pPr>
              <w:pStyle w:val="TableContents"/>
              <w:bidi w:val="0"/>
              <w:spacing w:before="0" w:after="283"/>
              <w:jc w:val="left"/>
              <w:rPr/>
            </w:pPr>
            <w:r>
              <w:rPr/>
              <w:t xml:space="preserve">Yhdysvallat (USA) (6) Kevin Ahearn Larry Bader Henry Boucha Charles Brown Keith Christiansen Mike Curran Robbie Ftorek Mark Howe Stuart Irving Jim McElmury Dick McGlynn Bruce McIntosh Tom Mellor Ronald Naslund Wally Olds Tim Regan Frank Sanders Craig Sarner Peter Sears Timothy Sheehy </w:t>
            </w:r>
          </w:p>
        </w:tc>
        <w:tc>
          <w:tcPr>
            <w:tcW w:w="2798" w:type="dxa"/>
            <w:tcBorders/>
            <w:vAlign w:val="center"/>
          </w:tcPr>
          <w:p>
            <w:pPr>
              <w:pStyle w:val="TableContents"/>
              <w:bidi w:val="0"/>
              <w:spacing w:before="0" w:after="283"/>
              <w:jc w:val="left"/>
              <w:rPr/>
            </w:pPr>
            <w:r>
              <w:rPr/>
              <w:t xml:space="preserve">Tšekkoslovakia (TCH) (3) Vladimír Bednář Josef Černý Vladimír Dzurilla Richard Farda Ivan Hlinka Jiří Holeček Jaroslav Holík Jiří Holík Josef Horešovský Jiří Kochta Oldřich Machač Vladimír Martinec Václav Nedomanský Eduard Novák František Pospíšil Bohuslav Šťastný Rudolf Tajcnár Karel Vohralík </w:t>
            </w:r>
          </w:p>
        </w:tc>
      </w:tr>
      <w:tr>
        <w:trPr/>
        <w:tc>
          <w:tcPr>
            <w:tcW w:w="2443" w:type="dxa"/>
            <w:tcBorders/>
            <w:vAlign w:val="center"/>
          </w:tcPr>
          <w:p>
            <w:pPr>
              <w:pStyle w:val="TableContents"/>
              <w:bidi w:val="0"/>
              <w:spacing w:before="0" w:after="283"/>
              <w:jc w:val="left"/>
              <w:rPr/>
            </w:pPr>
            <w:r>
              <w:rPr/>
              <w:t xml:space="preserve">1976 Innsbruck tiedot </w:t>
            </w:r>
          </w:p>
        </w:tc>
        <w:tc>
          <w:tcPr>
            <w:tcW w:w="2447" w:type="dxa"/>
            <w:tcBorders/>
            <w:vAlign w:val="center"/>
          </w:tcPr>
          <w:p>
            <w:pPr>
              <w:pStyle w:val="TableContents"/>
              <w:bidi w:val="0"/>
              <w:spacing w:before="0" w:after="283"/>
              <w:jc w:val="left"/>
              <w:rPr/>
            </w:pPr>
            <w:r>
              <w:rPr/>
              <w:t xml:space="preserve">Neuvostoliitto (URS) (5) Boris Aleksandrov Sergei Babinov Aleksandr Gusev Sergei Kapustin Valeri Harlamov Vladimir Lutchenko Yuri Lyapkin Aleksandr Maltsev Boris Mikhailov Vladimir Petrov Vladimir Shadrin Victor Shalimov Aleksandr Sidelnikov Vladislav Tretiak Gennadiy Tsygankov Valeri Vasiliev Alexander Yakushev Viktor Zhluktov </w:t>
            </w:r>
          </w:p>
        </w:tc>
        <w:tc>
          <w:tcPr>
            <w:tcW w:w="2517" w:type="dxa"/>
            <w:tcBorders/>
            <w:vAlign w:val="center"/>
          </w:tcPr>
          <w:p>
            <w:pPr>
              <w:pStyle w:val="TableContents"/>
              <w:bidi w:val="0"/>
              <w:spacing w:before="0" w:after="283"/>
              <w:jc w:val="left"/>
              <w:rPr/>
            </w:pPr>
            <w:r>
              <w:rPr/>
              <w:t xml:space="preserve">Tšekkoslovakia (TCH) (3) Josef Augusta Jiří Bubla Milan Chalupa Jiří Crha Miroslav Dvořák Bohuslav Ebermann Ivan Hlinka Jiří Holeček Jiří Holík Milan Kajkl Oldřich Machač Vladimír Martinec Eduard Novák Jiří Novák Milan Nový Jaroslav Pouzar František Pospíšil Bohuslav Šťastný </w:t>
            </w:r>
          </w:p>
        </w:tc>
        <w:tc>
          <w:tcPr>
            <w:tcW w:w="2798" w:type="dxa"/>
            <w:tcBorders/>
            <w:vAlign w:val="center"/>
          </w:tcPr>
          <w:p>
            <w:pPr>
              <w:pStyle w:val="TableContents"/>
              <w:bidi w:val="0"/>
              <w:spacing w:before="0" w:after="283"/>
              <w:jc w:val="left"/>
              <w:rPr/>
            </w:pPr>
            <w:r>
              <w:rPr/>
              <w:t xml:space="preserve">Länsi-Saksa (FRG) (2) Klaus Auhuber Ignaz Berndaner Wolfgang Boos Lorenz Funk Martin Hinterstocker Udo Kiessling Walter Köberle Ernst Köpf Anton Kehle Erich Kühnhackl Stefan Metz Franz Reindl Rainer Philipp Alois Schloder Rudolf Thanner Josef Völk Ferenc Vozar Erich Weishaupt </w:t>
            </w:r>
          </w:p>
        </w:tc>
      </w:tr>
      <w:tr>
        <w:trPr/>
        <w:tc>
          <w:tcPr>
            <w:tcW w:w="2443" w:type="dxa"/>
            <w:tcBorders/>
            <w:vAlign w:val="center"/>
          </w:tcPr>
          <w:p>
            <w:pPr>
              <w:pStyle w:val="TableContents"/>
              <w:bidi w:val="0"/>
              <w:spacing w:before="0" w:after="283"/>
              <w:jc w:val="left"/>
              <w:rPr/>
            </w:pPr>
            <w:r>
              <w:rPr/>
              <w:t xml:space="preserve">1980 Lake Placid tiedot </w:t>
            </w:r>
          </w:p>
        </w:tc>
        <w:tc>
          <w:tcPr>
            <w:tcW w:w="2447" w:type="dxa"/>
            <w:tcBorders/>
            <w:vAlign w:val="center"/>
          </w:tcPr>
          <w:p>
            <w:pPr>
              <w:pStyle w:val="TableContents"/>
              <w:bidi w:val="0"/>
              <w:spacing w:before="0" w:after="283"/>
              <w:jc w:val="left"/>
              <w:rPr/>
            </w:pPr>
            <w:r>
              <w:rPr/>
              <w:t xml:space="preserve">Yhdysvallat (USA) (2) Bill Baker Neal Broten Dave Christian Steve Christoff Jim Craig Mike Eruzione John Harrington Steve Janaszak Mark Johnson Rob McClanahan Ken Morrow Jack O'Callahan Mike Ramsey Mark Pavelich Buzz Schneider Dave Silk Bob Suter Eric Strobel Mark Wells Phil Verchota </w:t>
            </w:r>
          </w:p>
        </w:tc>
        <w:tc>
          <w:tcPr>
            <w:tcW w:w="2517" w:type="dxa"/>
            <w:tcBorders/>
            <w:vAlign w:val="center"/>
          </w:tcPr>
          <w:p>
            <w:pPr>
              <w:pStyle w:val="TableContents"/>
              <w:bidi w:val="0"/>
              <w:spacing w:before="0" w:after="283"/>
              <w:jc w:val="left"/>
              <w:rPr/>
            </w:pPr>
            <w:r>
              <w:rPr/>
              <w:t xml:space="preserve">Neuvostoliitto (URS) (1) Helmuts Balderis Zinetula Bilyaletdinov Viacheslav Fetisov Aleksandr Golikov Vladimir Golikov Alexei Kasatonov Valery Kharlamov Vladimir Krutov Yuri Lebedev Sergei Makarov Aleksandr Maltsev Boris Mikhailov Vladimir Myshkin Vasily Pervukhin Vladimir Petrov Aleksandr Skvortsov Sergei Starikov Vladislav Tretiak Valery Vasiliev Viktor Zhluktov </w:t>
            </w:r>
          </w:p>
        </w:tc>
        <w:tc>
          <w:tcPr>
            <w:tcW w:w="2798" w:type="dxa"/>
            <w:tcBorders/>
            <w:vAlign w:val="center"/>
          </w:tcPr>
          <w:p>
            <w:pPr>
              <w:pStyle w:val="TableContents"/>
              <w:bidi w:val="0"/>
              <w:spacing w:before="0" w:after="283"/>
              <w:jc w:val="left"/>
              <w:rPr/>
            </w:pPr>
            <w:r>
              <w:rPr/>
              <w:t xml:space="preserve">Ruotsi (SWE) (2) Mats Åhlberg Sture Andersson Bo Berglund Håkan Eriksson Jan Eriksson Thomas Eriksson Leif Holmgren Tomas Jonsson Pelle Lindbergh Bengt Lundholm William Löfqvist Per Lundqvist Lars Molin Mats Näslund Lennart Norberg Tommy Samuelsson Dan Söderström Mats Waltin Ulf Weinstock </w:t>
            </w:r>
          </w:p>
        </w:tc>
      </w:tr>
      <w:tr>
        <w:trPr/>
        <w:tc>
          <w:tcPr>
            <w:tcW w:w="2443" w:type="dxa"/>
            <w:tcBorders/>
            <w:vAlign w:val="center"/>
          </w:tcPr>
          <w:p>
            <w:pPr>
              <w:pStyle w:val="TableContents"/>
              <w:bidi w:val="0"/>
              <w:spacing w:before="0" w:after="283"/>
              <w:jc w:val="left"/>
              <w:rPr/>
            </w:pPr>
            <w:r>
              <w:rPr/>
              <w:t xml:space="preserve">1984 Sarajevo tiedot </w:t>
            </w:r>
          </w:p>
        </w:tc>
        <w:tc>
          <w:tcPr>
            <w:tcW w:w="2447" w:type="dxa"/>
            <w:tcBorders/>
            <w:vAlign w:val="center"/>
          </w:tcPr>
          <w:p>
            <w:pPr>
              <w:pStyle w:val="TableContents"/>
              <w:bidi w:val="0"/>
              <w:spacing w:before="0" w:after="283"/>
              <w:jc w:val="left"/>
              <w:rPr/>
            </w:pPr>
            <w:r>
              <w:rPr/>
              <w:t xml:space="preserve">Neuvostoliitto (URS) (6) Zinetula Bilyaletdinov Sergei Shepelev Nikolai Drozdetsky Viacheslav Fetisov Aleksandr Geramisov Alexei Kasatonov Andrei Khomutov Vladimir Kovin Aleksandr Kozhevnikov Vladimir Krutov Igor Larionov Sergei Makarov Vladimir Myshkin Vasili Pervukhin Aleksandr Skvortsov Sergei Starikov Igor Stelnov Vladislav Tretiak Viktor Tyumenev Mikhail Vasiliev </w:t>
            </w:r>
          </w:p>
        </w:tc>
        <w:tc>
          <w:tcPr>
            <w:tcW w:w="2517" w:type="dxa"/>
            <w:tcBorders/>
            <w:vAlign w:val="center"/>
          </w:tcPr>
          <w:p>
            <w:pPr>
              <w:pStyle w:val="TableContents"/>
              <w:bidi w:val="0"/>
              <w:spacing w:before="0" w:after="283"/>
              <w:jc w:val="left"/>
              <w:rPr/>
            </w:pPr>
            <w:r>
              <w:rPr/>
              <w:t xml:space="preserve">Tšekkoslovakia (TCH) (4) Jaroslav Benák Vladimír Caldr Milan Chalupa František Černík Miloslav Hořava Jiří Hrdina Arnold Kadlec Jaroslav Korbela Jiří Králík Vladimír Kýhos Jiří Lála Igor Liba Vincent Lukáč Dušan Pašek Pavel Richter Jaromír Šindel Radoslav Svoboda Eduard Uvíra </w:t>
            </w:r>
          </w:p>
        </w:tc>
        <w:tc>
          <w:tcPr>
            <w:tcW w:w="2798" w:type="dxa"/>
            <w:tcBorders/>
            <w:vAlign w:val="center"/>
          </w:tcPr>
          <w:p>
            <w:pPr>
              <w:pStyle w:val="TableContents"/>
              <w:bidi w:val="0"/>
              <w:spacing w:before="0" w:after="283"/>
              <w:jc w:val="left"/>
              <w:rPr/>
            </w:pPr>
            <w:r>
              <w:rPr/>
              <w:t xml:space="preserve">Ruotsi (SWE) (3) Thomas Åhlén Pelle Eklund Thom Eklund Bo Ericson Håkan Eriksson Peter Gradin Mats Hessel Michael Hjälm Göran Lindblom Tommy Mörth Håkan Nordin Rolf Ridderwall Jens Öhling Thomas Rundqvist Tomas Sandström Håkan Södergren Mats Thelin Michael Thelvén Mats Waltin Göte Wälitalo </w:t>
            </w:r>
          </w:p>
        </w:tc>
      </w:tr>
      <w:tr>
        <w:trPr/>
        <w:tc>
          <w:tcPr>
            <w:tcW w:w="2443" w:type="dxa"/>
            <w:tcBorders/>
            <w:vAlign w:val="center"/>
          </w:tcPr>
          <w:p>
            <w:pPr>
              <w:pStyle w:val="TableContents"/>
              <w:bidi w:val="0"/>
              <w:spacing w:before="0" w:after="283"/>
              <w:jc w:val="left"/>
              <w:rPr/>
            </w:pPr>
            <w:r>
              <w:rPr/>
              <w:t xml:space="preserve">1988 Calgary tiedot </w:t>
            </w:r>
          </w:p>
        </w:tc>
        <w:tc>
          <w:tcPr>
            <w:tcW w:w="2447" w:type="dxa"/>
            <w:tcBorders/>
            <w:vAlign w:val="center"/>
          </w:tcPr>
          <w:p>
            <w:pPr>
              <w:pStyle w:val="TableContents"/>
              <w:bidi w:val="0"/>
              <w:spacing w:before="0" w:after="283"/>
              <w:jc w:val="left"/>
              <w:rPr/>
            </w:pPr>
            <w:r>
              <w:rPr/>
              <w:t xml:space="preserve">Neuvostoliitto (URS) (7) Ilja Bjakin Vjatšeslav Bykov Aleksandr Tšernykh Viacheslav Fetisov Aleksei Gusarov Valeri Kamenski Aleksei Kasatonov Andrei Khomutov Aleksandr Kozhevnikov Igor Kravchuk Vladimir Krutov Igor Larionov Andrei Lomakin Sergei Makarov Aleksandr Makarov Sergei Mogilny Sergei Mylnikov Vitali Samoilov Anatoli Semenov Sergei Starikov Igor Stelnov Sergei Svetlov Sergei Yashin </w:t>
            </w:r>
          </w:p>
        </w:tc>
        <w:tc>
          <w:tcPr>
            <w:tcW w:w="2517" w:type="dxa"/>
            <w:tcBorders/>
            <w:vAlign w:val="center"/>
          </w:tcPr>
          <w:p>
            <w:pPr>
              <w:pStyle w:val="TableContents"/>
              <w:bidi w:val="0"/>
              <w:spacing w:before="0" w:after="283"/>
              <w:jc w:val="left"/>
              <w:rPr/>
            </w:pPr>
            <w:r>
              <w:rPr/>
              <w:t xml:space="preserve">Suomi Suomi (FIN) (1) Timo Blomqvist Kari Eloranta Raimo Helminen Iiro Järvi Esa Keskinen Erkki Laine Kari Laitinen Erkki Lehtonen Jyrki Lumme Reijo Mikkolainen Jarmo Myllys Teppo Numminen Janne Ojanen Arto Ruotanen Reijo Ruotsalainen Simo Saarinen Kai Suikkanen Kai Suikkanen Timo Susi Jukka Tammi Jari Torkki Pekka Tuomisto Jukka Virtanen Jukka Virtanen </w:t>
            </w:r>
          </w:p>
        </w:tc>
        <w:tc>
          <w:tcPr>
            <w:tcW w:w="2798" w:type="dxa"/>
            <w:tcBorders/>
            <w:vAlign w:val="center"/>
          </w:tcPr>
          <w:p>
            <w:pPr>
              <w:pStyle w:val="TableContents"/>
              <w:bidi w:val="0"/>
              <w:spacing w:before="0" w:after="283"/>
              <w:jc w:val="left"/>
              <w:rPr/>
            </w:pPr>
            <w:r>
              <w:rPr/>
              <w:t xml:space="preserve">Ruotsi (SWE) (4) Mikael Andersson Peter Andersson Peter Åslin Bo Berglund Jonas Bergqvist Anders Bergman Thom Eklund Anders Eldebrink Peter Eriksson Thomas Eriksson Michael Hjälm Lars Ivarsson Mikael Johansson Lars Karlsson Mats Kihlström Peter Lindmark Lars Molin Jens Öhling Lars-Gunnar Pettersson Thomas Rundqvist Tommy Samuelsson Ulf Sandström Håkan Södergren </w:t>
            </w:r>
          </w:p>
        </w:tc>
      </w:tr>
      <w:tr>
        <w:trPr/>
        <w:tc>
          <w:tcPr>
            <w:tcW w:w="2443" w:type="dxa"/>
            <w:tcBorders/>
            <w:vAlign w:val="center"/>
          </w:tcPr>
          <w:p>
            <w:pPr>
              <w:pStyle w:val="TableContents"/>
              <w:bidi w:val="0"/>
              <w:spacing w:before="0" w:after="283"/>
              <w:jc w:val="left"/>
              <w:rPr/>
            </w:pPr>
            <w:r>
              <w:rPr/>
              <w:t xml:space="preserve">1992 Albertville tiedot </w:t>
            </w:r>
          </w:p>
        </w:tc>
        <w:tc>
          <w:tcPr>
            <w:tcW w:w="2447" w:type="dxa"/>
            <w:tcBorders/>
            <w:vAlign w:val="center"/>
          </w:tcPr>
          <w:p>
            <w:pPr>
              <w:pStyle w:val="TableContents"/>
              <w:bidi w:val="0"/>
              <w:spacing w:before="0" w:after="283"/>
              <w:jc w:val="left"/>
              <w:rPr/>
            </w:pPr>
            <w:r>
              <w:rPr/>
              <w:t xml:space="preserve">Unified Team (EUN) (1) Sergei Bautin Igor Boldin Nikolai Borschevsky Vyacheslav Butsayev Vyacheslav Bykov Evgeny Davydov Darius Kasparaitis Nikolai Khabibulin Juri Khmylev Andrei Khomutov Andrei Khomutov Andrei Kovalenko Aleksei Kovalev Igor Kravchuk Vladimir Malakhov Dmitri Mironov Sergei Petrenko Vitali Prokhorov Mihail Shtalenkov Andrei Trefilov Dmitri Jushkevitš Aleksei Zhamnov Aleksei Zhitnik Sergei Zubov </w:t>
            </w:r>
          </w:p>
        </w:tc>
        <w:tc>
          <w:tcPr>
            <w:tcW w:w="2517" w:type="dxa"/>
            <w:tcBorders/>
            <w:vAlign w:val="center"/>
          </w:tcPr>
          <w:p>
            <w:pPr>
              <w:pStyle w:val="TableContents"/>
              <w:bidi w:val="0"/>
              <w:spacing w:before="0" w:after="283"/>
              <w:jc w:val="left"/>
              <w:rPr/>
            </w:pPr>
            <w:r>
              <w:rPr/>
              <w:t xml:space="preserve">Kanada (CAN) (3) Dave Archibald Todd Brost Sean Burke Kevin Dahl Curt Giles Dave Hannan Gord Hynes Fabian Joseph Joé Juneau Trevor Kidd Patrick Lebeau Chris Lindberg Eric Lindros Kent Manderville Adrien Plavsic Dan Ratushny Sam St. Laurent Brad Schlegel Wally Schreiber Randy Smith Dave Tippett Brian Tutt Jason Woolley </w:t>
            </w:r>
          </w:p>
        </w:tc>
        <w:tc>
          <w:tcPr>
            <w:tcW w:w="2798" w:type="dxa"/>
            <w:tcBorders/>
            <w:vAlign w:val="center"/>
          </w:tcPr>
          <w:p>
            <w:pPr>
              <w:pStyle w:val="TableContents"/>
              <w:bidi w:val="0"/>
              <w:spacing w:before="0" w:after="283"/>
              <w:jc w:val="left"/>
              <w:rPr/>
            </w:pPr>
            <w:r>
              <w:rPr/>
              <w:t xml:space="preserve">Tšekkoslovakia (TCH) (4) Patrik Augusta Petr Bříza Jaromír Dragan Leo Gudas Miloslav Hořava Petr Hrbek Otakar Janecký Tomáš Jelínek Drahomír Kadlec Kamil Kašťák Robert Lang Igor Liba Ladislav Lubina František Procházka Petr Rosol Bedřich Ščerban Jiří Šlégr Richard Šmehlík Róbert Švehla Oldřich Svoboda Radek Ťoupal Peter Veselovský </w:t>
            </w:r>
          </w:p>
        </w:tc>
      </w:tr>
      <w:tr>
        <w:trPr/>
        <w:tc>
          <w:tcPr>
            <w:tcW w:w="2443" w:type="dxa"/>
            <w:tcBorders/>
            <w:vAlign w:val="center"/>
          </w:tcPr>
          <w:p>
            <w:pPr>
              <w:pStyle w:val="TableContents"/>
              <w:bidi w:val="0"/>
              <w:spacing w:before="0" w:after="283"/>
              <w:jc w:val="left"/>
              <w:rPr/>
            </w:pPr>
            <w:r>
              <w:rPr/>
              <w:t xml:space="preserve">1994 Lillehammer tiedot </w:t>
            </w:r>
          </w:p>
        </w:tc>
        <w:tc>
          <w:tcPr>
            <w:tcW w:w="2447" w:type="dxa"/>
            <w:tcBorders/>
            <w:vAlign w:val="center"/>
          </w:tcPr>
          <w:p>
            <w:pPr>
              <w:pStyle w:val="TableContents"/>
              <w:bidi w:val="0"/>
              <w:spacing w:before="0" w:after="283"/>
              <w:jc w:val="left"/>
              <w:rPr/>
            </w:pPr>
            <w:r>
              <w:rPr/>
              <w:t xml:space="preserve">Ruotsi (SWE) (1) Håkan Algotsson Charles Berglund Jonas Bergqvist Andreas Dackell Christian Due-Boje Niklas Eriksson Peter Forsberg Roger Hansson Roger Johansson Jörgen Jönsson Kenny Jönsson Tomas Jonsson Patrik Juhlin Patric Kjellberg Håkan Loob Mats Näslund Stefan Örnskog Leif Rohlin Daniel Rydmark Tommy Salo Fredrik Stillman Magnus Svensson </w:t>
            </w:r>
          </w:p>
        </w:tc>
        <w:tc>
          <w:tcPr>
            <w:tcW w:w="2517" w:type="dxa"/>
            <w:tcBorders/>
            <w:vAlign w:val="center"/>
          </w:tcPr>
          <w:p>
            <w:pPr>
              <w:pStyle w:val="TableContents"/>
              <w:bidi w:val="0"/>
              <w:spacing w:before="0" w:after="283"/>
              <w:jc w:val="left"/>
              <w:rPr/>
            </w:pPr>
            <w:r>
              <w:rPr/>
              <w:t xml:space="preserve">Kanada Kanada (CAN) (4) Mark Astley Adrian Aucoin David Harlock Corey Hirsch Todd Hlushko Greg Johnson Fabian Joseph Paul Kariya Chris Kontos Manny Legacé Ken Lovsin Derek Mayer Petr Nedvěd Dwayne Norris Greg Parks Allain Roy Jean-Yves Roy Brian Savage Brad Schlegel Wally Schreiber Chris Therien Todd Warriner Brad Werenka </w:t>
            </w:r>
          </w:p>
        </w:tc>
        <w:tc>
          <w:tcPr>
            <w:tcW w:w="2798" w:type="dxa"/>
            <w:tcBorders/>
            <w:vAlign w:val="center"/>
          </w:tcPr>
          <w:p>
            <w:pPr>
              <w:pStyle w:val="TableContents"/>
              <w:bidi w:val="0"/>
              <w:spacing w:before="0" w:after="283"/>
              <w:jc w:val="left"/>
              <w:rPr/>
            </w:pPr>
            <w:r>
              <w:rPr/>
              <w:t xml:space="preserve">Suomi (FIN) (1) Mika Alatalo Erik Hämäläinen Raimo Helminen Timo Jutila Sami Kapanen Esa Keskinen Marko Kiprusoff Saku Koivu Pasi Kuivalainen Janne Laukkanen Tero Lehterä Jere Lehtinen Mikko Mäkelä Jarmo Myllys Mika Nieminen Mika Ojanen Janne Ojanen Marko Palo Ville Peltonen Pasi Sormunen Pasi Sormunen Mika Strömberg Jukka Tammi Petri Varis Hannu Virta </w:t>
            </w:r>
          </w:p>
        </w:tc>
      </w:tr>
      <w:tr>
        <w:trPr/>
        <w:tc>
          <w:tcPr>
            <w:tcW w:w="2443" w:type="dxa"/>
            <w:tcBorders/>
            <w:vAlign w:val="center"/>
          </w:tcPr>
          <w:p>
            <w:pPr>
              <w:pStyle w:val="TableContents"/>
              <w:bidi w:val="0"/>
              <w:spacing w:before="0" w:after="283"/>
              <w:jc w:val="left"/>
              <w:rPr/>
            </w:pPr>
            <w:r>
              <w:rPr/>
              <w:t xml:space="preserve">1998 Nagano yksityiskohdat </w:t>
            </w:r>
          </w:p>
        </w:tc>
        <w:tc>
          <w:tcPr>
            <w:tcW w:w="2447" w:type="dxa"/>
            <w:tcBorders/>
            <w:vAlign w:val="center"/>
          </w:tcPr>
          <w:p>
            <w:pPr>
              <w:pStyle w:val="TableContents"/>
              <w:bidi w:val="0"/>
              <w:spacing w:before="0" w:after="283"/>
              <w:jc w:val="left"/>
              <w:rPr/>
            </w:pPr>
            <w:r>
              <w:rPr/>
              <w:t xml:space="preserve">Tšekin tasavalta (CZE) (1) Josef Beránek Jan Čaloun Roman Čechmánek Jiří Dopita Roman Hamrlík Dominik Hašek Milan Hejduk Jaromír Jágr František Kučera Robert Lang David Moravec Pavel Patera Libor Procházka Martin Procházka Robert Reichel Martin Ručínský Vladimír Růžička Jiří Šlégr Richard Šmehlík Jaroslav Špaček Martin Straka Petr Svoboda </w:t>
            </w:r>
          </w:p>
        </w:tc>
        <w:tc>
          <w:tcPr>
            <w:tcW w:w="2517" w:type="dxa"/>
            <w:tcBorders/>
            <w:vAlign w:val="center"/>
          </w:tcPr>
          <w:p>
            <w:pPr>
              <w:pStyle w:val="TableContents"/>
              <w:bidi w:val="0"/>
              <w:spacing w:before="0" w:after="283"/>
              <w:jc w:val="left"/>
              <w:rPr/>
            </w:pPr>
            <w:r>
              <w:rPr/>
              <w:t xml:space="preserve">Venäjä (RUS) (1) Pavel Bure Valeri Bure Sergei Fedorov Sergei Gonchar Aleksei Gusarov Valeri Kamensky Darius Kasparaitis Andrei Kovalenko Igor Kravchuk Sergei Krivokrasov Boris Mironov Dmitri Mironov Aleksey Morozov Sergei Nemchinov Oleg Shevtsov Mikhail Shtalenkov German Titov Andrei Trefilov Aleksei Yashin Dmitri Yushkevich Valeri Zelepukin Aleksei Zhamnov Aleksei Zhitnik </w:t>
            </w:r>
          </w:p>
        </w:tc>
        <w:tc>
          <w:tcPr>
            <w:tcW w:w="2798" w:type="dxa"/>
            <w:tcBorders/>
            <w:vAlign w:val="center"/>
          </w:tcPr>
          <w:p>
            <w:pPr>
              <w:pStyle w:val="TableContents"/>
              <w:bidi w:val="0"/>
              <w:spacing w:before="0" w:after="283"/>
              <w:jc w:val="left"/>
              <w:rPr/>
            </w:pPr>
            <w:r>
              <w:rPr/>
              <w:t xml:space="preserve">Suomi (FIN) (2) Aki-Petteri Berg Tuomas Grönman Raimo Helminen Sami Kapanen Saku Koivu Jari Kurri Janne Laukkanen Jere Lehtinen Juha Lind Jyrki Lumme Jarmo Myllys Mika Nieminen Janne Niinimaa Teppo Numminen Ville Peltonen Kimmo Rintanen Teemu Selänne Ari Sulander Jukka Tammi Esa Tikkanen Kimmo Timonen Antti Törmänen Juha Ylönen </w:t>
            </w:r>
          </w:p>
        </w:tc>
      </w:tr>
      <w:tr>
        <w:trPr/>
        <w:tc>
          <w:tcPr>
            <w:tcW w:w="2443" w:type="dxa"/>
            <w:tcBorders/>
            <w:vAlign w:val="center"/>
          </w:tcPr>
          <w:p>
            <w:pPr>
              <w:pStyle w:val="TableContents"/>
              <w:bidi w:val="0"/>
              <w:spacing w:before="0" w:after="283"/>
              <w:jc w:val="left"/>
              <w:rPr/>
            </w:pPr>
            <w:r>
              <w:rPr/>
              <w:t xml:space="preserve">2002 Salt Lake City yksityiskohdat </w:t>
            </w:r>
          </w:p>
        </w:tc>
        <w:tc>
          <w:tcPr>
            <w:tcW w:w="2447" w:type="dxa"/>
            <w:tcBorders/>
            <w:vAlign w:val="center"/>
          </w:tcPr>
          <w:p>
            <w:pPr>
              <w:pStyle w:val="TableContents"/>
              <w:bidi w:val="0"/>
              <w:spacing w:before="0" w:after="283"/>
              <w:jc w:val="left"/>
              <w:rPr/>
            </w:pPr>
            <w:r>
              <w:rPr/>
              <w:t xml:space="preserve">Kanada (CAN) (7) Ed Belfour Rob Blake Eric Brewer Martin Brodeur Theoren Fleury Adam Foote Simon Gagné Jarome Iginla Jarome Iginla Curtis Joseph Ed Jovanovski Paul Kariya Mario Lemieux Eric Lindros Al MacInnis Scott Niedermayer Joe Nieuwendyk Joe Nieuwendyk Owen Nolan Michael Peca Chris Pronger Joe Sakic Brendan Shanahan Ryan Smyth Steve Yzerman </w:t>
            </w:r>
          </w:p>
        </w:tc>
        <w:tc>
          <w:tcPr>
            <w:tcW w:w="2517" w:type="dxa"/>
            <w:tcBorders/>
            <w:vAlign w:val="center"/>
          </w:tcPr>
          <w:p>
            <w:pPr>
              <w:pStyle w:val="TableContents"/>
              <w:bidi w:val="0"/>
              <w:spacing w:before="0" w:after="283"/>
              <w:jc w:val="left"/>
              <w:rPr/>
            </w:pPr>
            <w:r>
              <w:rPr/>
              <w:t xml:space="preserve">Yhdysvallat (USA) (7) Tony Amonte Tom Barrasso Chris Chelios Adam Deadmarsh Chris Drury Mike Dunham Bill Guerin Phil Housley Brett Hull John LeClair Brian Leetch Aaron Miller Mike Modano Tom Poti Brian Rafalski Mike Richter Jeremy Roenick Brian Rolston Gary Suter Keith Tkachuk Doug Weight Mike York Scott Young Scott Young Scott Young </w:t>
            </w:r>
          </w:p>
        </w:tc>
        <w:tc>
          <w:tcPr>
            <w:tcW w:w="2798" w:type="dxa"/>
            <w:tcBorders/>
            <w:vAlign w:val="center"/>
          </w:tcPr>
          <w:p>
            <w:pPr>
              <w:pStyle w:val="TableContents"/>
              <w:bidi w:val="0"/>
              <w:spacing w:before="0" w:after="283"/>
              <w:jc w:val="left"/>
              <w:rPr/>
            </w:pPr>
            <w:r>
              <w:rPr/>
              <w:t xml:space="preserve">Venäjä (RUS) (1) Maxim Afinogenov Ilja Bryzgalov Pavel Bure Valeri Bure Pavel Datsjuk Sergei Fedorov Sergei Gonchar Darius Kasparaitis Nikolai Khabibulin Ilja Kovaltshuk Aleksei Kovalev Igor Kravtshuk Oleg Kvasha Igor Larionov Vladimir Malakhov Daniil Markov Boris Mironov Andrei Nikolishin Jegor Podomatski Sergei Samsonov Oleg Tverdovsky Aleksei Yashin Aleksei Zhamnov </w:t>
            </w:r>
          </w:p>
        </w:tc>
      </w:tr>
      <w:tr>
        <w:trPr/>
        <w:tc>
          <w:tcPr>
            <w:tcW w:w="2443" w:type="dxa"/>
            <w:tcBorders/>
            <w:vAlign w:val="center"/>
          </w:tcPr>
          <w:p>
            <w:pPr>
              <w:pStyle w:val="TableContents"/>
              <w:bidi w:val="0"/>
              <w:spacing w:before="0" w:after="283"/>
              <w:jc w:val="left"/>
              <w:rPr/>
            </w:pPr>
            <w:r>
              <w:rPr/>
              <w:t xml:space="preserve">2006 Torino tiedot </w:t>
            </w:r>
          </w:p>
        </w:tc>
        <w:tc>
          <w:tcPr>
            <w:tcW w:w="2447" w:type="dxa"/>
            <w:tcBorders/>
            <w:vAlign w:val="center"/>
          </w:tcPr>
          <w:p>
            <w:pPr>
              <w:pStyle w:val="TableContents"/>
              <w:bidi w:val="0"/>
              <w:spacing w:before="0" w:after="283"/>
              <w:jc w:val="left"/>
              <w:rPr/>
            </w:pPr>
            <w:r>
              <w:rPr/>
              <w:t xml:space="preserve">Ruotsi (SWE) (2) Daniel Alfredsson Per-Johan Axelsson Christian Bäckman Peter Forsberg Mika Hannula Niclas Hävelid Tomas Holmström Jörgen Jönsson Kenny Jönsson Niklas Kronwall Nicklas Lidström Stefan Liv Henrik Lundqvist Fredrik Modin Mattias Öhlund Samuel Påhlsson Mikael Samuelsson Daniel Sedin Henrik Sedin Mats Sundin Ronnie Sundin Mikael Tellqvist Daniel Tjärnqvist Henrik Zetterberg </w:t>
            </w:r>
          </w:p>
        </w:tc>
        <w:tc>
          <w:tcPr>
            <w:tcW w:w="2517" w:type="dxa"/>
            <w:tcBorders/>
            <w:vAlign w:val="center"/>
          </w:tcPr>
          <w:p>
            <w:pPr>
              <w:pStyle w:val="TableContents"/>
              <w:bidi w:val="0"/>
              <w:spacing w:before="0" w:after="283"/>
              <w:jc w:val="left"/>
              <w:rPr/>
            </w:pPr>
            <w:r>
              <w:rPr/>
              <w:t xml:space="preserve">Suomi (FIN) (2) Niklas Bäckström Aki-Petteri Berg Niklas Hagman Jukka Hentunen Jussi Jokinen Olli Jokinen Niko Kapanen Mikko Koivu Saku Koivu Lasse Kukkonen Antti Laaksonen Jere Lehtinen Toni Lydman Antti-Jussi Niemi Ville Nieminen Antero Niittymäki Fredrik Norrena Petteri Nummelin Teppo Numminen Ville Numminen Ville Peltonen Jarkko Ruutu Sami Salo Teemu Selänne Kimmo Timonen </w:t>
            </w:r>
          </w:p>
        </w:tc>
        <w:tc>
          <w:tcPr>
            <w:tcW w:w="2798" w:type="dxa"/>
            <w:tcBorders/>
            <w:vAlign w:val="center"/>
          </w:tcPr>
          <w:p>
            <w:pPr>
              <w:pStyle w:val="TableContents"/>
              <w:bidi w:val="0"/>
              <w:spacing w:before="0" w:after="283"/>
              <w:jc w:val="left"/>
              <w:rPr/>
            </w:pPr>
            <w:r>
              <w:rPr/>
              <w:t xml:space="preserve">Tšekin tasavalta Tšekin tasavalta (CZE) (1) Jan Bulis Petr Čajánek Patrik Eliáš Martin Erat Dominik Hašek Milan Hejduk Aleš Hemský Milan Hnilička Jaromír Jágr František Kaberle Tomáš Kaberle Aleš Kotalík Filip Kuba Pavel Kubina Robert Lang Marek Malík Rostislav Olesz Václav Prospal Martin Ručínský Dušan Salfický Jaroslav Špaček Martin Straka Tomáš Vokoun David Výborný Marek Židlický </w:t>
            </w:r>
          </w:p>
        </w:tc>
      </w:tr>
      <w:tr>
        <w:trPr/>
        <w:tc>
          <w:tcPr>
            <w:tcW w:w="2443" w:type="dxa"/>
            <w:tcBorders/>
            <w:vAlign w:val="center"/>
          </w:tcPr>
          <w:p>
            <w:pPr>
              <w:pStyle w:val="TableContents"/>
              <w:bidi w:val="0"/>
              <w:spacing w:before="0" w:after="283"/>
              <w:jc w:val="left"/>
              <w:rPr/>
            </w:pPr>
            <w:r>
              <w:rPr/>
              <w:t xml:space="preserve">2010 Vancouver yksityiskohdat </w:t>
            </w:r>
          </w:p>
        </w:tc>
        <w:tc>
          <w:tcPr>
            <w:tcW w:w="2447" w:type="dxa"/>
            <w:tcBorders/>
            <w:vAlign w:val="center"/>
          </w:tcPr>
          <w:p>
            <w:pPr>
              <w:pStyle w:val="TableContents"/>
              <w:bidi w:val="0"/>
              <w:spacing w:before="0" w:after="283"/>
              <w:jc w:val="left"/>
              <w:rPr/>
            </w:pPr>
            <w:r>
              <w:rPr/>
              <w:t xml:space="preserve">Kanada (CAN) (8) Patrice Bergeron Dan Boyle Martin Brodeur Sidney Crosby Drew Doughty Marc-André Fleury Marc-André Fleury Ryan Getzlaf Dany Heatley Jarome Iginla Duncan Keith Roberto Luongo Patrick Marleau Brenden Morrow Rick Nash Scott Niedermayer Corey Perry Chris Pronger Mike Richards Brent Seabrook Eric Staal Joe Thornton Jonathan Toews Shea Weber </w:t>
            </w:r>
          </w:p>
        </w:tc>
        <w:tc>
          <w:tcPr>
            <w:tcW w:w="2517" w:type="dxa"/>
            <w:tcBorders/>
            <w:vAlign w:val="center"/>
          </w:tcPr>
          <w:p>
            <w:pPr>
              <w:pStyle w:val="TableContents"/>
              <w:bidi w:val="0"/>
              <w:spacing w:before="0" w:after="283"/>
              <w:jc w:val="left"/>
              <w:rPr/>
            </w:pPr>
            <w:r>
              <w:rPr/>
              <w:t xml:space="preserve">Yhdysvallat (USA) (8) David Backes Dustin Brown Ryan Callahan Chris Drury Tim Gleason Erik Johnson Jack Johnson Patrick Kane Ryan Kesler Phil Kessel Jamie Langenbrunner Ryan Malone Ryan Miller Brooks Orpik Zach Parise Joe Pavelski Jonathan Quick Brian Rafalski Bobby Ryan Paul Stastny Ryan Suter Tim Thomas Ryan Whitney </w:t>
            </w:r>
          </w:p>
        </w:tc>
        <w:tc>
          <w:tcPr>
            <w:tcW w:w="2798" w:type="dxa"/>
            <w:tcBorders/>
            <w:vAlign w:val="center"/>
          </w:tcPr>
          <w:p>
            <w:pPr>
              <w:pStyle w:val="TableContents"/>
              <w:bidi w:val="0"/>
              <w:spacing w:before="0" w:after="283"/>
              <w:jc w:val="left"/>
              <w:rPr/>
            </w:pPr>
            <w:r>
              <w:rPr/>
              <w:t xml:space="preserve">Suomi (FIN) (3) Niklas Bäckström Valtteri Filppula Niklas Hagman Jarkko Immonen Olli Jokinen Niko Kapanen Miikka Kiprusoff Mikko Koivu Saku Koivu Lasse Kukkonen Jere Lehtinen Sami Lepistö Toni Lydman Antti Miettinen Antero Niittymäki Antero Niittymäki Janne Niskala Janne Niskala Janne Niskala Janne Niskala Janne Niskala Janne Niskala Janne Niskala Janne Niskala Janne Niskala Janne Niskala Janne Niskala Janne Niskala Janne Niskala Janne Niskala Janne Niskala Janne Niskala Janne Niskala Janne Niskala Janne Niskala Janne Niskala Janne Niskala Janne Niskala Janne Niskala Janne Niskala Janne Niskala Janne Niskala Janne Peltonen </w:t>
            </w:r>
          </w:p>
        </w:tc>
      </w:tr>
      <w:tr>
        <w:trPr/>
        <w:tc>
          <w:tcPr>
            <w:tcW w:w="2443" w:type="dxa"/>
            <w:tcBorders/>
            <w:vAlign w:val="center"/>
          </w:tcPr>
          <w:p>
            <w:pPr>
              <w:pStyle w:val="TableContents"/>
              <w:bidi w:val="0"/>
              <w:spacing w:before="0" w:after="283"/>
              <w:jc w:val="left"/>
              <w:rPr/>
            </w:pPr>
            <w:r>
              <w:rPr/>
              <w:t xml:space="preserve">2014 Sotšin yksityiskohdat </w:t>
            </w:r>
          </w:p>
        </w:tc>
        <w:tc>
          <w:tcPr>
            <w:tcW w:w="2447" w:type="dxa"/>
            <w:tcBorders/>
            <w:vAlign w:val="center"/>
          </w:tcPr>
          <w:p>
            <w:pPr>
              <w:pStyle w:val="TableContents"/>
              <w:bidi w:val="0"/>
              <w:spacing w:before="0" w:after="283"/>
              <w:jc w:val="left"/>
              <w:rPr/>
            </w:pPr>
            <w:r>
              <w:rPr/>
              <w:t xml:space="preserve">Kanada (CAN) (9) Jamie Benn Patrice Bergeron Jay Bouwmeester Jeff Carter Sidney Crosby Drew Doughty Ryan Getzlaf Matt Duchene Dan Hamhuis Duncan Keith Chris Kunitz Roberto Luongo Patrick Marleau Rick Nash Corey Perry Alex Pietrangelo Carey Price Mike Smith Martin St. Louis Patrick Sharp PK Subban John Tavares Jonathan Toews Marc-Édouard Vlasic Shea Weber </w:t>
            </w:r>
          </w:p>
        </w:tc>
        <w:tc>
          <w:tcPr>
            <w:tcW w:w="2517" w:type="dxa"/>
            <w:tcBorders/>
            <w:vAlign w:val="center"/>
          </w:tcPr>
          <w:p>
            <w:pPr>
              <w:pStyle w:val="TableContents"/>
              <w:bidi w:val="0"/>
              <w:spacing w:before="0" w:after="283"/>
              <w:jc w:val="left"/>
              <w:rPr/>
            </w:pPr>
            <w:r>
              <w:rPr/>
              <w:t xml:space="preserve">Ruotsi (SWE) (3) Daniel Alfredsson Nicklas Bäckström Patrik Berglund Alexander Edler Oliver Ekman-Larsson Jhonas Enroth Jimmie Ericsson Jimmie Ericsson Jonathan Ericsson Loui Eriksson Jonas Gustavsson Carl Hagelin Niklas Hjalmarsson Marcus Johansson Erik Karlsson Niklas Kronwall Marcus Krüger Gabriel Landeskog Henrik Lundqvist Gustav Nyquist Johnny Oduya Daniel Sedin Jakob Silfverberg Alexander Steen Henrik Tallinder Henrik Zetterberg </w:t>
            </w:r>
          </w:p>
        </w:tc>
        <w:tc>
          <w:tcPr>
            <w:tcW w:w="2798" w:type="dxa"/>
            <w:tcBorders/>
            <w:vAlign w:val="center"/>
          </w:tcPr>
          <w:p>
            <w:pPr>
              <w:pStyle w:val="TableContents"/>
              <w:bidi w:val="0"/>
              <w:spacing w:before="0" w:after="283"/>
              <w:jc w:val="left"/>
              <w:rPr/>
            </w:pPr>
            <w:r>
              <w:rPr/>
              <w:t xml:space="preserve">Suomi (FIN) (4) Juhamatti Aaltonen Aleksander Barkov Mikael Granlund Juuso Hietanen Jarkko Immonen Jussi Jokinen Olli Jokinen Leo Komarov Sami Komarov Sami Lepistö Petri Kontiola Lauri Korpikoski Lasse Kukkonen Jori Lehterä Kari Lehtonen Olli Määttä Antti Niemi Antti Pihlström Tuukka Rask Tuomo Ruuttu Sakari Salminen Sami Salo Teemu Selänne Kimmo Timonen Ossi Väänänen Sami Vatanen </w:t>
            </w:r>
          </w:p>
        </w:tc>
      </w:tr>
      <w:tr>
        <w:trPr/>
        <w:tc>
          <w:tcPr>
            <w:tcW w:w="2443" w:type="dxa"/>
            <w:tcBorders/>
            <w:vAlign w:val="center"/>
          </w:tcPr>
          <w:p>
            <w:pPr>
              <w:pStyle w:val="TableContents"/>
              <w:bidi w:val="0"/>
              <w:spacing w:before="0" w:after="283"/>
              <w:jc w:val="left"/>
              <w:rPr/>
            </w:pPr>
            <w:r>
              <w:rPr/>
              <w:t xml:space="preserve">2018 Pyeongchang yksityiskohdat </w:t>
            </w:r>
          </w:p>
        </w:tc>
        <w:tc>
          <w:tcPr>
            <w:tcW w:w="2447" w:type="dxa"/>
            <w:tcBorders/>
            <w:vAlign w:val="center"/>
          </w:tcPr>
          <w:p>
            <w:pPr>
              <w:pStyle w:val="TableContents"/>
              <w:bidi w:val="0"/>
              <w:spacing w:before="0" w:after="283"/>
              <w:jc w:val="left"/>
              <w:rPr/>
            </w:pPr>
            <w:r>
              <w:rPr>
                <w:color w:val="A9A9A9"/>
              </w:rPr>
              <w:t xml:space="preserve">Venäjän olympiaurheilijat </w:t>
            </w:r>
            <w:r>
              <w:rPr/>
              <w:t xml:space="preserve">(OAR) (1) Sergei Andronov Alexander Barabanov Pavel Datsyuk Vladislav Gavrikov Mikhail Grigorenko Nikita Gusev Ilya Kablukov Sergei Kalinin Kirill Kaprizov Bogdan Kiselevich Vasily Koshechkin Ilja Kovaltshuk Aleksei Martshenko Sergei Mozjakin Nikita Nesterov Nikolai Prohorkin Igor Shestyorkin Vadim Shipachyov Sergei Shirokov Ilja Sorokin Ivan Telegin Vjatšeslav Voynov Jegor Jakovlev Artyom Zub Andrei Zubarev </w:t>
            </w:r>
          </w:p>
        </w:tc>
        <w:tc>
          <w:tcPr>
            <w:tcW w:w="2517" w:type="dxa"/>
            <w:tcBorders/>
            <w:vAlign w:val="center"/>
          </w:tcPr>
          <w:p>
            <w:pPr>
              <w:pStyle w:val="TableContents"/>
              <w:bidi w:val="0"/>
              <w:spacing w:before="0" w:after="283"/>
              <w:jc w:val="left"/>
              <w:rPr/>
            </w:pPr>
            <w:r>
              <w:rPr/>
              <w:t xml:space="preserve">Saksa (GER) (1) Sinan Akdag Danny aus den Birken Daryl Boyle Yasin Ehliz Christian Ehrhoff Dennis Endras Gerrit Fauser Marcel Goc Patrick Hager Frank Hördler Dominik Kahun Marcus Kink Björn Krupp Brooks Macek Frank Mauer Jonas Müller Moritz Müller Marcel Noebels Timo Pielmeier Leonhard Pföderl Matthias Plachta Patrick Reimer Felix Schütz Yannic Seidenberg David Wolf </w:t>
            </w:r>
          </w:p>
        </w:tc>
        <w:tc>
          <w:tcPr>
            <w:tcW w:w="2798" w:type="dxa"/>
            <w:tcBorders/>
            <w:vAlign w:val="center"/>
          </w:tcPr>
          <w:p>
            <w:pPr>
              <w:pStyle w:val="TableContents"/>
              <w:bidi w:val="0"/>
              <w:spacing w:before="0" w:after="283"/>
              <w:jc w:val="left"/>
              <w:rPr/>
            </w:pPr>
            <w:r>
              <w:rPr/>
              <w:t xml:space="preserve">Kanada (CAN) (3) Rene Bourque Gilbert Brulé Andrew Ebbett Stefan Elliott Chay Genoway Cody Goloubef Marc-André Gragnani Quinton Howden Chris Kelly Rob Klinkhammer Brandon Kozun Maxim Lapierre Chris Lee Maxim Noreau Eric O'Dell Justin Peters Kevin Poulin Mason Raymond Mat Robinson Derek Roy Ben Scrivens Karl Stollery Christian Thomas Linden Vey Wojtek Wolski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miesten jääkiekon olympiakultaa?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kultamitalin miesten jääkiekossa -</w:t>
      </w:r>
    </w:p>
    <w:p>
      <w:pPr>
        <w:pStyle w:val="TextBody"/>
        <w:bidi w:val="0"/>
        <w:jc w:val="left"/>
        <w:rPr>
          <w:b/>
          <w:u w:val="single"/>
          <w:shd w:val="clear" w:fill="FFFF00"/>
        </w:rPr>
      </w:pPr>
      <w:r>
        <w:rPr>
          <w:b/>
          <w:u w:val="single"/>
          <w:shd w:val="clear" w:fill="FFFF00"/>
        </w:rPr>
        <w:t xml:space="preserve">Asiakirjan numero 15340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Sachin Tendulkar Tendulkar ICC:n kriketin maailmanmestaruuden kanssa </w:t>
      </w:r>
    </w:p>
    <w:tbl>
      <w:tblPr>
        <w:tblW w:w="10205" w:type="dxa"/>
        <w:jc w:val="left"/>
        <w:tblInd w:w="0" w:type="dxa"/>
        <w:tblLayout w:type="fixed"/>
        <w:tblCellMar>
          <w:top w:w="28" w:type="dxa"/>
          <w:left w:w="28" w:type="dxa"/>
          <w:bottom w:w="28" w:type="dxa"/>
          <w:right w:w="28" w:type="dxa"/>
        </w:tblCellMar>
      </w:tblPr>
      <w:tblGrid>
        <w:gridCol w:w="1989"/>
        <w:gridCol w:w="5558"/>
        <w:gridCol w:w="828"/>
        <w:gridCol w:w="891"/>
        <w:gridCol w:w="939"/>
      </w:tblGrid>
      <w:tr>
        <w:trPr/>
        <w:tc>
          <w:tcPr>
            <w:tcW w:w="1989" w:type="dxa"/>
            <w:tcBorders/>
            <w:vAlign w:val="center"/>
          </w:tcPr>
          <w:p>
            <w:pPr>
              <w:pStyle w:val="TableHeading"/>
              <w:suppressLineNumbers/>
              <w:bidi w:val="0"/>
              <w:spacing w:before="0" w:after="283"/>
              <w:jc w:val="center"/>
              <w:rPr/>
            </w:pPr>
            <w:r>
              <w:rPr/>
              <w:t xml:space="preserve">Koko nimi </w:t>
            </w:r>
          </w:p>
        </w:tc>
        <w:tc>
          <w:tcPr>
            <w:tcW w:w="5558" w:type="dxa"/>
            <w:tcBorders/>
            <w:vAlign w:val="center"/>
          </w:tcPr>
          <w:p>
            <w:pPr>
              <w:pStyle w:val="TableContents"/>
              <w:bidi w:val="0"/>
              <w:spacing w:before="0" w:after="283"/>
              <w:jc w:val="left"/>
              <w:rPr/>
            </w:pPr>
            <w:r>
              <w:rPr/>
              <w:t xml:space="preserve">Sachin Ramesh Tendulkar </w:t>
            </w:r>
          </w:p>
        </w:tc>
        <w:tc>
          <w:tcPr>
            <w:tcW w:w="828" w:type="dxa"/>
            <w:tcBorders/>
          </w:tcPr>
          <w:p>
            <w:pPr>
              <w:pStyle w:val="TableContents"/>
              <w:bidi w:val="0"/>
              <w:spacing w:before="0" w:after="283"/>
              <w:jc w:val="left"/>
              <w:rPr>
                <w:sz w:val="4"/>
                <w:szCs w:val="4"/>
              </w:rPr>
            </w:pPr>
            <w:r>
              <w:rPr>
                <w:sz w:val="4"/>
                <w:szCs w:val="4"/>
              </w:rPr>
            </w:r>
          </w:p>
        </w:tc>
        <w:tc>
          <w:tcPr>
            <w:tcW w:w="891" w:type="dxa"/>
            <w:tcBorders/>
          </w:tcPr>
          <w:p>
            <w:pPr>
              <w:pStyle w:val="TableContents"/>
              <w:bidi w:val="0"/>
              <w:spacing w:before="0" w:after="283"/>
              <w:jc w:val="left"/>
              <w:rPr>
                <w:sz w:val="4"/>
                <w:szCs w:val="4"/>
              </w:rPr>
            </w:pPr>
            <w:r>
              <w:rPr>
                <w:sz w:val="4"/>
                <w:szCs w:val="4"/>
              </w:rPr>
            </w:r>
          </w:p>
        </w:tc>
        <w:tc>
          <w:tcPr>
            <w:tcW w:w="939" w:type="dxa"/>
            <w:tcBorders/>
          </w:tcPr>
          <w:p>
            <w:pPr>
              <w:pStyle w:val="TableContents"/>
              <w:bidi w:val="0"/>
              <w:spacing w:before="0" w:after="283"/>
              <w:jc w:val="left"/>
              <w:rPr>
                <w:sz w:val="4"/>
                <w:szCs w:val="4"/>
              </w:rPr>
            </w:pPr>
            <w:r>
              <w:rPr>
                <w:sz w:val="4"/>
                <w:szCs w:val="4"/>
              </w:rPr>
            </w:r>
          </w:p>
        </w:tc>
      </w:tr>
      <w:tr>
        <w:trPr/>
        <w:tc>
          <w:tcPr>
            <w:tcW w:w="1989" w:type="dxa"/>
            <w:tcBorders/>
            <w:vAlign w:val="center"/>
          </w:tcPr>
          <w:p>
            <w:pPr>
              <w:pStyle w:val="TableHeading"/>
              <w:bidi w:val="0"/>
              <w:spacing w:before="0" w:after="283"/>
              <w:rPr>
                <w:sz w:val="4"/>
                <w:szCs w:val="4"/>
              </w:rPr>
            </w:pPr>
            <w:r>
              <w:rPr>
                <w:sz w:val="4"/>
                <w:szCs w:val="4"/>
              </w:rPr>
            </w:r>
          </w:p>
        </w:tc>
        <w:tc>
          <w:tcPr>
            <w:tcW w:w="5558" w:type="dxa"/>
            <w:tcBorders/>
            <w:vAlign w:val="center"/>
          </w:tcPr>
          <w:p>
            <w:pPr>
              <w:pStyle w:val="TableContents"/>
              <w:bidi w:val="0"/>
              <w:spacing w:before="0" w:after="283"/>
              <w:jc w:val="left"/>
              <w:rPr/>
            </w:pPr>
            <w:r>
              <w:rPr/>
              <w:t xml:space="preserve">(1973-04-24) 24. huhtikuuta 1973 (44-vuotias) Bombay (nyk. Mumbai), Maharashtra, Maharashtra </w:t>
            </w:r>
          </w:p>
        </w:tc>
        <w:tc>
          <w:tcPr>
            <w:tcW w:w="828" w:type="dxa"/>
            <w:tcBorders/>
          </w:tcPr>
          <w:p>
            <w:pPr>
              <w:pStyle w:val="TableContents"/>
              <w:bidi w:val="0"/>
              <w:spacing w:before="0" w:after="283"/>
              <w:jc w:val="left"/>
              <w:rPr>
                <w:sz w:val="4"/>
                <w:szCs w:val="4"/>
              </w:rPr>
            </w:pPr>
            <w:r>
              <w:rPr>
                <w:sz w:val="4"/>
                <w:szCs w:val="4"/>
              </w:rPr>
            </w:r>
          </w:p>
        </w:tc>
        <w:tc>
          <w:tcPr>
            <w:tcW w:w="891" w:type="dxa"/>
            <w:tcBorders/>
          </w:tcPr>
          <w:p>
            <w:pPr>
              <w:pStyle w:val="TableContents"/>
              <w:bidi w:val="0"/>
              <w:spacing w:before="0" w:after="283"/>
              <w:jc w:val="left"/>
              <w:rPr>
                <w:sz w:val="4"/>
                <w:szCs w:val="4"/>
              </w:rPr>
            </w:pPr>
            <w:r>
              <w:rPr>
                <w:sz w:val="4"/>
                <w:szCs w:val="4"/>
              </w:rPr>
            </w:r>
          </w:p>
        </w:tc>
        <w:tc>
          <w:tcPr>
            <w:tcW w:w="939" w:type="dxa"/>
            <w:tcBorders/>
          </w:tcPr>
          <w:p>
            <w:pPr>
              <w:pStyle w:val="TableContents"/>
              <w:bidi w:val="0"/>
              <w:spacing w:before="0" w:after="283"/>
              <w:jc w:val="left"/>
              <w:rPr>
                <w:sz w:val="4"/>
                <w:szCs w:val="4"/>
              </w:rPr>
            </w:pPr>
            <w:r>
              <w:rPr>
                <w:sz w:val="4"/>
                <w:szCs w:val="4"/>
              </w:rPr>
            </w:r>
          </w:p>
        </w:tc>
      </w:tr>
      <w:tr>
        <w:trPr/>
        <w:tc>
          <w:tcPr>
            <w:tcW w:w="1989" w:type="dxa"/>
            <w:tcBorders/>
            <w:vAlign w:val="center"/>
          </w:tcPr>
          <w:p>
            <w:pPr>
              <w:pStyle w:val="TableHeading"/>
              <w:suppressLineNumbers/>
              <w:bidi w:val="0"/>
              <w:spacing w:before="0" w:after="283"/>
              <w:jc w:val="center"/>
              <w:rPr/>
            </w:pPr>
            <w:r>
              <w:rPr/>
              <w:t xml:space="preserve">Lempinimi </w:t>
            </w:r>
          </w:p>
        </w:tc>
        <w:tc>
          <w:tcPr>
            <w:tcW w:w="5558" w:type="dxa"/>
            <w:tcBorders/>
            <w:vAlign w:val="center"/>
          </w:tcPr>
          <w:p>
            <w:pPr>
              <w:pStyle w:val="TableContents"/>
              <w:bidi w:val="0"/>
              <w:spacing w:before="0" w:after="283"/>
              <w:jc w:val="left"/>
              <w:rPr/>
            </w:pPr>
            <w:r>
              <w:rPr/>
              <w:t xml:space="preserve">Sirkkajumala, Pikkumestari, Mestariräjäyttäjä </w:t>
            </w:r>
          </w:p>
        </w:tc>
        <w:tc>
          <w:tcPr>
            <w:tcW w:w="828" w:type="dxa"/>
            <w:tcBorders/>
          </w:tcPr>
          <w:p>
            <w:pPr>
              <w:pStyle w:val="TableContents"/>
              <w:bidi w:val="0"/>
              <w:spacing w:before="0" w:after="283"/>
              <w:jc w:val="left"/>
              <w:rPr>
                <w:sz w:val="4"/>
                <w:szCs w:val="4"/>
              </w:rPr>
            </w:pPr>
            <w:r>
              <w:rPr>
                <w:sz w:val="4"/>
                <w:szCs w:val="4"/>
              </w:rPr>
            </w:r>
          </w:p>
        </w:tc>
        <w:tc>
          <w:tcPr>
            <w:tcW w:w="891" w:type="dxa"/>
            <w:tcBorders/>
          </w:tcPr>
          <w:p>
            <w:pPr>
              <w:pStyle w:val="TableContents"/>
              <w:bidi w:val="0"/>
              <w:spacing w:before="0" w:after="283"/>
              <w:jc w:val="left"/>
              <w:rPr>
                <w:sz w:val="4"/>
                <w:szCs w:val="4"/>
              </w:rPr>
            </w:pPr>
            <w:r>
              <w:rPr>
                <w:sz w:val="4"/>
                <w:szCs w:val="4"/>
              </w:rPr>
            </w:r>
          </w:p>
        </w:tc>
        <w:tc>
          <w:tcPr>
            <w:tcW w:w="939" w:type="dxa"/>
            <w:tcBorders/>
          </w:tcPr>
          <w:p>
            <w:pPr>
              <w:pStyle w:val="TableContents"/>
              <w:bidi w:val="0"/>
              <w:spacing w:before="0" w:after="283"/>
              <w:jc w:val="left"/>
              <w:rPr>
                <w:sz w:val="4"/>
                <w:szCs w:val="4"/>
              </w:rPr>
            </w:pPr>
            <w:r>
              <w:rPr>
                <w:sz w:val="4"/>
                <w:szCs w:val="4"/>
              </w:rPr>
            </w:r>
          </w:p>
        </w:tc>
      </w:tr>
      <w:tr>
        <w:trPr/>
        <w:tc>
          <w:tcPr>
            <w:tcW w:w="1989" w:type="dxa"/>
            <w:tcBorders/>
            <w:vAlign w:val="center"/>
          </w:tcPr>
          <w:p>
            <w:pPr>
              <w:pStyle w:val="TableHeading"/>
              <w:suppressLineNumbers/>
              <w:bidi w:val="0"/>
              <w:spacing w:before="0" w:after="283"/>
              <w:jc w:val="center"/>
              <w:rPr/>
            </w:pPr>
            <w:r>
              <w:rPr/>
              <w:t xml:space="preserve">Korkeus </w:t>
            </w:r>
          </w:p>
        </w:tc>
        <w:tc>
          <w:tcPr>
            <w:tcW w:w="5558" w:type="dxa"/>
            <w:tcBorders/>
            <w:vAlign w:val="center"/>
          </w:tcPr>
          <w:p>
            <w:pPr>
              <w:pStyle w:val="TableContents"/>
              <w:bidi w:val="0"/>
              <w:spacing w:before="0" w:after="283"/>
              <w:jc w:val="left"/>
              <w:rPr/>
            </w:pPr>
            <w:r>
              <w:rPr/>
              <w:t xml:space="preserve">165 cm (5 ft 5 in) </w:t>
            </w:r>
          </w:p>
        </w:tc>
        <w:tc>
          <w:tcPr>
            <w:tcW w:w="828" w:type="dxa"/>
            <w:tcBorders/>
          </w:tcPr>
          <w:p>
            <w:pPr>
              <w:pStyle w:val="TableContents"/>
              <w:bidi w:val="0"/>
              <w:spacing w:before="0" w:after="283"/>
              <w:jc w:val="left"/>
              <w:rPr>
                <w:sz w:val="4"/>
                <w:szCs w:val="4"/>
              </w:rPr>
            </w:pPr>
            <w:r>
              <w:rPr>
                <w:sz w:val="4"/>
                <w:szCs w:val="4"/>
              </w:rPr>
            </w:r>
          </w:p>
        </w:tc>
        <w:tc>
          <w:tcPr>
            <w:tcW w:w="891" w:type="dxa"/>
            <w:tcBorders/>
          </w:tcPr>
          <w:p>
            <w:pPr>
              <w:pStyle w:val="TableContents"/>
              <w:bidi w:val="0"/>
              <w:spacing w:before="0" w:after="283"/>
              <w:jc w:val="left"/>
              <w:rPr>
                <w:sz w:val="4"/>
                <w:szCs w:val="4"/>
              </w:rPr>
            </w:pPr>
            <w:r>
              <w:rPr>
                <w:sz w:val="4"/>
                <w:szCs w:val="4"/>
              </w:rPr>
            </w:r>
          </w:p>
        </w:tc>
        <w:tc>
          <w:tcPr>
            <w:tcW w:w="939" w:type="dxa"/>
            <w:tcBorders/>
          </w:tcPr>
          <w:p>
            <w:pPr>
              <w:pStyle w:val="TableContents"/>
              <w:bidi w:val="0"/>
              <w:spacing w:before="0" w:after="283"/>
              <w:jc w:val="left"/>
              <w:rPr>
                <w:sz w:val="4"/>
                <w:szCs w:val="4"/>
              </w:rPr>
            </w:pPr>
            <w:r>
              <w:rPr>
                <w:sz w:val="4"/>
                <w:szCs w:val="4"/>
              </w:rPr>
            </w:r>
          </w:p>
        </w:tc>
      </w:tr>
      <w:tr>
        <w:trPr/>
        <w:tc>
          <w:tcPr>
            <w:tcW w:w="1989" w:type="dxa"/>
            <w:tcBorders/>
            <w:vAlign w:val="center"/>
          </w:tcPr>
          <w:p>
            <w:pPr>
              <w:pStyle w:val="TableHeading"/>
              <w:suppressLineNumbers/>
              <w:bidi w:val="0"/>
              <w:spacing w:before="0" w:after="283"/>
              <w:jc w:val="center"/>
              <w:rPr/>
            </w:pPr>
            <w:r>
              <w:rPr/>
              <w:t xml:space="preserve">Lyöminen </w:t>
            </w:r>
          </w:p>
        </w:tc>
        <w:tc>
          <w:tcPr>
            <w:tcW w:w="5558" w:type="dxa"/>
            <w:tcBorders/>
            <w:vAlign w:val="center"/>
          </w:tcPr>
          <w:p>
            <w:pPr>
              <w:pStyle w:val="TableContents"/>
              <w:bidi w:val="0"/>
              <w:spacing w:before="0" w:after="283"/>
              <w:jc w:val="left"/>
              <w:rPr/>
            </w:pPr>
            <w:r>
              <w:rPr/>
              <w:t xml:space="preserve">Oikeakätinen </w:t>
            </w:r>
          </w:p>
        </w:tc>
        <w:tc>
          <w:tcPr>
            <w:tcW w:w="828" w:type="dxa"/>
            <w:tcBorders/>
          </w:tcPr>
          <w:p>
            <w:pPr>
              <w:pStyle w:val="TableContents"/>
              <w:bidi w:val="0"/>
              <w:spacing w:before="0" w:after="283"/>
              <w:jc w:val="left"/>
              <w:rPr>
                <w:sz w:val="4"/>
                <w:szCs w:val="4"/>
              </w:rPr>
            </w:pPr>
            <w:r>
              <w:rPr>
                <w:sz w:val="4"/>
                <w:szCs w:val="4"/>
              </w:rPr>
            </w:r>
          </w:p>
        </w:tc>
        <w:tc>
          <w:tcPr>
            <w:tcW w:w="891" w:type="dxa"/>
            <w:tcBorders/>
          </w:tcPr>
          <w:p>
            <w:pPr>
              <w:pStyle w:val="TableContents"/>
              <w:bidi w:val="0"/>
              <w:spacing w:before="0" w:after="283"/>
              <w:jc w:val="left"/>
              <w:rPr>
                <w:sz w:val="4"/>
                <w:szCs w:val="4"/>
              </w:rPr>
            </w:pPr>
            <w:r>
              <w:rPr>
                <w:sz w:val="4"/>
                <w:szCs w:val="4"/>
              </w:rPr>
            </w:r>
          </w:p>
        </w:tc>
        <w:tc>
          <w:tcPr>
            <w:tcW w:w="939" w:type="dxa"/>
            <w:tcBorders/>
          </w:tcPr>
          <w:p>
            <w:pPr>
              <w:pStyle w:val="TableContents"/>
              <w:bidi w:val="0"/>
              <w:spacing w:before="0" w:after="283"/>
              <w:jc w:val="left"/>
              <w:rPr>
                <w:sz w:val="4"/>
                <w:szCs w:val="4"/>
              </w:rPr>
            </w:pPr>
            <w:r>
              <w:rPr>
                <w:sz w:val="4"/>
                <w:szCs w:val="4"/>
              </w:rPr>
            </w:r>
          </w:p>
        </w:tc>
      </w:tr>
      <w:tr>
        <w:trPr/>
        <w:tc>
          <w:tcPr>
            <w:tcW w:w="1989" w:type="dxa"/>
            <w:tcBorders/>
            <w:vAlign w:val="center"/>
          </w:tcPr>
          <w:p>
            <w:pPr>
              <w:pStyle w:val="TableHeading"/>
              <w:suppressLineNumbers/>
              <w:bidi w:val="0"/>
              <w:spacing w:before="0" w:after="283"/>
              <w:jc w:val="center"/>
              <w:rPr/>
            </w:pPr>
            <w:r>
              <w:rPr/>
              <w:t xml:space="preserve">Bowling </w:t>
            </w:r>
          </w:p>
        </w:tc>
        <w:tc>
          <w:tcPr>
            <w:tcW w:w="5558" w:type="dxa"/>
            <w:tcBorders/>
            <w:vAlign w:val="center"/>
          </w:tcPr>
          <w:p>
            <w:pPr>
              <w:pStyle w:val="TableContents"/>
              <w:bidi w:val="0"/>
              <w:spacing w:before="0" w:after="283"/>
              <w:jc w:val="left"/>
              <w:rPr/>
            </w:pPr>
            <w:r>
              <w:rPr/>
              <w:t xml:space="preserve">Oikeakätinen keskikokoinen, jalkakatko, off-katko. </w:t>
            </w:r>
          </w:p>
        </w:tc>
        <w:tc>
          <w:tcPr>
            <w:tcW w:w="828" w:type="dxa"/>
            <w:tcBorders/>
          </w:tcPr>
          <w:p>
            <w:pPr>
              <w:pStyle w:val="TableContents"/>
              <w:bidi w:val="0"/>
              <w:spacing w:before="0" w:after="283"/>
              <w:jc w:val="left"/>
              <w:rPr>
                <w:sz w:val="4"/>
                <w:szCs w:val="4"/>
              </w:rPr>
            </w:pPr>
            <w:r>
              <w:rPr>
                <w:sz w:val="4"/>
                <w:szCs w:val="4"/>
              </w:rPr>
            </w:r>
          </w:p>
        </w:tc>
        <w:tc>
          <w:tcPr>
            <w:tcW w:w="891" w:type="dxa"/>
            <w:tcBorders/>
          </w:tcPr>
          <w:p>
            <w:pPr>
              <w:pStyle w:val="TableContents"/>
              <w:bidi w:val="0"/>
              <w:spacing w:before="0" w:after="283"/>
              <w:jc w:val="left"/>
              <w:rPr>
                <w:sz w:val="4"/>
                <w:szCs w:val="4"/>
              </w:rPr>
            </w:pPr>
            <w:r>
              <w:rPr>
                <w:sz w:val="4"/>
                <w:szCs w:val="4"/>
              </w:rPr>
            </w:r>
          </w:p>
        </w:tc>
        <w:tc>
          <w:tcPr>
            <w:tcW w:w="939" w:type="dxa"/>
            <w:tcBorders/>
          </w:tcPr>
          <w:p>
            <w:pPr>
              <w:pStyle w:val="TableContents"/>
              <w:bidi w:val="0"/>
              <w:spacing w:before="0" w:after="283"/>
              <w:jc w:val="left"/>
              <w:rPr>
                <w:sz w:val="4"/>
                <w:szCs w:val="4"/>
              </w:rPr>
            </w:pPr>
            <w:r>
              <w:rPr>
                <w:sz w:val="4"/>
                <w:szCs w:val="4"/>
              </w:rPr>
            </w:r>
          </w:p>
        </w:tc>
      </w:tr>
      <w:tr>
        <w:trPr/>
        <w:tc>
          <w:tcPr>
            <w:tcW w:w="1989" w:type="dxa"/>
            <w:tcBorders/>
            <w:vAlign w:val="center"/>
          </w:tcPr>
          <w:p>
            <w:pPr>
              <w:pStyle w:val="TableHeading"/>
              <w:suppressLineNumbers/>
              <w:bidi w:val="0"/>
              <w:spacing w:before="0" w:after="283"/>
              <w:jc w:val="center"/>
              <w:rPr/>
            </w:pPr>
            <w:r>
              <w:rPr/>
              <w:t xml:space="preserve">Rooli </w:t>
            </w:r>
          </w:p>
        </w:tc>
        <w:tc>
          <w:tcPr>
            <w:tcW w:w="5558" w:type="dxa"/>
            <w:tcBorders/>
            <w:vAlign w:val="center"/>
          </w:tcPr>
          <w:p>
            <w:pPr>
              <w:pStyle w:val="TableContents"/>
              <w:bidi w:val="0"/>
              <w:spacing w:before="0" w:after="283"/>
              <w:jc w:val="left"/>
              <w:rPr/>
            </w:pPr>
            <w:r>
              <w:rPr/>
              <w:t xml:space="preserve">Batsman International tiedot </w:t>
            </w:r>
          </w:p>
        </w:tc>
        <w:tc>
          <w:tcPr>
            <w:tcW w:w="828" w:type="dxa"/>
            <w:tcBorders/>
          </w:tcPr>
          <w:p>
            <w:pPr>
              <w:pStyle w:val="TableContents"/>
              <w:bidi w:val="0"/>
              <w:spacing w:before="0" w:after="283"/>
              <w:jc w:val="left"/>
              <w:rPr>
                <w:sz w:val="4"/>
                <w:szCs w:val="4"/>
              </w:rPr>
            </w:pPr>
            <w:r>
              <w:rPr>
                <w:sz w:val="4"/>
                <w:szCs w:val="4"/>
              </w:rPr>
            </w:r>
          </w:p>
        </w:tc>
        <w:tc>
          <w:tcPr>
            <w:tcW w:w="891" w:type="dxa"/>
            <w:tcBorders/>
          </w:tcPr>
          <w:p>
            <w:pPr>
              <w:pStyle w:val="TableContents"/>
              <w:bidi w:val="0"/>
              <w:spacing w:before="0" w:after="283"/>
              <w:jc w:val="left"/>
              <w:rPr>
                <w:sz w:val="4"/>
                <w:szCs w:val="4"/>
              </w:rPr>
            </w:pPr>
            <w:r>
              <w:rPr>
                <w:sz w:val="4"/>
                <w:szCs w:val="4"/>
              </w:rPr>
            </w:r>
          </w:p>
        </w:tc>
        <w:tc>
          <w:tcPr>
            <w:tcW w:w="939" w:type="dxa"/>
            <w:tcBorders/>
          </w:tcPr>
          <w:p>
            <w:pPr>
              <w:pStyle w:val="TableContents"/>
              <w:bidi w:val="0"/>
              <w:spacing w:before="0" w:after="283"/>
              <w:jc w:val="left"/>
              <w:rPr>
                <w:sz w:val="4"/>
                <w:szCs w:val="4"/>
              </w:rPr>
            </w:pPr>
            <w:r>
              <w:rPr>
                <w:sz w:val="4"/>
                <w:szCs w:val="4"/>
              </w:rPr>
            </w:r>
          </w:p>
        </w:tc>
      </w:tr>
      <w:tr>
        <w:trPr/>
        <w:tc>
          <w:tcPr>
            <w:tcW w:w="1989" w:type="dxa"/>
            <w:tcBorders/>
            <w:vAlign w:val="center"/>
          </w:tcPr>
          <w:p>
            <w:pPr>
              <w:pStyle w:val="TableHeading"/>
              <w:suppressLineNumbers/>
              <w:bidi w:val="0"/>
              <w:spacing w:before="0" w:after="283"/>
              <w:jc w:val="center"/>
              <w:rPr/>
            </w:pPr>
            <w:r>
              <w:rPr/>
              <w:t xml:space="preserve">Kansallinen puoli </w:t>
            </w:r>
          </w:p>
        </w:tc>
        <w:tc>
          <w:tcPr>
            <w:tcW w:w="5558" w:type="dxa"/>
            <w:tcBorders/>
            <w:vAlign w:val="center"/>
          </w:tcPr>
          <w:p>
            <w:pPr>
              <w:pStyle w:val="TableContents"/>
              <w:numPr>
                <w:ilvl w:val="0"/>
                <w:numId w:val="2"/>
              </w:numPr>
              <w:tabs>
                <w:tab w:val="clear" w:pos="1134"/>
                <w:tab w:val="left" w:leader="none" w:pos="707"/>
              </w:tabs>
              <w:bidi w:val="0"/>
              <w:spacing w:before="0" w:after="283"/>
              <w:ind w:start="707" w:hanging="283"/>
              <w:jc w:val="left"/>
              <w:rPr/>
            </w:pPr>
            <w:r>
              <w:rPr/>
              <w:t xml:space="preserve">Intia (1989 -- 2013) </w:t>
            </w:r>
          </w:p>
        </w:tc>
        <w:tc>
          <w:tcPr>
            <w:tcW w:w="828" w:type="dxa"/>
            <w:tcBorders/>
          </w:tcPr>
          <w:p>
            <w:pPr>
              <w:pStyle w:val="TableContents"/>
              <w:bidi w:val="0"/>
              <w:spacing w:before="0" w:after="283"/>
              <w:jc w:val="left"/>
              <w:rPr>
                <w:sz w:val="4"/>
                <w:szCs w:val="4"/>
              </w:rPr>
            </w:pPr>
            <w:r>
              <w:rPr>
                <w:sz w:val="4"/>
                <w:szCs w:val="4"/>
              </w:rPr>
            </w:r>
          </w:p>
        </w:tc>
        <w:tc>
          <w:tcPr>
            <w:tcW w:w="891" w:type="dxa"/>
            <w:tcBorders/>
          </w:tcPr>
          <w:p>
            <w:pPr>
              <w:pStyle w:val="TableContents"/>
              <w:bidi w:val="0"/>
              <w:spacing w:before="0" w:after="283"/>
              <w:jc w:val="left"/>
              <w:rPr>
                <w:sz w:val="4"/>
                <w:szCs w:val="4"/>
              </w:rPr>
            </w:pPr>
            <w:r>
              <w:rPr>
                <w:sz w:val="4"/>
                <w:szCs w:val="4"/>
              </w:rPr>
            </w:r>
          </w:p>
        </w:tc>
        <w:tc>
          <w:tcPr>
            <w:tcW w:w="939" w:type="dxa"/>
            <w:tcBorders/>
          </w:tcPr>
          <w:p>
            <w:pPr>
              <w:pStyle w:val="TableContents"/>
              <w:bidi w:val="0"/>
              <w:spacing w:before="0" w:after="283"/>
              <w:jc w:val="left"/>
              <w:rPr>
                <w:sz w:val="4"/>
                <w:szCs w:val="4"/>
              </w:rPr>
            </w:pPr>
            <w:r>
              <w:rPr>
                <w:sz w:val="4"/>
                <w:szCs w:val="4"/>
              </w:rPr>
            </w:r>
          </w:p>
        </w:tc>
      </w:tr>
      <w:tr>
        <w:trPr/>
        <w:tc>
          <w:tcPr>
            <w:tcW w:w="1989" w:type="dxa"/>
            <w:tcBorders/>
            <w:vAlign w:val="center"/>
          </w:tcPr>
          <w:p>
            <w:pPr>
              <w:pStyle w:val="TableHeading"/>
              <w:suppressLineNumbers/>
              <w:bidi w:val="0"/>
              <w:spacing w:before="0" w:after="283"/>
              <w:jc w:val="center"/>
              <w:rPr/>
            </w:pPr>
            <w:r>
              <w:rPr/>
              <w:t xml:space="preserve">Testidebyytti (cap 187) </w:t>
            </w:r>
          </w:p>
        </w:tc>
        <w:tc>
          <w:tcPr>
            <w:tcW w:w="5558" w:type="dxa"/>
            <w:tcBorders/>
            <w:vAlign w:val="center"/>
          </w:tcPr>
          <w:p>
            <w:pPr>
              <w:pStyle w:val="TableContents"/>
              <w:bidi w:val="0"/>
              <w:spacing w:before="0" w:after="283"/>
              <w:jc w:val="left"/>
              <w:rPr/>
            </w:pPr>
            <w:r>
              <w:rPr/>
              <w:t xml:space="preserve">15. marraskuuta 1989 vastaan Pakistan </w:t>
            </w:r>
          </w:p>
        </w:tc>
        <w:tc>
          <w:tcPr>
            <w:tcW w:w="828" w:type="dxa"/>
            <w:tcBorders/>
          </w:tcPr>
          <w:p>
            <w:pPr>
              <w:pStyle w:val="TableContents"/>
              <w:bidi w:val="0"/>
              <w:spacing w:before="0" w:after="283"/>
              <w:jc w:val="left"/>
              <w:rPr>
                <w:sz w:val="4"/>
                <w:szCs w:val="4"/>
              </w:rPr>
            </w:pPr>
            <w:r>
              <w:rPr>
                <w:sz w:val="4"/>
                <w:szCs w:val="4"/>
              </w:rPr>
            </w:r>
          </w:p>
        </w:tc>
        <w:tc>
          <w:tcPr>
            <w:tcW w:w="891" w:type="dxa"/>
            <w:tcBorders/>
          </w:tcPr>
          <w:p>
            <w:pPr>
              <w:pStyle w:val="TableContents"/>
              <w:bidi w:val="0"/>
              <w:spacing w:before="0" w:after="283"/>
              <w:jc w:val="left"/>
              <w:rPr>
                <w:sz w:val="4"/>
                <w:szCs w:val="4"/>
              </w:rPr>
            </w:pPr>
            <w:r>
              <w:rPr>
                <w:sz w:val="4"/>
                <w:szCs w:val="4"/>
              </w:rPr>
            </w:r>
          </w:p>
        </w:tc>
        <w:tc>
          <w:tcPr>
            <w:tcW w:w="939" w:type="dxa"/>
            <w:tcBorders/>
          </w:tcPr>
          <w:p>
            <w:pPr>
              <w:pStyle w:val="TableContents"/>
              <w:bidi w:val="0"/>
              <w:spacing w:before="0" w:after="283"/>
              <w:jc w:val="left"/>
              <w:rPr>
                <w:sz w:val="4"/>
                <w:szCs w:val="4"/>
              </w:rPr>
            </w:pPr>
            <w:r>
              <w:rPr>
                <w:sz w:val="4"/>
                <w:szCs w:val="4"/>
              </w:rPr>
            </w:r>
          </w:p>
        </w:tc>
      </w:tr>
      <w:tr>
        <w:trPr/>
        <w:tc>
          <w:tcPr>
            <w:tcW w:w="1989" w:type="dxa"/>
            <w:tcBorders/>
            <w:vAlign w:val="center"/>
          </w:tcPr>
          <w:p>
            <w:pPr>
              <w:pStyle w:val="TableHeading"/>
              <w:suppressLineNumbers/>
              <w:bidi w:val="0"/>
              <w:spacing w:before="0" w:after="283"/>
              <w:jc w:val="center"/>
              <w:rPr/>
            </w:pPr>
            <w:r>
              <w:rPr/>
              <w:t xml:space="preserve">Viimeinen testi </w:t>
            </w:r>
          </w:p>
        </w:tc>
        <w:tc>
          <w:tcPr>
            <w:tcW w:w="5558" w:type="dxa"/>
            <w:tcBorders/>
            <w:vAlign w:val="center"/>
          </w:tcPr>
          <w:p>
            <w:pPr>
              <w:pStyle w:val="TableContents"/>
              <w:bidi w:val="0"/>
              <w:spacing w:before="0" w:after="283"/>
              <w:jc w:val="left"/>
              <w:rPr/>
            </w:pPr>
            <w:r>
              <w:rPr/>
              <w:t xml:space="preserve">14. marraskuuta 2013 vastaan Länsi-Intia </w:t>
            </w:r>
          </w:p>
        </w:tc>
        <w:tc>
          <w:tcPr>
            <w:tcW w:w="828" w:type="dxa"/>
            <w:tcBorders/>
          </w:tcPr>
          <w:p>
            <w:pPr>
              <w:pStyle w:val="TableContents"/>
              <w:bidi w:val="0"/>
              <w:spacing w:before="0" w:after="283"/>
              <w:jc w:val="left"/>
              <w:rPr>
                <w:sz w:val="4"/>
                <w:szCs w:val="4"/>
              </w:rPr>
            </w:pPr>
            <w:r>
              <w:rPr>
                <w:sz w:val="4"/>
                <w:szCs w:val="4"/>
              </w:rPr>
            </w:r>
          </w:p>
        </w:tc>
        <w:tc>
          <w:tcPr>
            <w:tcW w:w="891" w:type="dxa"/>
            <w:tcBorders/>
          </w:tcPr>
          <w:p>
            <w:pPr>
              <w:pStyle w:val="TableContents"/>
              <w:bidi w:val="0"/>
              <w:spacing w:before="0" w:after="283"/>
              <w:jc w:val="left"/>
              <w:rPr>
                <w:sz w:val="4"/>
                <w:szCs w:val="4"/>
              </w:rPr>
            </w:pPr>
            <w:r>
              <w:rPr>
                <w:sz w:val="4"/>
                <w:szCs w:val="4"/>
              </w:rPr>
            </w:r>
          </w:p>
        </w:tc>
        <w:tc>
          <w:tcPr>
            <w:tcW w:w="939" w:type="dxa"/>
            <w:tcBorders/>
          </w:tcPr>
          <w:p>
            <w:pPr>
              <w:pStyle w:val="TableContents"/>
              <w:bidi w:val="0"/>
              <w:spacing w:before="0" w:after="283"/>
              <w:jc w:val="left"/>
              <w:rPr>
                <w:sz w:val="4"/>
                <w:szCs w:val="4"/>
              </w:rPr>
            </w:pPr>
            <w:r>
              <w:rPr>
                <w:sz w:val="4"/>
                <w:szCs w:val="4"/>
              </w:rPr>
            </w:r>
          </w:p>
        </w:tc>
      </w:tr>
      <w:tr>
        <w:trPr/>
        <w:tc>
          <w:tcPr>
            <w:tcW w:w="1989" w:type="dxa"/>
            <w:tcBorders/>
            <w:vAlign w:val="center"/>
          </w:tcPr>
          <w:p>
            <w:pPr>
              <w:pStyle w:val="TableHeading"/>
              <w:suppressLineNumbers/>
              <w:bidi w:val="0"/>
              <w:spacing w:before="0" w:after="283"/>
              <w:jc w:val="center"/>
              <w:rPr/>
            </w:pPr>
            <w:r>
              <w:rPr/>
              <w:t xml:space="preserve">ODI-debyytti (cap 74) </w:t>
            </w:r>
          </w:p>
        </w:tc>
        <w:tc>
          <w:tcPr>
            <w:tcW w:w="5558" w:type="dxa"/>
            <w:tcBorders/>
            <w:vAlign w:val="center"/>
          </w:tcPr>
          <w:p>
            <w:pPr>
              <w:pStyle w:val="TableContents"/>
              <w:bidi w:val="0"/>
              <w:spacing w:before="0" w:after="283"/>
              <w:jc w:val="left"/>
              <w:rPr/>
            </w:pPr>
            <w:r>
              <w:rPr/>
              <w:t xml:space="preserve">18. joulukuuta 1989 vastaan Pakistan </w:t>
            </w:r>
          </w:p>
        </w:tc>
        <w:tc>
          <w:tcPr>
            <w:tcW w:w="828" w:type="dxa"/>
            <w:tcBorders/>
          </w:tcPr>
          <w:p>
            <w:pPr>
              <w:pStyle w:val="TableContents"/>
              <w:bidi w:val="0"/>
              <w:spacing w:before="0" w:after="283"/>
              <w:jc w:val="left"/>
              <w:rPr>
                <w:sz w:val="4"/>
                <w:szCs w:val="4"/>
              </w:rPr>
            </w:pPr>
            <w:r>
              <w:rPr>
                <w:sz w:val="4"/>
                <w:szCs w:val="4"/>
              </w:rPr>
            </w:r>
          </w:p>
        </w:tc>
        <w:tc>
          <w:tcPr>
            <w:tcW w:w="891" w:type="dxa"/>
            <w:tcBorders/>
          </w:tcPr>
          <w:p>
            <w:pPr>
              <w:pStyle w:val="TableContents"/>
              <w:bidi w:val="0"/>
              <w:spacing w:before="0" w:after="283"/>
              <w:jc w:val="left"/>
              <w:rPr>
                <w:sz w:val="4"/>
                <w:szCs w:val="4"/>
              </w:rPr>
            </w:pPr>
            <w:r>
              <w:rPr>
                <w:sz w:val="4"/>
                <w:szCs w:val="4"/>
              </w:rPr>
            </w:r>
          </w:p>
        </w:tc>
        <w:tc>
          <w:tcPr>
            <w:tcW w:w="939" w:type="dxa"/>
            <w:tcBorders/>
          </w:tcPr>
          <w:p>
            <w:pPr>
              <w:pStyle w:val="TableContents"/>
              <w:bidi w:val="0"/>
              <w:spacing w:before="0" w:after="283"/>
              <w:jc w:val="left"/>
              <w:rPr>
                <w:sz w:val="4"/>
                <w:szCs w:val="4"/>
              </w:rPr>
            </w:pPr>
            <w:r>
              <w:rPr>
                <w:sz w:val="4"/>
                <w:szCs w:val="4"/>
              </w:rPr>
            </w:r>
          </w:p>
        </w:tc>
      </w:tr>
      <w:tr>
        <w:trPr/>
        <w:tc>
          <w:tcPr>
            <w:tcW w:w="1989" w:type="dxa"/>
            <w:tcBorders/>
            <w:vAlign w:val="center"/>
          </w:tcPr>
          <w:p>
            <w:pPr>
              <w:pStyle w:val="TableHeading"/>
              <w:suppressLineNumbers/>
              <w:bidi w:val="0"/>
              <w:spacing w:before="0" w:after="283"/>
              <w:jc w:val="center"/>
              <w:rPr/>
            </w:pPr>
            <w:r>
              <w:rPr/>
              <w:t xml:space="preserve">Viimeinen ODI </w:t>
            </w:r>
          </w:p>
        </w:tc>
        <w:tc>
          <w:tcPr>
            <w:tcW w:w="5558" w:type="dxa"/>
            <w:tcBorders/>
            <w:vAlign w:val="center"/>
          </w:tcPr>
          <w:p>
            <w:pPr>
              <w:pStyle w:val="TableContents"/>
              <w:bidi w:val="0"/>
              <w:spacing w:before="0" w:after="283"/>
              <w:jc w:val="left"/>
              <w:rPr/>
            </w:pPr>
            <w:r>
              <w:rPr/>
              <w:t xml:space="preserve">18. maaliskuuta 2012 v Pakistan </w:t>
            </w:r>
          </w:p>
        </w:tc>
        <w:tc>
          <w:tcPr>
            <w:tcW w:w="828" w:type="dxa"/>
            <w:tcBorders/>
          </w:tcPr>
          <w:p>
            <w:pPr>
              <w:pStyle w:val="TableContents"/>
              <w:bidi w:val="0"/>
              <w:spacing w:before="0" w:after="283"/>
              <w:jc w:val="left"/>
              <w:rPr>
                <w:sz w:val="4"/>
                <w:szCs w:val="4"/>
              </w:rPr>
            </w:pPr>
            <w:r>
              <w:rPr>
                <w:sz w:val="4"/>
                <w:szCs w:val="4"/>
              </w:rPr>
            </w:r>
          </w:p>
        </w:tc>
        <w:tc>
          <w:tcPr>
            <w:tcW w:w="891" w:type="dxa"/>
            <w:tcBorders/>
          </w:tcPr>
          <w:p>
            <w:pPr>
              <w:pStyle w:val="TableContents"/>
              <w:bidi w:val="0"/>
              <w:spacing w:before="0" w:after="283"/>
              <w:jc w:val="left"/>
              <w:rPr>
                <w:sz w:val="4"/>
                <w:szCs w:val="4"/>
              </w:rPr>
            </w:pPr>
            <w:r>
              <w:rPr>
                <w:sz w:val="4"/>
                <w:szCs w:val="4"/>
              </w:rPr>
            </w:r>
          </w:p>
        </w:tc>
        <w:tc>
          <w:tcPr>
            <w:tcW w:w="939" w:type="dxa"/>
            <w:tcBorders/>
          </w:tcPr>
          <w:p>
            <w:pPr>
              <w:pStyle w:val="TableContents"/>
              <w:bidi w:val="0"/>
              <w:spacing w:before="0" w:after="283"/>
              <w:jc w:val="left"/>
              <w:rPr>
                <w:sz w:val="4"/>
                <w:szCs w:val="4"/>
              </w:rPr>
            </w:pPr>
            <w:r>
              <w:rPr>
                <w:sz w:val="4"/>
                <w:szCs w:val="4"/>
              </w:rPr>
            </w:r>
          </w:p>
        </w:tc>
      </w:tr>
      <w:tr>
        <w:trPr/>
        <w:tc>
          <w:tcPr>
            <w:tcW w:w="1989" w:type="dxa"/>
            <w:tcBorders/>
            <w:vAlign w:val="center"/>
          </w:tcPr>
          <w:p>
            <w:pPr>
              <w:pStyle w:val="TableHeading"/>
              <w:suppressLineNumbers/>
              <w:bidi w:val="0"/>
              <w:spacing w:before="0" w:after="283"/>
              <w:jc w:val="center"/>
              <w:rPr/>
            </w:pPr>
            <w:r>
              <w:rPr/>
              <w:t xml:space="preserve">ODI-paita nro. </w:t>
            </w:r>
          </w:p>
        </w:tc>
        <w:tc>
          <w:tcPr>
            <w:tcW w:w="5558" w:type="dxa"/>
            <w:tcBorders/>
            <w:vAlign w:val="center"/>
          </w:tcPr>
          <w:p>
            <w:pPr>
              <w:pStyle w:val="TableContents"/>
              <w:bidi w:val="0"/>
              <w:spacing w:before="0" w:after="283"/>
              <w:jc w:val="left"/>
              <w:rPr/>
            </w:pPr>
            <w:r>
              <w:rPr/>
              <w:t xml:space="preserve">10 </w:t>
            </w:r>
          </w:p>
        </w:tc>
        <w:tc>
          <w:tcPr>
            <w:tcW w:w="828" w:type="dxa"/>
            <w:tcBorders/>
          </w:tcPr>
          <w:p>
            <w:pPr>
              <w:pStyle w:val="TableContents"/>
              <w:bidi w:val="0"/>
              <w:spacing w:before="0" w:after="283"/>
              <w:jc w:val="left"/>
              <w:rPr>
                <w:sz w:val="4"/>
                <w:szCs w:val="4"/>
              </w:rPr>
            </w:pPr>
            <w:r>
              <w:rPr>
                <w:sz w:val="4"/>
                <w:szCs w:val="4"/>
              </w:rPr>
            </w:r>
          </w:p>
        </w:tc>
        <w:tc>
          <w:tcPr>
            <w:tcW w:w="891" w:type="dxa"/>
            <w:tcBorders/>
          </w:tcPr>
          <w:p>
            <w:pPr>
              <w:pStyle w:val="TableContents"/>
              <w:bidi w:val="0"/>
              <w:spacing w:before="0" w:after="283"/>
              <w:jc w:val="left"/>
              <w:rPr>
                <w:sz w:val="4"/>
                <w:szCs w:val="4"/>
              </w:rPr>
            </w:pPr>
            <w:r>
              <w:rPr>
                <w:sz w:val="4"/>
                <w:szCs w:val="4"/>
              </w:rPr>
            </w:r>
          </w:p>
        </w:tc>
        <w:tc>
          <w:tcPr>
            <w:tcW w:w="939" w:type="dxa"/>
            <w:tcBorders/>
          </w:tcPr>
          <w:p>
            <w:pPr>
              <w:pStyle w:val="TableContents"/>
              <w:bidi w:val="0"/>
              <w:spacing w:before="0" w:after="283"/>
              <w:jc w:val="left"/>
              <w:rPr>
                <w:sz w:val="4"/>
                <w:szCs w:val="4"/>
              </w:rPr>
            </w:pPr>
            <w:r>
              <w:rPr>
                <w:sz w:val="4"/>
                <w:szCs w:val="4"/>
              </w:rPr>
            </w:r>
          </w:p>
        </w:tc>
      </w:tr>
      <w:tr>
        <w:trPr/>
        <w:tc>
          <w:tcPr>
            <w:tcW w:w="1989" w:type="dxa"/>
            <w:tcBorders/>
            <w:vAlign w:val="center"/>
          </w:tcPr>
          <w:p>
            <w:pPr>
              <w:pStyle w:val="TableHeading"/>
              <w:suppressLineNumbers/>
              <w:bidi w:val="0"/>
              <w:spacing w:before="0" w:after="283"/>
              <w:jc w:val="center"/>
              <w:rPr/>
            </w:pPr>
            <w:r>
              <w:rPr/>
              <w:t xml:space="preserve">Vain T20I (korkki 11) </w:t>
            </w:r>
          </w:p>
        </w:tc>
        <w:tc>
          <w:tcPr>
            <w:tcW w:w="5558" w:type="dxa"/>
            <w:tcBorders/>
            <w:vAlign w:val="center"/>
          </w:tcPr>
          <w:p>
            <w:pPr>
              <w:pStyle w:val="TableContents"/>
              <w:bidi w:val="0"/>
              <w:spacing w:before="0" w:after="283"/>
              <w:jc w:val="left"/>
              <w:rPr/>
            </w:pPr>
            <w:r>
              <w:rPr/>
              <w:t xml:space="preserve">1. joulukuuta 2006 - Etelä-Afrikka Kotimaiset joukkuetiedot </w:t>
            </w:r>
          </w:p>
        </w:tc>
        <w:tc>
          <w:tcPr>
            <w:tcW w:w="828" w:type="dxa"/>
            <w:tcBorders/>
          </w:tcPr>
          <w:p>
            <w:pPr>
              <w:pStyle w:val="TableContents"/>
              <w:bidi w:val="0"/>
              <w:spacing w:before="0" w:after="283"/>
              <w:jc w:val="left"/>
              <w:rPr>
                <w:sz w:val="4"/>
                <w:szCs w:val="4"/>
              </w:rPr>
            </w:pPr>
            <w:r>
              <w:rPr>
                <w:sz w:val="4"/>
                <w:szCs w:val="4"/>
              </w:rPr>
            </w:r>
          </w:p>
        </w:tc>
        <w:tc>
          <w:tcPr>
            <w:tcW w:w="891" w:type="dxa"/>
            <w:tcBorders/>
          </w:tcPr>
          <w:p>
            <w:pPr>
              <w:pStyle w:val="TableContents"/>
              <w:bidi w:val="0"/>
              <w:spacing w:before="0" w:after="283"/>
              <w:jc w:val="left"/>
              <w:rPr>
                <w:sz w:val="4"/>
                <w:szCs w:val="4"/>
              </w:rPr>
            </w:pPr>
            <w:r>
              <w:rPr>
                <w:sz w:val="4"/>
                <w:szCs w:val="4"/>
              </w:rPr>
            </w:r>
          </w:p>
        </w:tc>
        <w:tc>
          <w:tcPr>
            <w:tcW w:w="939" w:type="dxa"/>
            <w:tcBorders/>
          </w:tcPr>
          <w:p>
            <w:pPr>
              <w:pStyle w:val="TableContents"/>
              <w:bidi w:val="0"/>
              <w:spacing w:before="0" w:after="283"/>
              <w:jc w:val="left"/>
              <w:rPr>
                <w:sz w:val="4"/>
                <w:szCs w:val="4"/>
              </w:rPr>
            </w:pPr>
            <w:r>
              <w:rPr>
                <w:sz w:val="4"/>
                <w:szCs w:val="4"/>
              </w:rPr>
            </w:r>
          </w:p>
        </w:tc>
      </w:tr>
      <w:tr>
        <w:trPr/>
        <w:tc>
          <w:tcPr>
            <w:tcW w:w="1989" w:type="dxa"/>
            <w:tcBorders/>
            <w:vAlign w:val="center"/>
          </w:tcPr>
          <w:p>
            <w:pPr>
              <w:pStyle w:val="TableHeading"/>
              <w:suppressLineNumbers/>
              <w:bidi w:val="0"/>
              <w:spacing w:before="0" w:after="283"/>
              <w:jc w:val="center"/>
              <w:rPr/>
            </w:pPr>
            <w:r>
              <w:rPr/>
              <w:t xml:space="preserve">Vuodet </w:t>
            </w:r>
          </w:p>
        </w:tc>
        <w:tc>
          <w:tcPr>
            <w:tcW w:w="5558" w:type="dxa"/>
            <w:tcBorders/>
            <w:vAlign w:val="center"/>
          </w:tcPr>
          <w:p>
            <w:pPr>
              <w:pStyle w:val="TableHeading"/>
              <w:suppressLineNumbers/>
              <w:bidi w:val="0"/>
              <w:spacing w:before="0" w:after="283"/>
              <w:jc w:val="center"/>
              <w:rPr/>
            </w:pPr>
            <w:r>
              <w:rPr/>
              <w:t xml:space="preserve">Joukkue </w:t>
            </w:r>
          </w:p>
        </w:tc>
        <w:tc>
          <w:tcPr>
            <w:tcW w:w="828" w:type="dxa"/>
            <w:tcBorders/>
          </w:tcPr>
          <w:p>
            <w:pPr>
              <w:pStyle w:val="TableContents"/>
              <w:bidi w:val="0"/>
              <w:spacing w:before="0" w:after="283"/>
              <w:jc w:val="left"/>
              <w:rPr>
                <w:sz w:val="4"/>
                <w:szCs w:val="4"/>
              </w:rPr>
            </w:pPr>
            <w:r>
              <w:rPr>
                <w:sz w:val="4"/>
                <w:szCs w:val="4"/>
              </w:rPr>
            </w:r>
          </w:p>
        </w:tc>
        <w:tc>
          <w:tcPr>
            <w:tcW w:w="891" w:type="dxa"/>
            <w:tcBorders/>
          </w:tcPr>
          <w:p>
            <w:pPr>
              <w:pStyle w:val="TableContents"/>
              <w:bidi w:val="0"/>
              <w:spacing w:before="0" w:after="283"/>
              <w:jc w:val="left"/>
              <w:rPr>
                <w:sz w:val="4"/>
                <w:szCs w:val="4"/>
              </w:rPr>
            </w:pPr>
            <w:r>
              <w:rPr>
                <w:sz w:val="4"/>
                <w:szCs w:val="4"/>
              </w:rPr>
            </w:r>
          </w:p>
        </w:tc>
        <w:tc>
          <w:tcPr>
            <w:tcW w:w="939" w:type="dxa"/>
            <w:tcBorders/>
          </w:tcPr>
          <w:p>
            <w:pPr>
              <w:pStyle w:val="TableContents"/>
              <w:bidi w:val="0"/>
              <w:spacing w:before="0" w:after="283"/>
              <w:jc w:val="left"/>
              <w:rPr>
                <w:sz w:val="4"/>
                <w:szCs w:val="4"/>
              </w:rPr>
            </w:pPr>
            <w:r>
              <w:rPr>
                <w:sz w:val="4"/>
                <w:szCs w:val="4"/>
              </w:rPr>
            </w:r>
          </w:p>
        </w:tc>
      </w:tr>
      <w:tr>
        <w:trPr/>
        <w:tc>
          <w:tcPr>
            <w:tcW w:w="1989" w:type="dxa"/>
            <w:tcBorders/>
            <w:vAlign w:val="center"/>
          </w:tcPr>
          <w:p>
            <w:pPr>
              <w:pStyle w:val="TableHeading"/>
              <w:bidi w:val="0"/>
              <w:spacing w:before="0" w:after="283"/>
              <w:rPr>
                <w:sz w:val="4"/>
                <w:szCs w:val="4"/>
              </w:rPr>
            </w:pPr>
            <w:r>
              <w:rPr>
                <w:sz w:val="4"/>
                <w:szCs w:val="4"/>
              </w:rPr>
            </w:r>
          </w:p>
        </w:tc>
        <w:tc>
          <w:tcPr>
            <w:tcW w:w="5558" w:type="dxa"/>
            <w:tcBorders/>
            <w:vAlign w:val="center"/>
          </w:tcPr>
          <w:p>
            <w:pPr>
              <w:pStyle w:val="TableContents"/>
              <w:bidi w:val="0"/>
              <w:spacing w:before="0" w:after="283"/>
              <w:jc w:val="left"/>
              <w:rPr/>
            </w:pPr>
            <w:r>
              <w:rPr/>
              <w:t xml:space="preserve">Intian krikettiklubi </w:t>
            </w:r>
          </w:p>
        </w:tc>
        <w:tc>
          <w:tcPr>
            <w:tcW w:w="828" w:type="dxa"/>
            <w:tcBorders/>
          </w:tcPr>
          <w:p>
            <w:pPr>
              <w:pStyle w:val="TableContents"/>
              <w:bidi w:val="0"/>
              <w:spacing w:before="0" w:after="283"/>
              <w:jc w:val="left"/>
              <w:rPr>
                <w:sz w:val="4"/>
                <w:szCs w:val="4"/>
              </w:rPr>
            </w:pPr>
            <w:r>
              <w:rPr>
                <w:sz w:val="4"/>
                <w:szCs w:val="4"/>
              </w:rPr>
            </w:r>
          </w:p>
        </w:tc>
        <w:tc>
          <w:tcPr>
            <w:tcW w:w="891" w:type="dxa"/>
            <w:tcBorders/>
          </w:tcPr>
          <w:p>
            <w:pPr>
              <w:pStyle w:val="TableContents"/>
              <w:bidi w:val="0"/>
              <w:spacing w:before="0" w:after="283"/>
              <w:jc w:val="left"/>
              <w:rPr>
                <w:sz w:val="4"/>
                <w:szCs w:val="4"/>
              </w:rPr>
            </w:pPr>
            <w:r>
              <w:rPr>
                <w:sz w:val="4"/>
                <w:szCs w:val="4"/>
              </w:rPr>
            </w:r>
          </w:p>
        </w:tc>
        <w:tc>
          <w:tcPr>
            <w:tcW w:w="939" w:type="dxa"/>
            <w:tcBorders/>
          </w:tcPr>
          <w:p>
            <w:pPr>
              <w:pStyle w:val="TableContents"/>
              <w:bidi w:val="0"/>
              <w:spacing w:before="0" w:after="283"/>
              <w:jc w:val="left"/>
              <w:rPr>
                <w:sz w:val="4"/>
                <w:szCs w:val="4"/>
              </w:rPr>
            </w:pPr>
            <w:r>
              <w:rPr>
                <w:sz w:val="4"/>
                <w:szCs w:val="4"/>
              </w:rPr>
            </w:r>
          </w:p>
        </w:tc>
      </w:tr>
      <w:tr>
        <w:trPr/>
        <w:tc>
          <w:tcPr>
            <w:tcW w:w="1989" w:type="dxa"/>
            <w:tcBorders/>
            <w:vAlign w:val="center"/>
          </w:tcPr>
          <w:p>
            <w:pPr>
              <w:pStyle w:val="TableHeading"/>
              <w:suppressLineNumbers/>
              <w:bidi w:val="0"/>
              <w:spacing w:before="0" w:after="283"/>
              <w:jc w:val="center"/>
              <w:rPr/>
            </w:pPr>
            <w:r>
              <w:rPr/>
              <w:t xml:space="preserve">1988 -- 2013 </w:t>
            </w:r>
          </w:p>
        </w:tc>
        <w:tc>
          <w:tcPr>
            <w:tcW w:w="5558" w:type="dxa"/>
            <w:tcBorders/>
            <w:vAlign w:val="center"/>
          </w:tcPr>
          <w:p>
            <w:pPr>
              <w:pStyle w:val="TableContents"/>
              <w:bidi w:val="0"/>
              <w:spacing w:before="0" w:after="283"/>
              <w:jc w:val="left"/>
              <w:rPr/>
            </w:pPr>
            <w:r>
              <w:rPr/>
              <w:t xml:space="preserve">Mumbai </w:t>
            </w:r>
          </w:p>
        </w:tc>
        <w:tc>
          <w:tcPr>
            <w:tcW w:w="828" w:type="dxa"/>
            <w:tcBorders/>
          </w:tcPr>
          <w:p>
            <w:pPr>
              <w:pStyle w:val="TableContents"/>
              <w:bidi w:val="0"/>
              <w:spacing w:before="0" w:after="283"/>
              <w:jc w:val="left"/>
              <w:rPr>
                <w:sz w:val="4"/>
                <w:szCs w:val="4"/>
              </w:rPr>
            </w:pPr>
            <w:r>
              <w:rPr>
                <w:sz w:val="4"/>
                <w:szCs w:val="4"/>
              </w:rPr>
            </w:r>
          </w:p>
        </w:tc>
        <w:tc>
          <w:tcPr>
            <w:tcW w:w="891" w:type="dxa"/>
            <w:tcBorders/>
          </w:tcPr>
          <w:p>
            <w:pPr>
              <w:pStyle w:val="TableContents"/>
              <w:bidi w:val="0"/>
              <w:spacing w:before="0" w:after="283"/>
              <w:jc w:val="left"/>
              <w:rPr>
                <w:sz w:val="4"/>
                <w:szCs w:val="4"/>
              </w:rPr>
            </w:pPr>
            <w:r>
              <w:rPr>
                <w:sz w:val="4"/>
                <w:szCs w:val="4"/>
              </w:rPr>
            </w:r>
          </w:p>
        </w:tc>
        <w:tc>
          <w:tcPr>
            <w:tcW w:w="939" w:type="dxa"/>
            <w:tcBorders/>
          </w:tcPr>
          <w:p>
            <w:pPr>
              <w:pStyle w:val="TableContents"/>
              <w:bidi w:val="0"/>
              <w:spacing w:before="0" w:after="283"/>
              <w:jc w:val="left"/>
              <w:rPr>
                <w:sz w:val="4"/>
                <w:szCs w:val="4"/>
              </w:rPr>
            </w:pPr>
            <w:r>
              <w:rPr>
                <w:sz w:val="4"/>
                <w:szCs w:val="4"/>
              </w:rPr>
            </w:r>
          </w:p>
        </w:tc>
      </w:tr>
      <w:tr>
        <w:trPr/>
        <w:tc>
          <w:tcPr>
            <w:tcW w:w="1989" w:type="dxa"/>
            <w:tcBorders/>
            <w:vAlign w:val="center"/>
          </w:tcPr>
          <w:p>
            <w:pPr>
              <w:pStyle w:val="TableHeading"/>
              <w:suppressLineNumbers/>
              <w:bidi w:val="0"/>
              <w:spacing w:before="0" w:after="283"/>
              <w:jc w:val="center"/>
              <w:rPr/>
            </w:pPr>
            <w:r>
              <w:rPr/>
              <w:t xml:space="preserve">1992 </w:t>
            </w:r>
          </w:p>
        </w:tc>
        <w:tc>
          <w:tcPr>
            <w:tcW w:w="5558" w:type="dxa"/>
            <w:tcBorders/>
            <w:vAlign w:val="center"/>
          </w:tcPr>
          <w:p>
            <w:pPr>
              <w:pStyle w:val="TableContents"/>
              <w:bidi w:val="0"/>
              <w:spacing w:before="0" w:after="283"/>
              <w:jc w:val="left"/>
              <w:rPr/>
            </w:pPr>
            <w:r>
              <w:rPr/>
              <w:t xml:space="preserve">Yorkshire </w:t>
            </w:r>
          </w:p>
        </w:tc>
        <w:tc>
          <w:tcPr>
            <w:tcW w:w="828" w:type="dxa"/>
            <w:tcBorders/>
          </w:tcPr>
          <w:p>
            <w:pPr>
              <w:pStyle w:val="TableContents"/>
              <w:bidi w:val="0"/>
              <w:spacing w:before="0" w:after="283"/>
              <w:jc w:val="left"/>
              <w:rPr>
                <w:sz w:val="4"/>
                <w:szCs w:val="4"/>
              </w:rPr>
            </w:pPr>
            <w:r>
              <w:rPr>
                <w:sz w:val="4"/>
                <w:szCs w:val="4"/>
              </w:rPr>
            </w:r>
          </w:p>
        </w:tc>
        <w:tc>
          <w:tcPr>
            <w:tcW w:w="891" w:type="dxa"/>
            <w:tcBorders/>
          </w:tcPr>
          <w:p>
            <w:pPr>
              <w:pStyle w:val="TableContents"/>
              <w:bidi w:val="0"/>
              <w:spacing w:before="0" w:after="283"/>
              <w:jc w:val="left"/>
              <w:rPr>
                <w:sz w:val="4"/>
                <w:szCs w:val="4"/>
              </w:rPr>
            </w:pPr>
            <w:r>
              <w:rPr>
                <w:sz w:val="4"/>
                <w:szCs w:val="4"/>
              </w:rPr>
            </w:r>
          </w:p>
        </w:tc>
        <w:tc>
          <w:tcPr>
            <w:tcW w:w="939" w:type="dxa"/>
            <w:tcBorders/>
          </w:tcPr>
          <w:p>
            <w:pPr>
              <w:pStyle w:val="TableContents"/>
              <w:bidi w:val="0"/>
              <w:spacing w:before="0" w:after="283"/>
              <w:jc w:val="left"/>
              <w:rPr>
                <w:sz w:val="4"/>
                <w:szCs w:val="4"/>
              </w:rPr>
            </w:pPr>
            <w:r>
              <w:rPr>
                <w:sz w:val="4"/>
                <w:szCs w:val="4"/>
              </w:rPr>
            </w:r>
          </w:p>
        </w:tc>
      </w:tr>
      <w:tr>
        <w:trPr/>
        <w:tc>
          <w:tcPr>
            <w:tcW w:w="1989" w:type="dxa"/>
            <w:tcBorders/>
            <w:vAlign w:val="center"/>
          </w:tcPr>
          <w:p>
            <w:pPr>
              <w:pStyle w:val="TableHeading"/>
              <w:suppressLineNumbers/>
              <w:bidi w:val="0"/>
              <w:spacing w:before="0" w:after="283"/>
              <w:jc w:val="center"/>
              <w:rPr/>
            </w:pPr>
            <w:r>
              <w:rPr/>
              <w:t xml:space="preserve">2008 -- 2013 </w:t>
            </w:r>
          </w:p>
        </w:tc>
        <w:tc>
          <w:tcPr>
            <w:tcW w:w="5558" w:type="dxa"/>
            <w:tcBorders/>
            <w:vAlign w:val="center"/>
          </w:tcPr>
          <w:p>
            <w:pPr>
              <w:pStyle w:val="TableContents"/>
              <w:bidi w:val="0"/>
              <w:spacing w:before="0" w:after="283"/>
              <w:jc w:val="left"/>
              <w:rPr/>
            </w:pPr>
            <w:r>
              <w:rPr/>
              <w:t xml:space="preserve">Mumbai Indians (joukkue nro 10) </w:t>
            </w:r>
          </w:p>
        </w:tc>
        <w:tc>
          <w:tcPr>
            <w:tcW w:w="828" w:type="dxa"/>
            <w:tcBorders/>
          </w:tcPr>
          <w:p>
            <w:pPr>
              <w:pStyle w:val="TableContents"/>
              <w:bidi w:val="0"/>
              <w:spacing w:before="0" w:after="283"/>
              <w:jc w:val="left"/>
              <w:rPr>
                <w:sz w:val="4"/>
                <w:szCs w:val="4"/>
              </w:rPr>
            </w:pPr>
            <w:r>
              <w:rPr>
                <w:sz w:val="4"/>
                <w:szCs w:val="4"/>
              </w:rPr>
            </w:r>
          </w:p>
        </w:tc>
        <w:tc>
          <w:tcPr>
            <w:tcW w:w="891" w:type="dxa"/>
            <w:tcBorders/>
          </w:tcPr>
          <w:p>
            <w:pPr>
              <w:pStyle w:val="TableContents"/>
              <w:bidi w:val="0"/>
              <w:spacing w:before="0" w:after="283"/>
              <w:jc w:val="left"/>
              <w:rPr>
                <w:sz w:val="4"/>
                <w:szCs w:val="4"/>
              </w:rPr>
            </w:pPr>
            <w:r>
              <w:rPr>
                <w:sz w:val="4"/>
                <w:szCs w:val="4"/>
              </w:rPr>
            </w:r>
          </w:p>
        </w:tc>
        <w:tc>
          <w:tcPr>
            <w:tcW w:w="939" w:type="dxa"/>
            <w:tcBorders/>
          </w:tcPr>
          <w:p>
            <w:pPr>
              <w:pStyle w:val="TableContents"/>
              <w:bidi w:val="0"/>
              <w:spacing w:before="0" w:after="283"/>
              <w:jc w:val="left"/>
              <w:rPr>
                <w:sz w:val="4"/>
                <w:szCs w:val="4"/>
              </w:rPr>
            </w:pPr>
            <w:r>
              <w:rPr>
                <w:sz w:val="4"/>
                <w:szCs w:val="4"/>
              </w:rPr>
            </w:r>
          </w:p>
        </w:tc>
      </w:tr>
      <w:tr>
        <w:trPr/>
        <w:tc>
          <w:tcPr>
            <w:tcW w:w="1989" w:type="dxa"/>
            <w:tcBorders/>
            <w:vAlign w:val="center"/>
          </w:tcPr>
          <w:p>
            <w:pPr>
              <w:pStyle w:val="TableHeading"/>
              <w:suppressLineNumbers/>
              <w:bidi w:val="0"/>
              <w:spacing w:before="0" w:after="283"/>
              <w:jc w:val="center"/>
              <w:rPr/>
            </w:pPr>
            <w:r>
              <w:rPr/>
              <w:t xml:space="preserve">2014 </w:t>
            </w:r>
          </w:p>
        </w:tc>
        <w:tc>
          <w:tcPr>
            <w:tcW w:w="5558" w:type="dxa"/>
            <w:tcBorders/>
            <w:vAlign w:val="center"/>
          </w:tcPr>
          <w:p>
            <w:pPr>
              <w:pStyle w:val="TableContents"/>
              <w:bidi w:val="0"/>
              <w:spacing w:before="0" w:after="283"/>
              <w:jc w:val="left"/>
              <w:rPr/>
            </w:pPr>
            <w:r>
              <w:rPr/>
              <w:t xml:space="preserve">Marylebone Cricket Club Uratilastot </w:t>
            </w:r>
          </w:p>
        </w:tc>
        <w:tc>
          <w:tcPr>
            <w:tcW w:w="828" w:type="dxa"/>
            <w:tcBorders/>
          </w:tcPr>
          <w:p>
            <w:pPr>
              <w:pStyle w:val="TableContents"/>
              <w:bidi w:val="0"/>
              <w:spacing w:before="0" w:after="283"/>
              <w:jc w:val="left"/>
              <w:rPr>
                <w:sz w:val="4"/>
                <w:szCs w:val="4"/>
              </w:rPr>
            </w:pPr>
            <w:r>
              <w:rPr>
                <w:sz w:val="4"/>
                <w:szCs w:val="4"/>
              </w:rPr>
            </w:r>
          </w:p>
        </w:tc>
        <w:tc>
          <w:tcPr>
            <w:tcW w:w="891" w:type="dxa"/>
            <w:tcBorders/>
          </w:tcPr>
          <w:p>
            <w:pPr>
              <w:pStyle w:val="TableContents"/>
              <w:bidi w:val="0"/>
              <w:spacing w:before="0" w:after="283"/>
              <w:jc w:val="left"/>
              <w:rPr>
                <w:sz w:val="4"/>
                <w:szCs w:val="4"/>
              </w:rPr>
            </w:pPr>
            <w:r>
              <w:rPr>
                <w:sz w:val="4"/>
                <w:szCs w:val="4"/>
              </w:rPr>
            </w:r>
          </w:p>
        </w:tc>
        <w:tc>
          <w:tcPr>
            <w:tcW w:w="939" w:type="dxa"/>
            <w:tcBorders/>
          </w:tcPr>
          <w:p>
            <w:pPr>
              <w:pStyle w:val="TableContents"/>
              <w:bidi w:val="0"/>
              <w:spacing w:before="0" w:after="283"/>
              <w:jc w:val="left"/>
              <w:rPr>
                <w:sz w:val="4"/>
                <w:szCs w:val="4"/>
              </w:rPr>
            </w:pPr>
            <w:r>
              <w:rPr>
                <w:sz w:val="4"/>
                <w:szCs w:val="4"/>
              </w:rPr>
            </w:r>
          </w:p>
        </w:tc>
      </w:tr>
      <w:tr>
        <w:trPr/>
        <w:tc>
          <w:tcPr>
            <w:tcW w:w="1989" w:type="dxa"/>
            <w:tcBorders/>
            <w:vAlign w:val="center"/>
          </w:tcPr>
          <w:p>
            <w:pPr>
              <w:pStyle w:val="TableHeading"/>
              <w:suppressLineNumbers/>
              <w:bidi w:val="0"/>
              <w:spacing w:before="0" w:after="283"/>
              <w:jc w:val="center"/>
              <w:rPr/>
            </w:pPr>
            <w:r>
              <w:rPr/>
              <w:t xml:space="preserve">Kilpailu </w:t>
            </w:r>
          </w:p>
        </w:tc>
        <w:tc>
          <w:tcPr>
            <w:tcW w:w="5558" w:type="dxa"/>
            <w:tcBorders/>
            <w:vAlign w:val="center"/>
          </w:tcPr>
          <w:p>
            <w:pPr>
              <w:pStyle w:val="TableHeading"/>
              <w:suppressLineNumbers/>
              <w:bidi w:val="0"/>
              <w:spacing w:before="0" w:after="283"/>
              <w:jc w:val="center"/>
              <w:rPr/>
            </w:pPr>
            <w:r>
              <w:rPr/>
              <w:t xml:space="preserve">Testi </w:t>
            </w:r>
          </w:p>
        </w:tc>
        <w:tc>
          <w:tcPr>
            <w:tcW w:w="828" w:type="dxa"/>
            <w:tcBorders/>
            <w:vAlign w:val="center"/>
          </w:tcPr>
          <w:p>
            <w:pPr>
              <w:pStyle w:val="TableHeading"/>
              <w:suppressLineNumbers/>
              <w:bidi w:val="0"/>
              <w:spacing w:before="0" w:after="283"/>
              <w:jc w:val="center"/>
              <w:rPr/>
            </w:pPr>
            <w:r>
              <w:rPr/>
              <w:t xml:space="preserve">ODI </w:t>
            </w:r>
          </w:p>
        </w:tc>
        <w:tc>
          <w:tcPr>
            <w:tcW w:w="891" w:type="dxa"/>
            <w:tcBorders/>
            <w:vAlign w:val="center"/>
          </w:tcPr>
          <w:p>
            <w:pPr>
              <w:pStyle w:val="TableHeading"/>
              <w:suppressLineNumbers/>
              <w:bidi w:val="0"/>
              <w:spacing w:before="0" w:after="283"/>
              <w:jc w:val="center"/>
              <w:rPr/>
            </w:pPr>
            <w:r>
              <w:rPr/>
              <w:t xml:space="preserve">FC </w:t>
            </w:r>
          </w:p>
        </w:tc>
        <w:tc>
          <w:tcPr>
            <w:tcW w:w="939" w:type="dxa"/>
            <w:tcBorders/>
            <w:vAlign w:val="center"/>
          </w:tcPr>
          <w:p>
            <w:pPr>
              <w:pStyle w:val="TableHeading"/>
              <w:suppressLineNumbers/>
              <w:bidi w:val="0"/>
              <w:spacing w:before="0" w:after="283"/>
              <w:jc w:val="center"/>
              <w:rPr/>
            </w:pPr>
            <w:r>
              <w:rPr/>
              <w:t xml:space="preserve">LA </w:t>
            </w:r>
          </w:p>
        </w:tc>
      </w:tr>
      <w:tr>
        <w:trPr/>
        <w:tc>
          <w:tcPr>
            <w:tcW w:w="1989" w:type="dxa"/>
            <w:tcBorders/>
            <w:vAlign w:val="center"/>
          </w:tcPr>
          <w:p>
            <w:pPr>
              <w:pStyle w:val="TableHeading"/>
              <w:suppressLineNumbers/>
              <w:bidi w:val="0"/>
              <w:spacing w:before="0" w:after="283"/>
              <w:jc w:val="center"/>
              <w:rPr/>
            </w:pPr>
            <w:r>
              <w:rPr/>
              <w:t xml:space="preserve">Ottelut </w:t>
            </w:r>
          </w:p>
        </w:tc>
        <w:tc>
          <w:tcPr>
            <w:tcW w:w="5558" w:type="dxa"/>
            <w:tcBorders/>
            <w:vAlign w:val="center"/>
          </w:tcPr>
          <w:p>
            <w:pPr>
              <w:pStyle w:val="TableContents"/>
              <w:bidi w:val="0"/>
              <w:spacing w:before="0" w:after="283"/>
              <w:jc w:val="left"/>
              <w:rPr/>
            </w:pPr>
            <w:r>
              <w:rPr/>
              <w:t xml:space="preserve">200 </w:t>
            </w:r>
          </w:p>
        </w:tc>
        <w:tc>
          <w:tcPr>
            <w:tcW w:w="828" w:type="dxa"/>
            <w:tcBorders/>
            <w:vAlign w:val="center"/>
          </w:tcPr>
          <w:p>
            <w:pPr>
              <w:pStyle w:val="TableContents"/>
              <w:bidi w:val="0"/>
              <w:spacing w:before="0" w:after="283"/>
              <w:jc w:val="left"/>
              <w:rPr/>
            </w:pPr>
            <w:r>
              <w:rPr/>
              <w:t xml:space="preserve">463 </w:t>
            </w:r>
          </w:p>
        </w:tc>
        <w:tc>
          <w:tcPr>
            <w:tcW w:w="891" w:type="dxa"/>
            <w:tcBorders/>
            <w:vAlign w:val="center"/>
          </w:tcPr>
          <w:p>
            <w:pPr>
              <w:pStyle w:val="TableContents"/>
              <w:bidi w:val="0"/>
              <w:spacing w:before="0" w:after="283"/>
              <w:jc w:val="left"/>
              <w:rPr/>
            </w:pPr>
            <w:r>
              <w:rPr/>
              <w:t xml:space="preserve">310 </w:t>
            </w:r>
          </w:p>
        </w:tc>
        <w:tc>
          <w:tcPr>
            <w:tcW w:w="939" w:type="dxa"/>
            <w:tcBorders/>
            <w:vAlign w:val="center"/>
          </w:tcPr>
          <w:p>
            <w:pPr>
              <w:pStyle w:val="TableContents"/>
              <w:bidi w:val="0"/>
              <w:spacing w:before="0" w:after="283"/>
              <w:jc w:val="left"/>
              <w:rPr/>
            </w:pPr>
            <w:r>
              <w:rPr/>
              <w:t xml:space="preserve">551 </w:t>
            </w:r>
          </w:p>
        </w:tc>
      </w:tr>
      <w:tr>
        <w:trPr/>
        <w:tc>
          <w:tcPr>
            <w:tcW w:w="1989" w:type="dxa"/>
            <w:tcBorders/>
            <w:vAlign w:val="center"/>
          </w:tcPr>
          <w:p>
            <w:pPr>
              <w:pStyle w:val="TableHeading"/>
              <w:suppressLineNumbers/>
              <w:bidi w:val="0"/>
              <w:spacing w:before="0" w:after="283"/>
              <w:jc w:val="center"/>
              <w:rPr/>
            </w:pPr>
            <w:r>
              <w:rPr/>
              <w:t xml:space="preserve">Juoksutetut juoksut </w:t>
            </w:r>
          </w:p>
        </w:tc>
        <w:tc>
          <w:tcPr>
            <w:tcW w:w="5558" w:type="dxa"/>
            <w:tcBorders/>
            <w:vAlign w:val="center"/>
          </w:tcPr>
          <w:p>
            <w:pPr>
              <w:pStyle w:val="TableContents"/>
              <w:bidi w:val="0"/>
              <w:spacing w:before="0" w:after="283"/>
              <w:jc w:val="left"/>
              <w:rPr/>
            </w:pPr>
            <w:r>
              <w:rPr/>
              <w:t xml:space="preserve">15,921 </w:t>
            </w:r>
          </w:p>
        </w:tc>
        <w:tc>
          <w:tcPr>
            <w:tcW w:w="828" w:type="dxa"/>
            <w:tcBorders/>
            <w:vAlign w:val="center"/>
          </w:tcPr>
          <w:p>
            <w:pPr>
              <w:pStyle w:val="TableContents"/>
              <w:bidi w:val="0"/>
              <w:spacing w:before="0" w:after="283"/>
              <w:jc w:val="left"/>
              <w:rPr/>
            </w:pPr>
            <w:r>
              <w:rPr>
                <w:color w:val="A9A9A9"/>
              </w:rPr>
              <w:t xml:space="preserve">18,426 </w:t>
            </w:r>
          </w:p>
        </w:tc>
        <w:tc>
          <w:tcPr>
            <w:tcW w:w="891" w:type="dxa"/>
            <w:tcBorders/>
            <w:vAlign w:val="center"/>
          </w:tcPr>
          <w:p>
            <w:pPr>
              <w:pStyle w:val="TableContents"/>
              <w:bidi w:val="0"/>
              <w:spacing w:before="0" w:after="283"/>
              <w:jc w:val="left"/>
              <w:rPr/>
            </w:pPr>
            <w:r>
              <w:rPr/>
              <w:t xml:space="preserve">25,396 </w:t>
            </w:r>
          </w:p>
        </w:tc>
        <w:tc>
          <w:tcPr>
            <w:tcW w:w="939" w:type="dxa"/>
            <w:tcBorders/>
            <w:vAlign w:val="center"/>
          </w:tcPr>
          <w:p>
            <w:pPr>
              <w:pStyle w:val="TableContents"/>
              <w:bidi w:val="0"/>
              <w:spacing w:before="0" w:after="283"/>
              <w:jc w:val="left"/>
              <w:rPr/>
            </w:pPr>
            <w:r>
              <w:rPr/>
              <w:t xml:space="preserve">21,999 </w:t>
            </w:r>
          </w:p>
        </w:tc>
      </w:tr>
      <w:tr>
        <w:trPr/>
        <w:tc>
          <w:tcPr>
            <w:tcW w:w="1989" w:type="dxa"/>
            <w:tcBorders/>
            <w:vAlign w:val="center"/>
          </w:tcPr>
          <w:p>
            <w:pPr>
              <w:pStyle w:val="TableHeading"/>
              <w:suppressLineNumbers/>
              <w:bidi w:val="0"/>
              <w:spacing w:before="0" w:after="283"/>
              <w:jc w:val="center"/>
              <w:rPr/>
            </w:pPr>
            <w:r>
              <w:rPr/>
              <w:t xml:space="preserve">Lyöntikeskiarvo </w:t>
            </w:r>
          </w:p>
        </w:tc>
        <w:tc>
          <w:tcPr>
            <w:tcW w:w="5558" w:type="dxa"/>
            <w:tcBorders/>
            <w:vAlign w:val="center"/>
          </w:tcPr>
          <w:p>
            <w:pPr>
              <w:pStyle w:val="TableContents"/>
              <w:bidi w:val="0"/>
              <w:spacing w:before="0" w:after="283"/>
              <w:jc w:val="left"/>
              <w:rPr/>
            </w:pPr>
            <w:r>
              <w:rPr/>
              <w:t xml:space="preserve">53.78 </w:t>
            </w:r>
          </w:p>
        </w:tc>
        <w:tc>
          <w:tcPr>
            <w:tcW w:w="828" w:type="dxa"/>
            <w:tcBorders/>
            <w:vAlign w:val="center"/>
          </w:tcPr>
          <w:p>
            <w:pPr>
              <w:pStyle w:val="TableContents"/>
              <w:bidi w:val="0"/>
              <w:spacing w:before="0" w:after="283"/>
              <w:jc w:val="left"/>
              <w:rPr/>
            </w:pPr>
            <w:r>
              <w:rPr/>
              <w:t xml:space="preserve">44.83 </w:t>
            </w:r>
          </w:p>
        </w:tc>
        <w:tc>
          <w:tcPr>
            <w:tcW w:w="891" w:type="dxa"/>
            <w:tcBorders/>
            <w:vAlign w:val="center"/>
          </w:tcPr>
          <w:p>
            <w:pPr>
              <w:pStyle w:val="TableContents"/>
              <w:bidi w:val="0"/>
              <w:spacing w:before="0" w:after="283"/>
              <w:jc w:val="left"/>
              <w:rPr/>
            </w:pPr>
            <w:r>
              <w:rPr/>
              <w:t xml:space="preserve">57.84 </w:t>
            </w:r>
          </w:p>
        </w:tc>
        <w:tc>
          <w:tcPr>
            <w:tcW w:w="939" w:type="dxa"/>
            <w:tcBorders/>
            <w:vAlign w:val="center"/>
          </w:tcPr>
          <w:p>
            <w:pPr>
              <w:pStyle w:val="TableContents"/>
              <w:bidi w:val="0"/>
              <w:spacing w:before="0" w:after="283"/>
              <w:jc w:val="left"/>
              <w:rPr/>
            </w:pPr>
            <w:r>
              <w:rPr/>
              <w:t xml:space="preserve">45.54 </w:t>
            </w:r>
          </w:p>
        </w:tc>
      </w:tr>
      <w:tr>
        <w:trPr/>
        <w:tc>
          <w:tcPr>
            <w:tcW w:w="1989" w:type="dxa"/>
            <w:tcBorders/>
            <w:vAlign w:val="center"/>
          </w:tcPr>
          <w:p>
            <w:pPr>
              <w:pStyle w:val="TableHeading"/>
              <w:suppressLineNumbers/>
              <w:bidi w:val="0"/>
              <w:spacing w:before="0" w:after="283"/>
              <w:jc w:val="center"/>
              <w:rPr/>
            </w:pPr>
            <w:r>
              <w:rPr/>
              <w:t xml:space="preserve">100s / 50s </w:t>
            </w:r>
          </w:p>
        </w:tc>
        <w:tc>
          <w:tcPr>
            <w:tcW w:w="5558" w:type="dxa"/>
            <w:tcBorders/>
            <w:vAlign w:val="center"/>
          </w:tcPr>
          <w:p>
            <w:pPr>
              <w:pStyle w:val="TableContents"/>
              <w:bidi w:val="0"/>
              <w:spacing w:before="0" w:after="283"/>
              <w:jc w:val="left"/>
              <w:rPr/>
            </w:pPr>
            <w:r>
              <w:rPr/>
              <w:t xml:space="preserve">51 / 68 </w:t>
            </w:r>
          </w:p>
        </w:tc>
        <w:tc>
          <w:tcPr>
            <w:tcW w:w="828" w:type="dxa"/>
            <w:tcBorders/>
            <w:vAlign w:val="center"/>
          </w:tcPr>
          <w:p>
            <w:pPr>
              <w:pStyle w:val="TableContents"/>
              <w:bidi w:val="0"/>
              <w:spacing w:before="0" w:after="283"/>
              <w:jc w:val="left"/>
              <w:rPr/>
            </w:pPr>
            <w:r>
              <w:rPr/>
              <w:t xml:space="preserve">49 / 96 </w:t>
            </w:r>
          </w:p>
        </w:tc>
        <w:tc>
          <w:tcPr>
            <w:tcW w:w="891" w:type="dxa"/>
            <w:tcBorders/>
            <w:vAlign w:val="center"/>
          </w:tcPr>
          <w:p>
            <w:pPr>
              <w:pStyle w:val="TableContents"/>
              <w:bidi w:val="0"/>
              <w:spacing w:before="0" w:after="283"/>
              <w:jc w:val="left"/>
              <w:rPr/>
            </w:pPr>
            <w:r>
              <w:rPr/>
              <w:t xml:space="preserve">81 / 116 </w:t>
            </w:r>
          </w:p>
        </w:tc>
        <w:tc>
          <w:tcPr>
            <w:tcW w:w="939" w:type="dxa"/>
            <w:tcBorders/>
            <w:vAlign w:val="center"/>
          </w:tcPr>
          <w:p>
            <w:pPr>
              <w:pStyle w:val="TableContents"/>
              <w:bidi w:val="0"/>
              <w:spacing w:before="0" w:after="283"/>
              <w:jc w:val="left"/>
              <w:rPr/>
            </w:pPr>
            <w:r>
              <w:rPr/>
              <w:t xml:space="preserve">60 / 114 </w:t>
            </w:r>
          </w:p>
        </w:tc>
      </w:tr>
      <w:tr>
        <w:trPr/>
        <w:tc>
          <w:tcPr>
            <w:tcW w:w="1989" w:type="dxa"/>
            <w:tcBorders/>
            <w:vAlign w:val="center"/>
          </w:tcPr>
          <w:p>
            <w:pPr>
              <w:pStyle w:val="TableHeading"/>
              <w:suppressLineNumbers/>
              <w:bidi w:val="0"/>
              <w:spacing w:before="0" w:after="283"/>
              <w:jc w:val="center"/>
              <w:rPr/>
            </w:pPr>
            <w:r>
              <w:rPr/>
              <w:t xml:space="preserve">Parhaat pisteet </w:t>
            </w:r>
          </w:p>
        </w:tc>
        <w:tc>
          <w:tcPr>
            <w:tcW w:w="5558" w:type="dxa"/>
            <w:tcBorders/>
            <w:vAlign w:val="center"/>
          </w:tcPr>
          <w:p>
            <w:pPr>
              <w:pStyle w:val="TableContents"/>
              <w:bidi w:val="0"/>
              <w:spacing w:before="0" w:after="283"/>
              <w:jc w:val="left"/>
              <w:rPr/>
            </w:pPr>
            <w:r>
              <w:rPr/>
              <w:t xml:space="preserve">248 * </w:t>
            </w:r>
          </w:p>
        </w:tc>
        <w:tc>
          <w:tcPr>
            <w:tcW w:w="828" w:type="dxa"/>
            <w:tcBorders/>
            <w:vAlign w:val="center"/>
          </w:tcPr>
          <w:p>
            <w:pPr>
              <w:pStyle w:val="TableContents"/>
              <w:bidi w:val="0"/>
              <w:spacing w:before="0" w:after="283"/>
              <w:jc w:val="left"/>
              <w:rPr/>
            </w:pPr>
            <w:r>
              <w:rPr/>
              <w:t xml:space="preserve">200 * </w:t>
            </w:r>
          </w:p>
        </w:tc>
        <w:tc>
          <w:tcPr>
            <w:tcW w:w="891" w:type="dxa"/>
            <w:tcBorders/>
            <w:vAlign w:val="center"/>
          </w:tcPr>
          <w:p>
            <w:pPr>
              <w:pStyle w:val="TableContents"/>
              <w:bidi w:val="0"/>
              <w:spacing w:before="0" w:after="283"/>
              <w:jc w:val="left"/>
              <w:rPr/>
            </w:pPr>
            <w:r>
              <w:rPr/>
              <w:t xml:space="preserve">248 * </w:t>
            </w:r>
          </w:p>
        </w:tc>
        <w:tc>
          <w:tcPr>
            <w:tcW w:w="939" w:type="dxa"/>
            <w:tcBorders/>
            <w:vAlign w:val="center"/>
          </w:tcPr>
          <w:p>
            <w:pPr>
              <w:pStyle w:val="TableContents"/>
              <w:bidi w:val="0"/>
              <w:spacing w:before="0" w:after="283"/>
              <w:jc w:val="left"/>
              <w:rPr/>
            </w:pPr>
            <w:r>
              <w:rPr/>
              <w:t xml:space="preserve">200 * </w:t>
            </w:r>
          </w:p>
        </w:tc>
      </w:tr>
      <w:tr>
        <w:trPr/>
        <w:tc>
          <w:tcPr>
            <w:tcW w:w="1989" w:type="dxa"/>
            <w:tcBorders/>
            <w:vAlign w:val="center"/>
          </w:tcPr>
          <w:p>
            <w:pPr>
              <w:pStyle w:val="TableHeading"/>
              <w:suppressLineNumbers/>
              <w:bidi w:val="0"/>
              <w:spacing w:before="0" w:after="283"/>
              <w:jc w:val="center"/>
              <w:rPr/>
            </w:pPr>
            <w:r>
              <w:rPr/>
              <w:t xml:space="preserve">Keilatut pallot </w:t>
            </w:r>
          </w:p>
        </w:tc>
        <w:tc>
          <w:tcPr>
            <w:tcW w:w="5558" w:type="dxa"/>
            <w:tcBorders/>
            <w:vAlign w:val="center"/>
          </w:tcPr>
          <w:p>
            <w:pPr>
              <w:pStyle w:val="TableContents"/>
              <w:bidi w:val="0"/>
              <w:spacing w:before="0" w:after="283"/>
              <w:jc w:val="left"/>
              <w:rPr/>
            </w:pPr>
            <w:r>
              <w:rPr/>
              <w:t xml:space="preserve">4,240 </w:t>
            </w:r>
          </w:p>
        </w:tc>
        <w:tc>
          <w:tcPr>
            <w:tcW w:w="828" w:type="dxa"/>
            <w:tcBorders/>
            <w:vAlign w:val="center"/>
          </w:tcPr>
          <w:p>
            <w:pPr>
              <w:pStyle w:val="TableContents"/>
              <w:bidi w:val="0"/>
              <w:spacing w:before="0" w:after="283"/>
              <w:jc w:val="left"/>
              <w:rPr/>
            </w:pPr>
            <w:r>
              <w:rPr/>
              <w:t xml:space="preserve">8,054 </w:t>
            </w:r>
          </w:p>
        </w:tc>
        <w:tc>
          <w:tcPr>
            <w:tcW w:w="891" w:type="dxa"/>
            <w:tcBorders/>
            <w:vAlign w:val="center"/>
          </w:tcPr>
          <w:p>
            <w:pPr>
              <w:pStyle w:val="TableContents"/>
              <w:bidi w:val="0"/>
              <w:spacing w:before="0" w:after="283"/>
              <w:jc w:val="left"/>
              <w:rPr/>
            </w:pPr>
            <w:r>
              <w:rPr/>
              <w:t xml:space="preserve">7,605 </w:t>
            </w:r>
          </w:p>
        </w:tc>
        <w:tc>
          <w:tcPr>
            <w:tcW w:w="939" w:type="dxa"/>
            <w:tcBorders/>
            <w:vAlign w:val="center"/>
          </w:tcPr>
          <w:p>
            <w:pPr>
              <w:pStyle w:val="TableContents"/>
              <w:bidi w:val="0"/>
              <w:spacing w:before="0" w:after="283"/>
              <w:jc w:val="left"/>
              <w:rPr/>
            </w:pPr>
            <w:r>
              <w:rPr/>
              <w:t xml:space="preserve">10,230 </w:t>
            </w:r>
          </w:p>
        </w:tc>
      </w:tr>
      <w:tr>
        <w:trPr/>
        <w:tc>
          <w:tcPr>
            <w:tcW w:w="1989" w:type="dxa"/>
            <w:tcBorders/>
            <w:vAlign w:val="center"/>
          </w:tcPr>
          <w:p>
            <w:pPr>
              <w:pStyle w:val="TableHeading"/>
              <w:suppressLineNumbers/>
              <w:bidi w:val="0"/>
              <w:spacing w:before="0" w:after="283"/>
              <w:jc w:val="center"/>
              <w:rPr/>
            </w:pPr>
            <w:r>
              <w:rPr/>
              <w:t xml:space="preserve">Wickets </w:t>
            </w:r>
          </w:p>
        </w:tc>
        <w:tc>
          <w:tcPr>
            <w:tcW w:w="5558" w:type="dxa"/>
            <w:tcBorders/>
            <w:vAlign w:val="center"/>
          </w:tcPr>
          <w:p>
            <w:pPr>
              <w:pStyle w:val="TableContents"/>
              <w:bidi w:val="0"/>
              <w:spacing w:before="0" w:after="283"/>
              <w:jc w:val="left"/>
              <w:rPr/>
            </w:pPr>
            <w:r>
              <w:rPr/>
              <w:t xml:space="preserve">46 </w:t>
            </w:r>
          </w:p>
        </w:tc>
        <w:tc>
          <w:tcPr>
            <w:tcW w:w="828" w:type="dxa"/>
            <w:tcBorders/>
            <w:vAlign w:val="center"/>
          </w:tcPr>
          <w:p>
            <w:pPr>
              <w:pStyle w:val="TableContents"/>
              <w:bidi w:val="0"/>
              <w:spacing w:before="0" w:after="283"/>
              <w:jc w:val="left"/>
              <w:rPr/>
            </w:pPr>
            <w:r>
              <w:rPr/>
              <w:t xml:space="preserve">154 </w:t>
            </w:r>
          </w:p>
        </w:tc>
        <w:tc>
          <w:tcPr>
            <w:tcW w:w="891" w:type="dxa"/>
            <w:tcBorders/>
            <w:vAlign w:val="center"/>
          </w:tcPr>
          <w:p>
            <w:pPr>
              <w:pStyle w:val="TableContents"/>
              <w:bidi w:val="0"/>
              <w:spacing w:before="0" w:after="283"/>
              <w:jc w:val="left"/>
              <w:rPr/>
            </w:pPr>
            <w:r>
              <w:rPr/>
              <w:t xml:space="preserve">71 </w:t>
            </w:r>
          </w:p>
        </w:tc>
        <w:tc>
          <w:tcPr>
            <w:tcW w:w="939" w:type="dxa"/>
            <w:tcBorders/>
            <w:vAlign w:val="center"/>
          </w:tcPr>
          <w:p>
            <w:pPr>
              <w:pStyle w:val="TableContents"/>
              <w:bidi w:val="0"/>
              <w:spacing w:before="0" w:after="283"/>
              <w:jc w:val="left"/>
              <w:rPr/>
            </w:pPr>
            <w:r>
              <w:rPr/>
              <w:t xml:space="preserve">201 </w:t>
            </w:r>
          </w:p>
        </w:tc>
      </w:tr>
      <w:tr>
        <w:trPr/>
        <w:tc>
          <w:tcPr>
            <w:tcW w:w="1989" w:type="dxa"/>
            <w:tcBorders/>
            <w:vAlign w:val="center"/>
          </w:tcPr>
          <w:p>
            <w:pPr>
              <w:pStyle w:val="TableHeading"/>
              <w:suppressLineNumbers/>
              <w:bidi w:val="0"/>
              <w:spacing w:before="0" w:after="283"/>
              <w:jc w:val="center"/>
              <w:rPr/>
            </w:pPr>
            <w:r>
              <w:rPr/>
              <w:t xml:space="preserve">Keilailun keskiarvo </w:t>
            </w:r>
          </w:p>
        </w:tc>
        <w:tc>
          <w:tcPr>
            <w:tcW w:w="5558" w:type="dxa"/>
            <w:tcBorders/>
            <w:vAlign w:val="center"/>
          </w:tcPr>
          <w:p>
            <w:pPr>
              <w:pStyle w:val="TableContents"/>
              <w:bidi w:val="0"/>
              <w:spacing w:before="0" w:after="283"/>
              <w:jc w:val="left"/>
              <w:rPr/>
            </w:pPr>
            <w:r>
              <w:rPr/>
              <w:t xml:space="preserve">54.17 </w:t>
            </w:r>
          </w:p>
        </w:tc>
        <w:tc>
          <w:tcPr>
            <w:tcW w:w="828" w:type="dxa"/>
            <w:tcBorders/>
            <w:vAlign w:val="center"/>
          </w:tcPr>
          <w:p>
            <w:pPr>
              <w:pStyle w:val="TableContents"/>
              <w:bidi w:val="0"/>
              <w:spacing w:before="0" w:after="283"/>
              <w:jc w:val="left"/>
              <w:rPr/>
            </w:pPr>
            <w:r>
              <w:rPr/>
              <w:t xml:space="preserve">44.48 </w:t>
            </w:r>
          </w:p>
        </w:tc>
        <w:tc>
          <w:tcPr>
            <w:tcW w:w="891" w:type="dxa"/>
            <w:tcBorders/>
            <w:vAlign w:val="center"/>
          </w:tcPr>
          <w:p>
            <w:pPr>
              <w:pStyle w:val="TableContents"/>
              <w:bidi w:val="0"/>
              <w:spacing w:before="0" w:after="283"/>
              <w:jc w:val="left"/>
              <w:rPr/>
            </w:pPr>
            <w:r>
              <w:rPr/>
              <w:t xml:space="preserve">61.74 </w:t>
            </w:r>
          </w:p>
        </w:tc>
        <w:tc>
          <w:tcPr>
            <w:tcW w:w="939" w:type="dxa"/>
            <w:tcBorders/>
            <w:vAlign w:val="center"/>
          </w:tcPr>
          <w:p>
            <w:pPr>
              <w:pStyle w:val="TableContents"/>
              <w:bidi w:val="0"/>
              <w:spacing w:before="0" w:after="283"/>
              <w:jc w:val="left"/>
              <w:rPr/>
            </w:pPr>
            <w:r>
              <w:rPr/>
              <w:t xml:space="preserve">42.17 </w:t>
            </w:r>
          </w:p>
        </w:tc>
      </w:tr>
      <w:tr>
        <w:trPr/>
        <w:tc>
          <w:tcPr>
            <w:tcW w:w="1989" w:type="dxa"/>
            <w:tcBorders/>
            <w:vAlign w:val="center"/>
          </w:tcPr>
          <w:p>
            <w:pPr>
              <w:pStyle w:val="TableHeading"/>
              <w:suppressLineNumbers/>
              <w:bidi w:val="0"/>
              <w:spacing w:before="0" w:after="283"/>
              <w:jc w:val="center"/>
              <w:rPr/>
            </w:pPr>
            <w:r>
              <w:rPr/>
              <w:t xml:space="preserve">5 wickets in innings </w:t>
            </w:r>
          </w:p>
        </w:tc>
        <w:tc>
          <w:tcPr>
            <w:tcW w:w="5558" w:type="dxa"/>
            <w:tcBorders/>
            <w:vAlign w:val="center"/>
          </w:tcPr>
          <w:p>
            <w:pPr>
              <w:pStyle w:val="TableContents"/>
              <w:bidi w:val="0"/>
              <w:spacing w:before="0" w:after="283"/>
              <w:jc w:val="left"/>
              <w:rPr/>
            </w:pPr>
            <w:r>
              <w:rPr/>
              <w:t xml:space="preserve">0 </w:t>
            </w:r>
          </w:p>
        </w:tc>
        <w:tc>
          <w:tcPr>
            <w:tcW w:w="828" w:type="dxa"/>
            <w:tcBorders/>
            <w:vAlign w:val="center"/>
          </w:tcPr>
          <w:p>
            <w:pPr>
              <w:pStyle w:val="TableContents"/>
              <w:bidi w:val="0"/>
              <w:spacing w:before="0" w:after="283"/>
              <w:jc w:val="left"/>
              <w:rPr>
                <w:sz w:val="4"/>
                <w:szCs w:val="4"/>
              </w:rPr>
            </w:pPr>
            <w:r>
              <w:rPr>
                <w:sz w:val="4"/>
                <w:szCs w:val="4"/>
              </w:rPr>
            </w:r>
          </w:p>
        </w:tc>
        <w:tc>
          <w:tcPr>
            <w:tcW w:w="891" w:type="dxa"/>
            <w:tcBorders/>
            <w:vAlign w:val="center"/>
          </w:tcPr>
          <w:p>
            <w:pPr>
              <w:pStyle w:val="TableContents"/>
              <w:bidi w:val="0"/>
              <w:spacing w:before="0" w:after="283"/>
              <w:jc w:val="left"/>
              <w:rPr/>
            </w:pPr>
            <w:r>
              <w:rPr/>
              <w:t xml:space="preserve">0 </w:t>
            </w:r>
          </w:p>
        </w:tc>
        <w:tc>
          <w:tcPr>
            <w:tcW w:w="939" w:type="dxa"/>
            <w:tcBorders/>
            <w:vAlign w:val="center"/>
          </w:tcPr>
          <w:p>
            <w:pPr>
              <w:pStyle w:val="TableContents"/>
              <w:bidi w:val="0"/>
              <w:spacing w:before="0" w:after="283"/>
              <w:jc w:val="left"/>
              <w:rPr>
                <w:sz w:val="4"/>
                <w:szCs w:val="4"/>
              </w:rPr>
            </w:pPr>
            <w:r>
              <w:rPr>
                <w:sz w:val="4"/>
                <w:szCs w:val="4"/>
              </w:rPr>
            </w:r>
          </w:p>
        </w:tc>
      </w:tr>
      <w:tr>
        <w:trPr/>
        <w:tc>
          <w:tcPr>
            <w:tcW w:w="1989" w:type="dxa"/>
            <w:tcBorders/>
            <w:vAlign w:val="center"/>
          </w:tcPr>
          <w:p>
            <w:pPr>
              <w:pStyle w:val="TableHeading"/>
              <w:suppressLineNumbers/>
              <w:bidi w:val="0"/>
              <w:spacing w:before="0" w:after="283"/>
              <w:jc w:val="center"/>
              <w:rPr/>
            </w:pPr>
            <w:r>
              <w:rPr/>
              <w:t xml:space="preserve">10 wickets ottelussa </w:t>
            </w:r>
          </w:p>
        </w:tc>
        <w:tc>
          <w:tcPr>
            <w:tcW w:w="5558" w:type="dxa"/>
            <w:tcBorders/>
            <w:vAlign w:val="center"/>
          </w:tcPr>
          <w:p>
            <w:pPr>
              <w:pStyle w:val="TableContents"/>
              <w:bidi w:val="0"/>
              <w:spacing w:before="0" w:after="283"/>
              <w:jc w:val="left"/>
              <w:rPr/>
            </w:pPr>
            <w:r>
              <w:rPr/>
              <w:t xml:space="preserve">0 </w:t>
            </w:r>
          </w:p>
        </w:tc>
        <w:tc>
          <w:tcPr>
            <w:tcW w:w="828" w:type="dxa"/>
            <w:tcBorders/>
            <w:vAlign w:val="center"/>
          </w:tcPr>
          <w:p>
            <w:pPr>
              <w:pStyle w:val="TableContents"/>
              <w:bidi w:val="0"/>
              <w:spacing w:before="0" w:after="283"/>
              <w:jc w:val="left"/>
              <w:rPr/>
            </w:pPr>
            <w:r>
              <w:rPr/>
              <w:t xml:space="preserve">Ei sovelleta </w:t>
            </w:r>
          </w:p>
        </w:tc>
        <w:tc>
          <w:tcPr>
            <w:tcW w:w="891" w:type="dxa"/>
            <w:tcBorders/>
            <w:vAlign w:val="center"/>
          </w:tcPr>
          <w:p>
            <w:pPr>
              <w:pStyle w:val="TableContents"/>
              <w:bidi w:val="0"/>
              <w:spacing w:before="0" w:after="283"/>
              <w:jc w:val="left"/>
              <w:rPr/>
            </w:pPr>
            <w:r>
              <w:rPr/>
              <w:t xml:space="preserve">0 </w:t>
            </w:r>
          </w:p>
        </w:tc>
        <w:tc>
          <w:tcPr>
            <w:tcW w:w="939" w:type="dxa"/>
            <w:tcBorders/>
            <w:vAlign w:val="center"/>
          </w:tcPr>
          <w:p>
            <w:pPr>
              <w:pStyle w:val="TableContents"/>
              <w:bidi w:val="0"/>
              <w:spacing w:before="0" w:after="283"/>
              <w:jc w:val="left"/>
              <w:rPr/>
            </w:pPr>
            <w:r>
              <w:rPr/>
              <w:t xml:space="preserve">Ei sovelleta </w:t>
            </w:r>
          </w:p>
        </w:tc>
      </w:tr>
      <w:tr>
        <w:trPr/>
        <w:tc>
          <w:tcPr>
            <w:tcW w:w="1989" w:type="dxa"/>
            <w:tcBorders/>
            <w:vAlign w:val="center"/>
          </w:tcPr>
          <w:p>
            <w:pPr>
              <w:pStyle w:val="TableHeading"/>
              <w:suppressLineNumbers/>
              <w:bidi w:val="0"/>
              <w:spacing w:before="0" w:after="283"/>
              <w:jc w:val="center"/>
              <w:rPr/>
            </w:pPr>
            <w:r>
              <w:rPr/>
              <w:t xml:space="preserve">Paras keilaus </w:t>
            </w:r>
          </w:p>
        </w:tc>
        <w:tc>
          <w:tcPr>
            <w:tcW w:w="5558" w:type="dxa"/>
            <w:tcBorders/>
            <w:vAlign w:val="center"/>
          </w:tcPr>
          <w:p>
            <w:pPr>
              <w:pStyle w:val="TableContents"/>
              <w:bidi w:val="0"/>
              <w:spacing w:before="0" w:after="283"/>
              <w:jc w:val="left"/>
              <w:rPr/>
            </w:pPr>
            <w:r>
              <w:rPr/>
              <w:t xml:space="preserve">3 / 10 </w:t>
            </w:r>
          </w:p>
        </w:tc>
        <w:tc>
          <w:tcPr>
            <w:tcW w:w="828" w:type="dxa"/>
            <w:tcBorders/>
            <w:vAlign w:val="center"/>
          </w:tcPr>
          <w:p>
            <w:pPr>
              <w:pStyle w:val="TableContents"/>
              <w:bidi w:val="0"/>
              <w:spacing w:before="0" w:after="283"/>
              <w:jc w:val="left"/>
              <w:rPr/>
            </w:pPr>
            <w:r>
              <w:rPr/>
              <w:t xml:space="preserve">5 / 32 </w:t>
            </w:r>
          </w:p>
        </w:tc>
        <w:tc>
          <w:tcPr>
            <w:tcW w:w="891" w:type="dxa"/>
            <w:tcBorders/>
            <w:vAlign w:val="center"/>
          </w:tcPr>
          <w:p>
            <w:pPr>
              <w:pStyle w:val="TableContents"/>
              <w:bidi w:val="0"/>
              <w:spacing w:before="0" w:after="283"/>
              <w:jc w:val="left"/>
              <w:rPr/>
            </w:pPr>
            <w:r>
              <w:rPr/>
              <w:t xml:space="preserve">3 / 10 </w:t>
            </w:r>
          </w:p>
        </w:tc>
        <w:tc>
          <w:tcPr>
            <w:tcW w:w="939" w:type="dxa"/>
            <w:tcBorders/>
            <w:vAlign w:val="center"/>
          </w:tcPr>
          <w:p>
            <w:pPr>
              <w:pStyle w:val="TableContents"/>
              <w:bidi w:val="0"/>
              <w:spacing w:before="0" w:after="283"/>
              <w:jc w:val="left"/>
              <w:rPr/>
            </w:pPr>
            <w:r>
              <w:rPr/>
              <w:t xml:space="preserve">5 / 32 </w:t>
            </w:r>
          </w:p>
        </w:tc>
      </w:tr>
      <w:tr>
        <w:trPr/>
        <w:tc>
          <w:tcPr>
            <w:tcW w:w="1989" w:type="dxa"/>
            <w:tcBorders/>
            <w:vAlign w:val="center"/>
          </w:tcPr>
          <w:p>
            <w:pPr>
              <w:pStyle w:val="TableHeading"/>
              <w:suppressLineNumbers/>
              <w:bidi w:val="0"/>
              <w:spacing w:before="0" w:after="283"/>
              <w:jc w:val="center"/>
              <w:rPr/>
            </w:pPr>
            <w:r>
              <w:rPr/>
              <w:t xml:space="preserve">Saaliit / kannot </w:t>
            </w:r>
          </w:p>
        </w:tc>
        <w:tc>
          <w:tcPr>
            <w:tcW w:w="5558" w:type="dxa"/>
            <w:tcBorders/>
            <w:vAlign w:val="center"/>
          </w:tcPr>
          <w:p>
            <w:pPr>
              <w:pStyle w:val="TableContents"/>
              <w:bidi w:val="0"/>
              <w:spacing w:before="0" w:after="283"/>
              <w:jc w:val="left"/>
              <w:rPr/>
            </w:pPr>
            <w:r>
              <w:rPr/>
              <w:t xml:space="preserve">115 / -- </w:t>
            </w:r>
          </w:p>
        </w:tc>
        <w:tc>
          <w:tcPr>
            <w:tcW w:w="828" w:type="dxa"/>
            <w:tcBorders/>
            <w:vAlign w:val="center"/>
          </w:tcPr>
          <w:p>
            <w:pPr>
              <w:pStyle w:val="TableContents"/>
              <w:bidi w:val="0"/>
              <w:spacing w:before="0" w:after="283"/>
              <w:jc w:val="left"/>
              <w:rPr/>
            </w:pPr>
            <w:r>
              <w:rPr/>
              <w:t xml:space="preserve">140 / -- </w:t>
            </w:r>
          </w:p>
        </w:tc>
        <w:tc>
          <w:tcPr>
            <w:tcW w:w="891" w:type="dxa"/>
            <w:tcBorders/>
            <w:vAlign w:val="center"/>
          </w:tcPr>
          <w:p>
            <w:pPr>
              <w:pStyle w:val="TableContents"/>
              <w:bidi w:val="0"/>
              <w:spacing w:before="0" w:after="283"/>
              <w:jc w:val="left"/>
              <w:rPr/>
            </w:pPr>
            <w:r>
              <w:rPr/>
              <w:t xml:space="preserve">186 / -- </w:t>
            </w:r>
          </w:p>
        </w:tc>
        <w:tc>
          <w:tcPr>
            <w:tcW w:w="939" w:type="dxa"/>
            <w:tcBorders/>
            <w:vAlign w:val="center"/>
          </w:tcPr>
          <w:p>
            <w:pPr>
              <w:pStyle w:val="TableContents"/>
              <w:bidi w:val="0"/>
              <w:spacing w:before="0" w:after="283"/>
              <w:jc w:val="left"/>
              <w:rPr/>
            </w:pPr>
            <w:r>
              <w:rPr/>
              <w:t xml:space="preserve">175 / -- </w:t>
            </w:r>
          </w:p>
        </w:tc>
      </w:tr>
    </w:tbl>
    <w:p>
      <w:pPr>
        <w:pStyle w:val="TextBody"/>
        <w:bidi w:val="0"/>
        <w:spacing w:before="0" w:after="283"/>
        <w:jc w:val="left"/>
        <w:rPr/>
      </w:pPr>
      <w:r>
        <w:rPr/>
        <w:t xml:space="preserve">Parlamentin jäsen, Rajya Sabha (ehdolla) Virassa 27. huhtikuuta 2012 -- Lähde: ESPNcricinfo, 15. marraskuuta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juoksua sachin teki hänen odi debyyttiään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2002, uransa puolivälissä, Wisden Cricketers' Almanack luokitteli hänet Don Bradmanin jälkeen kaikkien aikojen toiseksi parhaaksi testilyöjäksi ja Viv Richardsin jälkeen kaikkien aikojen toiseksi parhaaksi ODI-lyöntimieheksi. Myöhemmin urallaan Tendulkar oli osa Intian joukkuetta, joka voitti </w:t>
      </w:r>
      <w:r>
        <w:rPr>
          <w:color w:val="A9A9A9"/>
        </w:rPr>
        <w:t xml:space="preserve">vuoden 2011 </w:t>
      </w:r>
      <w:r>
        <w:rPr/>
        <w:t xml:space="preserve">maailmanmestaruuden, joka oli hänen ensimmäinen voittonsa Intian kuudessa MM-kisassa. Hänet oli aiemmin nimetty turnauksen parhaaksi pelaajaksi Etelä-Afrikassa vuonna 2003 järjestetyssä turnauksessa. Vuonna 2013 hän oli ainoa intialainen kriketinpelaaja, joka kuului Wisden Cricketers' Almanack -lehden 150-vuotisjuhlan kunniaksi nimettyyn kaikkien aikojen testimaailman XI:een.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sachin tendulkar voitti maailmanmestaruuden?</w:t>
      </w:r>
    </w:p>
    <w:p>
      <w:pPr>
        <w:pStyle w:val="TextBody"/>
        <w:bidi w:val="0"/>
        <w:jc w:val="left"/>
        <w:rPr>
          <w:b/>
          <w:u w:val="single"/>
          <w:shd w:val="clear" w:fill="FFFF00"/>
        </w:rPr>
      </w:pPr>
      <w:r>
        <w:rPr>
          <w:b/>
          <w:u w:val="single"/>
          <w:shd w:val="clear" w:fill="FFFF00"/>
        </w:rPr>
        <w:t xml:space="preserve">Asiakirjan numero 15341</w:t>
      </w:r>
    </w:p>
    <w:p>
      <w:pPr>
        <w:pStyle w:val="TextBody"/>
        <w:bidi w:val="0"/>
        <w:jc w:val="left"/>
        <w:rPr>
          <w:b/>
          <w:shd w:val="clear" w:fill="FFFF00"/>
        </w:rPr>
      </w:pPr>
      <w:r>
        <w:rPr>
          <w:b/>
          <w:shd w:val="clear" w:fill="FFFF00"/>
        </w:rPr>
        <w:t xml:space="preserve">Tekstin numero 0</w:t>
      </w:r>
    </w:p>
    <w:p>
      <w:pPr>
        <w:pStyle w:val="TextBody"/>
        <w:numPr>
          <w:ilvl w:val="0"/>
          <w:numId w:val="3"/>
        </w:numPr>
        <w:tabs>
          <w:tab w:val="clear" w:pos="1134"/>
          <w:tab w:val="left" w:leader="none" w:pos="720"/>
        </w:tabs>
        <w:bidi w:val="0"/>
        <w:ind w:start="720" w:hanging="283"/>
        <w:jc w:val="left"/>
        <w:rPr/>
      </w:pPr>
      <w:r>
        <w:rPr>
          <w:color w:val="A9A9A9"/>
        </w:rPr>
        <w:t xml:space="preserve">Steve Zahn </w:t>
      </w:r>
      <w:r>
        <w:rPr/>
        <w:t xml:space="preserve">George Pappasina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Georgea elokuvassa You've got mail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molemmat ovat eronneet toisistaan, Joe tajuaa tunteensa Kathleenia kohtaan isänsä kanssa käymänsä keskustelun jälkeen ja alkaa rakentaa kasvokkain suhdetta Kathleenin kanssa pitäen kuitenkin netti-identiteettinsä salassa. Hän järjestää tapaamisen Kathleenin ja NY152:n välille, mutta juuri ennen kuin Kathleen on menossa tapaamaan jälkimmäistä, Kathleen paljastaa tunteitaan häntä kohtaan. Kathleen on hämmentynyt tunteistaan Joeta kohtaan, mutta päättää kuitenkin mennä. Saavuttuaan tapaamispaikalle hän tajuaa, että Joe ja NY152 ovat sama henkilö, kun hän kutsui lemmikkikoiransa </w:t>
      </w:r>
      <w:r>
        <w:rPr>
          <w:color w:val="A9A9A9"/>
        </w:rPr>
        <w:t xml:space="preserve">Brinkleyn</w:t>
      </w:r>
      <w:r>
        <w:rPr/>
        <w:t xml:space="preserve">, jonka nimen hän alun perin paljasti verkossa, ja myöntää, että hän ``halusi sen olevan hän''.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koiran nimi teillä on postia</w:t>
      </w:r>
    </w:p>
    <w:p>
      <w:pPr>
        <w:pStyle w:val="TextBody"/>
        <w:bidi w:val="0"/>
        <w:jc w:val="left"/>
        <w:rPr>
          <w:b/>
          <w:u w:val="single"/>
          <w:shd w:val="clear" w:fill="FFFF00"/>
        </w:rPr>
      </w:pPr>
      <w:r>
        <w:rPr>
          <w:b/>
          <w:u w:val="single"/>
          <w:shd w:val="clear" w:fill="FFFF00"/>
        </w:rPr>
        <w:t xml:space="preserve">Asiakirjan numero 15342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Abierto Mexicano Telcel p/b HSBC Turnauksen tiedot </w:t>
      </w:r>
    </w:p>
    <w:tbl>
      <w:tblPr>
        <w:tblW w:w="8657" w:type="dxa"/>
        <w:jc w:val="left"/>
        <w:tblInd w:w="0" w:type="dxa"/>
        <w:tblLayout w:type="fixed"/>
        <w:tblCellMar>
          <w:top w:w="28" w:type="dxa"/>
          <w:left w:w="28" w:type="dxa"/>
          <w:bottom w:w="28" w:type="dxa"/>
          <w:right w:w="28" w:type="dxa"/>
        </w:tblCellMar>
      </w:tblPr>
      <w:tblGrid>
        <w:gridCol w:w="1966"/>
        <w:gridCol w:w="6691"/>
      </w:tblGrid>
      <w:tr>
        <w:trPr/>
        <w:tc>
          <w:tcPr>
            <w:tcW w:w="1966" w:type="dxa"/>
            <w:tcBorders/>
            <w:vAlign w:val="center"/>
          </w:tcPr>
          <w:p>
            <w:pPr>
              <w:pStyle w:val="TableHeading"/>
              <w:suppressLineNumbers/>
              <w:bidi w:val="0"/>
              <w:spacing w:before="0" w:after="283"/>
              <w:jc w:val="center"/>
              <w:rPr/>
            </w:pPr>
            <w:r>
              <w:rPr/>
              <w:t xml:space="preserve">Kiertue </w:t>
            </w:r>
          </w:p>
        </w:tc>
        <w:tc>
          <w:tcPr>
            <w:tcW w:w="6691" w:type="dxa"/>
            <w:tcBorders/>
            <w:vAlign w:val="center"/>
          </w:tcPr>
          <w:p>
            <w:pPr>
              <w:pStyle w:val="TableContents"/>
              <w:bidi w:val="0"/>
              <w:spacing w:before="0" w:after="283"/>
              <w:jc w:val="left"/>
              <w:rPr/>
            </w:pPr>
            <w:r>
              <w:rPr/>
              <w:t xml:space="preserve">ATP World Tour WTA Tour </w:t>
            </w:r>
          </w:p>
        </w:tc>
      </w:tr>
      <w:tr>
        <w:trPr/>
        <w:tc>
          <w:tcPr>
            <w:tcW w:w="1966" w:type="dxa"/>
            <w:tcBorders/>
            <w:vAlign w:val="center"/>
          </w:tcPr>
          <w:p>
            <w:pPr>
              <w:pStyle w:val="TableHeading"/>
              <w:suppressLineNumbers/>
              <w:bidi w:val="0"/>
              <w:spacing w:before="0" w:after="283"/>
              <w:jc w:val="center"/>
              <w:rPr/>
            </w:pPr>
            <w:r>
              <w:rPr/>
              <w:t xml:space="preserve">Perustettu </w:t>
            </w:r>
          </w:p>
        </w:tc>
        <w:tc>
          <w:tcPr>
            <w:tcW w:w="6691" w:type="dxa"/>
            <w:tcBorders/>
            <w:vAlign w:val="center"/>
          </w:tcPr>
          <w:p>
            <w:pPr>
              <w:pStyle w:val="TableContents"/>
              <w:bidi w:val="0"/>
              <w:spacing w:before="0" w:after="283"/>
              <w:jc w:val="left"/>
              <w:rPr/>
            </w:pPr>
            <w:r>
              <w:rPr/>
              <w:t xml:space="preserve">1993; 24 vuotta sitten (1993) (ATP) 2001; 16 vuotta sitten (2001) (WTA) </w:t>
            </w:r>
          </w:p>
        </w:tc>
      </w:tr>
      <w:tr>
        <w:trPr/>
        <w:tc>
          <w:tcPr>
            <w:tcW w:w="1966" w:type="dxa"/>
            <w:tcBorders/>
            <w:vAlign w:val="center"/>
          </w:tcPr>
          <w:p>
            <w:pPr>
              <w:pStyle w:val="TableHeading"/>
              <w:suppressLineNumbers/>
              <w:bidi w:val="0"/>
              <w:spacing w:before="0" w:after="283"/>
              <w:jc w:val="center"/>
              <w:rPr/>
            </w:pPr>
            <w:r>
              <w:rPr/>
              <w:t xml:space="preserve">Sijainti </w:t>
            </w:r>
          </w:p>
        </w:tc>
        <w:tc>
          <w:tcPr>
            <w:tcW w:w="6691" w:type="dxa"/>
            <w:tcBorders/>
            <w:vAlign w:val="center"/>
          </w:tcPr>
          <w:p>
            <w:pPr>
              <w:pStyle w:val="TableContents"/>
              <w:bidi w:val="0"/>
              <w:spacing w:before="0" w:after="283"/>
              <w:jc w:val="left"/>
              <w:rPr/>
            </w:pPr>
            <w:r>
              <w:rPr/>
              <w:t xml:space="preserve">Acapulco Meksiko </w:t>
            </w:r>
          </w:p>
        </w:tc>
      </w:tr>
      <w:tr>
        <w:trPr/>
        <w:tc>
          <w:tcPr>
            <w:tcW w:w="1966" w:type="dxa"/>
            <w:tcBorders/>
            <w:vAlign w:val="center"/>
          </w:tcPr>
          <w:p>
            <w:pPr>
              <w:pStyle w:val="TableHeading"/>
              <w:suppressLineNumbers/>
              <w:bidi w:val="0"/>
              <w:spacing w:before="0" w:after="283"/>
              <w:jc w:val="center"/>
              <w:rPr/>
            </w:pPr>
            <w:r>
              <w:rPr/>
              <w:t xml:space="preserve">Tapahtumapaikka </w:t>
            </w:r>
          </w:p>
        </w:tc>
        <w:tc>
          <w:tcPr>
            <w:tcW w:w="6691" w:type="dxa"/>
            <w:tcBorders/>
            <w:vAlign w:val="center"/>
          </w:tcPr>
          <w:p>
            <w:pPr>
              <w:pStyle w:val="TableContents"/>
              <w:bidi w:val="0"/>
              <w:spacing w:before="0" w:after="283"/>
              <w:jc w:val="left"/>
              <w:rPr/>
            </w:pPr>
            <w:r>
              <w:rPr/>
              <w:t xml:space="preserve">Fairmont Acapulco Princess </w:t>
            </w:r>
          </w:p>
        </w:tc>
      </w:tr>
      <w:tr>
        <w:trPr/>
        <w:tc>
          <w:tcPr>
            <w:tcW w:w="1966" w:type="dxa"/>
            <w:tcBorders/>
            <w:vAlign w:val="center"/>
          </w:tcPr>
          <w:p>
            <w:pPr>
              <w:pStyle w:val="TableHeading"/>
              <w:suppressLineNumbers/>
              <w:bidi w:val="0"/>
              <w:spacing w:before="0" w:after="283"/>
              <w:jc w:val="center"/>
              <w:rPr/>
            </w:pPr>
            <w:r>
              <w:rPr/>
              <w:t xml:space="preserve">Pinta </w:t>
            </w:r>
          </w:p>
        </w:tc>
        <w:tc>
          <w:tcPr>
            <w:tcW w:w="6691" w:type="dxa"/>
            <w:tcBorders/>
            <w:vAlign w:val="center"/>
          </w:tcPr>
          <w:p>
            <w:pPr>
              <w:pStyle w:val="TableContents"/>
              <w:bidi w:val="0"/>
              <w:spacing w:before="0" w:after="283"/>
              <w:jc w:val="left"/>
              <w:rPr/>
            </w:pPr>
            <w:r>
              <w:rPr/>
              <w:t xml:space="preserve">Savi-ulkoilma (1993 -- 2013) Kova-ulkoilma (2014 -- nyt) </w:t>
            </w:r>
          </w:p>
        </w:tc>
      </w:tr>
      <w:tr>
        <w:trPr/>
        <w:tc>
          <w:tcPr>
            <w:tcW w:w="1966" w:type="dxa"/>
            <w:tcBorders/>
            <w:vAlign w:val="center"/>
          </w:tcPr>
          <w:p>
            <w:pPr>
              <w:pStyle w:val="TableHeading"/>
              <w:suppressLineNumbers/>
              <w:bidi w:val="0"/>
              <w:spacing w:before="0" w:after="283"/>
              <w:jc w:val="center"/>
              <w:rPr/>
            </w:pPr>
            <w:r>
              <w:rPr/>
              <w:t xml:space="preserve">Verkkosivusto </w:t>
            </w:r>
          </w:p>
        </w:tc>
        <w:tc>
          <w:tcPr>
            <w:tcW w:w="6691" w:type="dxa"/>
            <w:tcBorders/>
            <w:vAlign w:val="center"/>
          </w:tcPr>
          <w:p>
            <w:pPr>
              <w:pStyle w:val="TableContents"/>
              <w:bidi w:val="0"/>
              <w:spacing w:before="0" w:after="283"/>
              <w:jc w:val="left"/>
              <w:rPr/>
            </w:pPr>
            <w:r>
              <w:rPr/>
              <w:t xml:space="preserve">abiertomexicanodetenis.com Nykyiset mestarit (2017) </w:t>
            </w:r>
          </w:p>
        </w:tc>
      </w:tr>
      <w:tr>
        <w:trPr/>
        <w:tc>
          <w:tcPr>
            <w:tcW w:w="1966" w:type="dxa"/>
            <w:tcBorders/>
            <w:vAlign w:val="center"/>
          </w:tcPr>
          <w:p>
            <w:pPr>
              <w:pStyle w:val="TableHeading"/>
              <w:suppressLineNumbers/>
              <w:bidi w:val="0"/>
              <w:spacing w:before="0" w:after="283"/>
              <w:jc w:val="center"/>
              <w:rPr/>
            </w:pPr>
            <w:r>
              <w:rPr/>
              <w:t xml:space="preserve">Miesten kaksinpeli </w:t>
            </w:r>
          </w:p>
        </w:tc>
        <w:tc>
          <w:tcPr>
            <w:tcW w:w="6691" w:type="dxa"/>
            <w:tcBorders/>
            <w:vAlign w:val="center"/>
          </w:tcPr>
          <w:p>
            <w:pPr>
              <w:pStyle w:val="TableContents"/>
              <w:bidi w:val="0"/>
              <w:spacing w:before="0" w:after="283"/>
              <w:jc w:val="left"/>
              <w:rPr/>
            </w:pPr>
            <w:r>
              <w:rPr>
                <w:color w:val="A9A9A9"/>
              </w:rPr>
              <w:t xml:space="preserve">Sam Querrey </w:t>
            </w:r>
          </w:p>
        </w:tc>
      </w:tr>
      <w:tr>
        <w:trPr/>
        <w:tc>
          <w:tcPr>
            <w:tcW w:w="1966" w:type="dxa"/>
            <w:tcBorders/>
            <w:vAlign w:val="center"/>
          </w:tcPr>
          <w:p>
            <w:pPr>
              <w:pStyle w:val="TableHeading"/>
              <w:suppressLineNumbers/>
              <w:bidi w:val="0"/>
              <w:spacing w:before="0" w:after="283"/>
              <w:jc w:val="center"/>
              <w:rPr/>
            </w:pPr>
            <w:r>
              <w:rPr/>
              <w:t xml:space="preserve">Naisten kaksinpeli </w:t>
            </w:r>
          </w:p>
        </w:tc>
        <w:tc>
          <w:tcPr>
            <w:tcW w:w="6691" w:type="dxa"/>
            <w:tcBorders/>
            <w:vAlign w:val="center"/>
          </w:tcPr>
          <w:p>
            <w:pPr>
              <w:pStyle w:val="TableContents"/>
              <w:bidi w:val="0"/>
              <w:spacing w:before="0" w:after="283"/>
              <w:jc w:val="left"/>
              <w:rPr/>
            </w:pPr>
            <w:r>
              <w:rPr>
                <w:color w:val="DCDCDC"/>
              </w:rPr>
              <w:t xml:space="preserve">Lesia Tsurenko </w:t>
            </w:r>
          </w:p>
        </w:tc>
      </w:tr>
      <w:tr>
        <w:trPr/>
        <w:tc>
          <w:tcPr>
            <w:tcW w:w="1966" w:type="dxa"/>
            <w:tcBorders/>
            <w:vAlign w:val="center"/>
          </w:tcPr>
          <w:p>
            <w:pPr>
              <w:pStyle w:val="TableHeading"/>
              <w:suppressLineNumbers/>
              <w:bidi w:val="0"/>
              <w:spacing w:before="0" w:after="283"/>
              <w:jc w:val="center"/>
              <w:rPr/>
            </w:pPr>
            <w:r>
              <w:rPr/>
              <w:t xml:space="preserve">Miesten kaksinpeli </w:t>
            </w:r>
          </w:p>
        </w:tc>
        <w:tc>
          <w:tcPr>
            <w:tcW w:w="6691" w:type="dxa"/>
            <w:tcBorders/>
            <w:vAlign w:val="center"/>
          </w:tcPr>
          <w:p>
            <w:pPr>
              <w:pStyle w:val="TableContents"/>
              <w:bidi w:val="0"/>
              <w:spacing w:before="0" w:after="283"/>
              <w:jc w:val="left"/>
              <w:rPr/>
            </w:pPr>
            <w:r>
              <w:rPr>
                <w:color w:val="2F4F4F"/>
              </w:rPr>
              <w:t xml:space="preserve">Jamie Murray </w:t>
            </w:r>
            <w:r>
              <w:rPr>
                <w:color w:val="556B2F"/>
              </w:rPr>
              <w:t xml:space="preserve">Bruno Soares </w:t>
            </w:r>
          </w:p>
        </w:tc>
      </w:tr>
      <w:tr>
        <w:trPr/>
        <w:tc>
          <w:tcPr>
            <w:tcW w:w="1966" w:type="dxa"/>
            <w:tcBorders/>
            <w:vAlign w:val="center"/>
          </w:tcPr>
          <w:p>
            <w:pPr>
              <w:pStyle w:val="TableHeading"/>
              <w:suppressLineNumbers/>
              <w:bidi w:val="0"/>
              <w:spacing w:before="0" w:after="283"/>
              <w:jc w:val="center"/>
              <w:rPr/>
            </w:pPr>
            <w:r>
              <w:rPr/>
              <w:t xml:space="preserve">Naisten kaksinpeli </w:t>
            </w:r>
          </w:p>
        </w:tc>
        <w:tc>
          <w:tcPr>
            <w:tcW w:w="6691" w:type="dxa"/>
            <w:tcBorders/>
            <w:vAlign w:val="center"/>
          </w:tcPr>
          <w:p>
            <w:pPr>
              <w:pStyle w:val="TableContents"/>
              <w:bidi w:val="0"/>
              <w:spacing w:before="0" w:after="283"/>
              <w:jc w:val="left"/>
              <w:rPr/>
            </w:pPr>
            <w:r>
              <w:rPr>
                <w:color w:val="6B8E23"/>
              </w:rPr>
              <w:t xml:space="preserve">Darija Jurak </w:t>
            </w:r>
            <w:r>
              <w:rPr>
                <w:color w:val="A0522D"/>
              </w:rPr>
              <w:t xml:space="preserve">Anastasia Rodionova </w:t>
            </w:r>
            <w:r>
              <w:rPr/>
              <w:t xml:space="preserve">ATP World Tour </w:t>
            </w:r>
          </w:p>
        </w:tc>
      </w:tr>
      <w:tr>
        <w:trPr/>
        <w:tc>
          <w:tcPr>
            <w:tcW w:w="1966" w:type="dxa"/>
            <w:tcBorders/>
            <w:vAlign w:val="center"/>
          </w:tcPr>
          <w:p>
            <w:pPr>
              <w:pStyle w:val="TableHeading"/>
              <w:suppressLineNumbers/>
              <w:bidi w:val="0"/>
              <w:spacing w:before="0" w:after="283"/>
              <w:jc w:val="center"/>
              <w:rPr/>
            </w:pPr>
            <w:r>
              <w:rPr/>
              <w:t xml:space="preserve">Luokka </w:t>
            </w:r>
          </w:p>
        </w:tc>
        <w:tc>
          <w:tcPr>
            <w:tcW w:w="6691" w:type="dxa"/>
            <w:tcBorders/>
            <w:vAlign w:val="center"/>
          </w:tcPr>
          <w:p>
            <w:pPr>
              <w:pStyle w:val="TableContents"/>
              <w:bidi w:val="0"/>
              <w:spacing w:before="0" w:after="283"/>
              <w:jc w:val="left"/>
              <w:rPr/>
            </w:pPr>
            <w:r>
              <w:rPr/>
              <w:t xml:space="preserve">ATP World Tour 500 </w:t>
            </w:r>
          </w:p>
        </w:tc>
      </w:tr>
      <w:tr>
        <w:trPr/>
        <w:tc>
          <w:tcPr>
            <w:tcW w:w="1966" w:type="dxa"/>
            <w:tcBorders/>
            <w:vAlign w:val="center"/>
          </w:tcPr>
          <w:p>
            <w:pPr>
              <w:pStyle w:val="TableHeading"/>
              <w:suppressLineNumbers/>
              <w:bidi w:val="0"/>
              <w:spacing w:before="0" w:after="283"/>
              <w:jc w:val="center"/>
              <w:rPr/>
            </w:pPr>
            <w:r>
              <w:rPr/>
              <w:t xml:space="preserve">Piirrä </w:t>
            </w:r>
          </w:p>
        </w:tc>
        <w:tc>
          <w:tcPr>
            <w:tcW w:w="6691" w:type="dxa"/>
            <w:tcBorders/>
            <w:vAlign w:val="center"/>
          </w:tcPr>
          <w:p>
            <w:pPr>
              <w:pStyle w:val="TableContents"/>
              <w:bidi w:val="0"/>
              <w:spacing w:before="0" w:after="283"/>
              <w:jc w:val="left"/>
              <w:rPr/>
            </w:pPr>
            <w:r>
              <w:rPr/>
              <w:t xml:space="preserve">32 S / 16 Q / 16 D </w:t>
            </w:r>
          </w:p>
        </w:tc>
      </w:tr>
      <w:tr>
        <w:trPr/>
        <w:tc>
          <w:tcPr>
            <w:tcW w:w="1966" w:type="dxa"/>
            <w:tcBorders/>
            <w:vAlign w:val="center"/>
          </w:tcPr>
          <w:p>
            <w:pPr>
              <w:pStyle w:val="TableHeading"/>
              <w:suppressLineNumbers/>
              <w:bidi w:val="0"/>
              <w:spacing w:before="0" w:after="283"/>
              <w:jc w:val="center"/>
              <w:rPr/>
            </w:pPr>
            <w:r>
              <w:rPr/>
              <w:t xml:space="preserve">Palkintorahat </w:t>
            </w:r>
          </w:p>
        </w:tc>
        <w:tc>
          <w:tcPr>
            <w:tcW w:w="6691" w:type="dxa"/>
            <w:tcBorders/>
            <w:vAlign w:val="center"/>
          </w:tcPr>
          <w:p>
            <w:pPr>
              <w:pStyle w:val="TableContents"/>
              <w:bidi w:val="0"/>
              <w:spacing w:before="0" w:after="283"/>
              <w:jc w:val="left"/>
              <w:rPr/>
            </w:pPr>
            <w:r>
              <w:rPr/>
              <w:t xml:space="preserve">1,633,690 DOLLARIA (2017) </w:t>
            </w:r>
          </w:p>
        </w:tc>
      </w:tr>
    </w:tbl>
    <w:p>
      <w:pPr>
        <w:pStyle w:val="TextBody"/>
        <w:bidi w:val="0"/>
        <w:spacing w:before="0" w:after="0"/>
        <w:jc w:val="left"/>
        <w:rPr/>
      </w:pPr>
      <w:r>
        <w:rPr/>
        <w:t xml:space="preserve">WTA Tour </w:t>
      </w:r>
    </w:p>
    <w:tbl>
      <w:tblPr>
        <w:tblW w:w="3677" w:type="dxa"/>
        <w:jc w:val="left"/>
        <w:tblInd w:w="0" w:type="dxa"/>
        <w:tblLayout w:type="fixed"/>
        <w:tblCellMar>
          <w:top w:w="28" w:type="dxa"/>
          <w:left w:w="28" w:type="dxa"/>
          <w:bottom w:w="28" w:type="dxa"/>
          <w:right w:w="28" w:type="dxa"/>
        </w:tblCellMar>
      </w:tblPr>
      <w:tblGrid>
        <w:gridCol w:w="1441"/>
        <w:gridCol w:w="2236"/>
      </w:tblGrid>
      <w:tr>
        <w:trPr/>
        <w:tc>
          <w:tcPr>
            <w:tcW w:w="1441" w:type="dxa"/>
            <w:tcBorders/>
            <w:vAlign w:val="center"/>
          </w:tcPr>
          <w:p>
            <w:pPr>
              <w:pStyle w:val="TableHeading"/>
              <w:suppressLineNumbers/>
              <w:bidi w:val="0"/>
              <w:spacing w:before="0" w:after="283"/>
              <w:jc w:val="center"/>
              <w:rPr/>
            </w:pPr>
            <w:r>
              <w:rPr/>
              <w:t xml:space="preserve">Luokka </w:t>
            </w:r>
          </w:p>
        </w:tc>
        <w:tc>
          <w:tcPr>
            <w:tcW w:w="2236" w:type="dxa"/>
            <w:tcBorders/>
            <w:vAlign w:val="center"/>
          </w:tcPr>
          <w:p>
            <w:pPr>
              <w:pStyle w:val="TableContents"/>
              <w:bidi w:val="0"/>
              <w:spacing w:before="0" w:after="283"/>
              <w:jc w:val="left"/>
              <w:rPr/>
            </w:pPr>
            <w:r>
              <w:rPr/>
              <w:t xml:space="preserve">WTA International </w:t>
            </w:r>
          </w:p>
        </w:tc>
      </w:tr>
      <w:tr>
        <w:trPr/>
        <w:tc>
          <w:tcPr>
            <w:tcW w:w="1441" w:type="dxa"/>
            <w:tcBorders/>
            <w:vAlign w:val="center"/>
          </w:tcPr>
          <w:p>
            <w:pPr>
              <w:pStyle w:val="TableHeading"/>
              <w:suppressLineNumbers/>
              <w:bidi w:val="0"/>
              <w:spacing w:before="0" w:after="283"/>
              <w:jc w:val="center"/>
              <w:rPr/>
            </w:pPr>
            <w:r>
              <w:rPr/>
              <w:t xml:space="preserve">Piirrä </w:t>
            </w:r>
          </w:p>
        </w:tc>
        <w:tc>
          <w:tcPr>
            <w:tcW w:w="2236" w:type="dxa"/>
            <w:tcBorders/>
            <w:vAlign w:val="center"/>
          </w:tcPr>
          <w:p>
            <w:pPr>
              <w:pStyle w:val="TableContents"/>
              <w:bidi w:val="0"/>
              <w:spacing w:before="0" w:after="283"/>
              <w:jc w:val="left"/>
              <w:rPr/>
            </w:pPr>
            <w:r>
              <w:rPr/>
              <w:t xml:space="preserve">32 S / 24 Q / 16 D </w:t>
            </w:r>
          </w:p>
        </w:tc>
      </w:tr>
      <w:tr>
        <w:trPr/>
        <w:tc>
          <w:tcPr>
            <w:tcW w:w="1441" w:type="dxa"/>
            <w:tcBorders/>
            <w:vAlign w:val="center"/>
          </w:tcPr>
          <w:p>
            <w:pPr>
              <w:pStyle w:val="TableHeading"/>
              <w:suppressLineNumbers/>
              <w:bidi w:val="0"/>
              <w:spacing w:before="0" w:after="283"/>
              <w:jc w:val="center"/>
              <w:rPr/>
            </w:pPr>
            <w:r>
              <w:rPr/>
              <w:t xml:space="preserve">Palkintorahat </w:t>
            </w:r>
          </w:p>
        </w:tc>
        <w:tc>
          <w:tcPr>
            <w:tcW w:w="2236" w:type="dxa"/>
            <w:tcBorders/>
            <w:vAlign w:val="center"/>
          </w:tcPr>
          <w:p>
            <w:pPr>
              <w:pStyle w:val="TableContents"/>
              <w:bidi w:val="0"/>
              <w:spacing w:before="0" w:after="283"/>
              <w:jc w:val="left"/>
              <w:rPr/>
            </w:pPr>
            <w:r>
              <w:rPr/>
              <w:t xml:space="preserve">226 750 DOLLARIA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2017 atp mexico open hard court tennis turnauksen</w:t>
      </w:r>
    </w:p>
    <w:p>
      <w:pPr>
        <w:pStyle w:val="TextBody"/>
        <w:bidi w:val="0"/>
        <w:jc w:val="left"/>
        <w:rPr>
          <w:b/>
          <w:u w:val="single"/>
          <w:shd w:val="clear" w:fill="FFFF00"/>
        </w:rPr>
      </w:pPr>
      <w:r>
        <w:rPr>
          <w:b/>
          <w:u w:val="single"/>
          <w:shd w:val="clear" w:fill="FFFF00"/>
        </w:rPr>
        <w:t xml:space="preserve">Asiakirjan numero 15343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Mia Sarapochiello </w:t>
      </w:r>
      <w:r>
        <w:rPr/>
        <w:t xml:space="preserve">(s. 19. kesäkuuta 1967), joka tunnetaan paremmin nimellä Mia Sara, on yhdysvaltalainen näyttelijä. Hänet tunnetaan parhaiten roolistaan Sloane Petersonina vuonna 1986 ilmestyneessä komediaelokuvassa Ferris Bueller's Day Off sekä muista elokuvista, kuten Legend (1985) ja Timecop (1994).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Sloania elokuvassa Ferris Buellerin vapaapäivä...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Sloane Petersonia elokuvassa Ferris Buellerin vapaapäivä.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Sloanea Ferris Buellerin vapaapäivässä...</w:t>
      </w:r>
    </w:p>
    <w:p>
      <w:pPr>
        <w:pStyle w:val="TextBody"/>
        <w:bidi w:val="0"/>
        <w:jc w:val="left"/>
        <w:rPr>
          <w:b/>
          <w:u w:val="single"/>
          <w:shd w:val="clear" w:fill="FFFF00"/>
        </w:rPr>
      </w:pPr>
      <w:r>
        <w:rPr>
          <w:b/>
          <w:u w:val="single"/>
          <w:shd w:val="clear" w:fill="FFFF00"/>
        </w:rPr>
        <w:t xml:space="preserve">Asiakirjan numero 15344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Great Escape (Suuri pako) on yhdysvaltalainen toisen maailmansodan eepos vuodelta 1963, joka perustuu </w:t>
      </w:r>
      <w:r>
        <w:rPr>
          <w:color w:val="A9A9A9"/>
        </w:rPr>
        <w:t xml:space="preserve">brittiläisten sotavankien </w:t>
      </w:r>
      <w:r>
        <w:rPr/>
        <w:t xml:space="preserve">pakoon </w:t>
      </w:r>
      <w:r>
        <w:rPr/>
        <w:t xml:space="preserve">saksalaiselta sotavankileiriltä toisen maailmansodan aikana. Elokuvaa tähdittävät Steve McQueen, James Garner ja Richard Attenborough, ja se on kuvattu Panavision-kuvana.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pakeni elokuvassa Suuri pako</w:t>
      </w:r>
    </w:p>
    <w:p>
      <w:pPr>
        <w:pStyle w:val="TextBody"/>
        <w:bidi w:val="0"/>
        <w:jc w:val="left"/>
        <w:rPr>
          <w:b/>
          <w:shd w:val="clear" w:fill="FFFF00"/>
        </w:rPr>
      </w:pPr>
      <w:r>
        <w:rPr>
          <w:b/>
          <w:shd w:val="clear" w:fill="FFFF00"/>
        </w:rPr>
        <w:t xml:space="preserve">Teksti numero 1</w:t>
      </w:r>
    </w:p>
    <w:p>
      <w:pPr>
        <w:pStyle w:val="TextBody"/>
        <w:numPr>
          <w:ilvl w:val="0"/>
          <w:numId w:val="4"/>
        </w:numPr>
        <w:tabs>
          <w:tab w:val="clear" w:pos="1134"/>
          <w:tab w:val="left" w:leader="none" w:pos="720"/>
        </w:tabs>
        <w:bidi w:val="0"/>
        <w:ind w:start="720" w:hanging="283"/>
        <w:jc w:val="left"/>
        <w:rPr/>
      </w:pPr>
      <w:r>
        <w:rPr/>
        <w:t xml:space="preserve">Steve McQueen </w:t>
      </w:r>
      <w:r>
        <w:rPr>
          <w:color w:val="A9A9A9"/>
        </w:rPr>
        <w:t xml:space="preserve">kapteeni </w:t>
      </w:r>
      <w:r>
        <w:rPr>
          <w:color w:val="A9A9A9"/>
        </w:rPr>
        <w:t xml:space="preserve">Virgil Hilts, ``Cooler King'</w:t>
      </w:r>
      <w:r>
        <w:rPr/>
        <w:t xml:space="preserve">'</w:t>
      </w:r>
      <w:r>
        <w:rPr>
          <w:color w:val="A9A9A9"/>
        </w:rPr>
        <w:t xml:space="preserve"> (jäähdyttimen kuningas)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Steve McQueenin nimi Suuressa pakomatkassa?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Great Escape (Suuri pako) on yhdysvaltalainen toisen maailmansodan eepos vuodelta 1963, joka perustuu brittiläisten sotavankien pakoon saksalaiselta sotavankileiriltä. </w:t>
      </w:r>
      <w:r>
        <w:rPr/>
        <w:t xml:space="preserve">Elokuvaa</w:t>
      </w:r>
      <w:r>
        <w:rPr/>
        <w:t xml:space="preserve"> tähdittävät </w:t>
      </w:r>
      <w:r>
        <w:rPr>
          <w:color w:val="A9A9A9"/>
        </w:rPr>
        <w:t xml:space="preserve">Steve McQueen</w:t>
      </w:r>
      <w:r>
        <w:rPr/>
        <w:t xml:space="preserve">, </w:t>
      </w:r>
      <w:r>
        <w:rPr>
          <w:color w:val="DCDCDC"/>
        </w:rPr>
        <w:t xml:space="preserve">James Garner </w:t>
      </w:r>
      <w:r>
        <w:rPr/>
        <w:t xml:space="preserve">ja </w:t>
      </w:r>
      <w:r>
        <w:rPr>
          <w:color w:val="2F4F4F"/>
        </w:rPr>
        <w:t xml:space="preserve">Richard Attenborough.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elokuvassa Suuri pako</w:t>
      </w:r>
    </w:p>
    <w:p>
      <w:pPr>
        <w:pStyle w:val="TextBody"/>
        <w:bidi w:val="0"/>
        <w:jc w:val="left"/>
        <w:rPr>
          <w:b/>
          <w:shd w:val="clear" w:fill="FFFF00"/>
        </w:rPr>
      </w:pPr>
      <w:r>
        <w:rPr>
          <w:b/>
          <w:shd w:val="clear" w:fill="FFFF00"/>
        </w:rPr>
        <w:t xml:space="preserve">Teksti numero 3</w:t>
      </w:r>
    </w:p>
    <w:p>
      <w:pPr>
        <w:pStyle w:val="TextBody"/>
        <w:numPr>
          <w:ilvl w:val="0"/>
          <w:numId w:val="5"/>
        </w:numPr>
        <w:tabs>
          <w:tab w:val="clear" w:pos="1134"/>
          <w:tab w:val="left" w:leader="none" w:pos="720"/>
        </w:tabs>
        <w:bidi w:val="0"/>
        <w:ind w:start="720" w:hanging="283"/>
        <w:jc w:val="left"/>
        <w:rPr/>
      </w:pPr>
      <w:r>
        <w:rPr/>
        <w:t xml:space="preserve">Steve McQueen Hiltsinä </w:t>
      </w:r>
      <w:r>
        <w:rPr>
          <w:color w:val="A9A9A9"/>
        </w:rPr>
        <w:t xml:space="preserve">``Kylmäkuningas'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steve mcqueenin lempinimi suuren pakenemisen aikana</w:t>
      </w:r>
    </w:p>
    <w:p>
      <w:pPr>
        <w:pStyle w:val="TextBody"/>
        <w:bidi w:val="0"/>
        <w:jc w:val="left"/>
        <w:rPr>
          <w:b/>
          <w:u w:val="single"/>
          <w:shd w:val="clear" w:fill="FFFF00"/>
        </w:rPr>
      </w:pPr>
      <w:r>
        <w:rPr>
          <w:b/>
          <w:u w:val="single"/>
          <w:shd w:val="clear" w:fill="FFFF00"/>
        </w:rPr>
        <w:t xml:space="preserve">Asiakirjan numero 15345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Loukkaantumisten määrä altistumista kohti urheilulajin mukaan korkeakoulu-urheilijoilla vuosina 1998-2004. </w:t>
      </w:r>
    </w:p>
    <w:tbl>
      <w:tblPr>
        <w:tblW w:w="7517" w:type="dxa"/>
        <w:jc w:val="left"/>
        <w:tblInd w:w="0" w:type="dxa"/>
        <w:tblLayout w:type="fixed"/>
        <w:tblCellMar>
          <w:top w:w="28" w:type="dxa"/>
          <w:left w:w="28" w:type="dxa"/>
          <w:bottom w:w="28" w:type="dxa"/>
          <w:right w:w="28" w:type="dxa"/>
        </w:tblCellMar>
      </w:tblPr>
      <w:tblGrid>
        <w:gridCol w:w="3316"/>
        <w:gridCol w:w="4201"/>
      </w:tblGrid>
      <w:tr>
        <w:trPr/>
        <w:tc>
          <w:tcPr>
            <w:tcW w:w="3316" w:type="dxa"/>
            <w:tcBorders/>
            <w:vAlign w:val="center"/>
          </w:tcPr>
          <w:p>
            <w:pPr>
              <w:pStyle w:val="TableHeading"/>
              <w:suppressLineNumbers/>
              <w:bidi w:val="0"/>
              <w:spacing w:before="0" w:after="283"/>
              <w:jc w:val="center"/>
              <w:rPr/>
            </w:pPr>
            <w:r>
              <w:rPr/>
              <w:t xml:space="preserve">Urheilu </w:t>
            </w:r>
          </w:p>
        </w:tc>
        <w:tc>
          <w:tcPr>
            <w:tcW w:w="4201" w:type="dxa"/>
            <w:tcBorders/>
            <w:vAlign w:val="center"/>
          </w:tcPr>
          <w:p>
            <w:pPr>
              <w:pStyle w:val="TableHeading"/>
              <w:suppressLineNumbers/>
              <w:bidi w:val="0"/>
              <w:spacing w:before="0" w:after="283"/>
              <w:jc w:val="center"/>
              <w:rPr/>
            </w:pPr>
            <w:r>
              <w:rPr/>
              <w:t xml:space="preserve">Loukkaantumisaste 1 000:aa urheilualtistusta kohti </w:t>
            </w:r>
          </w:p>
        </w:tc>
      </w:tr>
      <w:tr>
        <w:trPr/>
        <w:tc>
          <w:tcPr>
            <w:tcW w:w="3316" w:type="dxa"/>
            <w:tcBorders/>
            <w:vAlign w:val="center"/>
          </w:tcPr>
          <w:p>
            <w:pPr>
              <w:pStyle w:val="TableContents"/>
              <w:bidi w:val="0"/>
              <w:spacing w:before="0" w:after="283"/>
              <w:jc w:val="left"/>
              <w:rPr/>
            </w:pPr>
            <w:r>
              <w:rPr>
                <w:color w:val="A9A9A9"/>
              </w:rPr>
              <w:t xml:space="preserve">Naisten jääkiekko </w:t>
            </w:r>
          </w:p>
        </w:tc>
        <w:tc>
          <w:tcPr>
            <w:tcW w:w="4201" w:type="dxa"/>
            <w:tcBorders/>
            <w:vAlign w:val="center"/>
          </w:tcPr>
          <w:p>
            <w:pPr>
              <w:pStyle w:val="TableContents"/>
              <w:bidi w:val="0"/>
              <w:spacing w:before="0" w:after="283"/>
              <w:jc w:val="left"/>
              <w:rPr/>
            </w:pPr>
            <w:r>
              <w:rPr/>
              <w:t xml:space="preserve">0.91 </w:t>
            </w:r>
          </w:p>
        </w:tc>
      </w:tr>
      <w:tr>
        <w:trPr/>
        <w:tc>
          <w:tcPr>
            <w:tcW w:w="3316" w:type="dxa"/>
            <w:tcBorders/>
            <w:vAlign w:val="center"/>
          </w:tcPr>
          <w:p>
            <w:pPr>
              <w:pStyle w:val="TableContents"/>
              <w:bidi w:val="0"/>
              <w:spacing w:before="0" w:after="283"/>
              <w:jc w:val="left"/>
              <w:rPr/>
            </w:pPr>
            <w:r>
              <w:rPr/>
              <w:t xml:space="preserve">Miesten kevätjalkapallo (amerikkalainen) </w:t>
            </w:r>
          </w:p>
        </w:tc>
        <w:tc>
          <w:tcPr>
            <w:tcW w:w="4201" w:type="dxa"/>
            <w:tcBorders/>
            <w:vAlign w:val="center"/>
          </w:tcPr>
          <w:p>
            <w:pPr>
              <w:pStyle w:val="TableContents"/>
              <w:bidi w:val="0"/>
              <w:spacing w:before="0" w:after="283"/>
              <w:jc w:val="left"/>
              <w:rPr/>
            </w:pPr>
            <w:r>
              <w:rPr/>
              <w:t xml:space="preserve">0.54 </w:t>
            </w:r>
          </w:p>
        </w:tc>
      </w:tr>
      <w:tr>
        <w:trPr/>
        <w:tc>
          <w:tcPr>
            <w:tcW w:w="3316" w:type="dxa"/>
            <w:tcBorders/>
            <w:vAlign w:val="center"/>
          </w:tcPr>
          <w:p>
            <w:pPr>
              <w:pStyle w:val="TableContents"/>
              <w:bidi w:val="0"/>
              <w:spacing w:before="0" w:after="283"/>
              <w:jc w:val="left"/>
              <w:rPr/>
            </w:pPr>
            <w:r>
              <w:rPr/>
              <w:t xml:space="preserve">Miesten jääkiekko </w:t>
            </w:r>
          </w:p>
        </w:tc>
        <w:tc>
          <w:tcPr>
            <w:tcW w:w="4201" w:type="dxa"/>
            <w:tcBorders/>
            <w:vAlign w:val="center"/>
          </w:tcPr>
          <w:p>
            <w:pPr>
              <w:pStyle w:val="TableContents"/>
              <w:bidi w:val="0"/>
              <w:spacing w:before="0" w:after="283"/>
              <w:jc w:val="left"/>
              <w:rPr/>
            </w:pPr>
            <w:r>
              <w:rPr/>
              <w:t xml:space="preserve">0.41 </w:t>
            </w:r>
          </w:p>
        </w:tc>
      </w:tr>
      <w:tr>
        <w:trPr/>
        <w:tc>
          <w:tcPr>
            <w:tcW w:w="3316" w:type="dxa"/>
            <w:tcBorders/>
            <w:vAlign w:val="center"/>
          </w:tcPr>
          <w:p>
            <w:pPr>
              <w:pStyle w:val="TableContents"/>
              <w:bidi w:val="0"/>
              <w:spacing w:before="0" w:after="283"/>
              <w:jc w:val="left"/>
              <w:rPr/>
            </w:pPr>
            <w:r>
              <w:rPr/>
              <w:t xml:space="preserve">Naisten jalkapallo </w:t>
            </w:r>
          </w:p>
        </w:tc>
        <w:tc>
          <w:tcPr>
            <w:tcW w:w="4201" w:type="dxa"/>
            <w:tcBorders/>
            <w:vAlign w:val="center"/>
          </w:tcPr>
          <w:p>
            <w:pPr>
              <w:pStyle w:val="TableContents"/>
              <w:bidi w:val="0"/>
              <w:spacing w:before="0" w:after="283"/>
              <w:jc w:val="left"/>
              <w:rPr/>
            </w:pPr>
            <w:r>
              <w:rPr/>
              <w:t xml:space="preserve">0.41 </w:t>
            </w:r>
          </w:p>
        </w:tc>
      </w:tr>
      <w:tr>
        <w:trPr/>
        <w:tc>
          <w:tcPr>
            <w:tcW w:w="3316" w:type="dxa"/>
            <w:tcBorders/>
            <w:vAlign w:val="center"/>
          </w:tcPr>
          <w:p>
            <w:pPr>
              <w:pStyle w:val="TableContents"/>
              <w:bidi w:val="0"/>
              <w:spacing w:before="0" w:after="283"/>
              <w:jc w:val="left"/>
              <w:rPr/>
            </w:pPr>
            <w:r>
              <w:rPr/>
              <w:t xml:space="preserve">Miesten jalkapallo (amerikkalainen) </w:t>
            </w:r>
          </w:p>
        </w:tc>
        <w:tc>
          <w:tcPr>
            <w:tcW w:w="4201" w:type="dxa"/>
            <w:tcBorders/>
            <w:vAlign w:val="center"/>
          </w:tcPr>
          <w:p>
            <w:pPr>
              <w:pStyle w:val="TableContents"/>
              <w:bidi w:val="0"/>
              <w:spacing w:before="0" w:after="283"/>
              <w:jc w:val="left"/>
              <w:rPr/>
            </w:pPr>
            <w:r>
              <w:rPr/>
              <w:t xml:space="preserve">0.40 </w:t>
            </w:r>
          </w:p>
        </w:tc>
      </w:tr>
      <w:tr>
        <w:trPr/>
        <w:tc>
          <w:tcPr>
            <w:tcW w:w="3316" w:type="dxa"/>
            <w:tcBorders/>
            <w:vAlign w:val="center"/>
          </w:tcPr>
          <w:p>
            <w:pPr>
              <w:pStyle w:val="TableContents"/>
              <w:bidi w:val="0"/>
              <w:spacing w:before="0" w:after="283"/>
              <w:jc w:val="left"/>
              <w:rPr/>
            </w:pPr>
            <w:r>
              <w:rPr/>
              <w:t xml:space="preserve">Miesten jalkapallo </w:t>
            </w:r>
          </w:p>
        </w:tc>
        <w:tc>
          <w:tcPr>
            <w:tcW w:w="4201" w:type="dxa"/>
            <w:tcBorders/>
            <w:vAlign w:val="center"/>
          </w:tcPr>
          <w:p>
            <w:pPr>
              <w:pStyle w:val="TableContents"/>
              <w:bidi w:val="0"/>
              <w:spacing w:before="0" w:after="283"/>
              <w:jc w:val="left"/>
              <w:rPr/>
            </w:pPr>
            <w:r>
              <w:rPr/>
              <w:t xml:space="preserve">0.28 </w:t>
            </w:r>
          </w:p>
        </w:tc>
      </w:tr>
      <w:tr>
        <w:trPr/>
        <w:tc>
          <w:tcPr>
            <w:tcW w:w="3316" w:type="dxa"/>
            <w:tcBorders/>
            <w:vAlign w:val="center"/>
          </w:tcPr>
          <w:p>
            <w:pPr>
              <w:pStyle w:val="TableContents"/>
              <w:bidi w:val="0"/>
              <w:spacing w:before="0" w:after="283"/>
              <w:jc w:val="left"/>
              <w:rPr/>
            </w:pPr>
            <w:r>
              <w:rPr/>
              <w:t xml:space="preserve">Miesten lacrosse </w:t>
            </w:r>
          </w:p>
        </w:tc>
        <w:tc>
          <w:tcPr>
            <w:tcW w:w="4201" w:type="dxa"/>
            <w:tcBorders/>
            <w:vAlign w:val="center"/>
          </w:tcPr>
          <w:p>
            <w:pPr>
              <w:pStyle w:val="TableContents"/>
              <w:bidi w:val="0"/>
              <w:spacing w:before="0" w:after="283"/>
              <w:jc w:val="left"/>
              <w:rPr/>
            </w:pPr>
            <w:r>
              <w:rPr/>
              <w:t xml:space="preserve">0.25 </w:t>
            </w:r>
          </w:p>
        </w:tc>
      </w:tr>
      <w:tr>
        <w:trPr/>
        <w:tc>
          <w:tcPr>
            <w:tcW w:w="3316" w:type="dxa"/>
            <w:tcBorders/>
            <w:vAlign w:val="center"/>
          </w:tcPr>
          <w:p>
            <w:pPr>
              <w:pStyle w:val="TableContents"/>
              <w:bidi w:val="0"/>
              <w:spacing w:before="0" w:after="283"/>
              <w:jc w:val="left"/>
              <w:rPr/>
            </w:pPr>
            <w:r>
              <w:rPr/>
              <w:t xml:space="preserve">Naisten lacrosse </w:t>
            </w:r>
          </w:p>
        </w:tc>
        <w:tc>
          <w:tcPr>
            <w:tcW w:w="4201" w:type="dxa"/>
            <w:tcBorders/>
            <w:vAlign w:val="center"/>
          </w:tcPr>
          <w:p>
            <w:pPr>
              <w:pStyle w:val="TableContents"/>
              <w:bidi w:val="0"/>
              <w:spacing w:before="0" w:after="283"/>
              <w:jc w:val="left"/>
              <w:rPr/>
            </w:pPr>
            <w:r>
              <w:rPr/>
              <w:t xml:space="preserve">0.25 </w:t>
            </w:r>
          </w:p>
        </w:tc>
      </w:tr>
      <w:tr>
        <w:trPr/>
        <w:tc>
          <w:tcPr>
            <w:tcW w:w="3316" w:type="dxa"/>
            <w:tcBorders/>
            <w:vAlign w:val="center"/>
          </w:tcPr>
          <w:p>
            <w:pPr>
              <w:pStyle w:val="TableContents"/>
              <w:bidi w:val="0"/>
              <w:spacing w:before="0" w:after="283"/>
              <w:jc w:val="left"/>
              <w:rPr/>
            </w:pPr>
            <w:r>
              <w:rPr/>
              <w:t xml:space="preserve">Miesten paini </w:t>
            </w:r>
          </w:p>
        </w:tc>
        <w:tc>
          <w:tcPr>
            <w:tcW w:w="4201" w:type="dxa"/>
            <w:tcBorders/>
            <w:vAlign w:val="center"/>
          </w:tcPr>
          <w:p>
            <w:pPr>
              <w:pStyle w:val="TableContents"/>
              <w:bidi w:val="0"/>
              <w:spacing w:before="0" w:after="283"/>
              <w:jc w:val="left"/>
              <w:rPr/>
            </w:pPr>
            <w:r>
              <w:rPr/>
              <w:t xml:space="preserve">0.25 </w:t>
            </w:r>
          </w:p>
        </w:tc>
      </w:tr>
      <w:tr>
        <w:trPr/>
        <w:tc>
          <w:tcPr>
            <w:tcW w:w="3316" w:type="dxa"/>
            <w:tcBorders/>
            <w:vAlign w:val="center"/>
          </w:tcPr>
          <w:p>
            <w:pPr>
              <w:pStyle w:val="TableContents"/>
              <w:bidi w:val="0"/>
              <w:spacing w:before="0" w:after="283"/>
              <w:jc w:val="left"/>
              <w:rPr/>
            </w:pPr>
            <w:r>
              <w:rPr/>
              <w:t xml:space="preserve">Naisten koripallo </w:t>
            </w:r>
          </w:p>
        </w:tc>
        <w:tc>
          <w:tcPr>
            <w:tcW w:w="4201" w:type="dxa"/>
            <w:tcBorders/>
            <w:vAlign w:val="center"/>
          </w:tcPr>
          <w:p>
            <w:pPr>
              <w:pStyle w:val="TableContents"/>
              <w:bidi w:val="0"/>
              <w:spacing w:before="0" w:after="283"/>
              <w:jc w:val="left"/>
              <w:rPr/>
            </w:pPr>
            <w:r>
              <w:rPr/>
              <w:t xml:space="preserve">0.22 </w:t>
            </w:r>
          </w:p>
        </w:tc>
      </w:tr>
      <w:tr>
        <w:trPr/>
        <w:tc>
          <w:tcPr>
            <w:tcW w:w="3316" w:type="dxa"/>
            <w:tcBorders/>
            <w:vAlign w:val="center"/>
          </w:tcPr>
          <w:p>
            <w:pPr>
              <w:pStyle w:val="TableContents"/>
              <w:bidi w:val="0"/>
              <w:spacing w:before="0" w:after="283"/>
              <w:jc w:val="left"/>
              <w:rPr/>
            </w:pPr>
            <w:r>
              <w:rPr/>
              <w:t xml:space="preserve">Naisten maahockey </w:t>
            </w:r>
          </w:p>
        </w:tc>
        <w:tc>
          <w:tcPr>
            <w:tcW w:w="4201" w:type="dxa"/>
            <w:tcBorders/>
            <w:vAlign w:val="center"/>
          </w:tcPr>
          <w:p>
            <w:pPr>
              <w:pStyle w:val="TableContents"/>
              <w:bidi w:val="0"/>
              <w:spacing w:before="0" w:after="283"/>
              <w:jc w:val="left"/>
              <w:rPr/>
            </w:pPr>
            <w:r>
              <w:rPr/>
              <w:t xml:space="preserve">0.18 </w:t>
            </w:r>
          </w:p>
        </w:tc>
      </w:tr>
      <w:tr>
        <w:trPr/>
        <w:tc>
          <w:tcPr>
            <w:tcW w:w="3316" w:type="dxa"/>
            <w:tcBorders/>
            <w:vAlign w:val="center"/>
          </w:tcPr>
          <w:p>
            <w:pPr>
              <w:pStyle w:val="TableContents"/>
              <w:bidi w:val="0"/>
              <w:spacing w:before="0" w:after="283"/>
              <w:jc w:val="left"/>
              <w:rPr/>
            </w:pPr>
            <w:r>
              <w:rPr/>
              <w:t xml:space="preserve">Miesten koripallo </w:t>
            </w:r>
          </w:p>
        </w:tc>
        <w:tc>
          <w:tcPr>
            <w:tcW w:w="4201" w:type="dxa"/>
            <w:tcBorders/>
            <w:vAlign w:val="center"/>
          </w:tcPr>
          <w:p>
            <w:pPr>
              <w:pStyle w:val="TableContents"/>
              <w:bidi w:val="0"/>
              <w:spacing w:before="0" w:after="283"/>
              <w:jc w:val="left"/>
              <w:rPr/>
            </w:pPr>
            <w:r>
              <w:rPr/>
              <w:t xml:space="preserve">0.16 </w:t>
            </w:r>
          </w:p>
        </w:tc>
      </w:tr>
      <w:tr>
        <w:trPr/>
        <w:tc>
          <w:tcPr>
            <w:tcW w:w="3316" w:type="dxa"/>
            <w:tcBorders/>
            <w:vAlign w:val="center"/>
          </w:tcPr>
          <w:p>
            <w:pPr>
              <w:pStyle w:val="TableContents"/>
              <w:bidi w:val="0"/>
              <w:spacing w:before="0" w:after="283"/>
              <w:jc w:val="left"/>
              <w:rPr/>
            </w:pPr>
            <w:r>
              <w:rPr/>
              <w:t xml:space="preserve">Naisten voimistelu </w:t>
            </w:r>
          </w:p>
        </w:tc>
        <w:tc>
          <w:tcPr>
            <w:tcW w:w="4201" w:type="dxa"/>
            <w:tcBorders/>
            <w:vAlign w:val="center"/>
          </w:tcPr>
          <w:p>
            <w:pPr>
              <w:pStyle w:val="TableContents"/>
              <w:bidi w:val="0"/>
              <w:spacing w:before="0" w:after="283"/>
              <w:jc w:val="left"/>
              <w:rPr/>
            </w:pPr>
            <w:r>
              <w:rPr/>
              <w:t xml:space="preserve">0.16 </w:t>
            </w:r>
          </w:p>
        </w:tc>
      </w:tr>
      <w:tr>
        <w:trPr/>
        <w:tc>
          <w:tcPr>
            <w:tcW w:w="3316" w:type="dxa"/>
            <w:tcBorders/>
            <w:vAlign w:val="center"/>
          </w:tcPr>
          <w:p>
            <w:pPr>
              <w:pStyle w:val="TableContents"/>
              <w:bidi w:val="0"/>
              <w:spacing w:before="0" w:after="283"/>
              <w:jc w:val="left"/>
              <w:rPr/>
            </w:pPr>
            <w:r>
              <w:rPr/>
              <w:t xml:space="preserve">Naisten softball </w:t>
            </w:r>
          </w:p>
        </w:tc>
        <w:tc>
          <w:tcPr>
            <w:tcW w:w="4201" w:type="dxa"/>
            <w:tcBorders/>
            <w:vAlign w:val="center"/>
          </w:tcPr>
          <w:p>
            <w:pPr>
              <w:pStyle w:val="TableContents"/>
              <w:bidi w:val="0"/>
              <w:spacing w:before="0" w:after="283"/>
              <w:jc w:val="left"/>
              <w:rPr/>
            </w:pPr>
            <w:r>
              <w:rPr/>
              <w:t xml:space="preserve">0.14 </w:t>
            </w:r>
          </w:p>
        </w:tc>
      </w:tr>
      <w:tr>
        <w:trPr/>
        <w:tc>
          <w:tcPr>
            <w:tcW w:w="3316" w:type="dxa"/>
            <w:tcBorders/>
            <w:vAlign w:val="center"/>
          </w:tcPr>
          <w:p>
            <w:pPr>
              <w:pStyle w:val="TableContents"/>
              <w:bidi w:val="0"/>
              <w:spacing w:before="0" w:after="283"/>
              <w:jc w:val="left"/>
              <w:rPr/>
            </w:pPr>
            <w:r>
              <w:rPr/>
              <w:t xml:space="preserve">Naisten lentopallo </w:t>
            </w:r>
          </w:p>
        </w:tc>
        <w:tc>
          <w:tcPr>
            <w:tcW w:w="4201" w:type="dxa"/>
            <w:tcBorders/>
            <w:vAlign w:val="center"/>
          </w:tcPr>
          <w:p>
            <w:pPr>
              <w:pStyle w:val="TableContents"/>
              <w:bidi w:val="0"/>
              <w:spacing w:before="0" w:after="283"/>
              <w:jc w:val="left"/>
              <w:rPr/>
            </w:pPr>
            <w:r>
              <w:rPr/>
              <w:t xml:space="preserve">0.09 </w:t>
            </w:r>
          </w:p>
        </w:tc>
      </w:tr>
      <w:tr>
        <w:trPr/>
        <w:tc>
          <w:tcPr>
            <w:tcW w:w="3316" w:type="dxa"/>
            <w:tcBorders/>
            <w:vAlign w:val="center"/>
          </w:tcPr>
          <w:p>
            <w:pPr>
              <w:pStyle w:val="TableContents"/>
              <w:bidi w:val="0"/>
              <w:spacing w:before="0" w:after="283"/>
              <w:jc w:val="left"/>
              <w:rPr/>
            </w:pPr>
            <w:r>
              <w:rPr/>
              <w:t xml:space="preserve">Miesten baseball </w:t>
            </w:r>
          </w:p>
        </w:tc>
        <w:tc>
          <w:tcPr>
            <w:tcW w:w="4201" w:type="dxa"/>
            <w:tcBorders/>
            <w:vAlign w:val="center"/>
          </w:tcPr>
          <w:p>
            <w:pPr>
              <w:pStyle w:val="TableContents"/>
              <w:bidi w:val="0"/>
              <w:spacing w:before="0" w:after="283"/>
              <w:jc w:val="left"/>
              <w:rPr/>
            </w:pPr>
            <w:r>
              <w:rPr/>
              <w:t xml:space="preserve">0.07 </w:t>
            </w:r>
          </w:p>
        </w:tc>
      </w:tr>
      <w:tr>
        <w:trPr/>
        <w:tc>
          <w:tcPr>
            <w:tcW w:w="3316" w:type="dxa"/>
            <w:tcBorders/>
            <w:vAlign w:val="center"/>
          </w:tcPr>
          <w:p>
            <w:pPr>
              <w:pStyle w:val="TableContents"/>
              <w:bidi w:val="0"/>
              <w:spacing w:before="0" w:after="283"/>
              <w:jc w:val="left"/>
              <w:rPr/>
            </w:pPr>
            <w:r>
              <w:rPr/>
              <w:t xml:space="preserve">Kaikki urheilulajit </w:t>
            </w:r>
          </w:p>
        </w:tc>
        <w:tc>
          <w:tcPr>
            <w:tcW w:w="4201" w:type="dxa"/>
            <w:tcBorders/>
            <w:vAlign w:val="center"/>
          </w:tcPr>
          <w:p>
            <w:pPr>
              <w:pStyle w:val="TableContents"/>
              <w:bidi w:val="0"/>
              <w:spacing w:before="0" w:after="283"/>
              <w:jc w:val="left"/>
              <w:rPr/>
            </w:pPr>
            <w:r>
              <w:rPr/>
              <w:t xml:space="preserve">0.28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urheilulajissa on eniten aivotärähdyksiä maailmassa?</w:t>
      </w:r>
    </w:p>
    <w:p>
      <w:pPr>
        <w:pStyle w:val="TextBody"/>
        <w:bidi w:val="0"/>
        <w:jc w:val="left"/>
        <w:rPr>
          <w:b/>
          <w:u w:val="single"/>
          <w:shd w:val="clear" w:fill="FFFF00"/>
        </w:rPr>
      </w:pPr>
      <w:r>
        <w:rPr>
          <w:b/>
          <w:u w:val="single"/>
          <w:shd w:val="clear" w:fill="FFFF00"/>
        </w:rPr>
        <w:t xml:space="preserve">Asiakirjan numero 15346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Jaksollisen järjestelmän historiassa Dobereinerin kolmijako oli varhainen yritys lajitella alkuaineet loogiseen järjestykseen niiden fysikaalisten ominaisuuksien perusteella. Vuonna 1817 julkaistussa kirjeessä kerrottiin </w:t>
      </w:r>
      <w:r>
        <w:rPr>
          <w:color w:val="A9A9A9"/>
        </w:rPr>
        <w:t xml:space="preserve">Johann Wolfgang </w:t>
      </w:r>
      <w:r>
        <w:rPr/>
        <w:t xml:space="preserve">Dobereinerin havainnoista, jotka hän oli tehnyt emäksisistä maametalleista, nimittäin siitä, että strontiumilla oli ominaisuuksia, jotka olivat kalsiumin ja bariumin ominaisuuksien väliltä. Vuoteen 1829 mennessä Dobereiner oli löytänyt muitakin kolmen alkuaineen ryhmiä (siis "triadeja"), joiden fysikaaliset ominaisuudet liittyivät toisiinsa samalla tavalla. Hän havaitsi myös, että jotkin alkuaineiden määrälliset ominaisuudet (esim. atomipaino ja tiheys) kolmikossa noudattivat trendiä, jonka mukaan kolmikon keskimmäisen alkuaineen arvo voidaan ennustaa täsmälleen tai melkein ennustaa ottamalla aritmeettinen keskiarvo kahden muun alkuaineen kyseisen ominaisuuden arvoista.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järjesti tunnetut elementit sijoittamalla ne kolmen ryhmän ryhmiin, joita kutsuttiin triadeiksi.</w:t>
      </w:r>
    </w:p>
    <w:p>
      <w:pPr>
        <w:pStyle w:val="TextBody"/>
        <w:bidi w:val="0"/>
        <w:jc w:val="left"/>
        <w:rPr>
          <w:b/>
          <w:u w:val="single"/>
          <w:shd w:val="clear" w:fill="FFFF00"/>
        </w:rPr>
      </w:pPr>
      <w:r>
        <w:rPr>
          <w:b/>
          <w:u w:val="single"/>
          <w:shd w:val="clear" w:fill="FFFF00"/>
        </w:rPr>
        <w:t xml:space="preserve">Asiakirjan numero 15347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Hahmoa ovat esittäneet </w:t>
      </w:r>
      <w:r>
        <w:rPr>
          <w:color w:val="DCDCDC"/>
        </w:rPr>
        <w:t xml:space="preserve">Bryce Dallas Howard </w:t>
      </w:r>
      <w:r>
        <w:rPr>
          <w:color w:val="A9A9A9"/>
        </w:rPr>
        <w:t xml:space="preserve">vuonna 2007 ilmestyneessä elokuvassa Spider-Man 3 </w:t>
      </w:r>
      <w:r>
        <w:rPr/>
        <w:t xml:space="preserve">ja Emma Stone vuonna 2012 ilmestyneessä reboot-elokuvassa The Amazing Spider-Man ja sen jatko-osassa The Amazing Spider-Man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Gwen Stacyn oikea nimi Hämähäkkimies 3:ssa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Gwen Stacya Hämähäkkimies 3:ssa.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Hahmoa on esittänyt Bryce Dallas Howard vuonna 2007 ilmestyneessä elokuvassa Spider-Man 3 ja </w:t>
      </w:r>
      <w:r>
        <w:rPr>
          <w:color w:val="A9A9A9"/>
        </w:rPr>
        <w:t xml:space="preserve">Emma Stone vuonna </w:t>
      </w:r>
      <w:r>
        <w:rPr/>
        <w:t xml:space="preserve">2012 ilmestyneessä reboot-elokuvassa The Amazing Spider-Man ja sen jatko-osassa The Amazing Spider-Man 2. Tulevassa vuoden 2018 elokuvassa Spider-Man: Into the Spider-Verse hahmon äänenä nähdään </w:t>
      </w:r>
      <w:r>
        <w:rPr>
          <w:color w:val="DCDCDC"/>
        </w:rPr>
        <w:t xml:space="preserve">Hailee Steinfeld</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Gwen Stacya Hämähäkkimaailmassa...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Gwen Stacya Hämähäkkimiehessä...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Gwen Stacyn oikea nimi Amazing Spidermanissa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Gwendolyne Maxine ``Gwen'' Stacy </w:t>
      </w:r>
      <w:r>
        <w:rPr/>
        <w:t xml:space="preserve">on fiktiivinen hahmo, joka esiintyy Marvel Comicsin julkaisemissa amerikkalaisissa sarjakuvissa, yleensä sivuhahmona niissä, joissa esiintyy Hämähäkkimies. Opiskelija oli Peter Parkerin pitkäaikainen romanttinen kiinnostuksen kohde ennen kuin Vihreä peikko (Norman Osborn) murhasi hänet. Hämähäkkimies-kirjailijat ja -fanit väittelevät usein siitä, onko Peterin "ainoa oikea rakkaus" </w:t>
      </w:r>
      <w:r>
        <w:rPr>
          <w:color w:val="DCDCDC"/>
        </w:rPr>
        <w:t xml:space="preserve">Gwen Stacy </w:t>
      </w:r>
      <w:r>
        <w:rPr/>
        <w:t xml:space="preserve">vai </w:t>
      </w:r>
      <w:r>
        <w:rPr>
          <w:color w:val="2F4F4F"/>
        </w:rPr>
        <w:t xml:space="preserve">Mary Jane Watson </w:t>
      </w:r>
      <w:r>
        <w:rPr/>
        <w:t xml:space="preserve">(Peterin myöhempi tyttöystävä ja vaimo). Kauan hänen kuolemansa jälkeen julkaistut tarinat osoittavat, että Gwenillä on yhä erityinen paikka hänen sydämessään.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Peter Parker päätyy sarjakuvissa yhteen?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Hämähäkkimiehen ensimmäinen tosirakkaus sarjakuvissa?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kumpi tuli ensin sarjakuvissa gwen stacy vai mary jane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Kloonien salaliitto -tarinassa takauma paljasti, että Gwen Stacy oli tajuissaan </w:t>
      </w:r>
      <w:r>
        <w:rPr>
          <w:color w:val="A9A9A9"/>
        </w:rPr>
        <w:t xml:space="preserve">Hämähäkkimiehen ja Vihreän peikon taistelun aikana sillalla ja hänen pudotessaan kuolemaan</w:t>
      </w:r>
      <w:r>
        <w:rPr/>
        <w:t xml:space="preserve">. Hän kuuli Vihreän peikon ja Hämähäkkimiehen keskustelun. Tämä sai hänet huomaamaan, että Peter on Hämähäkkimies, ja hän suuttui siitä, että Peter piti tämän salaisuuden ja oli osallisena hänen isänsä kuolemaan.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Gwen saa selville, että Peter on Hämähäkkimies?</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Gwendolyne Maxine ``Gwen'' Stacy </w:t>
      </w:r>
      <w:r>
        <w:rPr/>
        <w:t xml:space="preserve">on fiktiivinen hahmo, joka esiintyy Marvel Comicsin julkaisemissa amerikkalaisissa sarjakuvissa, yleensä sivuhahmona niissä, joissa esiintyy Hämähäkkimies. Opiskelija oli Peter Parkerin pitkäaikainen romanttinen kiinnostuksen kohde ennen kuin Vihreä peikko (Norman Osborn) murhasi hänet. Hämähäkkimies-kirjailijat ja -fanit väittelevät usein siitä, onko Peterin "ainoa oikea rakkaus" Gwen Stacy vai Mary Jane Watson (Peterin myöhempi tyttöystävä ja vaimo). Kauan hänen kuolemansa jälkeen julkaistut tarinat osoittavat, että Gwenillä on yhä erityinen paikka hänen sydämessään.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hämähäkkimiehen ensimmäinen tyttöystävä sarjakuvissa?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Kloonien salaliitto -tarinassa takauma paljasti, että Gwen Stacy oli tajuissaan </w:t>
      </w:r>
      <w:r>
        <w:rPr>
          <w:color w:val="A9A9A9"/>
        </w:rPr>
        <w:t xml:space="preserve">Hämähäkkimiehen ja Vihreän peikon taistelun aikana sillalla </w:t>
      </w:r>
      <w:r>
        <w:rPr/>
        <w:t xml:space="preserve">ja hänen pudotessaan kuolemaan. Hän kuuli heidän keskustelunsa ja sai selville, että Peter on Hämähäkkimies. Hän oli vihainen Peterille tämän salaisuuden pitämisestä ja hänen osallisuudestaan hänen isänsä kuolemaan.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Gwen Stacy saa selville, että Peter on Hämähäkkimies?</w:t>
      </w:r>
    </w:p>
    <w:p>
      <w:pPr>
        <w:pStyle w:val="TextBody"/>
        <w:bidi w:val="0"/>
        <w:jc w:val="left"/>
        <w:rPr>
          <w:b/>
          <w:u w:val="single"/>
          <w:shd w:val="clear" w:fill="FFFF00"/>
        </w:rPr>
      </w:pPr>
      <w:r>
        <w:rPr>
          <w:b/>
          <w:u w:val="single"/>
          <w:shd w:val="clear" w:fill="FFFF00"/>
        </w:rPr>
        <w:t xml:space="preserve">Asiakirjan numero 15348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Frank, Rachel, Rachelin kuljettaja Henry (Christopher Birt), Rachelin poika Fletcher (DeVaughn Nixon) ja Rachelin sisko Nicki (</w:t>
      </w:r>
      <w:r>
        <w:rPr>
          <w:color w:val="A9A9A9"/>
        </w:rPr>
        <w:t xml:space="preserve">Michele Lamar Richards) </w:t>
      </w:r>
      <w:r>
        <w:rPr/>
        <w:t xml:space="preserve">matkustavat Frankin isän Herbin (Ralph Waite) isoon mökkiin vuoristossa. Seuraavana päivänä Fletcher on vähällä kuolla, kun pommi räjähtää veneessä, jolla hän oli hetkeä aiemmin ajanut. Kun mökin ympäriltä löytyy jalanjälkiä ja sabotoituja autoja, Frank tajuaa, että Rachelin vainoaja on seurannut heitä. Varmistettuaan talon yöksi Frank saa tietää, että Rachelin pakkomielteinen vainoaja ja Rachelin tappaja eivät ole sama henkilö. Vihaisena ja humalassa Nicki myöntää, että hän palkkasi palkkamurhaajan tappamaan Rachelin huumeiden aiheuttaman mustasukkaisuuskohtauksen aikana, mutta että ahdistelijan kirjeet tulivat ennen sitä. Hän ei kuitenkaan voi perua sitä, koska hän ei tiedä murhaajan henkilöllisyyttä.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Rachelin siskoa The Bodyguardissa.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Whitney Houstonin siskoa The Bodyguardissa...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Frank ja Rachel osallistuvat Nickin hautajaisiin ja sen jälkeen Oscar-gaalaan, jossa Frank antaa Rachelille ristinmuotoisen paniikkinappulan, joka hälyttää Rachelin heti, jos hän joutuu pulaan. Monet tekniset ongelmat kulissien takana haittaavat Frankin pyrkimyksiä valvoa tapahtumia tarkasti. Varsinaisen esityksen aikana Rachel jähmettyy ja juoksee pois lavalta vihaisena Frankille, joka on nolannut hänet ylisuojelevilla toimillaan. Rachel kuitenkin palaa yleisön joukkoon ja on läsnä, kun hänet julistetaan parhaan naispääosan voittajaksi. Kun hän saapuu lavalle vastaanottamaan palkintoa, palkkamurhaaja paljastuu </w:t>
      </w:r>
      <w:r>
        <w:rPr>
          <w:color w:val="A9A9A9"/>
        </w:rPr>
        <w:t xml:space="preserve">Portmaniksi</w:t>
      </w:r>
      <w:r>
        <w:rPr/>
        <w:t xml:space="preserve">. Frank huomaa Portmanin osoittavan Rachelia kameraksi naamioidulla aseella. Kun Portman valmistautuu kohtalokkaaseen laukaukseen, Frank juoksee lavalle ja hyppää Rachelin eteen, jolloin laukaus estyy. Kun hän saa tasapainonsa takaisin, hän ampuu Portmanin kamerakiväärin läpi ja tappaa tämän. Frank jää haavoittuneena, ja Rachel kutsuu apua - samalla kehottaen häntä pysymään hänen luonaan.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yritti tappaa Rachelin The Bodyguardissa...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Frank toipuu ammuskelusta ja menee hyvästelemään Rachelin lentokentälle</w:t>
      </w:r>
      <w:r>
        <w:rPr/>
        <w:t xml:space="preserve">. Kun kone alkaa rullata, Rachel hyppää yhtäkkiä ulos ja juoksee Frankin luo viimeiseen intohimoiseen suudelmaan. Elokuva päättyy kohtaukseen Frankin seuraavasta tehtävästä - mafiaa vastaan taistelevan Yhdysvaltain kongressiedustajan suojelemisesta - jossa pappi antaa juhlallisen siunauksen käyttäen Rachelille aiemmin annettua hätäristiä, kun lainsäätäjän uusi henkivartija pitää silmällä.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tapahtuu elokuvan The Bodyguard lopussa?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The Bodyguard on </w:t>
      </w:r>
      <w:r>
        <w:rPr/>
        <w:t xml:space="preserve">yhdysvaltalainen romanttinen trillerielokuva </w:t>
      </w:r>
      <w:r>
        <w:rPr>
          <w:color w:val="A9A9A9"/>
        </w:rPr>
        <w:t xml:space="preserve">vuodelta 1992, jonka on </w:t>
      </w:r>
      <w:r>
        <w:rPr/>
        <w:t xml:space="preserve">ohjannut Mick Jackson, käsikirjoittanut Lawrence Kasdan ja jonka pääosissa ovat Kevin Costner ja Whitney Houston. Costner näyttelee entistä salaisen palvelun agenttia, joka on muuttunut henkivartijaksi ja joka palkataan suojelemaan Houstonin hahmoa, musiikkitähteä, tuntemattomalta ahdistelijalta. Kasdan kirjoitti elokuvan 1970-luvun puolivälissä alun perin Ryan O'Nealin ja Diana Rossin rooliin.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The Bodyguard ilmestyi?</w:t>
      </w:r>
    </w:p>
    <w:p>
      <w:pPr>
        <w:pStyle w:val="TextBody"/>
        <w:bidi w:val="0"/>
        <w:jc w:val="left"/>
        <w:rPr>
          <w:b/>
          <w:u w:val="single"/>
          <w:shd w:val="clear" w:fill="FFFF00"/>
        </w:rPr>
      </w:pPr>
      <w:r>
        <w:rPr>
          <w:b/>
          <w:u w:val="single"/>
          <w:shd w:val="clear" w:fill="FFFF00"/>
        </w:rPr>
        <w:t xml:space="preserve">Asiakirjan numero 15349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``Flashlight'' on </w:t>
      </w:r>
      <w:r>
        <w:rPr>
          <w:color w:val="A9A9A9"/>
        </w:rPr>
        <w:t xml:space="preserve">brittiläisen laulajan ja lauluntekijän Jessie J:</w:t>
      </w:r>
      <w:r>
        <w:rPr/>
        <w:t xml:space="preserve">n </w:t>
      </w:r>
      <w:r>
        <w:rPr/>
        <w:t xml:space="preserve">Pitch Perfect 2 -elokuvan (2015) soundtrackille </w:t>
      </w:r>
      <w:r>
        <w:rPr/>
        <w:t xml:space="preserve">levyttämä kappale.</w:t>
      </w:r>
      <w:r>
        <w:rPr/>
        <w:t xml:space="preserve"> Kappaleen ovat kirjoittaneet Sia Furler, Christian Guzman, Jason Moore ja Sam Smith. Kappaleen sai alun perin, kun tilasi Pitch Perfect 2 -ääniraidan ennakkoon Yhdysvalloissa 23. huhtikuuta 2015 alkaen; myöhemmin se tuli ladattavaksi myös yksinään. ``Flashlight'' julkaistiin Yhdistyneessä kuningaskunnassa 11. toukokuuta 2015 sekä soundtrackilla että erillisenä singlenä. ``Flashlight'' menestyi erityisen hyvin Australiassa, jossa se oli korkeimmillaan sijalla kaksi, ja sijalla seitsemän Uudessa-Seelannissa.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taskulamppua elokuvassa Pitch Perfect...</w:t>
      </w:r>
    </w:p>
    <w:p>
      <w:pPr>
        <w:pStyle w:val="TextBody"/>
        <w:bidi w:val="0"/>
        <w:jc w:val="left"/>
        <w:rPr>
          <w:b/>
          <w:u w:val="single"/>
          <w:shd w:val="clear" w:fill="FFFF00"/>
        </w:rPr>
      </w:pPr>
      <w:r>
        <w:rPr>
          <w:b/>
          <w:u w:val="single"/>
          <w:shd w:val="clear" w:fill="FFFF00"/>
        </w:rPr>
        <w:t xml:space="preserve">Asiakirjan numero 15350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AbioMed, Inc. </w:t>
      </w:r>
      <w:r>
        <w:rPr/>
        <w:t xml:space="preserve">aloitti AbioCor-laitteen kehittämisen 1990-luvulla ja aloitti vuonna </w:t>
      </w:r>
      <w:r>
        <w:rPr>
          <w:color w:val="DCDCDC"/>
        </w:rPr>
        <w:t xml:space="preserve">1998</w:t>
      </w:r>
      <w:r>
        <w:rPr/>
        <w:t xml:space="preserve"> eläinkokeet, joilla </w:t>
      </w:r>
      <w:r>
        <w:rPr/>
        <w:t xml:space="preserve">pyrittiin osoittamaan valmius virallisten kliinisten tutkimusten tekemiseen ihmisillä. FDA myönsi 30. tammikuuta 2001 AbioMedille tutkimuslaitepoikkeusluvan (IDE), joka koskee implantointia ihmisiin kliinisen tutkimuksen avulla. Tämä mahdollisti AbioCorin ensimmäisen implantoinnin Robert Toolsille 2. heinäkuuta 2001. Hän eli 151 päivää ennen kuolemaan johtanutta aivoverenkiertohäiriötä. Time-lehti myönsi AbioCorille vuoden 2001 lopulla Vuoden keksintö -palkinnon.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keksi abiocor-keinosydämen ja minä vuonna se keksittiin?</w:t>
      </w:r>
    </w:p>
    <w:p>
      <w:pPr>
        <w:pStyle w:val="TextBody"/>
        <w:bidi w:val="0"/>
        <w:jc w:val="left"/>
        <w:rPr>
          <w:b/>
          <w:u w:val="single"/>
          <w:shd w:val="clear" w:fill="FFFF00"/>
        </w:rPr>
      </w:pPr>
      <w:r>
        <w:rPr>
          <w:b/>
          <w:u w:val="single"/>
          <w:shd w:val="clear" w:fill="FFFF00"/>
        </w:rPr>
        <w:t xml:space="preserve">Asiakirjan numero 15351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1949 </w:t>
      </w:r>
      <w:r>
        <w:rPr>
          <w:color w:val="A9A9A9"/>
        </w:rPr>
        <w:t xml:space="preserve">Warrensburgissa, MO:ssa asuva </w:t>
      </w:r>
      <w:r>
        <w:rPr>
          <w:color w:val="DCDCDC"/>
        </w:rPr>
        <w:t xml:space="preserve">Max Swisher </w:t>
      </w:r>
      <w:r>
        <w:rPr/>
        <w:t xml:space="preserve">keksi ensimmäisen kaupallisesti saatavilla olevan nollakääntöisen ruohonleikkurin ja kutsui sitä "Ride Kingiksi".</w:t>
      </w:r>
      <w:r>
        <w:rPr/>
        <w:t xml:space="preserve"> Se oli kolmipyöräinen kone - yksi vetopyörä edessä ja kaksi takana. Patentoitu järjestelmä käytti etupyörää vetopyöränä, joka pystyi myös kääntymään hämmästyttävät 360 astetta. Moottori kuljetti pyörää 100 % ajasta samaan suuntaan. Jos halusit peruuttaa ja/tai käyttää nollakääntöominaisuuksia, käännä ohjauspyörää 180 astetta, jolloin ruohonleikkuri liikkui taaksepäin. Vuonna 1963 John Regier työskenteli maatila- ja maatalouskoneita valmistavan Hesston Corporationin palveluksessa. Yritys oli hiljattain kehittänyt karhottimeksi kutsutun laitteen, joka hihnojen avulla leikkasi heinää, sinimailasta ja muita viljelymateriaaleja ja levitti ne karhoihin. Hihnojen ja hihnapyörien toimintatapa mahdollisti vastakkaisen pyörimisen - prosessi, joka teki Regieriin erityisen vaikutuksen. Eräänä päivänä hän sai idean: mitä jos hän voisi käyttää samaa tekniikkaa ruohonleikkureissa?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valmisti ensimmäisen nollakääntöisen ruohonleikkurin...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rakensi ensimmäisen nollakääntöisen ruohonleikkurin...</w:t>
      </w:r>
    </w:p>
    <w:p>
      <w:pPr>
        <w:pStyle w:val="TextBody"/>
        <w:bidi w:val="0"/>
        <w:jc w:val="left"/>
        <w:rPr>
          <w:b/>
          <w:u w:val="single"/>
          <w:shd w:val="clear" w:fill="FFFF00"/>
        </w:rPr>
      </w:pPr>
      <w:r>
        <w:rPr>
          <w:b/>
          <w:u w:val="single"/>
          <w:shd w:val="clear" w:fill="FFFF00"/>
        </w:rPr>
        <w:t xml:space="preserve">Asiakirjan numero 15352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1976 </w:t>
      </w:r>
      <w:r>
        <w:rPr/>
        <w:t xml:space="preserve">Sydneyn komitea päätti, että Waratah-festivaali, joka ei ollut enää menestyksekäs, oli tarkoitus muuttaa Sydneyn festivaaliksi. Ohjelmakomitean ensimmäisessä kokouksessa sovittiin, että uudenvuodenaatto olisi uuden festivaalin avajaispäivä, "big bang affair". Se keskittyi satamaan ja sen lähialueisiin ja sisälsi koristeltujen veneiden purjehduksen, musiikkia ja "upean ilotulitusnäytöksen keskiyöllä". Tällä tavoin Sydneyn festivaali teki uudenvuodenaatosta ensimmäistä kertaa virallisen. Vuosien 1979/80 festivaaliesitteessä oli kuva ilotulituksesta Sydneyn oopperatalon yllä ja iskulause ``Get into the 80's with a bang''.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ilotulitukset Sydneyn satamasillalla alkoivat?</w:t>
      </w:r>
    </w:p>
    <w:p>
      <w:pPr>
        <w:pStyle w:val="TextBody"/>
        <w:bidi w:val="0"/>
        <w:jc w:val="left"/>
        <w:rPr>
          <w:b/>
          <w:u w:val="single"/>
          <w:shd w:val="clear" w:fill="FFFF00"/>
        </w:rPr>
      </w:pPr>
      <w:r>
        <w:rPr>
          <w:b/>
          <w:u w:val="single"/>
          <w:shd w:val="clear" w:fill="FFFF00"/>
        </w:rPr>
        <w:t xml:space="preserve">Asiakirjan numero 15353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 Like a Prayer'' on yhdysvaltalaisen laulajan Madonnan neljättä samannimistä studioalbumiaan varten levyttämä kappale. Sire Records julkaisi sen albumin pääsinkkuna 3. maaliskuuta 1989. Madonna ja Patrick Leonard kirjoittivat ja tuottivat kappaleen, ja se merkitsi Madonnalle taiteellista ja henkilökohtaista lähestymistapaa laulujen kirjoittamiseen, sillä Madonna uskoi, että hänen täytyi palvella enemmän aikuista yleisöään. Teemallisesti kappale kertoo </w:t>
      </w:r>
      <w:r>
        <w:rPr>
          <w:color w:val="A9A9A9"/>
        </w:rPr>
        <w:t xml:space="preserve">intohimoisesta, Jumalaan rakastuneesta nuoresta tytöstä, josta tulee hänen elämänsä ainoa mieshahmo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merkitys kuin rukous laulu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``Like a Prayer'' on yhdysvaltalaisen laulajan Madonnan kappale hänen samannimiseltä neljänneltä studioalbumiltaan. Sire Records julkaisi sen albumin pääsinkkuna 3. maaliskuuta 1989. Madonnan ja Patrick Leonardin kirjoittama ja tuottama kappale merkitsi Madonnalle taiteellisempaa ja henkilökohtaisempaa lähestymistapaa laulujen kirjoittamiseen, sillä Madonna uskoi, että hänen täytyi palvella enemmän aikuista yleisöään. Kappale kertoo intohimoisesta </w:t>
      </w:r>
      <w:r>
        <w:rPr>
          <w:color w:val="A9A9A9"/>
        </w:rPr>
        <w:t xml:space="preserve">nuoresta tytöstä, joka on rakastunut Jumalaan, josta tulee hänen elämänsä ainoa mieshahmo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kappale like a prayer</w:t>
      </w:r>
    </w:p>
    <w:p>
      <w:pPr>
        <w:pStyle w:val="TextBody"/>
        <w:bidi w:val="0"/>
        <w:jc w:val="left"/>
        <w:rPr>
          <w:b/>
          <w:u w:val="single"/>
          <w:shd w:val="clear" w:fill="FFFF00"/>
        </w:rPr>
      </w:pPr>
      <w:r>
        <w:rPr>
          <w:b/>
          <w:u w:val="single"/>
          <w:shd w:val="clear" w:fill="FFFF00"/>
        </w:rPr>
        <w:t xml:space="preserve">Asiakirjan numero 15354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Nykyään moniavioisuus on Afrikassa yleisempää kuin missään muussa maanosassa. Jotkut tutkijat pitävät orjakaupan vaikutusta miesten ja naisten sukupuolisuhteeseen keskeisenä tekijänä moniavioisuuden syntymisessä ja vahvistumisessa Afrikan eri alueilla. Yleisesti ottaen </w:t>
      </w:r>
      <w:r>
        <w:rPr>
          <w:color w:val="A9A9A9"/>
        </w:rPr>
        <w:t xml:space="preserve">maaseutualueilla, joilla väestömäärä kasvaa, </w:t>
      </w:r>
      <w:r>
        <w:rPr/>
        <w:t xml:space="preserve">nuorten miesten ensimmäinen avioliitto on sitä myöhäisempi, mitä useammin he ovat moniavioisia. Mitä korkeampi keskimääräinen moniavioisuusaste on, sitä suurempi on gerontokratia ja sosiaalinen kerrostuneisuus.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talousmuoto harjoittaa useimmiten moniavioisuutta?</w:t>
      </w:r>
    </w:p>
    <w:p>
      <w:pPr>
        <w:pStyle w:val="TextBody"/>
        <w:bidi w:val="0"/>
        <w:jc w:val="left"/>
        <w:rPr>
          <w:b/>
          <w:u w:val="single"/>
          <w:shd w:val="clear" w:fill="FFFF00"/>
        </w:rPr>
      </w:pPr>
      <w:r>
        <w:rPr>
          <w:b/>
          <w:u w:val="single"/>
          <w:shd w:val="clear" w:fill="FFFF00"/>
        </w:rPr>
        <w:t xml:space="preserve">Asiakirjan numero 15355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Nykyään </w:t>
      </w:r>
      <w:r>
        <w:rPr>
          <w:color w:val="A9A9A9"/>
        </w:rPr>
        <w:t xml:space="preserve">Billiken </w:t>
      </w:r>
      <w:r>
        <w:rPr/>
        <w:t xml:space="preserve">on Saint Louis Universityn ja St. Louis University High Schoolin virallinen maskotti, jotka molemmat ovat St. Louisissa sijaitsevia jesuiittakouluja. Billiken on myös Royal Order of Jestersin virallinen maskotti, joka on vapaamuurariuteen kuuluva, vain kutsuvierasryhmä. Billikenistä tuli myös japanilaisen lelu- ja pienoismalleja valmistavan Billiken Shokai -yhtiön (perustettu 1976) nimeä kantava nimi.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St Louis'n yliopiston maskotti?</w:t>
      </w:r>
    </w:p>
    <w:p>
      <w:pPr>
        <w:pStyle w:val="TextBody"/>
        <w:bidi w:val="0"/>
        <w:jc w:val="left"/>
        <w:rPr>
          <w:b/>
          <w:u w:val="single"/>
          <w:shd w:val="clear" w:fill="FFFF00"/>
        </w:rPr>
      </w:pPr>
      <w:r>
        <w:rPr>
          <w:b/>
          <w:u w:val="single"/>
          <w:shd w:val="clear" w:fill="FFFF00"/>
        </w:rPr>
        <w:t xml:space="preserve">Asiakirjan numero 15356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Markuksen evankeliumin 16. luku on kristillisen Raamatun Uuden testamentin Markuksen evankeliumin viimeinen luku. Se alkaa siitä, kun Maria Magdaleena, Maria, Jaakobin äiti, ja Salome löytävät tyhjän haudan. Siellä he kohtaavat valkoisiin pukeutuneen nuoren miehen, joka ilmoittaa Jeesuksen ylösnousemuksesta (16: 1-6). Kaksi varhaisinta Markuksen evankeliumin 16. luvun käsikirjoitusta (300-luvulta) päättyvät jakeeseen 8, joka päättyy siihen, että naiset pakenevat tyhjältä haudalta </w:t>
      </w:r>
      <w:r>
        <w:rPr>
          <w:color w:val="A9A9A9"/>
        </w:rPr>
        <w:t xml:space="preserve">eivätkä</w:t>
      </w:r>
      <w:r>
        <w:rPr/>
        <w:t xml:space="preserve"> sano </w:t>
      </w:r>
      <w:r>
        <w:rPr>
          <w:color w:val="A9A9A9"/>
        </w:rPr>
        <w:t xml:space="preserve">kenellekään mitään, koska he olivat liian peloissaan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Markuksen evankeliumin vanhimpien tunnettujen kopioiden viimeiset sanat?</w:t>
      </w:r>
    </w:p>
    <w:p>
      <w:pPr>
        <w:pStyle w:val="TextBody"/>
        <w:bidi w:val="0"/>
        <w:jc w:val="left"/>
        <w:rPr>
          <w:b/>
          <w:u w:val="single"/>
          <w:shd w:val="clear" w:fill="FFFF00"/>
        </w:rPr>
      </w:pPr>
      <w:r>
        <w:rPr>
          <w:b/>
          <w:u w:val="single"/>
          <w:shd w:val="clear" w:fill="FFFF00"/>
        </w:rPr>
        <w:t xml:space="preserve">Asiakirjan numero 15357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Capitol Reefin kansallispuisto on Yhdysvaltain kansallispuisto Utahin eteläisessä keskiosassa. Puisto on pohjois-etelä-akselilla noin 97 kilometriä pitkä, mutta keskimäärin vain 9,7 kilometriä leveä. Puisto perustettiin vuonna </w:t>
      </w:r>
      <w:r>
        <w:rPr>
          <w:color w:val="A9A9A9"/>
        </w:rPr>
        <w:t xml:space="preserve">1971 </w:t>
      </w:r>
      <w:r>
        <w:rPr/>
        <w:t xml:space="preserve">säilyttämään 241 904 hehtaaria (377,98 neliömailia; 97 895,08 ha; 978,95 km) aavikkomaisemaa, ja se on avoinna ympäri vuoden, ja toukokuusta syyskuuhun on eniten kävijöitä.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Capitol Reefistä tuli kansallispuisto?</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Capitol Reefin kansallispuisto IUCN-luokka II (kansallispuisto) Capitol Reefin kansallispuisto Capitol Reefin kansallispuisto </w:t>
      </w:r>
    </w:p>
    <w:tbl>
      <w:tblPr>
        <w:tblW w:w="10205" w:type="dxa"/>
        <w:jc w:val="left"/>
        <w:tblInd w:w="0" w:type="dxa"/>
        <w:tblLayout w:type="fixed"/>
        <w:tblCellMar>
          <w:top w:w="28" w:type="dxa"/>
          <w:left w:w="28" w:type="dxa"/>
          <w:bottom w:w="28" w:type="dxa"/>
          <w:right w:w="28" w:type="dxa"/>
        </w:tblCellMar>
      </w:tblPr>
      <w:tblGrid>
        <w:gridCol w:w="1610"/>
        <w:gridCol w:w="8595"/>
      </w:tblGrid>
      <w:tr>
        <w:trPr/>
        <w:tc>
          <w:tcPr>
            <w:tcW w:w="1610" w:type="dxa"/>
            <w:tcBorders/>
            <w:vAlign w:val="center"/>
          </w:tcPr>
          <w:p>
            <w:pPr>
              <w:pStyle w:val="TableHeading"/>
              <w:suppressLineNumbers/>
              <w:bidi w:val="0"/>
              <w:spacing w:before="0" w:after="283"/>
              <w:jc w:val="center"/>
              <w:rPr/>
            </w:pPr>
            <w:r>
              <w:rPr/>
              <w:t xml:space="preserve">Sijainti </w:t>
            </w:r>
          </w:p>
        </w:tc>
        <w:tc>
          <w:tcPr>
            <w:tcW w:w="8595" w:type="dxa"/>
            <w:tcBorders/>
            <w:vAlign w:val="center"/>
          </w:tcPr>
          <w:p>
            <w:pPr>
              <w:pStyle w:val="TableContents"/>
              <w:bidi w:val="0"/>
              <w:spacing w:before="0" w:after="283"/>
              <w:jc w:val="left"/>
              <w:rPr/>
            </w:pPr>
            <w:r>
              <w:rPr/>
              <w:t xml:space="preserve">Waynen, Garfieldin, Sevierin ja Emeryn piirikunnat, Utahissa </w:t>
            </w:r>
          </w:p>
        </w:tc>
      </w:tr>
      <w:tr>
        <w:trPr/>
        <w:tc>
          <w:tcPr>
            <w:tcW w:w="1610" w:type="dxa"/>
            <w:tcBorders/>
            <w:vAlign w:val="center"/>
          </w:tcPr>
          <w:p>
            <w:pPr>
              <w:pStyle w:val="TableHeading"/>
              <w:suppressLineNumbers/>
              <w:bidi w:val="0"/>
              <w:spacing w:before="0" w:after="283"/>
              <w:jc w:val="center"/>
              <w:rPr/>
            </w:pPr>
            <w:r>
              <w:rPr/>
              <w:t xml:space="preserve">Lähin kaupunki </w:t>
            </w:r>
          </w:p>
        </w:tc>
        <w:tc>
          <w:tcPr>
            <w:tcW w:w="8595" w:type="dxa"/>
            <w:tcBorders/>
            <w:vAlign w:val="center"/>
          </w:tcPr>
          <w:p>
            <w:pPr>
              <w:pStyle w:val="TableContents"/>
              <w:bidi w:val="0"/>
              <w:spacing w:before="0" w:after="283"/>
              <w:jc w:val="left"/>
              <w:rPr/>
            </w:pPr>
            <w:r>
              <w:rPr/>
              <w:t xml:space="preserve">Torrey </w:t>
            </w:r>
          </w:p>
        </w:tc>
      </w:tr>
      <w:tr>
        <w:trPr/>
        <w:tc>
          <w:tcPr>
            <w:tcW w:w="1610" w:type="dxa"/>
            <w:tcBorders/>
            <w:vAlign w:val="center"/>
          </w:tcPr>
          <w:p>
            <w:pPr>
              <w:pStyle w:val="TableHeading"/>
              <w:suppressLineNumbers/>
              <w:bidi w:val="0"/>
              <w:spacing w:before="0" w:after="283"/>
              <w:jc w:val="center"/>
              <w:rPr/>
            </w:pPr>
            <w:r>
              <w:rPr/>
              <w:t xml:space="preserve">Koordinaatit </w:t>
            </w:r>
          </w:p>
        </w:tc>
        <w:tc>
          <w:tcPr>
            <w:tcW w:w="8595" w:type="dxa"/>
            <w:tcBorders/>
            <w:vAlign w:val="center"/>
          </w:tcPr>
          <w:p>
            <w:pPr>
              <w:pStyle w:val="TableContents"/>
              <w:bidi w:val="0"/>
              <w:spacing w:before="0" w:after="283"/>
              <w:jc w:val="left"/>
              <w:rPr/>
            </w:pPr>
            <w:r>
              <w:rPr/>
              <w:t xml:space="preserve">38 ° 12 ′ N 111 ° 10 ′ W </w:t>
            </w:r>
            <w:r>
              <w:rPr/>
              <w:t xml:space="preserve">/ </w:t>
            </w:r>
            <w:r>
              <w:rPr/>
              <w:t xml:space="preserve">38.200 ° N 111.167 ° W </w:t>
            </w:r>
            <w:r>
              <w:rPr/>
              <w:t xml:space="preserve">/ 38.200;-111.167 Koordinaatit: 38 ° 12 ′ N 111 ° 10 ′ W </w:t>
            </w:r>
            <w:r>
              <w:rPr/>
              <w:t xml:space="preserve">/ </w:t>
            </w:r>
            <w:r>
              <w:rPr/>
              <w:t xml:space="preserve">38.200 ° N 111.167 ° W </w:t>
            </w:r>
            <w:r>
              <w:rPr/>
              <w:t xml:space="preserve">/ 38.200;-111.167 </w:t>
            </w:r>
          </w:p>
        </w:tc>
      </w:tr>
      <w:tr>
        <w:trPr/>
        <w:tc>
          <w:tcPr>
            <w:tcW w:w="1610" w:type="dxa"/>
            <w:tcBorders/>
            <w:vAlign w:val="center"/>
          </w:tcPr>
          <w:p>
            <w:pPr>
              <w:pStyle w:val="TableHeading"/>
              <w:suppressLineNumbers/>
              <w:bidi w:val="0"/>
              <w:spacing w:before="0" w:after="283"/>
              <w:jc w:val="center"/>
              <w:rPr/>
            </w:pPr>
            <w:r>
              <w:rPr/>
              <w:t xml:space="preserve">Alue </w:t>
            </w:r>
          </w:p>
        </w:tc>
        <w:tc>
          <w:tcPr>
            <w:tcW w:w="8595" w:type="dxa"/>
            <w:tcBorders/>
            <w:vAlign w:val="center"/>
          </w:tcPr>
          <w:p>
            <w:pPr>
              <w:pStyle w:val="TableContents"/>
              <w:bidi w:val="0"/>
              <w:spacing w:before="0" w:after="283"/>
              <w:jc w:val="left"/>
              <w:rPr/>
            </w:pPr>
            <w:r>
              <w:rPr/>
              <w:t xml:space="preserve">241 904 eekkeriä (978,95 km) 670 eekkeriä (270 hehtaaria) yksityinen </w:t>
            </w:r>
          </w:p>
        </w:tc>
      </w:tr>
      <w:tr>
        <w:trPr/>
        <w:tc>
          <w:tcPr>
            <w:tcW w:w="1610" w:type="dxa"/>
            <w:tcBorders/>
            <w:vAlign w:val="center"/>
          </w:tcPr>
          <w:p>
            <w:pPr>
              <w:pStyle w:val="TableHeading"/>
              <w:suppressLineNumbers/>
              <w:bidi w:val="0"/>
              <w:spacing w:before="0" w:after="283"/>
              <w:jc w:val="center"/>
              <w:rPr/>
            </w:pPr>
            <w:r>
              <w:rPr/>
              <w:t xml:space="preserve">Perustettu </w:t>
            </w:r>
          </w:p>
        </w:tc>
        <w:tc>
          <w:tcPr>
            <w:tcW w:w="8595" w:type="dxa"/>
            <w:tcBorders/>
            <w:vAlign w:val="center"/>
          </w:tcPr>
          <w:p>
            <w:pPr>
              <w:pStyle w:val="TableContents"/>
              <w:bidi w:val="0"/>
              <w:spacing w:before="0" w:after="283"/>
              <w:jc w:val="left"/>
              <w:rPr/>
            </w:pPr>
            <w:r>
              <w:rPr>
                <w:color w:val="A9A9A9"/>
              </w:rPr>
              <w:t xml:space="preserve">18. joulukuuta </w:t>
            </w:r>
            <w:r>
              <w:rPr/>
              <w:t xml:space="preserve">1971 </w:t>
            </w:r>
          </w:p>
        </w:tc>
      </w:tr>
      <w:tr>
        <w:trPr/>
        <w:tc>
          <w:tcPr>
            <w:tcW w:w="1610" w:type="dxa"/>
            <w:tcBorders/>
            <w:vAlign w:val="center"/>
          </w:tcPr>
          <w:p>
            <w:pPr>
              <w:pStyle w:val="TableHeading"/>
              <w:suppressLineNumbers/>
              <w:bidi w:val="0"/>
              <w:spacing w:before="0" w:after="283"/>
              <w:jc w:val="center"/>
              <w:rPr/>
            </w:pPr>
            <w:r>
              <w:rPr/>
              <w:t xml:space="preserve">Vierailijat </w:t>
            </w:r>
          </w:p>
        </w:tc>
        <w:tc>
          <w:tcPr>
            <w:tcW w:w="8595" w:type="dxa"/>
            <w:tcBorders/>
            <w:vAlign w:val="center"/>
          </w:tcPr>
          <w:p>
            <w:pPr>
              <w:pStyle w:val="TableContents"/>
              <w:bidi w:val="0"/>
              <w:spacing w:before="0" w:after="283"/>
              <w:jc w:val="left"/>
              <w:rPr/>
            </w:pPr>
            <w:r>
              <w:rPr/>
              <w:t xml:space="preserve">1 150 165 (vuonna 2017) </w:t>
            </w:r>
          </w:p>
        </w:tc>
      </w:tr>
      <w:tr>
        <w:trPr/>
        <w:tc>
          <w:tcPr>
            <w:tcW w:w="1610" w:type="dxa"/>
            <w:tcBorders/>
            <w:vAlign w:val="center"/>
          </w:tcPr>
          <w:p>
            <w:pPr>
              <w:pStyle w:val="TableHeading"/>
              <w:suppressLineNumbers/>
              <w:bidi w:val="0"/>
              <w:spacing w:before="0" w:after="283"/>
              <w:jc w:val="center"/>
              <w:rPr/>
            </w:pPr>
            <w:r>
              <w:rPr/>
              <w:t xml:space="preserve">Hallintoneuvosto </w:t>
            </w:r>
          </w:p>
        </w:tc>
        <w:tc>
          <w:tcPr>
            <w:tcW w:w="8595" w:type="dxa"/>
            <w:tcBorders/>
            <w:vAlign w:val="center"/>
          </w:tcPr>
          <w:p>
            <w:pPr>
              <w:pStyle w:val="TableContents"/>
              <w:bidi w:val="0"/>
              <w:spacing w:before="0" w:after="283"/>
              <w:jc w:val="left"/>
              <w:rPr/>
            </w:pPr>
            <w:r>
              <w:rPr/>
              <w:t xml:space="preserve">Kansallispuistopalvelu </w:t>
            </w:r>
          </w:p>
        </w:tc>
      </w:tr>
      <w:tr>
        <w:trPr/>
        <w:tc>
          <w:tcPr>
            <w:tcW w:w="1610" w:type="dxa"/>
            <w:tcBorders/>
            <w:vAlign w:val="center"/>
          </w:tcPr>
          <w:p>
            <w:pPr>
              <w:pStyle w:val="TableHeading"/>
              <w:suppressLineNumbers/>
              <w:bidi w:val="0"/>
              <w:spacing w:before="0" w:after="283"/>
              <w:jc w:val="center"/>
              <w:rPr/>
            </w:pPr>
            <w:r>
              <w:rPr/>
              <w:t xml:space="preserve">Verkkosivusto </w:t>
            </w:r>
          </w:p>
        </w:tc>
        <w:tc>
          <w:tcPr>
            <w:tcW w:w="8595" w:type="dxa"/>
            <w:tcBorders/>
            <w:vAlign w:val="center"/>
          </w:tcPr>
          <w:p>
            <w:pPr>
              <w:pStyle w:val="TableContents"/>
              <w:bidi w:val="0"/>
              <w:spacing w:before="0" w:after="283"/>
              <w:jc w:val="left"/>
              <w:rPr/>
            </w:pPr>
            <w:r>
              <w:rPr/>
              <w:t xml:space="preserve">Capitol Reefin kansallispuisto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Capitol Reefistä tuli kansallispuisto?</w:t>
      </w:r>
    </w:p>
    <w:p>
      <w:pPr>
        <w:pStyle w:val="TextBody"/>
        <w:bidi w:val="0"/>
        <w:jc w:val="left"/>
        <w:rPr>
          <w:b/>
          <w:u w:val="single"/>
          <w:shd w:val="clear" w:fill="FFFF00"/>
        </w:rPr>
      </w:pPr>
      <w:r>
        <w:rPr>
          <w:b/>
          <w:u w:val="single"/>
          <w:shd w:val="clear" w:fill="FFFF00"/>
        </w:rPr>
        <w:t xml:space="preserve">Asiakirjan numero 15358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Jäämolekyyleillä voi olla kahdeksantoista tai useampia eri faaseja (pakkausgeometrioita), jotka riippuvat lämpötilasta ja paineesta. Kun vettä jäähdytetään nopeasti (sammutus), voi muodostua jopa kolmea erilaista amorfista jäätä riippuen sen paineen ja lämpötilan historiasta. Kun vettä jäähdytetään hitaasti, tapahtuu korreloitunutta protonien tunneloitumista alle 20 K:n (- 253 °C) lämpötilaan, jolloin syntyy makroskooppisia kvantti-ilmiöitä. Lähes kaikki maapallon pinnalla ja ilmakehässä oleva jää on kuusikulmaista kiderakennetta, jota nimitetään jääksi I (puhutaan nimellä "ice one h"), ja siinä on pieniä määriä kuutiomaista jäätä, jota nimitetään jääksi I. Yleisin faasimuutos jääksi I tapahtuu, kun nestemäinen vesi jäähdytetään alle 70022731499999999999999999999 ♠ </w:t>
      </w:r>
      <w:r>
        <w:rPr>
          <w:color w:val="A9A9A9"/>
        </w:rPr>
        <w:t xml:space="preserve">0 ° C </w:t>
      </w:r>
      <w:r>
        <w:rPr/>
        <w:t xml:space="preserve">(7002273149999999999999999999999999999999999 ♠ 273,15 K, 700227314999999999999999999 ♠ 32 ° F) vakioilmakehän paineessa. Se voi myös laskeutua suoraan vesihöyryn vaikutuksesta, kuten tapahtuu pakkasen muodostuessa. Siirtyminen jäästä veteen on sulamista ja siirtyminen jäästä suoraan vesihöyryksi on sublimoitumista.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lämpötilassa vesi muuttuu jääksi celsiusasteina ilmaistuna</w:t>
      </w:r>
    </w:p>
    <w:p>
      <w:pPr>
        <w:pStyle w:val="TextBody"/>
        <w:bidi w:val="0"/>
        <w:jc w:val="left"/>
        <w:rPr>
          <w:b/>
          <w:u w:val="single"/>
          <w:shd w:val="clear" w:fill="FFFF00"/>
        </w:rPr>
      </w:pPr>
      <w:r>
        <w:rPr>
          <w:b/>
          <w:u w:val="single"/>
          <w:shd w:val="clear" w:fill="FFFF00"/>
        </w:rPr>
        <w:t xml:space="preserve">Asiakirjan numero 15359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luettelo Connecticutin kaupungeista. Yhdysvaltain </w:t>
      </w:r>
      <w:r>
        <w:rPr/>
        <w:t xml:space="preserve">Connecticutin osavaltio on jaettu </w:t>
      </w:r>
      <w:r>
        <w:rPr>
          <w:color w:val="A9A9A9"/>
        </w:rPr>
        <w:t xml:space="preserve">169 </w:t>
      </w:r>
      <w:r>
        <w:rPr/>
        <w:t xml:space="preserve">kaupunkiin, jotka on ryhmitelty kahdeksaan piirikuntaan.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kaupunkia on Connecticutin osavaltiossa?</w:t>
      </w:r>
    </w:p>
    <w:p>
      <w:pPr>
        <w:pStyle w:val="TextBody"/>
        <w:bidi w:val="0"/>
        <w:jc w:val="left"/>
        <w:rPr>
          <w:b/>
          <w:u w:val="single"/>
          <w:shd w:val="clear" w:fill="FFFF00"/>
        </w:rPr>
      </w:pPr>
      <w:r>
        <w:rPr>
          <w:b/>
          <w:u w:val="single"/>
          <w:shd w:val="clear" w:fill="FFFF00"/>
        </w:rPr>
        <w:t xml:space="preserve">Asiakirjan numero 15360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Zookeeper's Wife sai maailman ensi-iltansa 8. maaliskuuta 2017 Varsovassa, Puolassa, jossa tarina on kuvattu, ja Yhdysvaltain ensi-iltansa Cinequest-elokuvafestivaaleilla San Josessa, Kaliforniassa, 12. maaliskuuta 2017. </w:t>
      </w:r>
      <w:r>
        <w:rPr/>
        <w:t xml:space="preserve">Focus Features </w:t>
      </w:r>
      <w:r>
        <w:rPr/>
        <w:t xml:space="preserve">julkaisi elokuvan Yhdysvalloissa </w:t>
      </w:r>
      <w:r>
        <w:rPr>
          <w:color w:val="A9A9A9"/>
        </w:rPr>
        <w:t xml:space="preserve">31. maaliskuuta 2017 </w:t>
      </w:r>
      <w:r>
        <w:rPr/>
        <w:t xml:space="preserve">ja Universal Pictures International Isossa-Britanniassa 21. huhtikuuta 2017. Elokuva sai kriitikoilta vaihtelevia arvosteluja, mutta yleisö suhtautui siihen myönteisesti, ja se tuotti maailmanlaajuisesti 27,6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eläintarhanhoitajan vaimo tulee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Kuvaukset alkoivat eläinten kanssa 9. syyskuuta 2015 ja pääkuvaukset näyttelijöiden kanssa 29. syyskuuta 2015 </w:t>
      </w:r>
      <w:r>
        <w:rPr>
          <w:color w:val="A9A9A9"/>
        </w:rPr>
        <w:t xml:space="preserve">Prahassa, Tšekin tasavallassa</w:t>
      </w:r>
      <w:r>
        <w:rPr/>
        <w:t xml:space="preserve">. Suzie Davies toimi tuotantosuunnittelijana, Andrij Parekh kuvaajana ja Bina Daigeler pukusuunnittelijana. Kuvaukset päättyivät 29. marraskuuta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Eläintenhoitajan vaimo -elokuva kuvattiin?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eläintarhanhoitajan vaimo kuvattiin?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kuvattiin elokuva Eläintenhoitajan vaimo?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Zookeeper's Wife on Niki Caron ohjaama ja Angela Workmanin käsikirjoittama sotadraamaelokuva vuodelta 2017, joka perustuu Diane Ackermanin samannimiseen tietokirjaan. Elokuva kertoo tositarinan siitä, kuinka Jan ja Antonina Żabiński pelastivat </w:t>
      </w:r>
      <w:r>
        <w:rPr/>
        <w:t xml:space="preserve">toisen maailmansodan aikana </w:t>
      </w:r>
      <w:r>
        <w:rPr/>
        <w:t xml:space="preserve">satoja juutalaisia saksalaisilta piilottamalla heidät </w:t>
      </w:r>
      <w:r>
        <w:rPr>
          <w:color w:val="A9A9A9"/>
        </w:rPr>
        <w:t xml:space="preserve">Varsovan </w:t>
      </w:r>
      <w:r>
        <w:rPr/>
        <w:t xml:space="preserve">eläintarhaansa. Elokuvan pääosissa nähdään Jessica Chastain, Johan Heldenbergh, Daniel Brühl ja Michael McElhatton.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eläintarhanhoitajan vaimo?</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The Zookeeper's Wife sai maailman ensi-iltansa </w:t>
      </w:r>
      <w:r>
        <w:rPr>
          <w:color w:val="A9A9A9"/>
        </w:rPr>
        <w:t xml:space="preserve">8. maaliskuuta 2017 </w:t>
      </w:r>
      <w:r>
        <w:rPr/>
        <w:t xml:space="preserve">Varsovassa, Puolassa, jossa tarina on kuvattu, ja Yhdysvaltain ensi-iltansa Cinequest-elokuvafestivaaleilla San Josessa, Kaliforniassa, 12. maaliskuuta 2017.</w:t>
      </w:r>
      <w:r>
        <w:rPr/>
        <w:t xml:space="preserve"> Focus Features julkaisi elokuvan Yhdysvalloissa 31. maaliskuuta 2017 ja Universal Pictures International Isossa-Britanniassa 21. huhtikuuta 2017. Elokuva sai kriitikoilta vaihtelevia arvioita, mutta yleisöltä myönteisen vastaanoton, ja se on tuottanut maailmanlaajuisesti 27,6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eläintarhanhoitajan vaimo tuli ulos...</w:t>
      </w:r>
    </w:p>
    <w:p>
      <w:pPr>
        <w:pStyle w:val="TextBody"/>
        <w:bidi w:val="0"/>
        <w:jc w:val="left"/>
        <w:rPr>
          <w:b/>
          <w:u w:val="single"/>
          <w:shd w:val="clear" w:fill="FFFF00"/>
        </w:rPr>
      </w:pPr>
      <w:r>
        <w:rPr>
          <w:b/>
          <w:u w:val="single"/>
          <w:shd w:val="clear" w:fill="FFFF00"/>
        </w:rPr>
        <w:t xml:space="preserve">Asiakirjan numero 15361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Night School on Malcolm D. Leen ohjaama amerikkalainen komediaelokuva, jonka pääosissa nähdään Kevin Hart ja Tiffany Haddish. Hart tuottaa elokuvan yhdessä Will Packerin kanssa ja on myös käsikirjoittaja. Tarina seuraa ryhmää aikuisia, jotka lähtevät hankkimaan GED-todistusta. Universal Picturesin on määrä julkaista elokuva Yhdysvalloissa </w:t>
      </w:r>
      <w:r>
        <w:rPr>
          <w:color w:val="A9A9A9"/>
        </w:rPr>
        <w:t xml:space="preserve">28. syyskuuta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Night School tulee ulos</w:t>
      </w:r>
    </w:p>
    <w:p>
      <w:pPr>
        <w:pStyle w:val="TextBody"/>
        <w:bidi w:val="0"/>
        <w:jc w:val="left"/>
        <w:rPr>
          <w:b/>
          <w:u w:val="single"/>
          <w:shd w:val="clear" w:fill="FFFF00"/>
        </w:rPr>
      </w:pPr>
      <w:r>
        <w:rPr>
          <w:b/>
          <w:u w:val="single"/>
          <w:shd w:val="clear" w:fill="FFFF00"/>
        </w:rPr>
        <w:t xml:space="preserve">Asiakirjan numero 15362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Internet Explorer 11 Internet Explorer 11 käynnissä Windows 10:ssä </w:t>
      </w:r>
    </w:p>
    <w:tbl>
      <w:tblPr>
        <w:tblW w:w="10205" w:type="dxa"/>
        <w:jc w:val="left"/>
        <w:tblInd w:w="0" w:type="dxa"/>
        <w:tblLayout w:type="fixed"/>
        <w:tblCellMar>
          <w:top w:w="28" w:type="dxa"/>
          <w:left w:w="28" w:type="dxa"/>
          <w:bottom w:w="28" w:type="dxa"/>
          <w:right w:w="28" w:type="dxa"/>
        </w:tblCellMar>
      </w:tblPr>
      <w:tblGrid>
        <w:gridCol w:w="1464"/>
        <w:gridCol w:w="8741"/>
      </w:tblGrid>
      <w:tr>
        <w:trPr/>
        <w:tc>
          <w:tcPr>
            <w:tcW w:w="1464" w:type="dxa"/>
            <w:tcBorders/>
            <w:vAlign w:val="center"/>
          </w:tcPr>
          <w:p>
            <w:pPr>
              <w:pStyle w:val="TableHeading"/>
              <w:suppressLineNumbers/>
              <w:bidi w:val="0"/>
              <w:spacing w:before="0" w:after="283"/>
              <w:jc w:val="center"/>
              <w:rPr/>
            </w:pPr>
            <w:r>
              <w:rPr/>
              <w:t xml:space="preserve">Kehittäjä(t) </w:t>
            </w:r>
          </w:p>
        </w:tc>
        <w:tc>
          <w:tcPr>
            <w:tcW w:w="8741" w:type="dxa"/>
            <w:tcBorders/>
            <w:vAlign w:val="center"/>
          </w:tcPr>
          <w:p>
            <w:pPr>
              <w:pStyle w:val="TableContents"/>
              <w:bidi w:val="0"/>
              <w:spacing w:before="0" w:after="283"/>
              <w:jc w:val="left"/>
              <w:rPr/>
            </w:pPr>
            <w:r>
              <w:rPr/>
              <w:t xml:space="preserve">Microsoft </w:t>
            </w:r>
          </w:p>
        </w:tc>
      </w:tr>
      <w:tr>
        <w:trPr/>
        <w:tc>
          <w:tcPr>
            <w:tcW w:w="1464" w:type="dxa"/>
            <w:tcBorders/>
            <w:vAlign w:val="center"/>
          </w:tcPr>
          <w:p>
            <w:pPr>
              <w:pStyle w:val="TableHeading"/>
              <w:suppressLineNumbers/>
              <w:bidi w:val="0"/>
              <w:spacing w:before="0" w:after="283"/>
              <w:jc w:val="center"/>
              <w:rPr/>
            </w:pPr>
            <w:r>
              <w:rPr/>
              <w:t xml:space="preserve">Ensimmäinen julkaisu </w:t>
            </w:r>
          </w:p>
        </w:tc>
        <w:tc>
          <w:tcPr>
            <w:tcW w:w="8741" w:type="dxa"/>
            <w:tcBorders/>
            <w:vAlign w:val="center"/>
          </w:tcPr>
          <w:p>
            <w:pPr>
              <w:pStyle w:val="TableContents"/>
              <w:bidi w:val="0"/>
              <w:spacing w:before="0" w:after="283"/>
              <w:jc w:val="left"/>
              <w:rPr/>
            </w:pPr>
            <w:r>
              <w:rPr/>
              <w:t xml:space="preserve">17 lokakuuta 2013; 4 vuotta sitten (2013-10-17) </w:t>
            </w:r>
          </w:p>
        </w:tc>
      </w:tr>
      <w:tr>
        <w:trPr/>
        <w:tc>
          <w:tcPr>
            <w:tcW w:w="1464" w:type="dxa"/>
            <w:tcBorders/>
            <w:vAlign w:val="center"/>
          </w:tcPr>
          <w:p>
            <w:pPr>
              <w:pStyle w:val="TableHeading"/>
              <w:suppressLineNumbers/>
              <w:bidi w:val="0"/>
              <w:spacing w:before="0" w:after="283"/>
              <w:jc w:val="center"/>
              <w:rPr/>
            </w:pPr>
            <w:r>
              <w:rPr/>
              <w:t xml:space="preserve">Vakaa julkaisu </w:t>
            </w:r>
          </w:p>
        </w:tc>
        <w:tc>
          <w:tcPr>
            <w:tcW w:w="8741" w:type="dxa"/>
            <w:tcBorders/>
            <w:vAlign w:val="center"/>
          </w:tcPr>
          <w:p>
            <w:pPr>
              <w:pStyle w:val="TableContents"/>
              <w:bidi w:val="0"/>
              <w:spacing w:before="0" w:after="283"/>
              <w:jc w:val="left"/>
              <w:rPr/>
            </w:pPr>
            <w:r>
              <w:rPr>
                <w:color w:val="A9A9A9"/>
              </w:rPr>
              <w:t xml:space="preserve">11.0. 56 (11.192. 18952.0) </w:t>
            </w:r>
            <w:r>
              <w:rPr/>
              <w:t xml:space="preserve">(13. maaliskuuta 2018; 2 kuukautta sitten (2018-03-13)) (±) </w:t>
            </w:r>
          </w:p>
        </w:tc>
      </w:tr>
      <w:tr>
        <w:trPr/>
        <w:tc>
          <w:tcPr>
            <w:tcW w:w="1464" w:type="dxa"/>
            <w:tcBorders/>
            <w:vAlign w:val="center"/>
          </w:tcPr>
          <w:p>
            <w:pPr>
              <w:pStyle w:val="TableHeading"/>
              <w:suppressLineNumbers/>
              <w:bidi w:val="0"/>
              <w:spacing w:before="0" w:after="283"/>
              <w:jc w:val="center"/>
              <w:rPr/>
            </w:pPr>
            <w:r>
              <w:rPr/>
              <w:t xml:space="preserve">Mukana </w:t>
            </w:r>
          </w:p>
        </w:tc>
        <w:tc>
          <w:tcPr>
            <w:tcW w:w="8741" w:type="dxa"/>
            <w:tcBorders/>
            <w:vAlign w:val="center"/>
          </w:tcPr>
          <w:p>
            <w:pPr>
              <w:pStyle w:val="TableContents"/>
              <w:bidi w:val="0"/>
              <w:spacing w:before="0" w:after="283"/>
              <w:jc w:val="left"/>
              <w:rPr/>
            </w:pPr>
            <w:r>
              <w:rPr/>
              <w:t xml:space="preserve">Windows 7 SP1 Windows Server 2008 R2 Windows Server 2008 R2 Windows 8.1 Windows 10 Windows Server 2012 R2 Windows Server 2016 </w:t>
            </w:r>
          </w:p>
        </w:tc>
      </w:tr>
      <w:tr>
        <w:trPr/>
        <w:tc>
          <w:tcPr>
            <w:tcW w:w="1464" w:type="dxa"/>
            <w:tcBorders/>
            <w:vAlign w:val="center"/>
          </w:tcPr>
          <w:p>
            <w:pPr>
              <w:pStyle w:val="TableHeading"/>
              <w:suppressLineNumbers/>
              <w:bidi w:val="0"/>
              <w:spacing w:before="0" w:after="283"/>
              <w:jc w:val="center"/>
              <w:rPr/>
            </w:pPr>
            <w:r>
              <w:rPr/>
              <w:t xml:space="preserve">Alusta </w:t>
            </w:r>
          </w:p>
        </w:tc>
        <w:tc>
          <w:tcPr>
            <w:tcW w:w="8741" w:type="dxa"/>
            <w:tcBorders/>
            <w:vAlign w:val="center"/>
          </w:tcPr>
          <w:p>
            <w:pPr>
              <w:pStyle w:val="TableContents"/>
              <w:bidi w:val="0"/>
              <w:spacing w:before="0" w:after="283"/>
              <w:jc w:val="left"/>
              <w:rPr/>
            </w:pPr>
            <w:r>
              <w:rPr/>
              <w:t xml:space="preserve">IA-32, x64, Itanium ja ARM. </w:t>
            </w:r>
          </w:p>
        </w:tc>
      </w:tr>
      <w:tr>
        <w:trPr/>
        <w:tc>
          <w:tcPr>
            <w:tcW w:w="1464" w:type="dxa"/>
            <w:tcBorders/>
            <w:vAlign w:val="center"/>
          </w:tcPr>
          <w:p>
            <w:pPr>
              <w:pStyle w:val="TableHeading"/>
              <w:suppressLineNumbers/>
              <w:bidi w:val="0"/>
              <w:spacing w:before="0" w:after="283"/>
              <w:jc w:val="center"/>
              <w:rPr/>
            </w:pPr>
            <w:r>
              <w:rPr/>
              <w:t xml:space="preserve">Koko </w:t>
            </w:r>
          </w:p>
        </w:tc>
        <w:tc>
          <w:tcPr>
            <w:tcW w:w="8741" w:type="dxa"/>
            <w:tcBorders/>
            <w:vAlign w:val="center"/>
          </w:tcPr>
          <w:p>
            <w:pPr>
              <w:pStyle w:val="TableContents"/>
              <w:bidi w:val="0"/>
              <w:spacing w:before="0" w:after="283"/>
              <w:jc w:val="left"/>
              <w:rPr/>
            </w:pPr>
            <w:r>
              <w:rPr/>
              <w:t xml:space="preserve">28 -- 53 MB </w:t>
            </w:r>
          </w:p>
        </w:tc>
      </w:tr>
      <w:tr>
        <w:trPr/>
        <w:tc>
          <w:tcPr>
            <w:tcW w:w="1464" w:type="dxa"/>
            <w:tcBorders/>
            <w:vAlign w:val="center"/>
          </w:tcPr>
          <w:p>
            <w:pPr>
              <w:pStyle w:val="TableHeading"/>
              <w:suppressLineNumbers/>
              <w:bidi w:val="0"/>
              <w:spacing w:before="0" w:after="283"/>
              <w:jc w:val="center"/>
              <w:rPr/>
            </w:pPr>
            <w:r>
              <w:rPr/>
              <w:t xml:space="preserve">Lisenssi </w:t>
            </w:r>
          </w:p>
        </w:tc>
        <w:tc>
          <w:tcPr>
            <w:tcW w:w="8741" w:type="dxa"/>
            <w:tcBorders/>
            <w:vAlign w:val="center"/>
          </w:tcPr>
          <w:p>
            <w:pPr>
              <w:pStyle w:val="TableContents"/>
              <w:bidi w:val="0"/>
              <w:spacing w:before="0" w:after="283"/>
              <w:jc w:val="left"/>
              <w:rPr/>
            </w:pPr>
            <w:r>
              <w:rPr/>
              <w:t xml:space="preserve">Patentoitu, vaatii Windows-lisenssin </w:t>
            </w:r>
          </w:p>
        </w:tc>
      </w:tr>
      <w:tr>
        <w:trPr/>
        <w:tc>
          <w:tcPr>
            <w:tcW w:w="1464" w:type="dxa"/>
            <w:tcBorders/>
            <w:vAlign w:val="center"/>
          </w:tcPr>
          <w:p>
            <w:pPr>
              <w:pStyle w:val="TableHeading"/>
              <w:suppressLineNumbers/>
              <w:bidi w:val="0"/>
              <w:spacing w:before="0" w:after="283"/>
              <w:jc w:val="center"/>
              <w:rPr/>
            </w:pPr>
            <w:r>
              <w:rPr/>
              <w:t xml:space="preserve">Verkkosivusto </w:t>
            </w:r>
          </w:p>
        </w:tc>
        <w:tc>
          <w:tcPr>
            <w:tcW w:w="8741" w:type="dxa"/>
            <w:tcBorders/>
            <w:vAlign w:val="center"/>
          </w:tcPr>
          <w:p>
            <w:pPr>
              <w:pStyle w:val="TableContents"/>
              <w:bidi w:val="0"/>
              <w:jc w:val="left"/>
              <w:rPr/>
            </w:pPr>
            <w:r>
              <w:rPr/>
              <w:t xml:space="preserve">ie.microsoft.com Internet Explorerin versiot: </w:t>
            </w:r>
          </w:p>
          <w:p>
            <w:pPr>
              <w:pStyle w:val="TextBody"/>
              <w:numPr>
                <w:ilvl w:val="0"/>
                <w:numId w:val="6"/>
              </w:numPr>
              <w:tabs>
                <w:tab w:val="clear" w:pos="1134"/>
                <w:tab w:val="left" w:leader="none" w:pos="707"/>
              </w:tabs>
              <w:bidi w:val="0"/>
              <w:spacing w:before="0" w:after="0"/>
              <w:ind w:start="707" w:hanging="283"/>
              <w:jc w:val="left"/>
              <w:rPr/>
            </w:pPr>
            <w:r>
              <w:rPr/>
              <w:t xml:space="preserve">1 </w:t>
            </w:r>
          </w:p>
          <w:p>
            <w:pPr>
              <w:pStyle w:val="TextBody"/>
              <w:numPr>
                <w:ilvl w:val="0"/>
                <w:numId w:val="6"/>
              </w:numPr>
              <w:tabs>
                <w:tab w:val="clear" w:pos="1134"/>
                <w:tab w:val="left" w:leader="none" w:pos="707"/>
              </w:tabs>
              <w:bidi w:val="0"/>
              <w:spacing w:before="0" w:after="0"/>
              <w:ind w:start="707" w:hanging="283"/>
              <w:jc w:val="left"/>
              <w:rPr/>
            </w:pPr>
            <w:r>
              <w:rPr/>
              <w:t xml:space="preserve">2 </w:t>
            </w:r>
          </w:p>
          <w:p>
            <w:pPr>
              <w:pStyle w:val="TextBody"/>
              <w:numPr>
                <w:ilvl w:val="0"/>
                <w:numId w:val="6"/>
              </w:numPr>
              <w:tabs>
                <w:tab w:val="clear" w:pos="1134"/>
                <w:tab w:val="left" w:leader="none" w:pos="707"/>
              </w:tabs>
              <w:bidi w:val="0"/>
              <w:spacing w:before="0" w:after="0"/>
              <w:ind w:start="707" w:hanging="283"/>
              <w:jc w:val="left"/>
              <w:rPr/>
            </w:pPr>
            <w:r>
              <w:rPr/>
              <w:t xml:space="preserve">3 </w:t>
            </w:r>
          </w:p>
          <w:p>
            <w:pPr>
              <w:pStyle w:val="TextBody"/>
              <w:numPr>
                <w:ilvl w:val="0"/>
                <w:numId w:val="6"/>
              </w:numPr>
              <w:tabs>
                <w:tab w:val="clear" w:pos="1134"/>
                <w:tab w:val="left" w:leader="none" w:pos="707"/>
              </w:tabs>
              <w:bidi w:val="0"/>
              <w:spacing w:before="0" w:after="0"/>
              <w:ind w:start="707" w:hanging="283"/>
              <w:jc w:val="left"/>
              <w:rPr/>
            </w:pPr>
            <w:r>
              <w:rPr/>
              <w:t xml:space="preserve">4 </w:t>
            </w:r>
          </w:p>
          <w:p>
            <w:pPr>
              <w:pStyle w:val="TextBody"/>
              <w:numPr>
                <w:ilvl w:val="0"/>
                <w:numId w:val="6"/>
              </w:numPr>
              <w:tabs>
                <w:tab w:val="clear" w:pos="1134"/>
                <w:tab w:val="left" w:leader="none" w:pos="707"/>
              </w:tabs>
              <w:bidi w:val="0"/>
              <w:spacing w:before="0" w:after="0"/>
              <w:ind w:start="707" w:hanging="283"/>
              <w:jc w:val="left"/>
              <w:rPr/>
            </w:pPr>
            <w:r>
              <w:rPr/>
              <w:t xml:space="preserve">5 </w:t>
            </w:r>
          </w:p>
          <w:p>
            <w:pPr>
              <w:pStyle w:val="TextBody"/>
              <w:numPr>
                <w:ilvl w:val="0"/>
                <w:numId w:val="6"/>
              </w:numPr>
              <w:tabs>
                <w:tab w:val="clear" w:pos="1134"/>
                <w:tab w:val="left" w:leader="none" w:pos="707"/>
              </w:tabs>
              <w:bidi w:val="0"/>
              <w:spacing w:before="0" w:after="0"/>
              <w:ind w:start="707" w:hanging="283"/>
              <w:jc w:val="left"/>
              <w:rPr/>
            </w:pPr>
            <w:r>
              <w:rPr/>
              <w:t xml:space="preserve">6 </w:t>
            </w:r>
          </w:p>
          <w:p>
            <w:pPr>
              <w:pStyle w:val="TextBody"/>
              <w:numPr>
                <w:ilvl w:val="0"/>
                <w:numId w:val="6"/>
              </w:numPr>
              <w:tabs>
                <w:tab w:val="clear" w:pos="1134"/>
                <w:tab w:val="left" w:leader="none" w:pos="707"/>
              </w:tabs>
              <w:bidi w:val="0"/>
              <w:spacing w:before="0" w:after="0"/>
              <w:ind w:start="707" w:hanging="283"/>
              <w:jc w:val="left"/>
              <w:rPr/>
            </w:pPr>
            <w:r>
              <w:rPr/>
              <w:t xml:space="preserve">7 </w:t>
            </w:r>
          </w:p>
          <w:p>
            <w:pPr>
              <w:pStyle w:val="TextBody"/>
              <w:numPr>
                <w:ilvl w:val="0"/>
                <w:numId w:val="6"/>
              </w:numPr>
              <w:tabs>
                <w:tab w:val="clear" w:pos="1134"/>
                <w:tab w:val="left" w:leader="none" w:pos="707"/>
              </w:tabs>
              <w:bidi w:val="0"/>
              <w:spacing w:before="0" w:after="0"/>
              <w:ind w:start="707" w:hanging="283"/>
              <w:jc w:val="left"/>
              <w:rPr/>
            </w:pPr>
            <w:r>
              <w:rPr/>
              <w:t xml:space="preserve">8 </w:t>
            </w:r>
          </w:p>
          <w:p>
            <w:pPr>
              <w:pStyle w:val="TextBody"/>
              <w:numPr>
                <w:ilvl w:val="0"/>
                <w:numId w:val="6"/>
              </w:numPr>
              <w:tabs>
                <w:tab w:val="clear" w:pos="1134"/>
                <w:tab w:val="left" w:leader="none" w:pos="707"/>
              </w:tabs>
              <w:bidi w:val="0"/>
              <w:spacing w:before="0" w:after="0"/>
              <w:ind w:start="707" w:hanging="283"/>
              <w:jc w:val="left"/>
              <w:rPr/>
            </w:pPr>
            <w:r>
              <w:rPr/>
              <w:t xml:space="preserve">9 </w:t>
            </w:r>
          </w:p>
          <w:p>
            <w:pPr>
              <w:pStyle w:val="TextBody"/>
              <w:numPr>
                <w:ilvl w:val="0"/>
                <w:numId w:val="6"/>
              </w:numPr>
              <w:tabs>
                <w:tab w:val="clear" w:pos="1134"/>
                <w:tab w:val="left" w:leader="none" w:pos="707"/>
              </w:tabs>
              <w:bidi w:val="0"/>
              <w:spacing w:before="0" w:after="0"/>
              <w:ind w:start="707" w:hanging="283"/>
              <w:jc w:val="left"/>
              <w:rPr/>
            </w:pPr>
            <w:r>
              <w:rPr/>
              <w:t xml:space="preserve">10 </w:t>
            </w:r>
          </w:p>
          <w:p>
            <w:pPr>
              <w:pStyle w:val="TextBody"/>
              <w:numPr>
                <w:ilvl w:val="0"/>
                <w:numId w:val="6"/>
              </w:numPr>
              <w:tabs>
                <w:tab w:val="clear" w:pos="1134"/>
                <w:tab w:val="left" w:leader="none" w:pos="707"/>
              </w:tabs>
              <w:bidi w:val="0"/>
              <w:ind w:start="707" w:hanging="283"/>
              <w:jc w:val="left"/>
              <w:rPr/>
            </w:pPr>
            <w:r>
              <w:rPr/>
              <w:t xml:space="preserve">11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nykyinen versio ie 11</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Internet Explorer 11 Internet Explorer 11 käynnissä Windows 10:ssä </w:t>
      </w:r>
    </w:p>
    <w:tbl>
      <w:tblPr>
        <w:tblW w:w="10205" w:type="dxa"/>
        <w:jc w:val="left"/>
        <w:tblInd w:w="0" w:type="dxa"/>
        <w:tblLayout w:type="fixed"/>
        <w:tblCellMar>
          <w:top w:w="28" w:type="dxa"/>
          <w:left w:w="28" w:type="dxa"/>
          <w:bottom w:w="28" w:type="dxa"/>
          <w:right w:w="28" w:type="dxa"/>
        </w:tblCellMar>
      </w:tblPr>
      <w:tblGrid>
        <w:gridCol w:w="1464"/>
        <w:gridCol w:w="8741"/>
      </w:tblGrid>
      <w:tr>
        <w:trPr/>
        <w:tc>
          <w:tcPr>
            <w:tcW w:w="1464" w:type="dxa"/>
            <w:tcBorders/>
            <w:vAlign w:val="center"/>
          </w:tcPr>
          <w:p>
            <w:pPr>
              <w:pStyle w:val="TableHeading"/>
              <w:suppressLineNumbers/>
              <w:bidi w:val="0"/>
              <w:spacing w:before="0" w:after="283"/>
              <w:jc w:val="center"/>
              <w:rPr/>
            </w:pPr>
            <w:r>
              <w:rPr/>
              <w:t xml:space="preserve">Kehittäjä(t) </w:t>
            </w:r>
          </w:p>
        </w:tc>
        <w:tc>
          <w:tcPr>
            <w:tcW w:w="8741" w:type="dxa"/>
            <w:tcBorders/>
            <w:vAlign w:val="center"/>
          </w:tcPr>
          <w:p>
            <w:pPr>
              <w:pStyle w:val="TableContents"/>
              <w:bidi w:val="0"/>
              <w:spacing w:before="0" w:after="283"/>
              <w:jc w:val="left"/>
              <w:rPr/>
            </w:pPr>
            <w:r>
              <w:rPr/>
              <w:t xml:space="preserve">Microsoft </w:t>
            </w:r>
          </w:p>
        </w:tc>
      </w:tr>
      <w:tr>
        <w:trPr/>
        <w:tc>
          <w:tcPr>
            <w:tcW w:w="1464" w:type="dxa"/>
            <w:tcBorders/>
            <w:vAlign w:val="center"/>
          </w:tcPr>
          <w:p>
            <w:pPr>
              <w:pStyle w:val="TableHeading"/>
              <w:suppressLineNumbers/>
              <w:bidi w:val="0"/>
              <w:spacing w:before="0" w:after="283"/>
              <w:jc w:val="center"/>
              <w:rPr/>
            </w:pPr>
            <w:r>
              <w:rPr/>
              <w:t xml:space="preserve">Alkuperäinen julkaisu </w:t>
            </w:r>
          </w:p>
        </w:tc>
        <w:tc>
          <w:tcPr>
            <w:tcW w:w="8741" w:type="dxa"/>
            <w:tcBorders/>
            <w:vAlign w:val="center"/>
          </w:tcPr>
          <w:p>
            <w:pPr>
              <w:pStyle w:val="TableContents"/>
              <w:bidi w:val="0"/>
              <w:spacing w:before="0" w:after="283"/>
              <w:jc w:val="left"/>
              <w:rPr/>
            </w:pPr>
            <w:r>
              <w:rPr/>
              <w:t xml:space="preserve">17 lokakuuta 2013; 4 vuotta sitten (2013-10-17) </w:t>
            </w:r>
          </w:p>
        </w:tc>
      </w:tr>
      <w:tr>
        <w:trPr/>
        <w:tc>
          <w:tcPr>
            <w:tcW w:w="1464" w:type="dxa"/>
            <w:tcBorders/>
            <w:vAlign w:val="center"/>
          </w:tcPr>
          <w:p>
            <w:pPr>
              <w:pStyle w:val="TableHeading"/>
              <w:suppressLineNumbers/>
              <w:bidi w:val="0"/>
              <w:spacing w:before="0" w:after="283"/>
              <w:jc w:val="center"/>
              <w:rPr/>
            </w:pPr>
            <w:r>
              <w:rPr/>
              <w:t xml:space="preserve">Vakaa julkaisu </w:t>
            </w:r>
          </w:p>
        </w:tc>
        <w:tc>
          <w:tcPr>
            <w:tcW w:w="8741" w:type="dxa"/>
            <w:tcBorders/>
            <w:vAlign w:val="center"/>
          </w:tcPr>
          <w:p>
            <w:pPr>
              <w:pStyle w:val="TableContents"/>
              <w:bidi w:val="0"/>
              <w:spacing w:before="0" w:after="283"/>
              <w:jc w:val="left"/>
              <w:rPr/>
            </w:pPr>
            <w:r>
              <w:rPr>
                <w:color w:val="A9A9A9"/>
              </w:rPr>
              <w:t xml:space="preserve">11.0. 75 (11.165. 17134.0) </w:t>
            </w:r>
            <w:r>
              <w:rPr/>
              <w:t xml:space="preserve">(10. heinäkuuta 2018; 47 päivää sitten (2018-07-10)) (±) </w:t>
            </w:r>
          </w:p>
        </w:tc>
      </w:tr>
      <w:tr>
        <w:trPr/>
        <w:tc>
          <w:tcPr>
            <w:tcW w:w="1464" w:type="dxa"/>
            <w:tcBorders/>
            <w:vAlign w:val="center"/>
          </w:tcPr>
          <w:p>
            <w:pPr>
              <w:pStyle w:val="TableHeading"/>
              <w:suppressLineNumbers/>
              <w:bidi w:val="0"/>
              <w:spacing w:before="0" w:after="283"/>
              <w:jc w:val="center"/>
              <w:rPr/>
            </w:pPr>
            <w:r>
              <w:rPr/>
              <w:t xml:space="preserve">Mukana </w:t>
            </w:r>
          </w:p>
        </w:tc>
        <w:tc>
          <w:tcPr>
            <w:tcW w:w="8741" w:type="dxa"/>
            <w:tcBorders/>
            <w:vAlign w:val="center"/>
          </w:tcPr>
          <w:p>
            <w:pPr>
              <w:pStyle w:val="TableContents"/>
              <w:bidi w:val="0"/>
              <w:spacing w:before="0" w:after="283"/>
              <w:jc w:val="left"/>
              <w:rPr/>
            </w:pPr>
            <w:r>
              <w:rPr/>
              <w:t xml:space="preserve">Windows 7 SP1 Windows Server 2008 R2 Windows Server 2008 R2 Windows 8.1 Windows 10 Windows Server 2012 R2 Windows Server 2016 </w:t>
            </w:r>
          </w:p>
        </w:tc>
      </w:tr>
      <w:tr>
        <w:trPr/>
        <w:tc>
          <w:tcPr>
            <w:tcW w:w="1464" w:type="dxa"/>
            <w:tcBorders/>
            <w:vAlign w:val="center"/>
          </w:tcPr>
          <w:p>
            <w:pPr>
              <w:pStyle w:val="TableHeading"/>
              <w:suppressLineNumbers/>
              <w:bidi w:val="0"/>
              <w:spacing w:before="0" w:after="283"/>
              <w:jc w:val="center"/>
              <w:rPr/>
            </w:pPr>
            <w:r>
              <w:rPr/>
              <w:t xml:space="preserve">Alusta </w:t>
            </w:r>
          </w:p>
        </w:tc>
        <w:tc>
          <w:tcPr>
            <w:tcW w:w="8741" w:type="dxa"/>
            <w:tcBorders/>
            <w:vAlign w:val="center"/>
          </w:tcPr>
          <w:p>
            <w:pPr>
              <w:pStyle w:val="TableContents"/>
              <w:bidi w:val="0"/>
              <w:spacing w:before="0" w:after="283"/>
              <w:jc w:val="left"/>
              <w:rPr/>
            </w:pPr>
            <w:r>
              <w:rPr/>
              <w:t xml:space="preserve">IA-32, x64, Itanium ja ARM </w:t>
            </w:r>
          </w:p>
        </w:tc>
      </w:tr>
      <w:tr>
        <w:trPr/>
        <w:tc>
          <w:tcPr>
            <w:tcW w:w="1464" w:type="dxa"/>
            <w:tcBorders/>
            <w:vAlign w:val="center"/>
          </w:tcPr>
          <w:p>
            <w:pPr>
              <w:pStyle w:val="TableHeading"/>
              <w:suppressLineNumbers/>
              <w:bidi w:val="0"/>
              <w:spacing w:before="0" w:after="283"/>
              <w:jc w:val="center"/>
              <w:rPr/>
            </w:pPr>
            <w:r>
              <w:rPr/>
              <w:t xml:space="preserve">Koko </w:t>
            </w:r>
          </w:p>
        </w:tc>
        <w:tc>
          <w:tcPr>
            <w:tcW w:w="8741" w:type="dxa"/>
            <w:tcBorders/>
            <w:vAlign w:val="center"/>
          </w:tcPr>
          <w:p>
            <w:pPr>
              <w:pStyle w:val="TableContents"/>
              <w:bidi w:val="0"/>
              <w:spacing w:before="0" w:after="283"/>
              <w:jc w:val="left"/>
              <w:rPr/>
            </w:pPr>
            <w:r>
              <w:rPr/>
              <w:t xml:space="preserve">28 -- 53 MB </w:t>
            </w:r>
          </w:p>
        </w:tc>
      </w:tr>
      <w:tr>
        <w:trPr/>
        <w:tc>
          <w:tcPr>
            <w:tcW w:w="1464" w:type="dxa"/>
            <w:tcBorders/>
            <w:vAlign w:val="center"/>
          </w:tcPr>
          <w:p>
            <w:pPr>
              <w:pStyle w:val="TableHeading"/>
              <w:suppressLineNumbers/>
              <w:bidi w:val="0"/>
              <w:spacing w:before="0" w:after="283"/>
              <w:jc w:val="center"/>
              <w:rPr/>
            </w:pPr>
            <w:r>
              <w:rPr/>
              <w:t xml:space="preserve">Lisenssi </w:t>
            </w:r>
          </w:p>
        </w:tc>
        <w:tc>
          <w:tcPr>
            <w:tcW w:w="8741" w:type="dxa"/>
            <w:tcBorders/>
            <w:vAlign w:val="center"/>
          </w:tcPr>
          <w:p>
            <w:pPr>
              <w:pStyle w:val="TableContents"/>
              <w:bidi w:val="0"/>
              <w:spacing w:before="0" w:after="283"/>
              <w:jc w:val="left"/>
              <w:rPr/>
            </w:pPr>
            <w:r>
              <w:rPr/>
              <w:t xml:space="preserve">Patentoitu, vaatii Windows-lisenssin </w:t>
            </w:r>
          </w:p>
        </w:tc>
      </w:tr>
      <w:tr>
        <w:trPr/>
        <w:tc>
          <w:tcPr>
            <w:tcW w:w="1464" w:type="dxa"/>
            <w:tcBorders/>
            <w:vAlign w:val="center"/>
          </w:tcPr>
          <w:p>
            <w:pPr>
              <w:pStyle w:val="TableHeading"/>
              <w:suppressLineNumbers/>
              <w:bidi w:val="0"/>
              <w:spacing w:before="0" w:after="283"/>
              <w:jc w:val="center"/>
              <w:rPr/>
            </w:pPr>
            <w:r>
              <w:rPr/>
              <w:t xml:space="preserve">Verkkosivusto </w:t>
            </w:r>
          </w:p>
        </w:tc>
        <w:tc>
          <w:tcPr>
            <w:tcW w:w="8741" w:type="dxa"/>
            <w:tcBorders/>
            <w:vAlign w:val="center"/>
          </w:tcPr>
          <w:p>
            <w:pPr>
              <w:pStyle w:val="TableContents"/>
              <w:bidi w:val="0"/>
              <w:jc w:val="left"/>
              <w:rPr/>
            </w:pPr>
            <w:r>
              <w:rPr/>
              <w:t xml:space="preserve">ie.microsoft.com Internet Explorerin versiot: </w:t>
            </w:r>
          </w:p>
          <w:p>
            <w:pPr>
              <w:pStyle w:val="TextBody"/>
              <w:numPr>
                <w:ilvl w:val="0"/>
                <w:numId w:val="7"/>
              </w:numPr>
              <w:tabs>
                <w:tab w:val="clear" w:pos="1134"/>
                <w:tab w:val="left" w:leader="none" w:pos="707"/>
              </w:tabs>
              <w:bidi w:val="0"/>
              <w:spacing w:before="0" w:after="0"/>
              <w:ind w:start="707" w:hanging="283"/>
              <w:jc w:val="left"/>
              <w:rPr/>
            </w:pPr>
            <w:r>
              <w:rPr/>
              <w:t xml:space="preserve">1 </w:t>
            </w:r>
          </w:p>
          <w:p>
            <w:pPr>
              <w:pStyle w:val="TextBody"/>
              <w:numPr>
                <w:ilvl w:val="0"/>
                <w:numId w:val="7"/>
              </w:numPr>
              <w:tabs>
                <w:tab w:val="clear" w:pos="1134"/>
                <w:tab w:val="left" w:leader="none" w:pos="707"/>
              </w:tabs>
              <w:bidi w:val="0"/>
              <w:spacing w:before="0" w:after="0"/>
              <w:ind w:start="707" w:hanging="283"/>
              <w:jc w:val="left"/>
              <w:rPr/>
            </w:pPr>
            <w:r>
              <w:rPr/>
              <w:t xml:space="preserve">2 </w:t>
            </w:r>
          </w:p>
          <w:p>
            <w:pPr>
              <w:pStyle w:val="TextBody"/>
              <w:numPr>
                <w:ilvl w:val="0"/>
                <w:numId w:val="7"/>
              </w:numPr>
              <w:tabs>
                <w:tab w:val="clear" w:pos="1134"/>
                <w:tab w:val="left" w:leader="none" w:pos="707"/>
              </w:tabs>
              <w:bidi w:val="0"/>
              <w:spacing w:before="0" w:after="0"/>
              <w:ind w:start="707" w:hanging="283"/>
              <w:jc w:val="left"/>
              <w:rPr/>
            </w:pPr>
            <w:r>
              <w:rPr/>
              <w:t xml:space="preserve">3 </w:t>
            </w:r>
          </w:p>
          <w:p>
            <w:pPr>
              <w:pStyle w:val="TextBody"/>
              <w:numPr>
                <w:ilvl w:val="0"/>
                <w:numId w:val="7"/>
              </w:numPr>
              <w:tabs>
                <w:tab w:val="clear" w:pos="1134"/>
                <w:tab w:val="left" w:leader="none" w:pos="707"/>
              </w:tabs>
              <w:bidi w:val="0"/>
              <w:spacing w:before="0" w:after="0"/>
              <w:ind w:start="707" w:hanging="283"/>
              <w:jc w:val="left"/>
              <w:rPr/>
            </w:pPr>
            <w:r>
              <w:rPr/>
              <w:t xml:space="preserve">4 </w:t>
            </w:r>
          </w:p>
          <w:p>
            <w:pPr>
              <w:pStyle w:val="TextBody"/>
              <w:numPr>
                <w:ilvl w:val="0"/>
                <w:numId w:val="7"/>
              </w:numPr>
              <w:tabs>
                <w:tab w:val="clear" w:pos="1134"/>
                <w:tab w:val="left" w:leader="none" w:pos="707"/>
              </w:tabs>
              <w:bidi w:val="0"/>
              <w:spacing w:before="0" w:after="0"/>
              <w:ind w:start="707" w:hanging="283"/>
              <w:jc w:val="left"/>
              <w:rPr/>
            </w:pPr>
            <w:r>
              <w:rPr/>
              <w:t xml:space="preserve">5 </w:t>
            </w:r>
          </w:p>
          <w:p>
            <w:pPr>
              <w:pStyle w:val="TextBody"/>
              <w:numPr>
                <w:ilvl w:val="0"/>
                <w:numId w:val="7"/>
              </w:numPr>
              <w:tabs>
                <w:tab w:val="clear" w:pos="1134"/>
                <w:tab w:val="left" w:leader="none" w:pos="707"/>
              </w:tabs>
              <w:bidi w:val="0"/>
              <w:spacing w:before="0" w:after="0"/>
              <w:ind w:start="707" w:hanging="283"/>
              <w:jc w:val="left"/>
              <w:rPr/>
            </w:pPr>
            <w:r>
              <w:rPr/>
              <w:t xml:space="preserve">6 </w:t>
            </w:r>
          </w:p>
          <w:p>
            <w:pPr>
              <w:pStyle w:val="TextBody"/>
              <w:numPr>
                <w:ilvl w:val="0"/>
                <w:numId w:val="7"/>
              </w:numPr>
              <w:tabs>
                <w:tab w:val="clear" w:pos="1134"/>
                <w:tab w:val="left" w:leader="none" w:pos="707"/>
              </w:tabs>
              <w:bidi w:val="0"/>
              <w:spacing w:before="0" w:after="0"/>
              <w:ind w:start="707" w:hanging="283"/>
              <w:jc w:val="left"/>
              <w:rPr/>
            </w:pPr>
            <w:r>
              <w:rPr/>
              <w:t xml:space="preserve">7 </w:t>
            </w:r>
          </w:p>
          <w:p>
            <w:pPr>
              <w:pStyle w:val="TextBody"/>
              <w:numPr>
                <w:ilvl w:val="0"/>
                <w:numId w:val="7"/>
              </w:numPr>
              <w:tabs>
                <w:tab w:val="clear" w:pos="1134"/>
                <w:tab w:val="left" w:leader="none" w:pos="707"/>
              </w:tabs>
              <w:bidi w:val="0"/>
              <w:spacing w:before="0" w:after="0"/>
              <w:ind w:start="707" w:hanging="283"/>
              <w:jc w:val="left"/>
              <w:rPr/>
            </w:pPr>
            <w:r>
              <w:rPr/>
              <w:t xml:space="preserve">8 </w:t>
            </w:r>
          </w:p>
          <w:p>
            <w:pPr>
              <w:pStyle w:val="TextBody"/>
              <w:numPr>
                <w:ilvl w:val="0"/>
                <w:numId w:val="7"/>
              </w:numPr>
              <w:tabs>
                <w:tab w:val="clear" w:pos="1134"/>
                <w:tab w:val="left" w:leader="none" w:pos="707"/>
              </w:tabs>
              <w:bidi w:val="0"/>
              <w:spacing w:before="0" w:after="0"/>
              <w:ind w:start="707" w:hanging="283"/>
              <w:jc w:val="left"/>
              <w:rPr/>
            </w:pPr>
            <w:r>
              <w:rPr/>
              <w:t xml:space="preserve">9 </w:t>
            </w:r>
          </w:p>
          <w:p>
            <w:pPr>
              <w:pStyle w:val="TextBody"/>
              <w:numPr>
                <w:ilvl w:val="0"/>
                <w:numId w:val="7"/>
              </w:numPr>
              <w:tabs>
                <w:tab w:val="clear" w:pos="1134"/>
                <w:tab w:val="left" w:leader="none" w:pos="707"/>
              </w:tabs>
              <w:bidi w:val="0"/>
              <w:spacing w:before="0" w:after="0"/>
              <w:ind w:start="707" w:hanging="283"/>
              <w:jc w:val="left"/>
              <w:rPr/>
            </w:pPr>
            <w:r>
              <w:rPr/>
              <w:t xml:space="preserve">10 </w:t>
            </w:r>
          </w:p>
          <w:p>
            <w:pPr>
              <w:pStyle w:val="TextBody"/>
              <w:numPr>
                <w:ilvl w:val="0"/>
                <w:numId w:val="7"/>
              </w:numPr>
              <w:tabs>
                <w:tab w:val="clear" w:pos="1134"/>
                <w:tab w:val="left" w:leader="none" w:pos="707"/>
              </w:tabs>
              <w:bidi w:val="0"/>
              <w:ind w:start="707" w:hanging="283"/>
              <w:jc w:val="left"/>
              <w:rPr/>
            </w:pPr>
            <w:r>
              <w:rPr/>
              <w:t xml:space="preserve">11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ie11:n uusin versio</w:t>
      </w:r>
    </w:p>
    <w:p>
      <w:pPr>
        <w:pStyle w:val="TextBody"/>
        <w:bidi w:val="0"/>
        <w:jc w:val="left"/>
        <w:rPr>
          <w:b/>
          <w:u w:val="single"/>
          <w:shd w:val="clear" w:fill="FFFF00"/>
        </w:rPr>
      </w:pPr>
      <w:r>
        <w:rPr>
          <w:b/>
          <w:u w:val="single"/>
          <w:shd w:val="clear" w:fill="FFFF00"/>
        </w:rPr>
        <w:t xml:space="preserve">Asiakirjan numero 15363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Virginian hallitus yhdistää Virginian liittovaltion kolme hallinnonhaaraa. Virginian nykyinen kuvernööri on Ralph Northam. Richmondin osavaltion Capitolin rakennuksen suunnitteli Thomas Jefferson, ja kuvernööri Patrick Henry muurasi sen kulmakiven vuonna 1785. Virginia toimii tällä hetkellä Virginian vuoden 1971 perustuslain nojalla. Perustuslain mukaan hallitus koostuu kolmesta hallinnonhaarasta, jotka ovat </w:t>
      </w:r>
      <w:r>
        <w:rPr>
          <w:color w:val="A9A9A9"/>
        </w:rPr>
        <w:t xml:space="preserve">lainsäädäntö-</w:t>
      </w:r>
      <w:r>
        <w:rPr/>
        <w:t xml:space="preserve">, </w:t>
      </w:r>
      <w:r>
        <w:rPr>
          <w:color w:val="DCDCDC"/>
        </w:rPr>
        <w:t xml:space="preserve">toimeenpano- </w:t>
      </w:r>
      <w:r>
        <w:rPr/>
        <w:t xml:space="preserve">ja </w:t>
      </w:r>
      <w:r>
        <w:rPr>
          <w:color w:val="2F4F4F"/>
        </w:rPr>
        <w:t xml:space="preserve">tuomiovalta.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Virginian kolme hallinnon haaraa?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Jotkut ovat paikallishallintoja, toiset eivät. Kaikki paikallishallinnot (</w:t>
      </w:r>
      <w:r>
        <w:rPr>
          <w:color w:val="A9A9A9"/>
        </w:rPr>
        <w:t xml:space="preserve">kaupungit</w:t>
      </w:r>
      <w:r>
        <w:rPr/>
        <w:t xml:space="preserve">, </w:t>
      </w:r>
      <w:r>
        <w:rPr>
          <w:color w:val="DCDCDC"/>
        </w:rPr>
        <w:t xml:space="preserve">piirikunnat </w:t>
      </w:r>
      <w:r>
        <w:rPr/>
        <w:t xml:space="preserve">ja </w:t>
      </w:r>
      <w:r>
        <w:rPr>
          <w:color w:val="2F4F4F"/>
        </w:rPr>
        <w:t xml:space="preserve">liitetyt kaupungit</w:t>
      </w:r>
      <w:r>
        <w:rPr/>
        <w:t xml:space="preserve">) ovat kuitenkin osavaltion poliittisia yksiköitä. Kaikki julkiset koulujaostot ovat osavaltion poliittisia yksiköitä, vaikka jokaisella on paikallisia ja osittain myös valvovia suhteita eri tyyppisiin piirikuntiin, kaupunkeihin ja/tai kaupunkeihin, joita ne palvelevat. Jotkin poliittiset alueyksiköt määritellään maantieteellisesti, toiset toiminnallisesti. Monet viranomaiset (kuten vesi- tai liikennepiirit) on perustettu erityislainsäädännöllä valtion poliittisiksi alajaostoiksi.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Virginian kolme paikallishallinnon tyyppiä?</w:t>
      </w:r>
    </w:p>
    <w:p>
      <w:pPr>
        <w:pStyle w:val="TextBody"/>
        <w:bidi w:val="0"/>
        <w:jc w:val="left"/>
        <w:rPr>
          <w:b/>
          <w:u w:val="single"/>
          <w:shd w:val="clear" w:fill="FFFF00"/>
        </w:rPr>
      </w:pPr>
      <w:r>
        <w:rPr>
          <w:b/>
          <w:u w:val="single"/>
          <w:shd w:val="clear" w:fill="FFFF00"/>
        </w:rPr>
        <w:t xml:space="preserve">Asiakirjan numero 15364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Viimeisin elokuvallinen kuvaus Aeneaksesta oli elokuvassa Troija, jossa hän esiintyy nuorukaisena, jonka Paris on määrännyt suojelemaan Troijan pakolaisia ja jatkamaan kaupungin ja sen kansan ihanteita. Paris antaa </w:t>
      </w:r>
      <w:r>
        <w:rPr>
          <w:color w:val="A9A9A9"/>
        </w:rPr>
        <w:t xml:space="preserve">Aeneakselle </w:t>
      </w:r>
      <w:r>
        <w:rPr/>
        <w:t xml:space="preserve">Priamoksen miekan, jotta Troijan kuninkaallinen suku saisi oikeutuksen ja jatkuvuuden - ja jotta roomalaisen kulttuurin perusta luotaisiin. Tässä elokuvassa hän ei ole kuninkaallisen suvun jäsen eikä näytä taistelevan sodassa.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paris antaa troijan miekan?</w:t>
      </w:r>
    </w:p>
    <w:p>
      <w:pPr>
        <w:pStyle w:val="TextBody"/>
        <w:bidi w:val="0"/>
        <w:jc w:val="left"/>
        <w:rPr>
          <w:b/>
          <w:u w:val="single"/>
          <w:shd w:val="clear" w:fill="FFFF00"/>
        </w:rPr>
      </w:pPr>
      <w:r>
        <w:rPr>
          <w:b/>
          <w:u w:val="single"/>
          <w:shd w:val="clear" w:fill="FFFF00"/>
        </w:rPr>
        <w:t xml:space="preserve">Asiakirjan numero 15365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Stephanie Edwards, M.D. on fiktiivinen hahmo lääketieteellisestä draamasarjasta Greyn anatomia, jota esitetään American Broadcasting Company (ABC) -kanavalla Yhdysvalloissa. Hahmon loi sarjan tuottaja Shonda Rhimes, ja näyttelijä </w:t>
      </w:r>
      <w:r>
        <w:rPr>
          <w:color w:val="A9A9A9"/>
        </w:rPr>
        <w:t xml:space="preserve">Jerrika Hinton </w:t>
      </w:r>
      <w:r>
        <w:rPr/>
        <w:t xml:space="preserve">esitti häntä </w:t>
      </w:r>
      <w:r>
        <w:rPr/>
        <w:t xml:space="preserve">vuosina 2012-2017. Stephanie aloitti kirurgian harjoittelijana kuvitteellisessa Seattle Grace Mercy West -sairaalassa, jonka nimi muutettiin myöhemmin Grey Sloan Memorial Hospitaliksi, ja eteni harjoittelijakollegansa ja ystävänsä Jo Wilsonin (Camilla Luddington) kanssa aina lääkäriksi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tohtori Edwardsia Greyn anatomiassa...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Tohtori Stephanie Edwards Greyn anatomian hahmo Kausi 12 Promokuva Jerrika Hintonista Stephanie Edwardsina Kausi 12 Promokuva Jerrika Hintonista Stephanie Edwardsina </w:t>
      </w:r>
    </w:p>
    <w:tbl>
      <w:tblPr>
        <w:tblW w:w="10205" w:type="dxa"/>
        <w:jc w:val="left"/>
        <w:tblInd w:w="0" w:type="dxa"/>
        <w:tblLayout w:type="fixed"/>
        <w:tblCellMar>
          <w:top w:w="28" w:type="dxa"/>
          <w:left w:w="28" w:type="dxa"/>
          <w:bottom w:w="28" w:type="dxa"/>
          <w:right w:w="28" w:type="dxa"/>
        </w:tblCellMar>
      </w:tblPr>
      <w:tblGrid>
        <w:gridCol w:w="1844"/>
        <w:gridCol w:w="8361"/>
      </w:tblGrid>
      <w:tr>
        <w:trPr/>
        <w:tc>
          <w:tcPr>
            <w:tcW w:w="1844" w:type="dxa"/>
            <w:tcBorders/>
            <w:vAlign w:val="center"/>
          </w:tcPr>
          <w:p>
            <w:pPr>
              <w:pStyle w:val="TableHeading"/>
              <w:suppressLineNumbers/>
              <w:bidi w:val="0"/>
              <w:spacing w:before="0" w:after="283"/>
              <w:jc w:val="center"/>
              <w:rPr/>
            </w:pPr>
            <w:r>
              <w:rPr/>
              <w:t xml:space="preserve">Ensimmäinen esiintyminen </w:t>
            </w:r>
          </w:p>
        </w:tc>
        <w:tc>
          <w:tcPr>
            <w:tcW w:w="8361" w:type="dxa"/>
            <w:tcBorders/>
            <w:vAlign w:val="center"/>
          </w:tcPr>
          <w:p>
            <w:pPr>
              <w:pStyle w:val="TableContents"/>
              <w:bidi w:val="0"/>
              <w:spacing w:before="0" w:after="283"/>
              <w:jc w:val="left"/>
              <w:rPr/>
            </w:pPr>
            <w:r>
              <w:rPr/>
              <w:t xml:space="preserve">Going, Going, Gone (9.01) 27. syyskuuta 2012 (toistuva näyttelijä) ``Seal Our Fate'' (10.01) 26. syyskuuta 2013 (sarjan vakiokasvo) </w:t>
            </w:r>
          </w:p>
        </w:tc>
      </w:tr>
      <w:tr>
        <w:trPr/>
        <w:tc>
          <w:tcPr>
            <w:tcW w:w="1844" w:type="dxa"/>
            <w:tcBorders/>
            <w:vAlign w:val="center"/>
          </w:tcPr>
          <w:p>
            <w:pPr>
              <w:pStyle w:val="TableHeading"/>
              <w:suppressLineNumbers/>
              <w:bidi w:val="0"/>
              <w:spacing w:before="0" w:after="283"/>
              <w:jc w:val="center"/>
              <w:rPr/>
            </w:pPr>
            <w:r>
              <w:rPr/>
              <w:t xml:space="preserve">Viimeinen esiintyminen </w:t>
            </w:r>
          </w:p>
        </w:tc>
        <w:tc>
          <w:tcPr>
            <w:tcW w:w="8361" w:type="dxa"/>
            <w:tcBorders/>
            <w:vAlign w:val="center"/>
          </w:tcPr>
          <w:p>
            <w:pPr>
              <w:pStyle w:val="TableContents"/>
              <w:bidi w:val="0"/>
              <w:spacing w:before="0" w:after="283"/>
              <w:jc w:val="left"/>
              <w:rPr/>
            </w:pPr>
            <w:r>
              <w:rPr>
                <w:color w:val="A9A9A9"/>
              </w:rPr>
              <w:t xml:space="preserve">``Ring of Fire'' (13.24) </w:t>
            </w:r>
            <w:r>
              <w:rPr/>
              <w:t xml:space="preserve">toukokuu 18, 2017 </w:t>
            </w:r>
          </w:p>
        </w:tc>
      </w:tr>
      <w:tr>
        <w:trPr/>
        <w:tc>
          <w:tcPr>
            <w:tcW w:w="1844" w:type="dxa"/>
            <w:tcBorders/>
            <w:vAlign w:val="center"/>
          </w:tcPr>
          <w:p>
            <w:pPr>
              <w:pStyle w:val="TableHeading"/>
              <w:suppressLineNumbers/>
              <w:bidi w:val="0"/>
              <w:spacing w:before="0" w:after="283"/>
              <w:jc w:val="center"/>
              <w:rPr/>
            </w:pPr>
            <w:r>
              <w:rPr/>
              <w:t xml:space="preserve">Luonut </w:t>
            </w:r>
          </w:p>
        </w:tc>
        <w:tc>
          <w:tcPr>
            <w:tcW w:w="8361" w:type="dxa"/>
            <w:tcBorders/>
            <w:vAlign w:val="center"/>
          </w:tcPr>
          <w:p>
            <w:pPr>
              <w:pStyle w:val="TableContents"/>
              <w:bidi w:val="0"/>
              <w:spacing w:before="0" w:after="283"/>
              <w:jc w:val="left"/>
              <w:rPr/>
            </w:pPr>
            <w:r>
              <w:rPr/>
              <w:t xml:space="preserve">Shonda Rhimes </w:t>
            </w:r>
          </w:p>
        </w:tc>
      </w:tr>
      <w:tr>
        <w:trPr/>
        <w:tc>
          <w:tcPr>
            <w:tcW w:w="1844" w:type="dxa"/>
            <w:tcBorders/>
            <w:vAlign w:val="center"/>
          </w:tcPr>
          <w:p>
            <w:pPr>
              <w:pStyle w:val="TableHeading"/>
              <w:suppressLineNumbers/>
              <w:bidi w:val="0"/>
              <w:spacing w:before="0" w:after="283"/>
              <w:jc w:val="center"/>
              <w:rPr/>
            </w:pPr>
            <w:r>
              <w:rPr/>
              <w:t xml:space="preserve">Kuvat: </w:t>
            </w:r>
          </w:p>
        </w:tc>
        <w:tc>
          <w:tcPr>
            <w:tcW w:w="8361" w:type="dxa"/>
            <w:tcBorders/>
            <w:vAlign w:val="center"/>
          </w:tcPr>
          <w:p>
            <w:pPr>
              <w:pStyle w:val="TableContents"/>
              <w:bidi w:val="0"/>
              <w:spacing w:before="0" w:after="283"/>
              <w:jc w:val="left"/>
              <w:rPr/>
            </w:pPr>
            <w:r>
              <w:rPr/>
              <w:t xml:space="preserve">Jerrika Hinton Tiedot </w:t>
            </w:r>
          </w:p>
        </w:tc>
      </w:tr>
      <w:tr>
        <w:trPr/>
        <w:tc>
          <w:tcPr>
            <w:tcW w:w="1844" w:type="dxa"/>
            <w:tcBorders/>
            <w:vAlign w:val="center"/>
          </w:tcPr>
          <w:p>
            <w:pPr>
              <w:pStyle w:val="TableHeading"/>
              <w:suppressLineNumbers/>
              <w:bidi w:val="0"/>
              <w:spacing w:before="0" w:after="283"/>
              <w:jc w:val="center"/>
              <w:rPr/>
            </w:pPr>
            <w:r>
              <w:rPr/>
              <w:t xml:space="preserve">Koko nimi </w:t>
            </w:r>
          </w:p>
        </w:tc>
        <w:tc>
          <w:tcPr>
            <w:tcW w:w="8361" w:type="dxa"/>
            <w:tcBorders/>
            <w:vAlign w:val="center"/>
          </w:tcPr>
          <w:p>
            <w:pPr>
              <w:pStyle w:val="TableContents"/>
              <w:bidi w:val="0"/>
              <w:spacing w:before="0" w:after="283"/>
              <w:jc w:val="left"/>
              <w:rPr/>
            </w:pPr>
            <w:r>
              <w:rPr/>
              <w:t xml:space="preserve">Stephanie Edwards </w:t>
            </w:r>
          </w:p>
        </w:tc>
      </w:tr>
      <w:tr>
        <w:trPr/>
        <w:tc>
          <w:tcPr>
            <w:tcW w:w="1844" w:type="dxa"/>
            <w:tcBorders/>
            <w:vAlign w:val="center"/>
          </w:tcPr>
          <w:p>
            <w:pPr>
              <w:pStyle w:val="TableHeading"/>
              <w:suppressLineNumbers/>
              <w:bidi w:val="0"/>
              <w:spacing w:before="0" w:after="283"/>
              <w:jc w:val="center"/>
              <w:rPr/>
            </w:pPr>
            <w:r>
              <w:rPr/>
              <w:t xml:space="preserve">Lempinimi(t) </w:t>
            </w:r>
          </w:p>
        </w:tc>
        <w:tc>
          <w:tcPr>
            <w:tcW w:w="8361" w:type="dxa"/>
            <w:tcBorders/>
            <w:vAlign w:val="center"/>
          </w:tcPr>
          <w:p>
            <w:pPr>
              <w:pStyle w:val="TableContents"/>
              <w:bidi w:val="0"/>
              <w:spacing w:before="0" w:after="283"/>
              <w:jc w:val="left"/>
              <w:rPr/>
            </w:pPr>
            <w:r>
              <w:rPr/>
              <w:t xml:space="preserve">Grumpy Steph Tohtori Laventeli </w:t>
            </w:r>
          </w:p>
        </w:tc>
      </w:tr>
      <w:tr>
        <w:trPr/>
        <w:tc>
          <w:tcPr>
            <w:tcW w:w="1844" w:type="dxa"/>
            <w:tcBorders/>
            <w:vAlign w:val="center"/>
          </w:tcPr>
          <w:p>
            <w:pPr>
              <w:pStyle w:val="TableHeading"/>
              <w:suppressLineNumbers/>
              <w:bidi w:val="0"/>
              <w:spacing w:before="0" w:after="283"/>
              <w:jc w:val="center"/>
              <w:rPr/>
            </w:pPr>
            <w:r>
              <w:rPr/>
              <w:t xml:space="preserve">Otsikko </w:t>
            </w:r>
          </w:p>
        </w:tc>
        <w:tc>
          <w:tcPr>
            <w:tcW w:w="8361" w:type="dxa"/>
            <w:tcBorders/>
            <w:vAlign w:val="center"/>
          </w:tcPr>
          <w:p>
            <w:pPr>
              <w:pStyle w:val="TableContents"/>
              <w:bidi w:val="0"/>
              <w:spacing w:before="0" w:after="283"/>
              <w:jc w:val="left"/>
              <w:rPr/>
            </w:pPr>
            <w:r>
              <w:rPr/>
              <w:t xml:space="preserve">M.D. </w:t>
            </w:r>
          </w:p>
        </w:tc>
      </w:tr>
      <w:tr>
        <w:trPr/>
        <w:tc>
          <w:tcPr>
            <w:tcW w:w="1844" w:type="dxa"/>
            <w:tcBorders/>
            <w:vAlign w:val="center"/>
          </w:tcPr>
          <w:p>
            <w:pPr>
              <w:pStyle w:val="TableHeading"/>
              <w:suppressLineNumbers/>
              <w:bidi w:val="0"/>
              <w:spacing w:before="0" w:after="283"/>
              <w:jc w:val="center"/>
              <w:rPr/>
            </w:pPr>
            <w:r>
              <w:rPr/>
              <w:t xml:space="preserve">Merkityksellinen toinen henkilö(t) </w:t>
            </w:r>
          </w:p>
        </w:tc>
        <w:tc>
          <w:tcPr>
            <w:tcW w:w="8361" w:type="dxa"/>
            <w:tcBorders/>
            <w:vAlign w:val="center"/>
          </w:tcPr>
          <w:p>
            <w:pPr>
              <w:pStyle w:val="TableContents"/>
              <w:bidi w:val="0"/>
              <w:spacing w:before="0" w:after="283"/>
              <w:jc w:val="left"/>
              <w:rPr/>
            </w:pPr>
            <w:r>
              <w:rPr/>
              <w:t xml:space="preserve">Jackson Avery Kyle Diaz (kuollut)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Stephanie kuolee Greyn anatomiassa?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Hinton kuvaili hahmoa "innovatiiviseksi", joka pyrkii olemaan paras. </w:t>
      </w:r>
      <w:r>
        <w:rPr>
          <w:color w:val="A9A9A9"/>
        </w:rPr>
        <w:t xml:space="preserve">Jacksonin </w:t>
      </w:r>
      <w:r>
        <w:rPr/>
        <w:t xml:space="preserve">(Jesse Williams) ja Aprilin (Sarah Drew) </w:t>
      </w:r>
      <w:r>
        <w:rPr/>
        <w:t xml:space="preserve">välinen rakkauskolmio</w:t>
      </w:r>
      <w:r>
        <w:rPr/>
        <w:t xml:space="preserve">, hänen suhteensa neurokirurgian mentoriin Amelia Shepherdiin (Caterina Scorsone), hänen lapsuuden sairautensa sekä hänen kamppailunsa loppuunpalamisena ovat olleet hänen hahmonsa keskeisiä kohtia.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Edwards seurusteli Greyn anatomiassa?</w:t>
      </w:r>
    </w:p>
    <w:p>
      <w:pPr>
        <w:pStyle w:val="TextBody"/>
        <w:bidi w:val="0"/>
        <w:jc w:val="left"/>
        <w:rPr>
          <w:b/>
          <w:u w:val="single"/>
          <w:shd w:val="clear" w:fill="FFFF00"/>
        </w:rPr>
      </w:pPr>
      <w:r>
        <w:rPr>
          <w:b/>
          <w:u w:val="single"/>
          <w:shd w:val="clear" w:fill="FFFF00"/>
        </w:rPr>
        <w:t xml:space="preserve">Asiakirjan numero 15366</w:t>
      </w:r>
    </w:p>
    <w:p>
      <w:pPr>
        <w:pStyle w:val="TextBody"/>
        <w:bidi w:val="0"/>
        <w:jc w:val="left"/>
        <w:rPr>
          <w:b/>
          <w:shd w:val="clear" w:fill="FFFF00"/>
        </w:rPr>
      </w:pPr>
      <w:r>
        <w:rPr>
          <w:b/>
          <w:shd w:val="clear" w:fill="FFFF00"/>
        </w:rPr>
        <w:t xml:space="preserve">Tekstin numero 0</w:t>
      </w:r>
    </w:p>
    <w:p>
      <w:pPr>
        <w:pStyle w:val="TextBody"/>
        <w:numPr>
          <w:ilvl w:val="0"/>
          <w:numId w:val="8"/>
        </w:numPr>
        <w:tabs>
          <w:tab w:val="clear" w:pos="1134"/>
          <w:tab w:val="left" w:leader="none" w:pos="720"/>
        </w:tabs>
        <w:bidi w:val="0"/>
        <w:ind w:start="720" w:hanging="283"/>
        <w:jc w:val="left"/>
        <w:rPr/>
      </w:pPr>
      <w:r>
        <w:rPr>
          <w:color w:val="A9A9A9"/>
        </w:rPr>
        <w:t xml:space="preserve">Robert De Niro (Noodles) </w:t>
      </w:r>
    </w:p>
    <w:p>
      <w:pPr>
        <w:pStyle w:val="TextBody"/>
        <w:numPr>
          <w:ilvl w:val="0"/>
          <w:numId w:val="9"/>
        </w:numPr>
        <w:tabs>
          <w:tab w:val="clear" w:pos="1134"/>
          <w:tab w:val="left" w:leader="none" w:pos="707"/>
        </w:tabs>
        <w:bidi w:val="0"/>
        <w:ind w:start="707" w:hanging="283"/>
        <w:jc w:val="left"/>
        <w:rPr/>
      </w:pPr>
      <w:r>
        <w:rPr>
          <w:color w:val="DCDCDC"/>
        </w:rPr>
        <w:t xml:space="preserve">Scott Tiler nuorena Noodlesina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nuudeleita elokuvassa Olipa kerran Amerikassa...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Once Upon a Time in America on vuonna 1984 valmistunut eeppinen rikosdraamaelokuva, jonka on käsikirjoittanut ja ohjannut italialainen ohjaaja Sergio Leone ja jonka pääosissa nähdään Robert De Niro ja James Woods. </w:t>
      </w:r>
      <w:r>
        <w:rPr/>
        <w:t xml:space="preserve">Elokuva</w:t>
      </w:r>
      <w:r>
        <w:rPr/>
        <w:t xml:space="preserve"> on italialais-amerikkalainen hanke, jonka tuottavat The Ladd Company, Embassy International Pictures, PSO Enterprises ja Rafran Cinematografica, ja jonka levittää Warner Bros. Harry Greyn romaaniin The Hoods perustuva elokuva kertoo </w:t>
      </w:r>
      <w:r>
        <w:rPr>
          <w:color w:val="A9A9A9"/>
        </w:rPr>
        <w:t xml:space="preserve">parhaiden ystävien David ``Noodles'' Aaronsonin ja Maximilian ``Max'' Bercoviczin elämästä, kun he johtavat juutalaisten ghettonuorten ryhmää, joka nousee New Yorkin järjestäytyneen rikollisuuden maailmassa.</w:t>
      </w:r>
      <w:r>
        <w:rPr/>
        <w:t xml:space="preserve"> Elokuva käsittelee lapsuuden ystävyyssuhteita, rakkautta, himoa, ahneutta, petosta, menetystä ja rikkoutuneita suhteita sekä mafian nousua amerikkalaiseen yhteiskuntaan.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elokuva Olipa kerran Amerikassa kertoo?</w:t>
      </w:r>
    </w:p>
    <w:p>
      <w:pPr>
        <w:pStyle w:val="TextBody"/>
        <w:bidi w:val="0"/>
        <w:jc w:val="left"/>
        <w:rPr>
          <w:b/>
          <w:u w:val="single"/>
          <w:shd w:val="clear" w:fill="FFFF00"/>
        </w:rPr>
      </w:pPr>
      <w:r>
        <w:rPr>
          <w:b/>
          <w:u w:val="single"/>
          <w:shd w:val="clear" w:fill="FFFF00"/>
        </w:rPr>
        <w:t xml:space="preserve">Asiakirjan numero 15367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Chicago Pile-1 (CP-1) oli maailman ensimmäinen ydinreaktori. Joulukuun 2. päivänä 1942 CP-1:ssä käynnistyi ensimmäinen ihmisen tekemä, itseään ylläpitävä ydinketjureaktio </w:t>
      </w:r>
      <w:r>
        <w:rPr>
          <w:color w:val="A9A9A9"/>
        </w:rPr>
        <w:t xml:space="preserve">Enrico Fermin </w:t>
      </w:r>
      <w:r>
        <w:rPr/>
        <w:t xml:space="preserve">johtamassa kokeessa</w:t>
      </w:r>
      <w:r>
        <w:rPr/>
        <w:t xml:space="preserve">. </w:t>
      </w:r>
      <w:r>
        <w:rPr/>
        <w:t xml:space="preserve">Reaktorin kehittäminen oli osa Manhattan-projektia, liittoutuneiden pyrkimystä luoda atomipommeja toisen maailmansodan aikana. Reaktorin rakensi </w:t>
      </w:r>
      <w:r>
        <w:rPr/>
        <w:t xml:space="preserve">Chicagon yliopiston </w:t>
      </w:r>
      <w:r>
        <w:rPr>
          <w:color w:val="DCDCDC"/>
        </w:rPr>
        <w:t xml:space="preserve">metallurgian laboratorio </w:t>
      </w:r>
      <w:r>
        <w:rPr/>
        <w:t xml:space="preserve">alkuperäisen Stagg-kentän läntisen katsomon alle. Fermi kuvaili laitetta "karkeaksi kasaksi mustia tiiliä ja puupuita".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rakensi ensimmäisen ydinreaktorin atomipaalun</w:t>
      </w:r>
    </w:p>
    <w:p>
      <w:pPr>
        <w:pStyle w:val="TextBody"/>
        <w:bidi w:val="0"/>
        <w:jc w:val="left"/>
        <w:rPr>
          <w:b/>
          <w:u w:val="single"/>
          <w:shd w:val="clear" w:fill="FFFF00"/>
        </w:rPr>
      </w:pPr>
      <w:r>
        <w:rPr>
          <w:b/>
          <w:u w:val="single"/>
          <w:shd w:val="clear" w:fill="FFFF00"/>
        </w:rPr>
        <w:t xml:space="preserve">Asiakirjan numero 15368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Sarjan jaksot Alun perin esitetty </w:t>
      </w:r>
    </w:p>
    <w:tbl>
      <w:tblPr>
        <w:tblW w:w="4232" w:type="dxa"/>
        <w:jc w:val="left"/>
        <w:tblInd w:w="0" w:type="dxa"/>
        <w:tblLayout w:type="fixed"/>
        <w:tblCellMar>
          <w:top w:w="28" w:type="dxa"/>
          <w:left w:w="28" w:type="dxa"/>
          <w:bottom w:w="28" w:type="dxa"/>
          <w:right w:w="28" w:type="dxa"/>
        </w:tblCellMar>
      </w:tblPr>
      <w:tblGrid>
        <w:gridCol w:w="1246"/>
        <w:gridCol w:w="2986"/>
      </w:tblGrid>
      <w:tr>
        <w:trPr/>
        <w:tc>
          <w:tcPr>
            <w:tcW w:w="1246" w:type="dxa"/>
            <w:tcBorders/>
            <w:vAlign w:val="center"/>
          </w:tcPr>
          <w:p>
            <w:pPr>
              <w:pStyle w:val="TableHeading"/>
              <w:suppressLineNumbers/>
              <w:bidi w:val="0"/>
              <w:spacing w:before="0" w:after="283"/>
              <w:jc w:val="center"/>
              <w:rPr/>
            </w:pPr>
            <w:r>
              <w:rPr/>
              <w:t xml:space="preserve">Ensiesitys </w:t>
            </w:r>
          </w:p>
        </w:tc>
        <w:tc>
          <w:tcPr>
            <w:tcW w:w="298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10. maaliskuuta 2013 (2013-03-10) </w:t>
            </w:r>
          </w:p>
        </w:tc>
        <w:tc>
          <w:tcPr>
            <w:tcW w:w="2986" w:type="dxa"/>
            <w:tcBorders/>
            <w:vAlign w:val="center"/>
          </w:tcPr>
          <w:p>
            <w:pPr>
              <w:pStyle w:val="TableContents"/>
              <w:bidi w:val="0"/>
              <w:spacing w:before="0" w:after="283"/>
              <w:jc w:val="left"/>
              <w:rPr/>
            </w:pPr>
            <w:r>
              <w:rPr/>
              <w:t xml:space="preserve">11. maaliskuuta 2013 (2013-03-11) </w:t>
            </w:r>
          </w:p>
        </w:tc>
      </w:tr>
      <w:tr>
        <w:trPr/>
        <w:tc>
          <w:tcPr>
            <w:tcW w:w="1246" w:type="dxa"/>
            <w:tcBorders/>
            <w:vAlign w:val="center"/>
          </w:tcPr>
          <w:p>
            <w:pPr>
              <w:pStyle w:val="TableContents"/>
              <w:bidi w:val="0"/>
              <w:spacing w:before="0" w:after="283"/>
              <w:jc w:val="left"/>
              <w:rPr>
                <w:sz w:val="4"/>
                <w:szCs w:val="4"/>
              </w:rPr>
            </w:pPr>
            <w:r>
              <w:rPr>
                <w:sz w:val="4"/>
                <w:szCs w:val="4"/>
              </w:rPr>
              <w:t xml:space="preserve">6 11. maaliskuuta 2014 (2014-03-11) </w:t>
            </w:r>
          </w:p>
        </w:tc>
        <w:tc>
          <w:tcPr>
            <w:tcW w:w="2986" w:type="dxa"/>
            <w:tcBorders/>
            <w:vAlign w:val="center"/>
          </w:tcPr>
          <w:p>
            <w:pPr>
              <w:pStyle w:val="TableContents"/>
              <w:bidi w:val="0"/>
              <w:spacing w:before="0" w:after="283"/>
              <w:jc w:val="left"/>
              <w:rPr/>
            </w:pPr>
            <w:r>
              <w:rPr/>
              <w:t xml:space="preserve">15 huhtikuuta 2014 (2014-04-15)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6 </w:t>
            </w:r>
            <w:r>
              <w:rPr>
                <w:sz w:val="4"/>
                <w:szCs w:val="4"/>
              </w:rPr>
              <w:t xml:space="preserve">15. tammikuuta 2016 (2016-01-15) </w:t>
            </w:r>
          </w:p>
        </w:tc>
        <w:tc>
          <w:tcPr>
            <w:tcW w:w="2986" w:type="dxa"/>
            <w:tcBorders/>
            <w:vAlign w:val="center"/>
          </w:tcPr>
          <w:p>
            <w:pPr>
              <w:pStyle w:val="TableContents"/>
              <w:bidi w:val="0"/>
              <w:spacing w:before="0" w:after="283"/>
              <w:jc w:val="left"/>
              <w:rPr/>
            </w:pPr>
            <w:r>
              <w:rPr/>
              <w:t xml:space="preserve">4 maaliskuuta 2016 (2016-03-04) </w:t>
            </w:r>
          </w:p>
        </w:tc>
      </w:tr>
      <w:tr>
        <w:trPr/>
        <w:tc>
          <w:tcPr>
            <w:tcW w:w="1246" w:type="dxa"/>
            <w:tcBorders/>
            <w:vAlign w:val="center"/>
          </w:tcPr>
          <w:p>
            <w:pPr>
              <w:pStyle w:val="TableContents"/>
              <w:bidi w:val="0"/>
              <w:spacing w:before="0" w:after="283"/>
              <w:jc w:val="left"/>
              <w:rPr>
                <w:sz w:val="4"/>
                <w:szCs w:val="4"/>
              </w:rPr>
            </w:pPr>
            <w:r>
              <w:rPr>
                <w:color w:val="DCDCDC"/>
                <w:sz w:val="4"/>
                <w:szCs w:val="4"/>
              </w:rPr>
              <w:t xml:space="preserve">6 </w:t>
            </w:r>
            <w:r>
              <w:rPr>
                <w:sz w:val="4"/>
                <w:szCs w:val="4"/>
              </w:rPr>
              <w:t xml:space="preserve">13. helmikuuta 2018 (2018-02-13) </w:t>
            </w:r>
          </w:p>
        </w:tc>
        <w:tc>
          <w:tcPr>
            <w:tcW w:w="2986" w:type="dxa"/>
            <w:tcBorders/>
            <w:vAlign w:val="center"/>
          </w:tcPr>
          <w:p>
            <w:pPr>
              <w:pStyle w:val="TableContents"/>
              <w:bidi w:val="0"/>
              <w:spacing w:before="0" w:after="283"/>
              <w:jc w:val="left"/>
              <w:rPr/>
            </w:pPr>
            <w:r>
              <w:rPr/>
              <w:t xml:space="preserve">20 maaliskuuta 2018 (2018-03-20)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Shetlandin 4. sarjassa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Shetlandin kolmannessa sarjassa on?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Sarjan jaksot Alun perin esitetty </w:t>
      </w:r>
    </w:p>
    <w:tbl>
      <w:tblPr>
        <w:tblW w:w="4232" w:type="dxa"/>
        <w:jc w:val="left"/>
        <w:tblInd w:w="0" w:type="dxa"/>
        <w:tblLayout w:type="fixed"/>
        <w:tblCellMar>
          <w:top w:w="28" w:type="dxa"/>
          <w:left w:w="28" w:type="dxa"/>
          <w:bottom w:w="28" w:type="dxa"/>
          <w:right w:w="28" w:type="dxa"/>
        </w:tblCellMar>
      </w:tblPr>
      <w:tblGrid>
        <w:gridCol w:w="1246"/>
        <w:gridCol w:w="2986"/>
      </w:tblGrid>
      <w:tr>
        <w:trPr/>
        <w:tc>
          <w:tcPr>
            <w:tcW w:w="1246" w:type="dxa"/>
            <w:tcBorders/>
            <w:vAlign w:val="center"/>
          </w:tcPr>
          <w:p>
            <w:pPr>
              <w:pStyle w:val="TableHeading"/>
              <w:suppressLineNumbers/>
              <w:bidi w:val="0"/>
              <w:spacing w:before="0" w:after="283"/>
              <w:jc w:val="center"/>
              <w:rPr/>
            </w:pPr>
            <w:r>
              <w:rPr/>
              <w:t xml:space="preserve">Ensiesitys </w:t>
            </w:r>
          </w:p>
        </w:tc>
        <w:tc>
          <w:tcPr>
            <w:tcW w:w="298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10. maaliskuuta 2013 (2013-03-10) </w:t>
            </w:r>
          </w:p>
        </w:tc>
        <w:tc>
          <w:tcPr>
            <w:tcW w:w="2986" w:type="dxa"/>
            <w:tcBorders/>
            <w:vAlign w:val="center"/>
          </w:tcPr>
          <w:p>
            <w:pPr>
              <w:pStyle w:val="TableContents"/>
              <w:bidi w:val="0"/>
              <w:spacing w:before="0" w:after="283"/>
              <w:jc w:val="left"/>
              <w:rPr/>
            </w:pPr>
            <w:r>
              <w:rPr/>
              <w:t xml:space="preserve">11. maaliskuuta 2013 (2013-03-11) </w:t>
            </w:r>
          </w:p>
        </w:tc>
      </w:tr>
      <w:tr>
        <w:trPr/>
        <w:tc>
          <w:tcPr>
            <w:tcW w:w="1246" w:type="dxa"/>
            <w:tcBorders/>
            <w:vAlign w:val="center"/>
          </w:tcPr>
          <w:p>
            <w:pPr>
              <w:pStyle w:val="TableContents"/>
              <w:bidi w:val="0"/>
              <w:spacing w:before="0" w:after="283"/>
              <w:jc w:val="left"/>
              <w:rPr>
                <w:sz w:val="4"/>
                <w:szCs w:val="4"/>
              </w:rPr>
            </w:pPr>
            <w:r>
              <w:rPr>
                <w:sz w:val="4"/>
                <w:szCs w:val="4"/>
              </w:rPr>
              <w:t xml:space="preserve">6 11. maaliskuuta 2014 (2014-03-11) </w:t>
            </w:r>
          </w:p>
        </w:tc>
        <w:tc>
          <w:tcPr>
            <w:tcW w:w="2986" w:type="dxa"/>
            <w:tcBorders/>
            <w:vAlign w:val="center"/>
          </w:tcPr>
          <w:p>
            <w:pPr>
              <w:pStyle w:val="TableContents"/>
              <w:bidi w:val="0"/>
              <w:spacing w:before="0" w:after="283"/>
              <w:jc w:val="left"/>
              <w:rPr/>
            </w:pPr>
            <w:r>
              <w:rPr/>
              <w:t xml:space="preserve">15 huhtikuuta 2014 (2014-04-15)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6 </w:t>
            </w:r>
            <w:r>
              <w:rPr>
                <w:sz w:val="4"/>
                <w:szCs w:val="4"/>
              </w:rPr>
              <w:t xml:space="preserve">15. tammikuuta 2016 (2016-01-15) </w:t>
            </w:r>
          </w:p>
        </w:tc>
        <w:tc>
          <w:tcPr>
            <w:tcW w:w="2986" w:type="dxa"/>
            <w:tcBorders/>
            <w:vAlign w:val="center"/>
          </w:tcPr>
          <w:p>
            <w:pPr>
              <w:pStyle w:val="TableContents"/>
              <w:bidi w:val="0"/>
              <w:spacing w:before="0" w:after="283"/>
              <w:jc w:val="left"/>
              <w:rPr/>
            </w:pPr>
            <w:r>
              <w:rPr/>
              <w:t xml:space="preserve">4 maaliskuuta 2016 (2016-03-04)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Shetlandin sarjasta 3 on?</w:t>
      </w:r>
    </w:p>
    <w:p>
      <w:pPr>
        <w:pStyle w:val="TextBody"/>
        <w:bidi w:val="0"/>
        <w:jc w:val="left"/>
        <w:rPr>
          <w:b/>
          <w:u w:val="single"/>
          <w:shd w:val="clear" w:fill="FFFF00"/>
        </w:rPr>
      </w:pPr>
      <w:r>
        <w:rPr>
          <w:b/>
          <w:u w:val="single"/>
          <w:shd w:val="clear" w:fill="FFFF00"/>
        </w:rPr>
        <w:t xml:space="preserve">Asiakirjan numero 15369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Meksikossa, Australiassa, Argentiinassa, Uudessa-Seelannissa, Hongkongissa, Tyynenmeren saarivaltioissa ja englanninkielisessä Kanadassa dollarin tai peson symboli edeltää numeroa. Viisi dollaria tai pesoa kirjoitetaan ja painetaan nimellä 5 dollaria, kun taas viisi senttiä kirjoitetaan nimellä 5¢. </w:t>
      </w:r>
      <w:r>
        <w:rPr>
          <w:color w:val="A9A9A9"/>
        </w:rPr>
        <w:t xml:space="preserve">Ranskankielisessä Kanadassa </w:t>
      </w:r>
      <w:r>
        <w:rPr/>
        <w:t xml:space="preserve">dollarin symboli esiintyy yleensä numeron (5 dollaria) jälkeen, mutta joskus se esiintyy myös sen edessä.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laittaa dollarin merkin summan perään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Yleisen hypoteesin mukaan merkki juontaa juurensa </w:t>
      </w:r>
      <w:r>
        <w:rPr>
          <w:color w:val="A9A9A9"/>
        </w:rPr>
        <w:t xml:space="preserve">Herkuleksen pylväiden symbolisesta esityksestä </w:t>
      </w:r>
      <w:r>
        <w:rPr/>
        <w:t xml:space="preserve">- tässä esityksessä voi olla joko lippu erikseen kunkin pylvään ympärillä tai, kuten Espanjan vaakunassa, lippu niiden välissä.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Yhdysvaltain dollarin merkki on peräisin</w:t>
      </w:r>
    </w:p>
    <w:p>
      <w:pPr>
        <w:pStyle w:val="TextBody"/>
        <w:bidi w:val="0"/>
        <w:jc w:val="left"/>
        <w:rPr>
          <w:b/>
          <w:u w:val="single"/>
          <w:shd w:val="clear" w:fill="FFFF00"/>
        </w:rPr>
      </w:pPr>
      <w:r>
        <w:rPr>
          <w:b/>
          <w:u w:val="single"/>
          <w:shd w:val="clear" w:fill="FFFF00"/>
        </w:rPr>
        <w:t xml:space="preserve">Asiakirjan numero 15370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Tärkeimmät masennuslääkkeiden luokat ovat </w:t>
      </w:r>
      <w:r>
        <w:rPr>
          <w:color w:val="A9A9A9"/>
        </w:rPr>
        <w:t xml:space="preserve">selektiiviset serotoniinin takaisinoton estäjät (SSRI)</w:t>
      </w:r>
      <w:r>
        <w:rPr/>
        <w:t xml:space="preserve">, </w:t>
      </w:r>
      <w:r>
        <w:rPr>
          <w:color w:val="DCDCDC"/>
        </w:rPr>
        <w:t xml:space="preserve">serotoniinin ja noradrenaliinin takaisinoton estäjät (SNRI)</w:t>
      </w:r>
      <w:r>
        <w:rPr/>
        <w:t xml:space="preserve">, trisykliset masennuslääkkeet (TCA), monoamiinioksidaasin estäjät (MAOI), monoamiinioksidaasi A:n reversiibelit estäjät (RIMA:t), tetrasykliset masennuslääkkeet (TeCA:t) sekä noradrenergiset ja spesifiset serotonergiset masennuslääkkeet (NaSSA:t). Mäkikuismaa käytetään myös masennuksen hoitoon.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kaksi masennuslääkkeiden pääluokkaa?</w:t>
      </w:r>
    </w:p>
    <w:p>
      <w:pPr>
        <w:pStyle w:val="TextBody"/>
        <w:bidi w:val="0"/>
        <w:jc w:val="left"/>
        <w:rPr>
          <w:b/>
          <w:u w:val="single"/>
          <w:shd w:val="clear" w:fill="FFFF00"/>
        </w:rPr>
      </w:pPr>
      <w:r>
        <w:rPr>
          <w:b/>
          <w:u w:val="single"/>
          <w:shd w:val="clear" w:fill="FFFF00"/>
        </w:rPr>
        <w:t xml:space="preserve">Asiakirjan numero 15371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Cherrapunji </w:t>
      </w:r>
      <w:r>
        <w:rPr/>
        <w:t xml:space="preserve">on usein pidetty maapallon sateisimpana paikkana, mutta tällä hetkellä tämä kunnia kuuluu läheiselle Mawsynramille. Cherrapunji pitää kuitenkin edelleen hallussaan kaikkien aikojen ennätystä kalenterikuukauden ja vuoden sademääristä: heinäkuussa 1861 satoi 9 300 millimetriä ja 1. elokuuta 1860 ja 31. heinäkuuta 1861 välisenä aikana 26 461 millimetriä vettä (1 041,8 tuumaa).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paikka Intiassa saa eniten sadetta maailmassa?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Intian sateisin paikka?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Sohran tai Cherrapunjin ilmasto on leuto subtrooppinen vuoristoilmasto (Köppen Cwb), jossa on Intialle tyypillisiä monsuunivaikutuksia. Kaupungin keskimääräinen vuotuinen sademäärä on 11 777 millimetriä. Tällä luvulla se jää jälkeen vain läheisestä </w:t>
      </w:r>
      <w:r>
        <w:rPr>
          <w:color w:val="A9A9A9"/>
        </w:rPr>
        <w:t xml:space="preserve">Mawsynramista, Meghalayasta, </w:t>
      </w:r>
      <w:r>
        <w:rPr/>
        <w:t xml:space="preserve">jonka keskiarvo on 11 873 millimetriä. Cherrapunji saa vastaanottaa sekä lounais- että koillismonsuunituulet, mikä antaa sille yhden monsuunikauden. Se sijaitsee Khasi-kukkuloiden tuulenpuoleisella puolella, joten siitä johtuva orografinen noste lisää sademääriä. Talvikuukausina se saa vastaanottaa koillismonsuunisateet, jotka kulkevat Brahmaputran laaksoa pitkin. Kuivimmat kuukaudet ovat marraskuu, joulukuu, tammikuu ja helmikuu.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paikassa Intiassa sataa vuosittain eniten?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Cherrapunji </w:t>
      </w:r>
      <w:r>
        <w:rPr/>
        <w:t xml:space="preserve">on usein pidetty maapallon sateisimpana paikkana, mutta tällä hetkellä tämä kunnia kuuluu läheiselle Mawsynramille. Cherrapunji pitää kuitenkin edelleen hallussaan kaikkien aikojen ennätystä kalenterikuukauden ja vuoden sademääristä: heinäkuussa 1861 satoi 9 300 millimetriä ja 1. elokuuta 1860 ja 31. heinäkuuta 1861 välisenä aikana 26 461 millimetriä vettä (1 041,8 tuumaa).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maailman sateisin paikka</w:t>
      </w:r>
    </w:p>
    <w:p>
      <w:pPr>
        <w:pStyle w:val="TextBody"/>
        <w:bidi w:val="0"/>
        <w:jc w:val="left"/>
        <w:rPr>
          <w:b/>
          <w:u w:val="single"/>
          <w:shd w:val="clear" w:fill="FFFF00"/>
        </w:rPr>
      </w:pPr>
      <w:r>
        <w:rPr>
          <w:b/>
          <w:u w:val="single"/>
          <w:shd w:val="clear" w:fill="FFFF00"/>
        </w:rPr>
        <w:t xml:space="preserve">Asiakirjan numero 15372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ja laajimmin tunnettu teoria Filippiinien esihistoriallisesta kansoittamisesta on H. Otley Beyer, Filippiinien yliopiston antropologian laitoksen perustaja. Tohtori Beyerin mukaan </w:t>
      </w:r>
      <w:r>
        <w:rPr>
          <w:color w:val="A9A9A9"/>
        </w:rPr>
        <w:t xml:space="preserve">filippiiniläisten esi-isät tulivat saarille ensin maasiltojen kautta, jotka tapahtuivat silloin, kun merenpinta oli matalalla, </w:t>
      </w:r>
      <w:r>
        <w:rPr/>
        <w:t xml:space="preserve">ja myöhemmin merialuksilla, kuten balangaylla. Näin ollen hän erotti nämä esi-isät eri "muuttoaalloilla" saapuneiksi seuraavasti: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maasiltojen teoria Filippiineillä?</w:t>
      </w:r>
    </w:p>
    <w:p>
      <w:pPr>
        <w:pStyle w:val="TextBody"/>
        <w:bidi w:val="0"/>
        <w:jc w:val="left"/>
        <w:rPr>
          <w:b/>
          <w:u w:val="single"/>
          <w:shd w:val="clear" w:fill="FFFF00"/>
        </w:rPr>
      </w:pPr>
      <w:r>
        <w:rPr>
          <w:b/>
          <w:u w:val="single"/>
          <w:shd w:val="clear" w:fill="FFFF00"/>
        </w:rPr>
        <w:t xml:space="preserve">Asiakirjan numero 15373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Baskervillen koira on kolmas Sir Arthur Conan Doylen kirjoittamista rikosromaaneista, joissa on mukana etsivä Sherlock Holmes. Alun perin elokuusta 1901 huhtikuuhun 1902 The Strand Magazine -lehdessä ilmestynyt teos </w:t>
      </w:r>
      <w:r>
        <w:rPr>
          <w:color w:val="A9A9A9"/>
        </w:rPr>
        <w:t xml:space="preserve">sijoittuu suurelta osin </w:t>
      </w:r>
      <w:r>
        <w:rPr>
          <w:color w:val="2F4F4F"/>
        </w:rPr>
        <w:t xml:space="preserve">Dartmooriin Devoniin Englannin West Countryyn, </w:t>
      </w:r>
      <w:r>
        <w:rPr/>
        <w:t xml:space="preserve">ja se kertoo murhayrityksestä, jonka innoittajana on legenda pelottavasta, pirullisesta ja yliluonnollista alkuperää olevasta koirasta. Sherlock Holmes ja hänen tohtori Watson tutkivat tapausta. Tämä oli Holmesin ensimmäinen esiintyminen sen jälkeen, kun hän oli ilmeisesti kuollut elokuvassa ``The Final Problem'', ja The Hound of the Baskervilles -elokuvan menestys johti hahmon lopulliseen elpymiseen.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Baskervillen koiraa kuvattiin?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Baskervillen koira tapahtuu?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Baskervillen koira tapahtuu?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Tohtori James Mortimer pyytää Sherlock Holmesilta neuvoja ystävänsä </w:t>
      </w:r>
      <w:r>
        <w:rPr>
          <w:color w:val="A9A9A9"/>
        </w:rPr>
        <w:t xml:space="preserve">Sir Charles Baskervillen </w:t>
      </w:r>
      <w:r>
        <w:rPr/>
        <w:t xml:space="preserve">kuoleman jälkeen</w:t>
      </w:r>
      <w:r>
        <w:rPr/>
        <w:t xml:space="preserve">. Sir Charles löydettiin kuolleena Devonshiren kartanonsa Baskerville Hallin pihapiiristä. Mortimer pelkää nyt Sir Charlesin veljenpojan ja ainoan perillisen, Sir Henry Baskervillen puolesta, joka on Baskerville Hallin uusi isäntä. Kuolema johtui sydänkohtauksesta, mutta Mortimer on epäileväinen, koska Sir Charlesin kasvoilla oli kauhun ilme, ja Mortimer huomasi "jättiläismäisen koiran jalanjäljet" noin 50 metrin päässä paikasta, jossa Sir Charles makasi kuolleena. Baskervillen suvun väitetään olleen kirouksen alla Englannin sisällissodan aikakaudesta lähtien, jolloin esi-isä Hugo Baskervillen väitettiin tarjonneen sielunsa paholaiselle, jotta tämä auttaisi häntä naisen sieppaamisessa, ja jättiläismäinen aavekoira tappoi hänet. Sir Charles uskoi kiroukseen ja oli ilmeisesti pakenemassa jotakin peloissaan kuollessaan.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kuolivat Baskervillen koira -elokuvassa.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Baskervillen koira Ensimmäisen painoksen kansilehti </w:t>
      </w:r>
    </w:p>
    <w:tbl>
      <w:tblPr>
        <w:tblW w:w="8402" w:type="dxa"/>
        <w:jc w:val="left"/>
        <w:tblInd w:w="0" w:type="dxa"/>
        <w:tblLayout w:type="fixed"/>
        <w:tblCellMar>
          <w:top w:w="28" w:type="dxa"/>
          <w:left w:w="28" w:type="dxa"/>
          <w:bottom w:w="28" w:type="dxa"/>
          <w:right w:w="28" w:type="dxa"/>
        </w:tblCellMar>
      </w:tblPr>
      <w:tblGrid>
        <w:gridCol w:w="1831"/>
        <w:gridCol w:w="6571"/>
      </w:tblGrid>
      <w:tr>
        <w:trPr/>
        <w:tc>
          <w:tcPr>
            <w:tcW w:w="1831" w:type="dxa"/>
            <w:tcBorders/>
            <w:vAlign w:val="center"/>
          </w:tcPr>
          <w:p>
            <w:pPr>
              <w:pStyle w:val="TableHeading"/>
              <w:suppressLineNumbers/>
              <w:bidi w:val="0"/>
              <w:spacing w:before="0" w:after="283"/>
              <w:jc w:val="center"/>
              <w:rPr/>
            </w:pPr>
            <w:r>
              <w:rPr/>
              <w:t xml:space="preserve">Kirjoittaja </w:t>
            </w:r>
          </w:p>
        </w:tc>
        <w:tc>
          <w:tcPr>
            <w:tcW w:w="6571" w:type="dxa"/>
            <w:tcBorders/>
            <w:vAlign w:val="center"/>
          </w:tcPr>
          <w:p>
            <w:pPr>
              <w:pStyle w:val="TableContents"/>
              <w:bidi w:val="0"/>
              <w:spacing w:before="0" w:after="283"/>
              <w:jc w:val="left"/>
              <w:rPr/>
            </w:pPr>
            <w:r>
              <w:rPr/>
              <w:t xml:space="preserve">Arthur Conan Doyle </w:t>
            </w:r>
          </w:p>
        </w:tc>
      </w:tr>
      <w:tr>
        <w:trPr/>
        <w:tc>
          <w:tcPr>
            <w:tcW w:w="1831" w:type="dxa"/>
            <w:tcBorders/>
            <w:vAlign w:val="center"/>
          </w:tcPr>
          <w:p>
            <w:pPr>
              <w:pStyle w:val="TableHeading"/>
              <w:suppressLineNumbers/>
              <w:bidi w:val="0"/>
              <w:spacing w:before="0" w:after="283"/>
              <w:jc w:val="center"/>
              <w:rPr/>
            </w:pPr>
            <w:r>
              <w:rPr/>
              <w:t xml:space="preserve">Kuvittaja </w:t>
            </w:r>
          </w:p>
        </w:tc>
        <w:tc>
          <w:tcPr>
            <w:tcW w:w="6571" w:type="dxa"/>
            <w:tcBorders/>
            <w:vAlign w:val="center"/>
          </w:tcPr>
          <w:p>
            <w:pPr>
              <w:pStyle w:val="TableContents"/>
              <w:bidi w:val="0"/>
              <w:spacing w:before="0" w:after="283"/>
              <w:jc w:val="left"/>
              <w:rPr/>
            </w:pPr>
            <w:r>
              <w:rPr/>
              <w:t xml:space="preserve">Sidney Paget </w:t>
            </w:r>
          </w:p>
        </w:tc>
      </w:tr>
      <w:tr>
        <w:trPr/>
        <w:tc>
          <w:tcPr>
            <w:tcW w:w="1831" w:type="dxa"/>
            <w:tcBorders/>
            <w:vAlign w:val="center"/>
          </w:tcPr>
          <w:p>
            <w:pPr>
              <w:pStyle w:val="TableHeading"/>
              <w:suppressLineNumbers/>
              <w:bidi w:val="0"/>
              <w:spacing w:before="0" w:after="283"/>
              <w:jc w:val="center"/>
              <w:rPr/>
            </w:pPr>
            <w:r>
              <w:rPr/>
              <w:t xml:space="preserve">Kansitaiteilija </w:t>
            </w:r>
          </w:p>
        </w:tc>
        <w:tc>
          <w:tcPr>
            <w:tcW w:w="6571" w:type="dxa"/>
            <w:tcBorders/>
            <w:vAlign w:val="center"/>
          </w:tcPr>
          <w:p>
            <w:pPr>
              <w:pStyle w:val="TableContents"/>
              <w:bidi w:val="0"/>
              <w:spacing w:before="0" w:after="283"/>
              <w:jc w:val="left"/>
              <w:rPr/>
            </w:pPr>
            <w:r>
              <w:rPr/>
              <w:t xml:space="preserve">Alfred Garth Jones </w:t>
            </w:r>
          </w:p>
        </w:tc>
      </w:tr>
      <w:tr>
        <w:trPr/>
        <w:tc>
          <w:tcPr>
            <w:tcW w:w="1831" w:type="dxa"/>
            <w:tcBorders/>
            <w:vAlign w:val="center"/>
          </w:tcPr>
          <w:p>
            <w:pPr>
              <w:pStyle w:val="TableHeading"/>
              <w:suppressLineNumbers/>
              <w:bidi w:val="0"/>
              <w:spacing w:before="0" w:after="283"/>
              <w:jc w:val="center"/>
              <w:rPr/>
            </w:pPr>
            <w:r>
              <w:rPr/>
              <w:t xml:space="preserve">Maa </w:t>
            </w:r>
          </w:p>
        </w:tc>
        <w:tc>
          <w:tcPr>
            <w:tcW w:w="6571" w:type="dxa"/>
            <w:tcBorders/>
            <w:vAlign w:val="center"/>
          </w:tcPr>
          <w:p>
            <w:pPr>
              <w:pStyle w:val="TableContents"/>
              <w:bidi w:val="0"/>
              <w:spacing w:before="0" w:after="283"/>
              <w:jc w:val="left"/>
              <w:rPr/>
            </w:pPr>
            <w:r>
              <w:rPr/>
              <w:t xml:space="preserve">Yhdistynyt kuningaskunta </w:t>
            </w:r>
          </w:p>
        </w:tc>
      </w:tr>
      <w:tr>
        <w:trPr/>
        <w:tc>
          <w:tcPr>
            <w:tcW w:w="1831" w:type="dxa"/>
            <w:tcBorders/>
            <w:vAlign w:val="center"/>
          </w:tcPr>
          <w:p>
            <w:pPr>
              <w:pStyle w:val="TableHeading"/>
              <w:suppressLineNumbers/>
              <w:bidi w:val="0"/>
              <w:spacing w:before="0" w:after="283"/>
              <w:jc w:val="center"/>
              <w:rPr/>
            </w:pPr>
            <w:r>
              <w:rPr/>
              <w:t xml:space="preserve">Kieli </w:t>
            </w:r>
          </w:p>
        </w:tc>
        <w:tc>
          <w:tcPr>
            <w:tcW w:w="6571" w:type="dxa"/>
            <w:tcBorders/>
            <w:vAlign w:val="center"/>
          </w:tcPr>
          <w:p>
            <w:pPr>
              <w:pStyle w:val="TableContents"/>
              <w:bidi w:val="0"/>
              <w:spacing w:before="0" w:after="283"/>
              <w:jc w:val="left"/>
              <w:rPr/>
            </w:pPr>
            <w:r>
              <w:rPr/>
              <w:t xml:space="preserve">Englanti </w:t>
            </w:r>
          </w:p>
        </w:tc>
      </w:tr>
      <w:tr>
        <w:trPr/>
        <w:tc>
          <w:tcPr>
            <w:tcW w:w="1831" w:type="dxa"/>
            <w:tcBorders/>
            <w:vAlign w:val="center"/>
          </w:tcPr>
          <w:p>
            <w:pPr>
              <w:pStyle w:val="TableHeading"/>
              <w:suppressLineNumbers/>
              <w:bidi w:val="0"/>
              <w:spacing w:before="0" w:after="283"/>
              <w:jc w:val="center"/>
              <w:rPr/>
            </w:pPr>
            <w:r>
              <w:rPr/>
              <w:t xml:space="preserve">Sarja </w:t>
            </w:r>
          </w:p>
        </w:tc>
        <w:tc>
          <w:tcPr>
            <w:tcW w:w="6571" w:type="dxa"/>
            <w:tcBorders/>
            <w:vAlign w:val="center"/>
          </w:tcPr>
          <w:p>
            <w:pPr>
              <w:pStyle w:val="TableContents"/>
              <w:bidi w:val="0"/>
              <w:spacing w:before="0" w:after="283"/>
              <w:jc w:val="left"/>
              <w:rPr/>
            </w:pPr>
            <w:r>
              <w:rPr/>
              <w:t xml:space="preserve">Sherlock Holmes </w:t>
            </w:r>
          </w:p>
        </w:tc>
      </w:tr>
      <w:tr>
        <w:trPr/>
        <w:tc>
          <w:tcPr>
            <w:tcW w:w="1831" w:type="dxa"/>
            <w:tcBorders/>
            <w:vAlign w:val="center"/>
          </w:tcPr>
          <w:p>
            <w:pPr>
              <w:pStyle w:val="TableHeading"/>
              <w:suppressLineNumbers/>
              <w:bidi w:val="0"/>
              <w:spacing w:before="0" w:after="283"/>
              <w:jc w:val="center"/>
              <w:rPr/>
            </w:pPr>
            <w:r>
              <w:rPr/>
              <w:t xml:space="preserve">Genre </w:t>
            </w:r>
          </w:p>
        </w:tc>
        <w:tc>
          <w:tcPr>
            <w:tcW w:w="6571" w:type="dxa"/>
            <w:tcBorders/>
            <w:vAlign w:val="center"/>
          </w:tcPr>
          <w:p>
            <w:pPr>
              <w:pStyle w:val="TableContents"/>
              <w:bidi w:val="0"/>
              <w:spacing w:before="0" w:after="283"/>
              <w:jc w:val="left"/>
              <w:rPr/>
            </w:pPr>
            <w:r>
              <w:rPr/>
              <w:t xml:space="preserve">salapoliisikirjallisuus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6571" w:type="dxa"/>
            <w:tcBorders/>
            <w:vAlign w:val="center"/>
          </w:tcPr>
          <w:p>
            <w:pPr>
              <w:pStyle w:val="TableContents"/>
              <w:bidi w:val="0"/>
              <w:spacing w:before="0" w:after="283"/>
              <w:jc w:val="left"/>
              <w:rPr/>
            </w:pPr>
            <w:r>
              <w:rPr/>
              <w:t xml:space="preserve">George Newnes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6571" w:type="dxa"/>
            <w:tcBorders/>
            <w:vAlign w:val="center"/>
          </w:tcPr>
          <w:p>
            <w:pPr>
              <w:pStyle w:val="TableContents"/>
              <w:bidi w:val="0"/>
              <w:spacing w:before="0" w:after="283"/>
              <w:jc w:val="left"/>
              <w:rPr/>
            </w:pPr>
            <w:r>
              <w:rPr/>
              <w:t xml:space="preserve">1902 </w:t>
            </w:r>
          </w:p>
        </w:tc>
      </w:tr>
      <w:tr>
        <w:trPr/>
        <w:tc>
          <w:tcPr>
            <w:tcW w:w="1831" w:type="dxa"/>
            <w:tcBorders/>
            <w:vAlign w:val="center"/>
          </w:tcPr>
          <w:p>
            <w:pPr>
              <w:pStyle w:val="TableHeading"/>
              <w:suppressLineNumbers/>
              <w:bidi w:val="0"/>
              <w:spacing w:before="0" w:after="283"/>
              <w:jc w:val="center"/>
              <w:rPr/>
            </w:pPr>
            <w:r>
              <w:rPr/>
              <w:t xml:space="preserve">Edeltäjänä </w:t>
            </w:r>
          </w:p>
        </w:tc>
        <w:tc>
          <w:tcPr>
            <w:tcW w:w="6571" w:type="dxa"/>
            <w:tcBorders/>
            <w:vAlign w:val="center"/>
          </w:tcPr>
          <w:p>
            <w:pPr>
              <w:pStyle w:val="TableContents"/>
              <w:bidi w:val="0"/>
              <w:spacing w:before="0" w:after="283"/>
              <w:jc w:val="left"/>
              <w:rPr/>
            </w:pPr>
            <w:r>
              <w:rPr/>
              <w:t xml:space="preserve">The Final Problem (Sherlock Holmesin muistelmien viimeinen tarina) </w:t>
            </w:r>
          </w:p>
        </w:tc>
      </w:tr>
      <w:tr>
        <w:trPr/>
        <w:tc>
          <w:tcPr>
            <w:tcW w:w="1831" w:type="dxa"/>
            <w:tcBorders/>
            <w:vAlign w:val="center"/>
          </w:tcPr>
          <w:p>
            <w:pPr>
              <w:pStyle w:val="TableHeading"/>
              <w:suppressLineNumbers/>
              <w:bidi w:val="0"/>
              <w:spacing w:before="0" w:after="283"/>
              <w:jc w:val="center"/>
              <w:rPr/>
            </w:pPr>
            <w:r>
              <w:rPr/>
              <w:t xml:space="preserve">Seuraaja </w:t>
            </w:r>
          </w:p>
        </w:tc>
        <w:tc>
          <w:tcPr>
            <w:tcW w:w="6571" w:type="dxa"/>
            <w:tcBorders/>
            <w:vAlign w:val="center"/>
          </w:tcPr>
          <w:p>
            <w:pPr>
              <w:pStyle w:val="TableContents"/>
              <w:bidi w:val="0"/>
              <w:spacing w:before="0" w:after="283"/>
              <w:jc w:val="left"/>
              <w:rPr/>
            </w:pPr>
            <w:r>
              <w:rPr/>
              <w:t xml:space="preserve">Sherlock Holmesin paluu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Baskervillen koira julkaistiin?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Baskerville Hallissa Holmes huomaa Stapletonin ja Hugo Baskervillen muotokuvan muistuttavan toisiaan. Hän tajuaa, että Stapleton saattaa olla tuntematon Baskervillen perheenjäsen, joka pyrkii saamaan Baskervillen varallisuuden eliminoimalla sukulaisensa. Holmesin kutsuman komisario Lestraden seurassa Holmes ja Watson matkustavat Stapletonien kotiin, jossa Sir Henry ruokailee. He pelastavat hänet koirasta, jonka Stapleton vapauttaa, kun Sir Henry on kävelemässä kotiinsa nummen poikki. Kun </w:t>
      </w:r>
      <w:r>
        <w:rPr/>
        <w:t xml:space="preserve">Sherlock ampuu eläimen kuoliaaksi kamppailussa, hän paljastaa, että se oli täysin </w:t>
      </w:r>
      <w:r>
        <w:rPr>
          <w:color w:val="A9A9A9"/>
        </w:rPr>
        <w:t xml:space="preserve">kuolevainen koira - verikoiran ja mastiffin sekoitus, joka oli maalattu fosforilla helvetillisen ulkonäön aikaansaamiseksi</w:t>
      </w:r>
      <w:r>
        <w:rPr/>
        <w:t xml:space="preserve">. He löytävät neiti Stapletonin sidottuna ja suukapuloituna talosta, ja Stapleton ilmeisesti kuolee yrittäessään päästä piilopaikkaansa läheisessä kaivoksessa. He löytävät myös Sir Henryn saappaan, jonka avulla koira sai Sir Henryn hajun.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baskervillen koira Koiran kuvaus koirasta</w:t>
      </w:r>
    </w:p>
    <w:p>
      <w:pPr>
        <w:pStyle w:val="TextBody"/>
        <w:bidi w:val="0"/>
        <w:jc w:val="left"/>
        <w:rPr>
          <w:b/>
          <w:u w:val="single"/>
          <w:shd w:val="clear" w:fill="FFFF00"/>
        </w:rPr>
      </w:pPr>
      <w:r>
        <w:rPr>
          <w:b/>
          <w:u w:val="single"/>
          <w:shd w:val="clear" w:fill="FFFF00"/>
        </w:rPr>
        <w:t xml:space="preserve">Asiakirjan numero 15374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Pohjois-Irlannin rauhanprosessin katsotaan usein kattavan tapahtumat, jotka johtivat </w:t>
      </w:r>
      <w:r>
        <w:rPr>
          <w:color w:val="A9A9A9"/>
        </w:rPr>
        <w:t xml:space="preserve">vuoden 1994 </w:t>
      </w:r>
      <w:r>
        <w:rPr/>
        <w:t xml:space="preserve">väliaikaisen Irlannin tasavaltalaisarmeijan (IRA) tulitaukoon, konfliktien väkivaltaisuuksien loppumiseen, vuoden 1998 pitkäperjantain (tai Belfastin) sopimukseen ja myöhempään poliittiseen kehitykseen.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Pohjois-Irlannin rauhanprosessi alkoi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Viisi kuukautta myöhemmin, </w:t>
      </w:r>
      <w:r>
        <w:rPr>
          <w:color w:val="A9A9A9"/>
        </w:rPr>
        <w:t xml:space="preserve">keskiviikkona 31. elokuuta 1994, </w:t>
      </w:r>
      <w:r>
        <w:rPr/>
        <w:t xml:space="preserve">väliaikainen IRA ilmoitti, että sotilaalliset operaatiot lopetetaan keskiyöstä alkaen. Irlannin pääministeri Albert Reynolds sanoi hyväksyvänsä IRA:n julkilausuman, joka merkitsee pysyvää tulitaukoa. Monet ammattiyhdistysliikkeen jäsenet olivat epäileviä. UUP:n johtaja James Molyneaux ilmoitti harvinaisen lipsahduksen yhteydessä: "Tämä (tulitauko) on pahinta, mitä meille on koskaan tapahtunut.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ira julisti tulitauon vuonna 1994?</w:t>
      </w:r>
    </w:p>
    <w:p>
      <w:pPr>
        <w:pStyle w:val="TextBody"/>
        <w:bidi w:val="0"/>
        <w:jc w:val="left"/>
        <w:rPr>
          <w:b/>
          <w:u w:val="single"/>
          <w:shd w:val="clear" w:fill="FFFF00"/>
        </w:rPr>
      </w:pPr>
      <w:r>
        <w:rPr>
          <w:b/>
          <w:u w:val="single"/>
          <w:shd w:val="clear" w:fill="FFFF00"/>
        </w:rPr>
        <w:t xml:space="preserve">Asiakirjan numero 15375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Fort Ticonderoga, aiemmin Fort Carillon, on suuri 1700-luvun tähtilinnoitus, jonka ranskalaiset rakensivat kapeikolle </w:t>
      </w:r>
      <w:r>
        <w:rPr>
          <w:color w:val="A9A9A9"/>
        </w:rPr>
        <w:t xml:space="preserve">Champlain-järven eteläpäähän, New Yorkin pohjoisosassa Yhdysvalloissa</w:t>
      </w:r>
      <w:r>
        <w:rPr/>
        <w:t xml:space="preserve">. Sen rakensi kanadalaissyntyinen ranskalainen sotilasinsinööri Michel Chartier de Lotbinière, markiisi de Lotbinière lokakuun 1755 ja 1757 välisenä aikana seitsemänvuotisen sodan Pohjois-Amerikan teatterissa, jota Yhdysvalloissa kutsutaan usein Ranskan ja intiaanien sodaksi. Linnakkeella oli strateginen merkitys Ison-Britannian ja Ranskan välisissä siirtomaakonflikteissa 1700-luvulla, ja sillä oli tärkeä rooli myös Yhdysvaltain vapaussodan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sijaitsi Ticonderogan linnoituksen taistelu?</w:t>
      </w:r>
    </w:p>
    <w:p>
      <w:pPr>
        <w:pStyle w:val="TextBody"/>
        <w:bidi w:val="0"/>
        <w:jc w:val="left"/>
        <w:rPr>
          <w:b/>
          <w:u w:val="single"/>
          <w:shd w:val="clear" w:fill="FFFF00"/>
        </w:rPr>
      </w:pPr>
      <w:r>
        <w:rPr>
          <w:b/>
          <w:u w:val="single"/>
          <w:shd w:val="clear" w:fill="FFFF00"/>
        </w:rPr>
        <w:t xml:space="preserve">Asiakirjan numero 15376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Blow on Ted Demmen ohjaama yhdysvaltalainen elämäkerrallinen rikoselokuva amerikkalaisesta kokaiinin salakuljettajasta George Jungista vuodelta 2001. David McKenna ja Nick Cassavetes sovittivat Bruce Porterin vuonna 1993 ilmestyneen kirjan Blow: How a Small Town Boy Made $100 Million with the Medellín Cocaine Cartel and Lost It All käsikirjoitukseen. Se perustuu </w:t>
      </w:r>
      <w:r>
        <w:rPr>
          <w:color w:val="A9A9A9"/>
        </w:rPr>
        <w:t xml:space="preserve">George Jungin</w:t>
      </w:r>
      <w:r>
        <w:rPr/>
        <w:t xml:space="preserve">, </w:t>
      </w:r>
      <w:r>
        <w:rPr>
          <w:color w:val="DCDCDC"/>
        </w:rPr>
        <w:t xml:space="preserve">Pablo Escobarin</w:t>
      </w:r>
      <w:r>
        <w:rPr/>
        <w:t xml:space="preserve">, </w:t>
      </w:r>
      <w:r>
        <w:rPr>
          <w:color w:val="2F4F4F"/>
        </w:rPr>
        <w:t xml:space="preserve">Carlos Lehder Rivasin </w:t>
      </w:r>
      <w:r>
        <w:rPr/>
        <w:t xml:space="preserve">(elokuvassa Diego Delgado) ja </w:t>
      </w:r>
      <w:r>
        <w:rPr>
          <w:color w:val="556B2F"/>
        </w:rPr>
        <w:t xml:space="preserve">Medellínin kartellin </w:t>
      </w:r>
      <w:r>
        <w:rPr/>
        <w:t xml:space="preserve">tosielämän tarinoihin.</w:t>
      </w:r>
      <w:r>
        <w:rPr/>
        <w:t xml:space="preserve"> Elokuvan nimi tulee kokaiinia tarkoittavasta slangisanasta.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elokuvaan blow perustuu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Aikuisena George muuttaa Los Angelesiin ystävänsä ``Tunan'' kanssa; he tapaavat Barbaran, lentoemännän, joka esittelee heidät Derek Forealille, marihuanakauppiaalle. Derekin avulla George ja Tuna tienaavat paljon rahaa. Bostonissa opiskeleva Kevin Dulli vierailee heidän luonaan ja kertoo heille marihuanan kysynnästä Bostonissa. He alkavat myydä marihuanaa Bostonissa ja ostavat sitä suoraan Meksikosta meksikolaisen huumeparonin Santiago Sanchezin avulla. Kaksi vuotta myöhemmin George jää kiinni Chicagossa yrittäessään tuoda maahan 300 kiloa marihuanaa, ja hänet tuomitaan kahdeksi vuodeksi vankilaan. Yritettyään tuloksetta vedota syyttömyyteensä George jättää takuut maksamatta voidakseen huolehtia Barbarasta, joka kuolee </w:t>
      </w:r>
      <w:r>
        <w:rPr>
          <w:color w:val="A9A9A9"/>
        </w:rPr>
        <w:t xml:space="preserve">syöpään.</w:t>
      </w:r>
      <w:r>
        <w:rPr/>
        <w:t xml:space="preserve"> Hänen kuolemansa merkitsee ystäväporukan hajoamista; jopa hänen ystävänsä Tuna pakenee heidän loma-asunnostaan Meksikosta, eikä häntä nähdä enää koskaan.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iskun tyttö kuoli?</w:t>
      </w:r>
    </w:p>
    <w:p>
      <w:pPr>
        <w:pStyle w:val="TextBody"/>
        <w:bidi w:val="0"/>
        <w:jc w:val="left"/>
        <w:rPr>
          <w:b/>
          <w:u w:val="single"/>
          <w:shd w:val="clear" w:fill="FFFF00"/>
        </w:rPr>
      </w:pPr>
      <w:r>
        <w:rPr>
          <w:b/>
          <w:u w:val="single"/>
          <w:shd w:val="clear" w:fill="FFFF00"/>
        </w:rPr>
        <w:t xml:space="preserve">Asiakirjan numero 15377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 aalto Kanagawan edustalla </w:t>
      </w:r>
      <w:r>
        <w:rPr/>
        <w:t xml:space="preserve">(神奈川 沖 浪 </w:t>
      </w:r>
      <w:r>
        <w:rPr/>
        <w:t xml:space="preserve">裏, Kanagawa-oki nami ura, ``Under a wave off Kanagawa''), joka tunnetaan myös nimellä Suuri aalto tai yksinkertaisesti Aalto, on japanilaisen ukiyo-e-taiteilijan Hokusain puupiirros. Se julkaistiin </w:t>
      </w:r>
      <w:r>
        <w:rPr>
          <w:color w:val="A9A9A9"/>
        </w:rPr>
        <w:t xml:space="preserve">joskus vuosien 1829 ja 1833 välisenä aikana </w:t>
      </w:r>
      <w:r>
        <w:rPr/>
        <w:t xml:space="preserve">Edo-kauden loppupuolella Hokusain sarjan Kolmekymmentäkuusi näkymää Fuji-vuorelta ensimmäisenä vedoksena. Se on Hokusain tunnetuin teos ja yksi maailman tunnetuimmista japanilaisen taiteen teoksista.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suuri aalto Kanagawan edustalla maalattiin?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Kuvassa on valtava aalto, joka uhkaa veneitä Kanagawan kaupungin (</w:t>
      </w:r>
      <w:r>
        <w:rPr>
          <w:color w:val="A9A9A9"/>
        </w:rPr>
        <w:t xml:space="preserve">nykyinen Yokohaman kaupunki Kanagawan prefektuurissa</w:t>
      </w:r>
      <w:r>
        <w:rPr/>
        <w:t xml:space="preserve">) </w:t>
      </w:r>
      <w:r>
        <w:rPr/>
        <w:t xml:space="preserve">rannikolla.</w:t>
      </w:r>
      <w:r>
        <w:rPr/>
        <w:t xml:space="preserve"> Vaikka aallon oletetaan joskus olevan tsunami, se on todennäköisempää, että kyseessä on suuri rogue-aalto. Kuten kaikissa sarjan vedoksissa, myös tässä kuvataan Fuji-vuorta ympäröivää aluetta erityisissä olosuhteissa, ja itse vuori näkyy taustalla.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Kanagawan edustalla sijaitseva suuri aalto sijaitsee?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Taiteilija </w:t>
      </w:r>
      <w:r>
        <w:rPr>
          <w:color w:val="A9A9A9"/>
        </w:rPr>
        <w:t xml:space="preserve">Katsushika Hokusai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seuraavista taiteilijoista maalasi suuren aallon?</w:t>
      </w:r>
    </w:p>
    <w:p>
      <w:pPr>
        <w:pStyle w:val="TextBody"/>
        <w:bidi w:val="0"/>
        <w:jc w:val="left"/>
        <w:rPr>
          <w:b/>
          <w:u w:val="single"/>
          <w:shd w:val="clear" w:fill="FFFF00"/>
        </w:rPr>
      </w:pPr>
      <w:r>
        <w:rPr>
          <w:b/>
          <w:u w:val="single"/>
          <w:shd w:val="clear" w:fill="FFFF00"/>
        </w:rPr>
        <w:t xml:space="preserve">Asiakirjan numero 15378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Seidemann kirjoitti, että hän lähestyi Lontoon metrossa 14-vuotiaaksi ilmoitettua tyttöä mallina kannessa ja tapasi lopulta tytön vanhemmat, mutta tyttö osoittautui liian vanhaksi hänen haluamaansa vaikutelmaan. Sen sijaan hän käytti mallina tytön nuorempaa siskoa </w:t>
      </w:r>
      <w:r>
        <w:rPr>
          <w:color w:val="A9A9A9"/>
        </w:rPr>
        <w:t xml:space="preserve">Mariora Goschenia, jonka </w:t>
      </w:r>
      <w:r>
        <w:rPr/>
        <w:t xml:space="preserve">ilmoitettiin olevan 11-vuotias. Mariora pyysi alun perin hevosta palkkioksi, mutta sai sen sijaan 40 puntaa.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tyttö blind faith -albumin kannessa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tyttö blind faith -albumin kannessa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Ensimmäinen puoli </w:t>
      </w:r>
    </w:p>
    <w:tbl>
      <w:tblPr>
        <w:tblW w:w="10189" w:type="dxa"/>
        <w:jc w:val="left"/>
        <w:tblInd w:w="0" w:type="dxa"/>
        <w:tblLayout w:type="fixed"/>
        <w:tblCellMar>
          <w:top w:w="28" w:type="dxa"/>
          <w:left w:w="28" w:type="dxa"/>
          <w:bottom w:w="28" w:type="dxa"/>
          <w:right w:w="28" w:type="dxa"/>
        </w:tblCellMar>
      </w:tblPr>
      <w:tblGrid>
        <w:gridCol w:w="541"/>
        <w:gridCol w:w="2941"/>
        <w:gridCol w:w="5761"/>
        <w:gridCol w:w="946"/>
      </w:tblGrid>
      <w:tr>
        <w:trPr/>
        <w:tc>
          <w:tcPr>
            <w:tcW w:w="541" w:type="dxa"/>
            <w:tcBorders/>
            <w:vAlign w:val="center"/>
          </w:tcPr>
          <w:p>
            <w:pPr>
              <w:pStyle w:val="TableHeading"/>
              <w:suppressLineNumbers/>
              <w:bidi w:val="0"/>
              <w:spacing w:before="0" w:after="283"/>
              <w:jc w:val="center"/>
              <w:rPr/>
            </w:pPr>
            <w:r>
              <w:rPr/>
              <w:t xml:space="preserve">Ei. </w:t>
            </w:r>
          </w:p>
        </w:tc>
        <w:tc>
          <w:tcPr>
            <w:tcW w:w="2941" w:type="dxa"/>
            <w:tcBorders/>
            <w:vAlign w:val="center"/>
          </w:tcPr>
          <w:p>
            <w:pPr>
              <w:pStyle w:val="TableHeading"/>
              <w:suppressLineNumbers/>
              <w:bidi w:val="0"/>
              <w:spacing w:before="0" w:after="283"/>
              <w:jc w:val="center"/>
              <w:rPr/>
            </w:pPr>
            <w:r>
              <w:rPr/>
              <w:t xml:space="preserve">Otsikko </w:t>
            </w:r>
          </w:p>
        </w:tc>
        <w:tc>
          <w:tcPr>
            <w:tcW w:w="5761" w:type="dxa"/>
            <w:tcBorders/>
            <w:vAlign w:val="center"/>
          </w:tcPr>
          <w:p>
            <w:pPr>
              <w:pStyle w:val="TableHeading"/>
              <w:suppressLineNumbers/>
              <w:bidi w:val="0"/>
              <w:spacing w:before="0" w:after="283"/>
              <w:jc w:val="center"/>
              <w:rPr/>
            </w:pPr>
            <w:r>
              <w:rPr/>
              <w:t xml:space="preserve">Kirjoittaja(t) </w:t>
            </w:r>
          </w:p>
        </w:tc>
        <w:tc>
          <w:tcPr>
            <w:tcW w:w="946" w:type="dxa"/>
            <w:tcBorders/>
            <w:vAlign w:val="center"/>
          </w:tcPr>
          <w:p>
            <w:pPr>
              <w:pStyle w:val="TableHeading"/>
              <w:suppressLineNumbers/>
              <w:bidi w:val="0"/>
              <w:spacing w:before="0" w:after="283"/>
              <w:jc w:val="center"/>
              <w:rPr/>
            </w:pPr>
            <w:r>
              <w:rPr/>
              <w:t xml:space="preserve">Pituus </w:t>
            </w:r>
          </w:p>
        </w:tc>
      </w:tr>
      <w:tr>
        <w:trPr/>
        <w:tc>
          <w:tcPr>
            <w:tcW w:w="541" w:type="dxa"/>
            <w:tcBorders/>
            <w:vAlign w:val="center"/>
          </w:tcPr>
          <w:p>
            <w:pPr>
              <w:pStyle w:val="TableContents"/>
              <w:bidi w:val="0"/>
              <w:spacing w:before="0" w:after="283"/>
              <w:jc w:val="left"/>
              <w:rPr/>
            </w:pPr>
            <w:r>
              <w:rPr/>
              <w:t xml:space="preserve">1. </w:t>
            </w:r>
          </w:p>
        </w:tc>
        <w:tc>
          <w:tcPr>
            <w:tcW w:w="2941" w:type="dxa"/>
            <w:tcBorders/>
            <w:vAlign w:val="center"/>
          </w:tcPr>
          <w:p>
            <w:pPr>
              <w:pStyle w:val="TableContents"/>
              <w:bidi w:val="0"/>
              <w:spacing w:before="0" w:after="283"/>
              <w:jc w:val="left"/>
              <w:rPr/>
            </w:pPr>
            <w:r>
              <w:rPr/>
              <w:t xml:space="preserve">``Had to Cry Today'' (Piti itkeä tänään) </w:t>
            </w:r>
          </w:p>
        </w:tc>
        <w:tc>
          <w:tcPr>
            <w:tcW w:w="5761" w:type="dxa"/>
            <w:tcBorders/>
            <w:vAlign w:val="center"/>
          </w:tcPr>
          <w:p>
            <w:pPr>
              <w:pStyle w:val="TableContents"/>
              <w:bidi w:val="0"/>
              <w:spacing w:before="0" w:after="283"/>
              <w:jc w:val="left"/>
              <w:rPr/>
            </w:pPr>
            <w:r>
              <w:rPr/>
              <w:t xml:space="preserve">Steve Winwood </w:t>
            </w:r>
          </w:p>
        </w:tc>
        <w:tc>
          <w:tcPr>
            <w:tcW w:w="946" w:type="dxa"/>
            <w:tcBorders/>
            <w:vAlign w:val="center"/>
          </w:tcPr>
          <w:p>
            <w:pPr>
              <w:pStyle w:val="TableContents"/>
              <w:bidi w:val="0"/>
              <w:spacing w:before="0" w:after="283"/>
              <w:jc w:val="left"/>
              <w:rPr/>
            </w:pPr>
            <w:r>
              <w:rPr/>
              <w:t xml:space="preserve">8: 48 </w:t>
            </w:r>
          </w:p>
        </w:tc>
      </w:tr>
      <w:tr>
        <w:trPr/>
        <w:tc>
          <w:tcPr>
            <w:tcW w:w="541" w:type="dxa"/>
            <w:tcBorders/>
            <w:vAlign w:val="center"/>
          </w:tcPr>
          <w:p>
            <w:pPr>
              <w:pStyle w:val="TableContents"/>
              <w:bidi w:val="0"/>
              <w:spacing w:before="0" w:after="283"/>
              <w:jc w:val="left"/>
              <w:rPr/>
            </w:pPr>
            <w:r>
              <w:rPr/>
              <w:t xml:space="preserve">2. </w:t>
            </w:r>
          </w:p>
        </w:tc>
        <w:tc>
          <w:tcPr>
            <w:tcW w:w="2941" w:type="dxa"/>
            <w:tcBorders/>
            <w:vAlign w:val="center"/>
          </w:tcPr>
          <w:p>
            <w:pPr>
              <w:pStyle w:val="TableContents"/>
              <w:bidi w:val="0"/>
              <w:spacing w:before="0" w:after="283"/>
              <w:jc w:val="left"/>
              <w:rPr/>
            </w:pPr>
            <w:r>
              <w:rPr/>
              <w:t xml:space="preserve">"En löydä tietäni kotiin. </w:t>
            </w:r>
          </w:p>
        </w:tc>
        <w:tc>
          <w:tcPr>
            <w:tcW w:w="5761" w:type="dxa"/>
            <w:tcBorders/>
            <w:vAlign w:val="center"/>
          </w:tcPr>
          <w:p>
            <w:pPr>
              <w:pStyle w:val="TableContents"/>
              <w:bidi w:val="0"/>
              <w:spacing w:before="0" w:after="283"/>
              <w:jc w:val="left"/>
              <w:rPr/>
            </w:pPr>
            <w:r>
              <w:rPr/>
              <w:t xml:space="preserve">Winwood </w:t>
            </w:r>
          </w:p>
        </w:tc>
        <w:tc>
          <w:tcPr>
            <w:tcW w:w="946" w:type="dxa"/>
            <w:tcBorders/>
            <w:vAlign w:val="center"/>
          </w:tcPr>
          <w:p>
            <w:pPr>
              <w:pStyle w:val="TableContents"/>
              <w:bidi w:val="0"/>
              <w:spacing w:before="0" w:after="283"/>
              <w:jc w:val="left"/>
              <w:rPr/>
            </w:pPr>
            <w:r>
              <w:rPr/>
              <w:t xml:space="preserve">3: 16 </w:t>
            </w:r>
          </w:p>
        </w:tc>
      </w:tr>
      <w:tr>
        <w:trPr/>
        <w:tc>
          <w:tcPr>
            <w:tcW w:w="541" w:type="dxa"/>
            <w:tcBorders/>
            <w:vAlign w:val="center"/>
          </w:tcPr>
          <w:p>
            <w:pPr>
              <w:pStyle w:val="TableContents"/>
              <w:bidi w:val="0"/>
              <w:spacing w:before="0" w:after="283"/>
              <w:jc w:val="left"/>
              <w:rPr/>
            </w:pPr>
            <w:r>
              <w:rPr/>
              <w:t xml:space="preserve">3. </w:t>
            </w:r>
          </w:p>
        </w:tc>
        <w:tc>
          <w:tcPr>
            <w:tcW w:w="2941" w:type="dxa"/>
            <w:tcBorders/>
            <w:vAlign w:val="center"/>
          </w:tcPr>
          <w:p>
            <w:pPr>
              <w:pStyle w:val="TableContents"/>
              <w:bidi w:val="0"/>
              <w:spacing w:before="0" w:after="283"/>
              <w:jc w:val="left"/>
              <w:rPr/>
            </w:pPr>
            <w:r>
              <w:rPr/>
              <w:t xml:space="preserve">"Well All Right </w:t>
            </w:r>
          </w:p>
        </w:tc>
        <w:tc>
          <w:tcPr>
            <w:tcW w:w="5761" w:type="dxa"/>
            <w:tcBorders/>
            <w:vAlign w:val="center"/>
          </w:tcPr>
          <w:p>
            <w:pPr>
              <w:pStyle w:val="TableContents"/>
              <w:bidi w:val="0"/>
              <w:spacing w:before="0" w:after="283"/>
              <w:jc w:val="left"/>
              <w:rPr/>
            </w:pPr>
            <w:r>
              <w:rPr/>
              <w:t xml:space="preserve">Buddy Holly, Jerry Allison, Joe B. Mauldin, Norman Petty </w:t>
            </w:r>
          </w:p>
        </w:tc>
        <w:tc>
          <w:tcPr>
            <w:tcW w:w="946" w:type="dxa"/>
            <w:tcBorders/>
            <w:vAlign w:val="center"/>
          </w:tcPr>
          <w:p>
            <w:pPr>
              <w:pStyle w:val="TableContents"/>
              <w:bidi w:val="0"/>
              <w:spacing w:before="0" w:after="283"/>
              <w:jc w:val="left"/>
              <w:rPr/>
            </w:pPr>
            <w:r>
              <w:rPr/>
              <w:t xml:space="preserve">4: 27 </w:t>
            </w:r>
          </w:p>
        </w:tc>
      </w:tr>
      <w:tr>
        <w:trPr/>
        <w:tc>
          <w:tcPr>
            <w:tcW w:w="541" w:type="dxa"/>
            <w:tcBorders/>
            <w:vAlign w:val="center"/>
          </w:tcPr>
          <w:p>
            <w:pPr>
              <w:pStyle w:val="TableContents"/>
              <w:bidi w:val="0"/>
              <w:spacing w:before="0" w:after="283"/>
              <w:jc w:val="left"/>
              <w:rPr/>
            </w:pPr>
            <w:r>
              <w:rPr/>
              <w:t xml:space="preserve">4. </w:t>
            </w:r>
          </w:p>
        </w:tc>
        <w:tc>
          <w:tcPr>
            <w:tcW w:w="2941" w:type="dxa"/>
            <w:tcBorders/>
            <w:vAlign w:val="center"/>
          </w:tcPr>
          <w:p>
            <w:pPr>
              <w:pStyle w:val="TableContents"/>
              <w:bidi w:val="0"/>
              <w:spacing w:before="0" w:after="283"/>
              <w:jc w:val="left"/>
              <w:rPr/>
            </w:pPr>
            <w:r>
              <w:rPr/>
              <w:t xml:space="preserve">`` Herran läsnäolo'' </w:t>
            </w:r>
          </w:p>
        </w:tc>
        <w:tc>
          <w:tcPr>
            <w:tcW w:w="5761" w:type="dxa"/>
            <w:tcBorders/>
            <w:vAlign w:val="center"/>
          </w:tcPr>
          <w:p>
            <w:pPr>
              <w:pStyle w:val="TableContents"/>
              <w:bidi w:val="0"/>
              <w:spacing w:before="0" w:after="283"/>
              <w:jc w:val="left"/>
              <w:rPr/>
            </w:pPr>
            <w:r>
              <w:rPr>
                <w:color w:val="A9A9A9"/>
              </w:rPr>
              <w:t xml:space="preserve">Eric Clapton </w:t>
            </w:r>
          </w:p>
        </w:tc>
        <w:tc>
          <w:tcPr>
            <w:tcW w:w="946" w:type="dxa"/>
            <w:tcBorders/>
            <w:vAlign w:val="center"/>
          </w:tcPr>
          <w:p>
            <w:pPr>
              <w:pStyle w:val="TableContents"/>
              <w:bidi w:val="0"/>
              <w:spacing w:before="0" w:after="283"/>
              <w:jc w:val="left"/>
              <w:rPr/>
            </w:pPr>
            <w:r>
              <w:rPr/>
              <w:t xml:space="preserve">4: 50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Herran läsnäollessa</w:t>
      </w:r>
    </w:p>
    <w:p>
      <w:pPr>
        <w:pStyle w:val="TextBody"/>
        <w:bidi w:val="0"/>
        <w:jc w:val="left"/>
        <w:rPr>
          <w:b/>
          <w:u w:val="single"/>
          <w:shd w:val="clear" w:fill="FFFF00"/>
        </w:rPr>
      </w:pPr>
      <w:r>
        <w:rPr>
          <w:b/>
          <w:u w:val="single"/>
          <w:shd w:val="clear" w:fill="FFFF00"/>
        </w:rPr>
        <w:t xml:space="preserve">Asiakirjan numero 15379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``Stairway to Heaven'' on englantilaisen rock-yhtyeen </w:t>
      </w:r>
      <w:r>
        <w:rPr>
          <w:color w:val="A9A9A9"/>
        </w:rPr>
        <w:t xml:space="preserve">Led Zeppelinin</w:t>
      </w:r>
      <w:r>
        <w:rPr/>
        <w:t xml:space="preserve"> kappale, joka </w:t>
      </w:r>
      <w:r>
        <w:rPr/>
        <w:t xml:space="preserve">julkaistiin </w:t>
      </w:r>
      <w:r>
        <w:rPr>
          <w:color w:val="DCDCDC"/>
        </w:rPr>
        <w:t xml:space="preserve">loppuvuodesta 1971. </w:t>
      </w:r>
      <w:r>
        <w:rPr>
          <w:color w:val="2F4F4F"/>
        </w:rPr>
        <w:t xml:space="preserve">Kitaristi Jimmy Page </w:t>
      </w:r>
      <w:r>
        <w:rPr/>
        <w:t xml:space="preserve">ja </w:t>
      </w:r>
      <w:r>
        <w:rPr>
          <w:color w:val="556B2F"/>
        </w:rPr>
        <w:t xml:space="preserve">laulaja Robert </w:t>
      </w:r>
      <w:r>
        <w:rPr/>
        <w:t xml:space="preserve">Plant sävelsivät sen </w:t>
      </w:r>
      <w:r>
        <w:rPr/>
        <w:t xml:space="preserve">yhtyeen nimeämättömälle neljännelle studioalbumille (usein Led Zeppelin IV). Sitä pidetään usein yhtenä kaikkien aikojen parhaista rock-kappaleista.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Stairway to Heavenin alkuperäisen version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alkuperäisen version kappaleesta portaita taivaaseen...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led zeppelin kirjoitti stairway to heavenin?</w:t>
      </w:r>
    </w:p>
    <w:p>
      <w:pPr>
        <w:pStyle w:val="TextBody"/>
        <w:bidi w:val="0"/>
        <w:jc w:val="left"/>
        <w:rPr>
          <w:b/>
          <w:u w:val="single"/>
          <w:shd w:val="clear" w:fill="FFFF00"/>
        </w:rPr>
      </w:pPr>
      <w:r>
        <w:rPr>
          <w:b/>
          <w:u w:val="single"/>
          <w:shd w:val="clear" w:fill="FFFF00"/>
        </w:rPr>
        <w:t xml:space="preserve">Asiakirjan numero 15380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Robert Ogle oli nähnyt Chicago Defender -lehdessä artikkelin Ohion valtionyliopistossa toimivasta Pi Gamma Omicron -nimisestä neekeriyhdyskunnasta, josta yliopisto ei tiennyt mitään. Pi Gamma Omicron innoitti Oglea yrittämään kirjallisuusseuran muuttamista veljeskunnaksi. Ryhmän tarkoituksesta oli erimielisyyttä: jotkut halusivat sosiaalisen ja kirjallisen kerhon, johon kaikki voisivat osallistua, toiset taas perinteisen veljesjärjestön. Poindexter katsoi, että ryhmän tulisi palvella mustan yhteisön kulttuurisia ja sosiaalisia tarpeita eikä olla elitistinen salaseura. Seura päätti työskennellä tarjotakseen kirjallisen, opiskelu-, sosiaalisen ja tukiryhmän kaikille vähemmistöopiskelijoille, jotka kohtasivat sosiaalisia ja akateemisia rotuun liittyviä ennakkoluuloja. 23. lokakuuta 1906 </w:t>
      </w:r>
      <w:r>
        <w:rPr>
          <w:color w:val="A9A9A9"/>
        </w:rPr>
        <w:t xml:space="preserve">George Kelley </w:t>
      </w:r>
      <w:r>
        <w:rPr/>
        <w:t xml:space="preserve">ehdotti, että järjestö tunnettaisiin virallisesti kreikkalaisilla kirjaimilla Alpha Phi Alpha, ja Robert Ogle ehdotti järjestön väreiksi mustaa ja vanhaa kultaa. Poindexteristä tuli Alpha Phi Alphan ensimmäinen presidentti; hänen johdollaan otettiin käyttöön ensimmäinen juhlaillallinen, initiaatiomenettelyt ja -käytännöt.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nimen alfa phi alfa...</w:t>
      </w:r>
    </w:p>
    <w:p>
      <w:pPr>
        <w:pStyle w:val="TextBody"/>
        <w:bidi w:val="0"/>
        <w:jc w:val="left"/>
        <w:rPr>
          <w:b/>
          <w:u w:val="single"/>
          <w:shd w:val="clear" w:fill="FFFF00"/>
        </w:rPr>
      </w:pPr>
      <w:r>
        <w:rPr>
          <w:b/>
          <w:u w:val="single"/>
          <w:shd w:val="clear" w:fill="FFFF00"/>
        </w:rPr>
        <w:t xml:space="preserve">Asiakirjan numero 15381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Tuomioistuin koostuu yhdestätoista aktiivisesta tuomarista, ja sen toimipaikka on </w:t>
      </w:r>
      <w:r>
        <w:rPr>
          <w:color w:val="A9A9A9"/>
        </w:rPr>
        <w:t xml:space="preserve">Thomas F. Eagleton United States Courthouse St. Louisissa, Missourissa</w:t>
      </w:r>
      <w:r>
        <w:rPr/>
        <w:t xml:space="preserve">. Vuonna 1929 kongressi hyväksyi kahdeksannen piirin jakamista koskevan lain, jonka mukaan Minnesota, Iowa, Pohjois-Dakota, Etelä-Dakota, Nebraska, Missouri ja Arkansas kuuluivat kahdeksanteen piiriin ja joka loi kymmenennen piirin, johon kuuluivat Wyoming, Colorado, Utah, New Mexico, Kansas ja Oklahoma.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8. piirin vetoomustuomioistuin?</w:t>
      </w:r>
    </w:p>
    <w:p>
      <w:pPr>
        <w:pStyle w:val="TextBody"/>
        <w:bidi w:val="0"/>
        <w:jc w:val="left"/>
        <w:rPr>
          <w:b/>
          <w:u w:val="single"/>
          <w:shd w:val="clear" w:fill="FFFF00"/>
        </w:rPr>
      </w:pPr>
      <w:r>
        <w:rPr>
          <w:b/>
          <w:u w:val="single"/>
          <w:shd w:val="clear" w:fill="FFFF00"/>
        </w:rPr>
        <w:t xml:space="preserve">Asiakirjan numero 15382</w:t>
      </w:r>
    </w:p>
    <w:p>
      <w:pPr>
        <w:pStyle w:val="TextBody"/>
        <w:bidi w:val="0"/>
        <w:jc w:val="left"/>
        <w:rPr>
          <w:b/>
          <w:shd w:val="clear" w:fill="FFFF00"/>
        </w:rPr>
      </w:pPr>
      <w:r>
        <w:rPr>
          <w:b/>
          <w:shd w:val="clear" w:fill="FFFF00"/>
        </w:rPr>
        <w:t xml:space="preserve">Tekstin numero 0</w:t>
      </w:r>
    </w:p>
    <w:p>
      <w:pPr>
        <w:pStyle w:val="TextBody"/>
        <w:numPr>
          <w:ilvl w:val="0"/>
          <w:numId w:val="10"/>
        </w:numPr>
        <w:tabs>
          <w:tab w:val="clear" w:pos="1134"/>
          <w:tab w:val="left" w:leader="none" w:pos="720"/>
        </w:tabs>
        <w:bidi w:val="0"/>
        <w:ind w:start="720" w:hanging="283"/>
        <w:jc w:val="left"/>
        <w:rPr/>
      </w:pPr>
      <w:r>
        <w:rPr/>
        <w:t xml:space="preserve">Mathematican syntaksissa </w:t>
      </w:r>
      <w:r>
        <w:rPr>
          <w:color w:val="A9A9A9"/>
        </w:rPr>
        <w:t xml:space="preserve">muuttujana käytetystä </w:t>
      </w:r>
      <w:r>
        <w:rPr/>
        <w:t xml:space="preserve">#:stä </w:t>
      </w:r>
      <w:r>
        <w:rPr>
          <w:color w:val="A9A9A9"/>
        </w:rPr>
        <w:t xml:space="preserve">tulee puhdas funktio (paikanvaraaja, joka liitetään mihin tahansa muuttujaan, joka täyttää ehdot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punnan merkki tarkoittaa matematiikassa?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Yhdysvalloissa se on yleisesti käytössä seuraavasti: kun se on numeron etuliite, se luetaan "numerona", kuten esimerkiksi "a # 2 pencil" (tarkoittaa "a number-two pencil"). Yksi poikkeus on puhelimen </w:t>
      </w:r>
      <w:r>
        <w:rPr/>
        <w:t xml:space="preserve">#-näppäin, josta käytetään </w:t>
      </w:r>
      <w:r>
        <w:rPr/>
        <w:t xml:space="preserve">aina nimitystä ``pound key'' tai ``pound''. Näin ollen ohjeet soittaa numeroon # 77 luetaan aina muodossa "pound seven seven seven".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puhelimen puntinäppäin</w:t>
      </w:r>
    </w:p>
    <w:p>
      <w:pPr>
        <w:pStyle w:val="TextBody"/>
        <w:bidi w:val="0"/>
        <w:jc w:val="left"/>
        <w:rPr>
          <w:b/>
          <w:u w:val="single"/>
          <w:shd w:val="clear" w:fill="FFFF00"/>
        </w:rPr>
      </w:pPr>
      <w:r>
        <w:rPr>
          <w:b/>
          <w:u w:val="single"/>
          <w:shd w:val="clear" w:fill="FFFF00"/>
        </w:rPr>
        <w:t xml:space="preserve">Asiakirjan numero 15383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Kesäkuun 11. päivään 2017 (2017-06-11) mennessä 195 alkuperäistä jaksoa Keeping Up with the Kardashians -ohjelmasta on esitetty ja kolmastoista kausi on päättynyt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Kardashianien seurassa pysymisen uudet jaksot</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Jaksot Alun perin esitetty </w:t>
      </w:r>
    </w:p>
    <w:tbl>
      <w:tblPr>
        <w:tblW w:w="4682" w:type="dxa"/>
        <w:jc w:val="left"/>
        <w:tblInd w:w="0" w:type="dxa"/>
        <w:tblLayout w:type="fixed"/>
        <w:tblCellMar>
          <w:top w:w="28" w:type="dxa"/>
          <w:left w:w="28" w:type="dxa"/>
          <w:bottom w:w="28" w:type="dxa"/>
          <w:right w:w="28" w:type="dxa"/>
        </w:tblCellMar>
      </w:tblPr>
      <w:tblGrid>
        <w:gridCol w:w="1246"/>
        <w:gridCol w:w="3436"/>
      </w:tblGrid>
      <w:tr>
        <w:trPr/>
        <w:tc>
          <w:tcPr>
            <w:tcW w:w="1246" w:type="dxa"/>
            <w:tcBorders/>
            <w:vAlign w:val="center"/>
          </w:tcPr>
          <w:p>
            <w:pPr>
              <w:pStyle w:val="TableHeading"/>
              <w:suppressLineNumbers/>
              <w:bidi w:val="0"/>
              <w:spacing w:before="0" w:after="283"/>
              <w:jc w:val="center"/>
              <w:rPr/>
            </w:pPr>
            <w:r>
              <w:rPr/>
              <w:t xml:space="preserve">Ensiesitys </w:t>
            </w:r>
          </w:p>
        </w:tc>
        <w:tc>
          <w:tcPr>
            <w:tcW w:w="343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8 14. lokakuuta 2007 (2007-10-14) </w:t>
            </w:r>
          </w:p>
        </w:tc>
        <w:tc>
          <w:tcPr>
            <w:tcW w:w="3436" w:type="dxa"/>
            <w:tcBorders/>
            <w:vAlign w:val="center"/>
          </w:tcPr>
          <w:p>
            <w:pPr>
              <w:pStyle w:val="TableContents"/>
              <w:bidi w:val="0"/>
              <w:spacing w:before="0" w:after="283"/>
              <w:jc w:val="left"/>
              <w:rPr/>
            </w:pPr>
            <w:r>
              <w:rPr/>
              <w:t xml:space="preserve">2. joulukuuta 2007 (2007-12-02) </w:t>
            </w:r>
          </w:p>
        </w:tc>
      </w:tr>
      <w:tr>
        <w:trPr/>
        <w:tc>
          <w:tcPr>
            <w:tcW w:w="1246" w:type="dxa"/>
            <w:tcBorders/>
            <w:vAlign w:val="center"/>
          </w:tcPr>
          <w:p>
            <w:pPr>
              <w:pStyle w:val="TableContents"/>
              <w:bidi w:val="0"/>
              <w:spacing w:before="0" w:after="283"/>
              <w:jc w:val="left"/>
              <w:rPr>
                <w:sz w:val="4"/>
                <w:szCs w:val="4"/>
              </w:rPr>
            </w:pPr>
            <w:r>
              <w:rPr>
                <w:sz w:val="4"/>
                <w:szCs w:val="4"/>
              </w:rPr>
              <w:t xml:space="preserve">11 9. maaliskuuta 2008 (2008-03-09) </w:t>
            </w:r>
          </w:p>
        </w:tc>
        <w:tc>
          <w:tcPr>
            <w:tcW w:w="3436" w:type="dxa"/>
            <w:tcBorders/>
            <w:vAlign w:val="center"/>
          </w:tcPr>
          <w:p>
            <w:pPr>
              <w:pStyle w:val="TableContents"/>
              <w:bidi w:val="0"/>
              <w:spacing w:before="0" w:after="283"/>
              <w:jc w:val="left"/>
              <w:rPr/>
            </w:pPr>
            <w:r>
              <w:rPr/>
              <w:t xml:space="preserve">26. toukokuuta 2008 (2008-05-26) </w:t>
            </w:r>
          </w:p>
        </w:tc>
      </w:tr>
      <w:tr>
        <w:trPr/>
        <w:tc>
          <w:tcPr>
            <w:tcW w:w="1246" w:type="dxa"/>
            <w:tcBorders/>
            <w:vAlign w:val="center"/>
          </w:tcPr>
          <w:p>
            <w:pPr>
              <w:pStyle w:val="TableContents"/>
              <w:bidi w:val="0"/>
              <w:spacing w:before="0" w:after="283"/>
              <w:jc w:val="left"/>
              <w:rPr>
                <w:sz w:val="4"/>
                <w:szCs w:val="4"/>
              </w:rPr>
            </w:pPr>
            <w:r>
              <w:rPr>
                <w:sz w:val="4"/>
                <w:szCs w:val="4"/>
              </w:rPr>
              <w:t xml:space="preserve">12 8. maaliskuuta 2009 (2009-03-08) </w:t>
            </w:r>
          </w:p>
        </w:tc>
        <w:tc>
          <w:tcPr>
            <w:tcW w:w="3436" w:type="dxa"/>
            <w:tcBorders/>
            <w:vAlign w:val="center"/>
          </w:tcPr>
          <w:p>
            <w:pPr>
              <w:pStyle w:val="TableContents"/>
              <w:bidi w:val="0"/>
              <w:spacing w:before="0" w:after="283"/>
              <w:jc w:val="left"/>
              <w:rPr/>
            </w:pPr>
            <w:r>
              <w:rPr/>
              <w:t xml:space="preserve">25. toukokuuta 2009 (2009-05-25) </w:t>
            </w:r>
          </w:p>
        </w:tc>
      </w:tr>
      <w:tr>
        <w:trPr/>
        <w:tc>
          <w:tcPr>
            <w:tcW w:w="1246" w:type="dxa"/>
            <w:tcBorders/>
            <w:vAlign w:val="center"/>
          </w:tcPr>
          <w:p>
            <w:pPr>
              <w:pStyle w:val="TableContents"/>
              <w:bidi w:val="0"/>
              <w:spacing w:before="0" w:after="283"/>
              <w:jc w:val="left"/>
              <w:rPr>
                <w:sz w:val="4"/>
                <w:szCs w:val="4"/>
              </w:rPr>
            </w:pPr>
            <w:r>
              <w:rPr>
                <w:sz w:val="4"/>
                <w:szCs w:val="4"/>
              </w:rPr>
              <w:t xml:space="preserve">11 8. marraskuuta 2009 (2009-11-08) </w:t>
            </w:r>
          </w:p>
        </w:tc>
        <w:tc>
          <w:tcPr>
            <w:tcW w:w="3436" w:type="dxa"/>
            <w:tcBorders/>
            <w:vAlign w:val="center"/>
          </w:tcPr>
          <w:p>
            <w:pPr>
              <w:pStyle w:val="TableContents"/>
              <w:bidi w:val="0"/>
              <w:spacing w:before="0" w:after="283"/>
              <w:jc w:val="left"/>
              <w:rPr/>
            </w:pPr>
            <w:r>
              <w:rPr/>
              <w:t xml:space="preserve">21. helmikuuta 2010 (2010-02-21) </w:t>
            </w:r>
          </w:p>
        </w:tc>
      </w:tr>
      <w:tr>
        <w:trPr/>
        <w:tc>
          <w:tcPr>
            <w:tcW w:w="1246" w:type="dxa"/>
            <w:tcBorders/>
            <w:vAlign w:val="center"/>
          </w:tcPr>
          <w:p>
            <w:pPr>
              <w:pStyle w:val="TableContents"/>
              <w:bidi w:val="0"/>
              <w:spacing w:before="0" w:after="283"/>
              <w:jc w:val="left"/>
              <w:rPr>
                <w:sz w:val="4"/>
                <w:szCs w:val="4"/>
              </w:rPr>
            </w:pPr>
            <w:r>
              <w:rPr>
                <w:sz w:val="4"/>
                <w:szCs w:val="4"/>
              </w:rPr>
              <w:t xml:space="preserve">5 12 22. elokuuta 2010 (2010-08-22) </w:t>
            </w:r>
          </w:p>
        </w:tc>
        <w:tc>
          <w:tcPr>
            <w:tcW w:w="3436" w:type="dxa"/>
            <w:tcBorders/>
            <w:vAlign w:val="center"/>
          </w:tcPr>
          <w:p>
            <w:pPr>
              <w:pStyle w:val="TableContents"/>
              <w:bidi w:val="0"/>
              <w:spacing w:before="0" w:after="283"/>
              <w:jc w:val="left"/>
              <w:rPr/>
            </w:pPr>
            <w:r>
              <w:rPr/>
              <w:t xml:space="preserve">20. joulukuuta 2010 (2010-12-20) </w:t>
            </w:r>
          </w:p>
        </w:tc>
      </w:tr>
      <w:tr>
        <w:trPr/>
        <w:tc>
          <w:tcPr>
            <w:tcW w:w="1246" w:type="dxa"/>
            <w:tcBorders/>
            <w:vAlign w:val="center"/>
          </w:tcPr>
          <w:p>
            <w:pPr>
              <w:pStyle w:val="TableContents"/>
              <w:bidi w:val="0"/>
              <w:spacing w:before="0" w:after="283"/>
              <w:jc w:val="left"/>
              <w:rPr>
                <w:sz w:val="4"/>
                <w:szCs w:val="4"/>
              </w:rPr>
            </w:pPr>
            <w:r>
              <w:rPr>
                <w:sz w:val="4"/>
                <w:szCs w:val="4"/>
              </w:rPr>
              <w:t xml:space="preserve">6 16 12. kesäkuuta 2011 (2011-06-12) </w:t>
            </w:r>
          </w:p>
        </w:tc>
        <w:tc>
          <w:tcPr>
            <w:tcW w:w="3436" w:type="dxa"/>
            <w:tcBorders/>
            <w:vAlign w:val="center"/>
          </w:tcPr>
          <w:p>
            <w:pPr>
              <w:pStyle w:val="TableContents"/>
              <w:bidi w:val="0"/>
              <w:spacing w:before="0" w:after="283"/>
              <w:jc w:val="left"/>
              <w:rPr/>
            </w:pPr>
            <w:r>
              <w:rPr/>
              <w:t xml:space="preserve">19. joulukuuta 2011 (2011-12-19) </w:t>
            </w:r>
          </w:p>
        </w:tc>
      </w:tr>
      <w:tr>
        <w:trPr/>
        <w:tc>
          <w:tcPr>
            <w:tcW w:w="1246" w:type="dxa"/>
            <w:tcBorders/>
            <w:vAlign w:val="center"/>
          </w:tcPr>
          <w:p>
            <w:pPr>
              <w:pStyle w:val="TableContents"/>
              <w:bidi w:val="0"/>
              <w:spacing w:before="0" w:after="283"/>
              <w:jc w:val="left"/>
              <w:rPr>
                <w:sz w:val="4"/>
                <w:szCs w:val="4"/>
              </w:rPr>
            </w:pPr>
            <w:r>
              <w:rPr>
                <w:sz w:val="4"/>
                <w:szCs w:val="4"/>
              </w:rPr>
              <w:t xml:space="preserve">7 19 20. toukokuuta 2012 (2012-05-20) </w:t>
            </w:r>
          </w:p>
        </w:tc>
        <w:tc>
          <w:tcPr>
            <w:tcW w:w="3436" w:type="dxa"/>
            <w:tcBorders/>
            <w:vAlign w:val="center"/>
          </w:tcPr>
          <w:p>
            <w:pPr>
              <w:pStyle w:val="TableContents"/>
              <w:bidi w:val="0"/>
              <w:spacing w:before="0" w:after="283"/>
              <w:jc w:val="left"/>
              <w:rPr/>
            </w:pPr>
            <w:r>
              <w:rPr/>
              <w:t xml:space="preserve">28. lokakuuta 2012 (2012-10-28) </w:t>
            </w:r>
          </w:p>
        </w:tc>
      </w:tr>
      <w:tr>
        <w:trPr/>
        <w:tc>
          <w:tcPr>
            <w:tcW w:w="1246" w:type="dxa"/>
            <w:tcBorders/>
            <w:vAlign w:val="center"/>
          </w:tcPr>
          <w:p>
            <w:pPr>
              <w:pStyle w:val="TableContents"/>
              <w:bidi w:val="0"/>
              <w:spacing w:before="0" w:after="283"/>
              <w:jc w:val="left"/>
              <w:rPr>
                <w:sz w:val="4"/>
                <w:szCs w:val="4"/>
              </w:rPr>
            </w:pPr>
            <w:r>
              <w:rPr>
                <w:sz w:val="4"/>
                <w:szCs w:val="4"/>
              </w:rPr>
              <w:t xml:space="preserve">8 21 2. kesäkuuta 2013 (2013-06-02) </w:t>
            </w:r>
          </w:p>
        </w:tc>
        <w:tc>
          <w:tcPr>
            <w:tcW w:w="3436" w:type="dxa"/>
            <w:tcBorders/>
            <w:vAlign w:val="center"/>
          </w:tcPr>
          <w:p>
            <w:pPr>
              <w:pStyle w:val="TableContents"/>
              <w:bidi w:val="0"/>
              <w:spacing w:before="0" w:after="283"/>
              <w:jc w:val="left"/>
              <w:rPr/>
            </w:pPr>
            <w:r>
              <w:rPr/>
              <w:t xml:space="preserve">1. joulukuuta 2013 (2013-12-01) </w:t>
            </w:r>
          </w:p>
        </w:tc>
      </w:tr>
      <w:tr>
        <w:trPr/>
        <w:tc>
          <w:tcPr>
            <w:tcW w:w="1246" w:type="dxa"/>
            <w:tcBorders/>
            <w:vAlign w:val="center"/>
          </w:tcPr>
          <w:p>
            <w:pPr>
              <w:pStyle w:val="TableContents"/>
              <w:bidi w:val="0"/>
              <w:spacing w:before="0" w:after="283"/>
              <w:jc w:val="left"/>
              <w:rPr>
                <w:sz w:val="4"/>
                <w:szCs w:val="4"/>
              </w:rPr>
            </w:pPr>
            <w:r>
              <w:rPr>
                <w:sz w:val="4"/>
                <w:szCs w:val="4"/>
              </w:rPr>
              <w:t xml:space="preserve">9 20 19. tammikuuta 2014 (2014-01-19) </w:t>
            </w:r>
          </w:p>
        </w:tc>
        <w:tc>
          <w:tcPr>
            <w:tcW w:w="3436" w:type="dxa"/>
            <w:tcBorders/>
            <w:vAlign w:val="center"/>
          </w:tcPr>
          <w:p>
            <w:pPr>
              <w:pStyle w:val="TableContents"/>
              <w:bidi w:val="0"/>
              <w:spacing w:before="0" w:after="283"/>
              <w:jc w:val="left"/>
              <w:rPr/>
            </w:pPr>
            <w:r>
              <w:rPr/>
              <w:t xml:space="preserve">1. syyskuuta 2014 (2014-09-01) </w:t>
            </w:r>
          </w:p>
        </w:tc>
      </w:tr>
      <w:tr>
        <w:trPr/>
        <w:tc>
          <w:tcPr>
            <w:tcW w:w="1246" w:type="dxa"/>
            <w:tcBorders/>
            <w:vAlign w:val="center"/>
          </w:tcPr>
          <w:p>
            <w:pPr>
              <w:pStyle w:val="TableContents"/>
              <w:bidi w:val="0"/>
              <w:spacing w:before="0" w:after="283"/>
              <w:jc w:val="left"/>
              <w:rPr>
                <w:sz w:val="4"/>
                <w:szCs w:val="4"/>
              </w:rPr>
            </w:pPr>
            <w:r>
              <w:rPr>
                <w:sz w:val="4"/>
                <w:szCs w:val="4"/>
              </w:rPr>
              <w:t xml:space="preserve">10 17 15. maaliskuuta 2015 (2015-03-15) </w:t>
            </w:r>
          </w:p>
        </w:tc>
        <w:tc>
          <w:tcPr>
            <w:tcW w:w="3436" w:type="dxa"/>
            <w:tcBorders/>
            <w:vAlign w:val="center"/>
          </w:tcPr>
          <w:p>
            <w:pPr>
              <w:pStyle w:val="TableContents"/>
              <w:bidi w:val="0"/>
              <w:spacing w:before="0" w:after="283"/>
              <w:jc w:val="left"/>
              <w:rPr/>
            </w:pPr>
            <w:r>
              <w:rPr/>
              <w:t xml:space="preserve">11. lokakuuta 2015 (2015-10-11) </w:t>
            </w:r>
          </w:p>
        </w:tc>
      </w:tr>
      <w:tr>
        <w:trPr/>
        <w:tc>
          <w:tcPr>
            <w:tcW w:w="1246" w:type="dxa"/>
            <w:tcBorders/>
            <w:vAlign w:val="center"/>
          </w:tcPr>
          <w:p>
            <w:pPr>
              <w:pStyle w:val="TableContents"/>
              <w:bidi w:val="0"/>
              <w:spacing w:before="0" w:after="283"/>
              <w:jc w:val="left"/>
              <w:rPr>
                <w:sz w:val="4"/>
                <w:szCs w:val="4"/>
              </w:rPr>
            </w:pPr>
            <w:r>
              <w:rPr>
                <w:sz w:val="4"/>
                <w:szCs w:val="4"/>
              </w:rPr>
              <w:t xml:space="preserve">11 13 15. marraskuuta 2015 (2015-11-15) </w:t>
            </w:r>
          </w:p>
        </w:tc>
        <w:tc>
          <w:tcPr>
            <w:tcW w:w="3436" w:type="dxa"/>
            <w:tcBorders/>
            <w:vAlign w:val="center"/>
          </w:tcPr>
          <w:p>
            <w:pPr>
              <w:pStyle w:val="TableContents"/>
              <w:bidi w:val="0"/>
              <w:spacing w:before="0" w:after="283"/>
              <w:jc w:val="left"/>
              <w:rPr/>
            </w:pPr>
            <w:r>
              <w:rPr/>
              <w:t xml:space="preserve">helmikuu 21, 2016 (2016-02-21) </w:t>
            </w:r>
          </w:p>
        </w:tc>
      </w:tr>
      <w:tr>
        <w:trPr/>
        <w:tc>
          <w:tcPr>
            <w:tcW w:w="1246" w:type="dxa"/>
            <w:tcBorders/>
            <w:vAlign w:val="center"/>
          </w:tcPr>
          <w:p>
            <w:pPr>
              <w:pStyle w:val="TableContents"/>
              <w:bidi w:val="0"/>
              <w:spacing w:before="0" w:after="283"/>
              <w:jc w:val="left"/>
              <w:rPr>
                <w:sz w:val="4"/>
                <w:szCs w:val="4"/>
              </w:rPr>
            </w:pPr>
            <w:r>
              <w:rPr>
                <w:sz w:val="4"/>
                <w:szCs w:val="4"/>
              </w:rPr>
              <w:t xml:space="preserve">12 21 1. toukokuuta 2016 (2016-05-01) </w:t>
            </w:r>
          </w:p>
        </w:tc>
        <w:tc>
          <w:tcPr>
            <w:tcW w:w="3436" w:type="dxa"/>
            <w:tcBorders/>
            <w:vAlign w:val="center"/>
          </w:tcPr>
          <w:p>
            <w:pPr>
              <w:pStyle w:val="TableContents"/>
              <w:bidi w:val="0"/>
              <w:spacing w:before="0" w:after="283"/>
              <w:jc w:val="left"/>
              <w:rPr/>
            </w:pPr>
            <w:r>
              <w:rPr/>
              <w:t xml:space="preserve">20. marraskuuta 2016 (2016-11-20) </w:t>
            </w:r>
          </w:p>
        </w:tc>
      </w:tr>
      <w:tr>
        <w:trPr/>
        <w:tc>
          <w:tcPr>
            <w:tcW w:w="1246" w:type="dxa"/>
            <w:tcBorders/>
            <w:vAlign w:val="center"/>
          </w:tcPr>
          <w:p>
            <w:pPr>
              <w:pStyle w:val="TableContents"/>
              <w:bidi w:val="0"/>
              <w:spacing w:before="0" w:after="283"/>
              <w:jc w:val="left"/>
              <w:rPr>
                <w:sz w:val="4"/>
                <w:szCs w:val="4"/>
              </w:rPr>
            </w:pPr>
            <w:r>
              <w:rPr>
                <w:sz w:val="4"/>
                <w:szCs w:val="4"/>
              </w:rPr>
              <w:t xml:space="preserve">13 14 maaliskuu 12, 2017 (2017-03-12) </w:t>
            </w:r>
          </w:p>
        </w:tc>
        <w:tc>
          <w:tcPr>
            <w:tcW w:w="3436" w:type="dxa"/>
            <w:tcBorders/>
            <w:vAlign w:val="center"/>
          </w:tcPr>
          <w:p>
            <w:pPr>
              <w:pStyle w:val="TableContents"/>
              <w:bidi w:val="0"/>
              <w:spacing w:before="0" w:after="283"/>
              <w:jc w:val="left"/>
              <w:rPr/>
            </w:pPr>
            <w:r>
              <w:rPr/>
              <w:t xml:space="preserve">11. kesäkuuta 2017 (2017-06-11) </w:t>
            </w:r>
          </w:p>
        </w:tc>
      </w:tr>
      <w:tr>
        <w:trPr/>
        <w:tc>
          <w:tcPr>
            <w:tcW w:w="1246" w:type="dxa"/>
            <w:tcBorders/>
            <w:vAlign w:val="center"/>
          </w:tcPr>
          <w:p>
            <w:pPr>
              <w:pStyle w:val="TableContents"/>
              <w:bidi w:val="0"/>
              <w:spacing w:before="0" w:after="283"/>
              <w:jc w:val="left"/>
              <w:rPr>
                <w:sz w:val="4"/>
                <w:szCs w:val="4"/>
              </w:rPr>
            </w:pPr>
            <w:r>
              <w:rPr>
                <w:sz w:val="4"/>
                <w:szCs w:val="4"/>
              </w:rPr>
              <w:t xml:space="preserve">14 19 1. lokakuuta 2017 (2017-10-01) </w:t>
            </w:r>
          </w:p>
        </w:tc>
        <w:tc>
          <w:tcPr>
            <w:tcW w:w="3436" w:type="dxa"/>
            <w:tcBorders/>
            <w:vAlign w:val="center"/>
          </w:tcPr>
          <w:p>
            <w:pPr>
              <w:pStyle w:val="TableContents"/>
              <w:bidi w:val="0"/>
              <w:spacing w:before="0" w:after="283"/>
              <w:jc w:val="left"/>
              <w:rPr/>
            </w:pPr>
            <w:r>
              <w:rPr/>
              <w:t xml:space="preserve">maaliskuu 4, 2018 (2018-03-04) </w:t>
            </w:r>
          </w:p>
        </w:tc>
      </w:tr>
      <w:tr>
        <w:trPr/>
        <w:tc>
          <w:tcPr>
            <w:tcW w:w="1246" w:type="dxa"/>
            <w:tcBorders/>
            <w:vAlign w:val="center"/>
          </w:tcPr>
          <w:p>
            <w:pPr>
              <w:pStyle w:val="TableContents"/>
              <w:bidi w:val="0"/>
              <w:spacing w:before="0" w:after="283"/>
              <w:jc w:val="left"/>
              <w:rPr>
                <w:sz w:val="4"/>
                <w:szCs w:val="4"/>
              </w:rPr>
            </w:pPr>
            <w:r>
              <w:rPr>
                <w:sz w:val="4"/>
                <w:szCs w:val="4"/>
              </w:rPr>
              <w:t xml:space="preserve">15 TBA </w:t>
            </w:r>
            <w:r>
              <w:rPr>
                <w:color w:val="A9A9A9"/>
                <w:sz w:val="4"/>
                <w:szCs w:val="4"/>
              </w:rPr>
              <w:t xml:space="preserve">17. kesäkuuta 2018 </w:t>
            </w:r>
            <w:r>
              <w:rPr>
                <w:sz w:val="4"/>
                <w:szCs w:val="4"/>
              </w:rPr>
              <w:t xml:space="preserve">(2018-06-17) </w:t>
            </w:r>
          </w:p>
        </w:tc>
        <w:tc>
          <w:tcPr>
            <w:tcW w:w="343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Kardashianin seurassa 15. kausi?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Lisäksi siinä painotetaan heidän veljeään Rob Kardashiania, heidän äitiään Kris Jenneriä, heidän isäpuoltaan Bruce Jenneriä (nykyään Caitlyn Jenner), heidän sisarpuoliaan Kendall ja Kylie Jenneriä sekä Kourtneyn nykyään entistä poikaystävää Scott Disickiä. Khloén entinen aviomies Lamar Odom nousi tärkeään asemaan neljännen kauden sivuosassa, mutta hän ei ollut vakituinen näyttelijä seuraavilla kausilla, ja hän esiintyi harvoin kaudella kahdeksan yrittäessään korjata avioliittonsa Khloén kanssa. Pitkin </w:t>
      </w:r>
      <w:r>
        <w:rPr>
          <w:color w:val="A9A9A9"/>
        </w:rPr>
        <w:t xml:space="preserve">kauden seitsemän </w:t>
      </w:r>
      <w:r>
        <w:rPr/>
        <w:t xml:space="preserve">Kanye West tuli toistuva cast jäsen jälkeen dating Kim sitten naimisiin hänen kauden yhdeksän. Kahdeksannella ja yhdeksännellä kaudella Caitlynin lapsista Brody ja Brandon sekä Brandonin vaimosta Leahista tuli toistuvia näyttelijöitä.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Kanye tulee Keeping up with the Kardashians -ohjelmaan?</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864"/>
        <w:gridCol w:w="848"/>
        <w:gridCol w:w="1428"/>
        <w:gridCol w:w="1366"/>
        <w:gridCol w:w="5699"/>
      </w:tblGrid>
      <w:tr>
        <w:trPr/>
        <w:tc>
          <w:tcPr>
            <w:tcW w:w="864" w:type="dxa"/>
            <w:tcBorders/>
            <w:vAlign w:val="center"/>
          </w:tcPr>
          <w:p>
            <w:pPr>
              <w:pStyle w:val="TableHeading"/>
              <w:suppressLineNumbers/>
              <w:bidi w:val="0"/>
              <w:spacing w:before="0" w:after="283"/>
              <w:jc w:val="center"/>
              <w:rPr/>
            </w:pPr>
            <w:r>
              <w:rPr/>
              <w:t xml:space="preserve">Ei. </w:t>
            </w:r>
          </w:p>
        </w:tc>
        <w:tc>
          <w:tcPr>
            <w:tcW w:w="848" w:type="dxa"/>
            <w:tcBorders/>
            <w:vAlign w:val="center"/>
          </w:tcPr>
          <w:p>
            <w:pPr>
              <w:pStyle w:val="TableHeading"/>
              <w:suppressLineNumbers/>
              <w:bidi w:val="0"/>
              <w:spacing w:before="0" w:after="283"/>
              <w:jc w:val="center"/>
              <w:rPr/>
            </w:pPr>
            <w:r>
              <w:rPr/>
              <w:t xml:space="preserve">Nro kauden aikana </w:t>
            </w:r>
          </w:p>
        </w:tc>
        <w:tc>
          <w:tcPr>
            <w:tcW w:w="1428" w:type="dxa"/>
            <w:tcBorders/>
            <w:vAlign w:val="center"/>
          </w:tcPr>
          <w:p>
            <w:pPr>
              <w:pStyle w:val="TableHeading"/>
              <w:suppressLineNumbers/>
              <w:bidi w:val="0"/>
              <w:spacing w:before="0" w:after="283"/>
              <w:jc w:val="center"/>
              <w:rPr/>
            </w:pPr>
            <w:r>
              <w:rPr/>
              <w:t xml:space="preserve">Otsikko </w:t>
            </w:r>
          </w:p>
        </w:tc>
        <w:tc>
          <w:tcPr>
            <w:tcW w:w="1366" w:type="dxa"/>
            <w:tcBorders/>
            <w:vAlign w:val="center"/>
          </w:tcPr>
          <w:p>
            <w:pPr>
              <w:pStyle w:val="TableHeading"/>
              <w:suppressLineNumbers/>
              <w:bidi w:val="0"/>
              <w:spacing w:before="0" w:after="283"/>
              <w:jc w:val="center"/>
              <w:rPr/>
            </w:pPr>
            <w:r>
              <w:rPr/>
              <w:t xml:space="preserve">Alkuperäinen lähetyspäivä </w:t>
            </w:r>
          </w:p>
        </w:tc>
        <w:tc>
          <w:tcPr>
            <w:tcW w:w="5699" w:type="dxa"/>
            <w:tcBorders/>
            <w:vAlign w:val="center"/>
          </w:tcPr>
          <w:p>
            <w:pPr>
              <w:pStyle w:val="TableHeading"/>
              <w:suppressLineNumbers/>
              <w:bidi w:val="0"/>
              <w:spacing w:before="0" w:after="283"/>
              <w:jc w:val="center"/>
              <w:rPr/>
            </w:pPr>
            <w:r>
              <w:rPr/>
              <w:t xml:space="preserve">Yhdysvaltain katsojat (miljoonaa) </w:t>
            </w:r>
          </w:p>
        </w:tc>
      </w:tr>
      <w:tr>
        <w:trPr/>
        <w:tc>
          <w:tcPr>
            <w:tcW w:w="864" w:type="dxa"/>
            <w:tcBorders/>
            <w:vAlign w:val="center"/>
          </w:tcPr>
          <w:p>
            <w:pPr>
              <w:pStyle w:val="TableHeading"/>
              <w:suppressLineNumbers/>
              <w:bidi w:val="0"/>
              <w:spacing w:before="0" w:after="283"/>
              <w:jc w:val="center"/>
              <w:rPr/>
            </w:pPr>
            <w:r>
              <w:rPr/>
              <w:t xml:space="preserve">131 </w:t>
            </w:r>
          </w:p>
        </w:tc>
        <w:tc>
          <w:tcPr>
            <w:tcW w:w="848" w:type="dxa"/>
            <w:tcBorders/>
            <w:vAlign w:val="center"/>
          </w:tcPr>
          <w:p>
            <w:pPr>
              <w:pStyle w:val="TableContents"/>
              <w:bidi w:val="0"/>
              <w:spacing w:before="0" w:after="283"/>
              <w:jc w:val="left"/>
              <w:rPr>
                <w:sz w:val="4"/>
                <w:szCs w:val="4"/>
              </w:rPr>
            </w:pPr>
            <w:r>
              <w:rPr>
                <w:sz w:val="4"/>
                <w:szCs w:val="4"/>
              </w:rPr>
            </w:r>
          </w:p>
        </w:tc>
        <w:tc>
          <w:tcPr>
            <w:tcW w:w="1428" w:type="dxa"/>
            <w:tcBorders/>
            <w:vAlign w:val="center"/>
          </w:tcPr>
          <w:p>
            <w:pPr>
              <w:pStyle w:val="TableContents"/>
              <w:bidi w:val="0"/>
              <w:spacing w:before="0" w:after="283"/>
              <w:jc w:val="left"/>
              <w:rPr/>
            </w:pPr>
            <w:r>
              <w:rPr/>
              <w:t xml:space="preserve">"Uusi normaali </w:t>
            </w:r>
          </w:p>
        </w:tc>
        <w:tc>
          <w:tcPr>
            <w:tcW w:w="1366" w:type="dxa"/>
            <w:tcBorders/>
            <w:vAlign w:val="center"/>
          </w:tcPr>
          <w:p>
            <w:pPr>
              <w:pStyle w:val="TableContents"/>
              <w:bidi w:val="0"/>
              <w:spacing w:before="0" w:after="283"/>
              <w:jc w:val="left"/>
              <w:rPr/>
            </w:pPr>
            <w:r>
              <w:rPr/>
              <w:t xml:space="preserve">15. maaliskuuta 2015 (2015-03-15) </w:t>
            </w:r>
          </w:p>
        </w:tc>
        <w:tc>
          <w:tcPr>
            <w:tcW w:w="5699" w:type="dxa"/>
            <w:tcBorders/>
            <w:vAlign w:val="center"/>
          </w:tcPr>
          <w:p>
            <w:pPr>
              <w:pStyle w:val="TableContents"/>
              <w:bidi w:val="0"/>
              <w:spacing w:before="0" w:after="283"/>
              <w:jc w:val="left"/>
              <w:rPr/>
            </w:pPr>
            <w:r>
              <w:rPr/>
              <w:t xml:space="preserve">2.55 Kardashianin perhe kamppailee selviytyäkseen Krisin ja Brucen avioerosta, joka vaikeutuu entisestään, kun huhu kertoo Brucen olevan palaamassa yhteen yhden Krisin parhaan ystävän kanssa. </w:t>
            </w:r>
          </w:p>
        </w:tc>
      </w:tr>
      <w:tr>
        <w:trPr/>
        <w:tc>
          <w:tcPr>
            <w:tcW w:w="864" w:type="dxa"/>
            <w:tcBorders/>
            <w:vAlign w:val="center"/>
          </w:tcPr>
          <w:p>
            <w:pPr>
              <w:pStyle w:val="TableHeading"/>
              <w:suppressLineNumbers/>
              <w:bidi w:val="0"/>
              <w:spacing w:before="0" w:after="283"/>
              <w:jc w:val="center"/>
              <w:rPr/>
            </w:pPr>
            <w:r>
              <w:rPr/>
              <w:t xml:space="preserve">132 </w:t>
            </w:r>
          </w:p>
        </w:tc>
        <w:tc>
          <w:tcPr>
            <w:tcW w:w="848" w:type="dxa"/>
            <w:tcBorders/>
            <w:vAlign w:val="center"/>
          </w:tcPr>
          <w:p>
            <w:pPr>
              <w:pStyle w:val="TableContents"/>
              <w:bidi w:val="0"/>
              <w:spacing w:before="0" w:after="283"/>
              <w:jc w:val="left"/>
              <w:rPr>
                <w:sz w:val="4"/>
                <w:szCs w:val="4"/>
              </w:rPr>
            </w:pPr>
            <w:r>
              <w:rPr>
                <w:sz w:val="4"/>
                <w:szCs w:val="4"/>
              </w:rPr>
            </w:r>
          </w:p>
        </w:tc>
        <w:tc>
          <w:tcPr>
            <w:tcW w:w="1428" w:type="dxa"/>
            <w:tcBorders/>
            <w:vAlign w:val="center"/>
          </w:tcPr>
          <w:p>
            <w:pPr>
              <w:pStyle w:val="TableContents"/>
              <w:bidi w:val="0"/>
              <w:spacing w:before="0" w:after="283"/>
              <w:jc w:val="left"/>
              <w:rPr/>
            </w:pPr>
            <w:r>
              <w:rPr/>
              <w:t xml:space="preserve">"Joku käkiksen pesän yllä"... </w:t>
            </w:r>
          </w:p>
        </w:tc>
        <w:tc>
          <w:tcPr>
            <w:tcW w:w="1366" w:type="dxa"/>
            <w:tcBorders/>
            <w:vAlign w:val="center"/>
          </w:tcPr>
          <w:p>
            <w:pPr>
              <w:pStyle w:val="TableContents"/>
              <w:bidi w:val="0"/>
              <w:spacing w:before="0" w:after="283"/>
              <w:jc w:val="left"/>
              <w:rPr/>
            </w:pPr>
            <w:r>
              <w:rPr/>
              <w:t xml:space="preserve">22. maaliskuuta 2015 (2015-03-22) </w:t>
            </w:r>
          </w:p>
        </w:tc>
        <w:tc>
          <w:tcPr>
            <w:tcW w:w="5699" w:type="dxa"/>
            <w:tcBorders/>
            <w:vAlign w:val="center"/>
          </w:tcPr>
          <w:p>
            <w:pPr>
              <w:pStyle w:val="TableContents"/>
              <w:bidi w:val="0"/>
              <w:spacing w:before="0" w:after="283"/>
              <w:jc w:val="left"/>
              <w:rPr/>
            </w:pPr>
            <w:r>
              <w:rPr/>
              <w:t xml:space="preserve">2.08 Krisin on vaikea palata treffeille 25 vuoden jälkeen. Khloé joutuu käsittelemään kiistanalaisen Instagram-postauksen jälkiseurauksia. Kim taistelee tulta vastaan tulella, kun hän aikoo värvätä Kourtneyn videopeliinsä. </w:t>
            </w:r>
          </w:p>
        </w:tc>
      </w:tr>
      <w:tr>
        <w:trPr/>
        <w:tc>
          <w:tcPr>
            <w:tcW w:w="864" w:type="dxa"/>
            <w:tcBorders/>
            <w:vAlign w:val="center"/>
          </w:tcPr>
          <w:p>
            <w:pPr>
              <w:pStyle w:val="TableHeading"/>
              <w:suppressLineNumbers/>
              <w:bidi w:val="0"/>
              <w:spacing w:before="0" w:after="283"/>
              <w:jc w:val="center"/>
              <w:rPr/>
            </w:pPr>
            <w:r>
              <w:rPr/>
              <w:t xml:space="preserve">133 </w:t>
            </w:r>
          </w:p>
        </w:tc>
        <w:tc>
          <w:tcPr>
            <w:tcW w:w="848" w:type="dxa"/>
            <w:tcBorders/>
            <w:vAlign w:val="center"/>
          </w:tcPr>
          <w:p>
            <w:pPr>
              <w:pStyle w:val="TableContents"/>
              <w:bidi w:val="0"/>
              <w:spacing w:before="0" w:after="283"/>
              <w:jc w:val="left"/>
              <w:rPr>
                <w:sz w:val="4"/>
                <w:szCs w:val="4"/>
              </w:rPr>
            </w:pPr>
            <w:r>
              <w:rPr>
                <w:sz w:val="4"/>
                <w:szCs w:val="4"/>
              </w:rPr>
            </w:r>
          </w:p>
        </w:tc>
        <w:tc>
          <w:tcPr>
            <w:tcW w:w="1428" w:type="dxa"/>
            <w:tcBorders/>
            <w:vAlign w:val="center"/>
          </w:tcPr>
          <w:p>
            <w:pPr>
              <w:pStyle w:val="TableContents"/>
              <w:bidi w:val="0"/>
              <w:spacing w:before="0" w:after="283"/>
              <w:jc w:val="left"/>
              <w:rPr/>
            </w:pPr>
            <w:r>
              <w:rPr/>
              <w:t xml:space="preserve">"The Carfather </w:t>
            </w:r>
          </w:p>
        </w:tc>
        <w:tc>
          <w:tcPr>
            <w:tcW w:w="1366" w:type="dxa"/>
            <w:tcBorders/>
            <w:vAlign w:val="center"/>
          </w:tcPr>
          <w:p>
            <w:pPr>
              <w:pStyle w:val="TableContents"/>
              <w:bidi w:val="0"/>
              <w:spacing w:before="0" w:after="283"/>
              <w:jc w:val="left"/>
              <w:rPr/>
            </w:pPr>
            <w:r>
              <w:rPr/>
              <w:t xml:space="preserve">29. maaliskuuta 2015 (2015-03-29) </w:t>
            </w:r>
          </w:p>
        </w:tc>
        <w:tc>
          <w:tcPr>
            <w:tcW w:w="5699" w:type="dxa"/>
            <w:tcBorders/>
            <w:vAlign w:val="center"/>
          </w:tcPr>
          <w:p>
            <w:pPr>
              <w:pStyle w:val="TableContents"/>
              <w:bidi w:val="0"/>
              <w:spacing w:before="0" w:after="283"/>
              <w:jc w:val="left"/>
              <w:rPr/>
            </w:pPr>
            <w:r>
              <w:rPr/>
              <w:t xml:space="preserve">1.89 Kris on huolissaan siitä, että hän on tehnyt virheen antaessaan Kourtneyn hoitaa testamenttiaan. Scottia syytetään hämärästä toiminnasta. Kim auttaa Brucea käyttämään rahansa viisaasti. </w:t>
            </w:r>
          </w:p>
        </w:tc>
      </w:tr>
      <w:tr>
        <w:trPr/>
        <w:tc>
          <w:tcPr>
            <w:tcW w:w="864" w:type="dxa"/>
            <w:tcBorders/>
            <w:vAlign w:val="center"/>
          </w:tcPr>
          <w:p>
            <w:pPr>
              <w:pStyle w:val="TableHeading"/>
              <w:suppressLineNumbers/>
              <w:bidi w:val="0"/>
              <w:spacing w:before="0" w:after="283"/>
              <w:jc w:val="center"/>
              <w:rPr/>
            </w:pPr>
            <w:r>
              <w:rPr/>
              <w:t xml:space="preserve">134 </w:t>
            </w:r>
          </w:p>
        </w:tc>
        <w:tc>
          <w:tcPr>
            <w:tcW w:w="848" w:type="dxa"/>
            <w:tcBorders/>
            <w:vAlign w:val="center"/>
          </w:tcPr>
          <w:p>
            <w:pPr>
              <w:pStyle w:val="TableContents"/>
              <w:bidi w:val="0"/>
              <w:spacing w:before="0" w:after="283"/>
              <w:jc w:val="left"/>
              <w:rPr>
                <w:sz w:val="4"/>
                <w:szCs w:val="4"/>
              </w:rPr>
            </w:pPr>
            <w:r>
              <w:rPr>
                <w:sz w:val="4"/>
                <w:szCs w:val="4"/>
              </w:rPr>
            </w:r>
          </w:p>
        </w:tc>
        <w:tc>
          <w:tcPr>
            <w:tcW w:w="1428" w:type="dxa"/>
            <w:tcBorders/>
            <w:vAlign w:val="center"/>
          </w:tcPr>
          <w:p>
            <w:pPr>
              <w:pStyle w:val="TableContents"/>
              <w:bidi w:val="0"/>
              <w:spacing w:before="0" w:after="283"/>
              <w:jc w:val="left"/>
              <w:rPr/>
            </w:pPr>
            <w:r>
              <w:rPr/>
              <w:t xml:space="preserve">"Ei perääntymistä </w:t>
            </w:r>
          </w:p>
        </w:tc>
        <w:tc>
          <w:tcPr>
            <w:tcW w:w="1366" w:type="dxa"/>
            <w:tcBorders/>
            <w:vAlign w:val="center"/>
          </w:tcPr>
          <w:p>
            <w:pPr>
              <w:pStyle w:val="TableContents"/>
              <w:bidi w:val="0"/>
              <w:spacing w:before="0" w:after="283"/>
              <w:jc w:val="left"/>
              <w:rPr/>
            </w:pPr>
            <w:r>
              <w:rPr/>
              <w:t xml:space="preserve">5. huhtikuuta 2015 (2015-04-05) </w:t>
            </w:r>
          </w:p>
        </w:tc>
        <w:tc>
          <w:tcPr>
            <w:tcW w:w="5699" w:type="dxa"/>
            <w:tcBorders/>
            <w:vAlign w:val="center"/>
          </w:tcPr>
          <w:p>
            <w:pPr>
              <w:pStyle w:val="TableContents"/>
              <w:bidi w:val="0"/>
              <w:spacing w:before="0" w:after="283"/>
              <w:jc w:val="left"/>
              <w:rPr/>
            </w:pPr>
            <w:r>
              <w:rPr/>
              <w:t xml:space="preserve">1.84 Rob on kriisissä, ja perhe puuttuu asiaan, mutta kun Rob kieltäytyy avusta, Kris on lopussa; Khloé johtaa Dashin tiimiretriittiä; Kim saa tietää, että raskaaksi tuleminen uudelleen ei ehkä ole kortilla. </w:t>
            </w:r>
          </w:p>
        </w:tc>
      </w:tr>
      <w:tr>
        <w:trPr/>
        <w:tc>
          <w:tcPr>
            <w:tcW w:w="864" w:type="dxa"/>
            <w:tcBorders/>
            <w:vAlign w:val="center"/>
          </w:tcPr>
          <w:p>
            <w:pPr>
              <w:pStyle w:val="TableHeading"/>
              <w:suppressLineNumbers/>
              <w:bidi w:val="0"/>
              <w:spacing w:before="0" w:after="283"/>
              <w:jc w:val="center"/>
              <w:rPr/>
            </w:pPr>
            <w:r>
              <w:rPr/>
              <w:t xml:space="preserve">135 </w:t>
            </w:r>
          </w:p>
        </w:tc>
        <w:tc>
          <w:tcPr>
            <w:tcW w:w="848" w:type="dxa"/>
            <w:tcBorders/>
            <w:vAlign w:val="center"/>
          </w:tcPr>
          <w:p>
            <w:pPr>
              <w:pStyle w:val="TableContents"/>
              <w:bidi w:val="0"/>
              <w:spacing w:before="0" w:after="283"/>
              <w:jc w:val="left"/>
              <w:rPr/>
            </w:pPr>
            <w:r>
              <w:rPr/>
              <w:t xml:space="preserve">5 </w:t>
            </w:r>
          </w:p>
        </w:tc>
        <w:tc>
          <w:tcPr>
            <w:tcW w:w="1428" w:type="dxa"/>
            <w:tcBorders/>
            <w:vAlign w:val="center"/>
          </w:tcPr>
          <w:p>
            <w:pPr>
              <w:pStyle w:val="TableContents"/>
              <w:bidi w:val="0"/>
              <w:spacing w:before="0" w:after="283"/>
              <w:jc w:val="left"/>
              <w:rPr/>
            </w:pPr>
            <w:r>
              <w:rPr/>
              <w:t xml:space="preserve">``On The Road'' </w:t>
            </w:r>
          </w:p>
        </w:tc>
        <w:tc>
          <w:tcPr>
            <w:tcW w:w="1366" w:type="dxa"/>
            <w:tcBorders/>
            <w:vAlign w:val="center"/>
          </w:tcPr>
          <w:p>
            <w:pPr>
              <w:pStyle w:val="TableContents"/>
              <w:bidi w:val="0"/>
              <w:spacing w:before="0" w:after="283"/>
              <w:jc w:val="left"/>
              <w:rPr/>
            </w:pPr>
            <w:r>
              <w:rPr/>
              <w:t xml:space="preserve">12. huhtikuuta 2015 (2015-04-12) </w:t>
            </w:r>
          </w:p>
        </w:tc>
        <w:tc>
          <w:tcPr>
            <w:tcW w:w="5699" w:type="dxa"/>
            <w:tcBorders/>
            <w:vAlign w:val="center"/>
          </w:tcPr>
          <w:p>
            <w:pPr>
              <w:pStyle w:val="TableContents"/>
              <w:bidi w:val="0"/>
              <w:spacing w:before="0" w:after="283"/>
              <w:jc w:val="left"/>
              <w:rPr/>
            </w:pPr>
            <w:r>
              <w:rPr/>
              <w:t xml:space="preserve">1.79 Malika joutuu ristituleen, kun Khloé lopettaa suhteensa French Montanan kanssa. Viikon riitelyn jälkeen Kris pakottaa Kylien lähtemään äiti-tytär -matkalle San Diegoon. Kim puhuu Piilaakson teknologiakonferenssissa todistaakseen, että hänen taitonsa ulottuvat kauneuden ja muodin maailman ulkopuolelle. </w:t>
            </w:r>
          </w:p>
        </w:tc>
      </w:tr>
      <w:tr>
        <w:trPr/>
        <w:tc>
          <w:tcPr>
            <w:tcW w:w="864" w:type="dxa"/>
            <w:tcBorders/>
            <w:vAlign w:val="center"/>
          </w:tcPr>
          <w:p>
            <w:pPr>
              <w:pStyle w:val="TableHeading"/>
              <w:suppressLineNumbers/>
              <w:bidi w:val="0"/>
              <w:spacing w:before="0" w:after="283"/>
              <w:jc w:val="center"/>
              <w:rPr/>
            </w:pPr>
            <w:r>
              <w:rPr/>
              <w:t xml:space="preserve">136 </w:t>
            </w:r>
          </w:p>
        </w:tc>
        <w:tc>
          <w:tcPr>
            <w:tcW w:w="848" w:type="dxa"/>
            <w:tcBorders/>
            <w:vAlign w:val="center"/>
          </w:tcPr>
          <w:p>
            <w:pPr>
              <w:pStyle w:val="TableContents"/>
              <w:bidi w:val="0"/>
              <w:spacing w:before="0" w:after="283"/>
              <w:jc w:val="left"/>
              <w:rPr/>
            </w:pPr>
            <w:r>
              <w:rPr/>
              <w:t xml:space="preserve">6 </w:t>
            </w:r>
          </w:p>
        </w:tc>
        <w:tc>
          <w:tcPr>
            <w:tcW w:w="1428" w:type="dxa"/>
            <w:tcBorders/>
            <w:vAlign w:val="center"/>
          </w:tcPr>
          <w:p>
            <w:pPr>
              <w:pStyle w:val="TableContents"/>
              <w:bidi w:val="0"/>
              <w:spacing w:before="0" w:after="283"/>
              <w:jc w:val="left"/>
              <w:rPr/>
            </w:pPr>
            <w:r>
              <w:rPr/>
              <w:t xml:space="preserve">"Älä panikoi! </w:t>
            </w:r>
          </w:p>
        </w:tc>
        <w:tc>
          <w:tcPr>
            <w:tcW w:w="1366" w:type="dxa"/>
            <w:tcBorders/>
            <w:vAlign w:val="center"/>
          </w:tcPr>
          <w:p>
            <w:pPr>
              <w:pStyle w:val="TableContents"/>
              <w:bidi w:val="0"/>
              <w:spacing w:before="0" w:after="283"/>
              <w:jc w:val="left"/>
              <w:rPr/>
            </w:pPr>
            <w:r>
              <w:rPr/>
              <w:t xml:space="preserve">19. huhtikuuta 2015 (2015-04-19) </w:t>
            </w:r>
          </w:p>
        </w:tc>
        <w:tc>
          <w:tcPr>
            <w:tcW w:w="5699" w:type="dxa"/>
            <w:tcBorders/>
            <w:vAlign w:val="center"/>
          </w:tcPr>
          <w:p>
            <w:pPr>
              <w:pStyle w:val="TableContents"/>
              <w:bidi w:val="0"/>
              <w:spacing w:before="0" w:after="283"/>
              <w:jc w:val="left"/>
              <w:rPr/>
            </w:pPr>
            <w:r>
              <w:rPr/>
              <w:t xml:space="preserve">2.22 Kim menee peitetehtäviin vakoilemaan New Yorkin DASH-liikettä ratkaistakseen varkausongelman. Kourtney tekee valokuvauksen ennen kuin on aika saada vauva nro 3. Scott suostuttelee Krisin juhlimaan syntymäpäiväänsä yökerhossa. </w:t>
            </w:r>
          </w:p>
        </w:tc>
      </w:tr>
      <w:tr>
        <w:trPr/>
        <w:tc>
          <w:tcPr>
            <w:tcW w:w="864" w:type="dxa"/>
            <w:tcBorders/>
            <w:vAlign w:val="center"/>
          </w:tcPr>
          <w:p>
            <w:pPr>
              <w:pStyle w:val="TableHeading"/>
              <w:suppressLineNumbers/>
              <w:bidi w:val="0"/>
              <w:spacing w:before="0" w:after="283"/>
              <w:jc w:val="center"/>
              <w:rPr/>
            </w:pPr>
            <w:r>
              <w:rPr/>
              <w:t xml:space="preserve">137 </w:t>
            </w:r>
          </w:p>
        </w:tc>
        <w:tc>
          <w:tcPr>
            <w:tcW w:w="848" w:type="dxa"/>
            <w:tcBorders/>
            <w:vAlign w:val="center"/>
          </w:tcPr>
          <w:p>
            <w:pPr>
              <w:pStyle w:val="TableContents"/>
              <w:bidi w:val="0"/>
              <w:spacing w:before="0" w:after="283"/>
              <w:jc w:val="left"/>
              <w:rPr/>
            </w:pPr>
            <w:r>
              <w:rPr/>
              <w:t xml:space="preserve">7 </w:t>
            </w:r>
          </w:p>
        </w:tc>
        <w:tc>
          <w:tcPr>
            <w:tcW w:w="1428" w:type="dxa"/>
            <w:tcBorders/>
            <w:vAlign w:val="center"/>
          </w:tcPr>
          <w:p>
            <w:pPr>
              <w:pStyle w:val="TableContents"/>
              <w:bidi w:val="0"/>
              <w:spacing w:before="0" w:after="283"/>
              <w:jc w:val="left"/>
              <w:rPr/>
            </w:pPr>
            <w:r>
              <w:rPr/>
              <w:t xml:space="preserve">``Erikoistoimitus'' </w:t>
            </w:r>
          </w:p>
        </w:tc>
        <w:tc>
          <w:tcPr>
            <w:tcW w:w="1366" w:type="dxa"/>
            <w:tcBorders/>
            <w:vAlign w:val="center"/>
          </w:tcPr>
          <w:p>
            <w:pPr>
              <w:pStyle w:val="TableContents"/>
              <w:bidi w:val="0"/>
              <w:spacing w:before="0" w:after="283"/>
              <w:jc w:val="left"/>
              <w:rPr/>
            </w:pPr>
            <w:r>
              <w:rPr/>
              <w:t xml:space="preserve">26. huhtikuuta 2015 (2015-04-26) </w:t>
            </w:r>
          </w:p>
        </w:tc>
        <w:tc>
          <w:tcPr>
            <w:tcW w:w="5699" w:type="dxa"/>
            <w:tcBorders/>
            <w:vAlign w:val="center"/>
          </w:tcPr>
          <w:p>
            <w:pPr>
              <w:pStyle w:val="TableContents"/>
              <w:bidi w:val="0"/>
              <w:spacing w:before="0" w:after="283"/>
              <w:jc w:val="left"/>
              <w:rPr/>
            </w:pPr>
            <w:r>
              <w:rPr/>
              <w:t xml:space="preserve">2.07 Kim matkustaa Miamiin mainostamaan paperilehden kansikuvausta. Scott joutuu kamppailemaan ahdistuksen kanssa siitä, onko hän emotionaalisesti tarpeeksi vakaa selviytyäkseen kaikesta elämässään tapahtuvasta. Krisin epäilyt Kardashianin perhettä seuraavasta ahdistelijasta eivät ole enää epäilyjä, vaan tosiasia. </w:t>
            </w:r>
          </w:p>
        </w:tc>
      </w:tr>
      <w:tr>
        <w:trPr/>
        <w:tc>
          <w:tcPr>
            <w:tcW w:w="864" w:type="dxa"/>
            <w:tcBorders/>
            <w:vAlign w:val="center"/>
          </w:tcPr>
          <w:p>
            <w:pPr>
              <w:pStyle w:val="TableHeading"/>
              <w:suppressLineNumbers/>
              <w:bidi w:val="0"/>
              <w:spacing w:before="0" w:after="283"/>
              <w:jc w:val="center"/>
              <w:rPr/>
            </w:pPr>
            <w:r>
              <w:rPr/>
              <w:t xml:space="preserve">138 </w:t>
            </w:r>
          </w:p>
        </w:tc>
        <w:tc>
          <w:tcPr>
            <w:tcW w:w="848" w:type="dxa"/>
            <w:tcBorders/>
            <w:vAlign w:val="center"/>
          </w:tcPr>
          <w:p>
            <w:pPr>
              <w:pStyle w:val="TableContents"/>
              <w:bidi w:val="0"/>
              <w:spacing w:before="0" w:after="283"/>
              <w:jc w:val="left"/>
              <w:rPr/>
            </w:pPr>
            <w:r>
              <w:rPr/>
              <w:t xml:space="preserve">8 </w:t>
            </w:r>
          </w:p>
        </w:tc>
        <w:tc>
          <w:tcPr>
            <w:tcW w:w="1428" w:type="dxa"/>
            <w:tcBorders/>
            <w:vAlign w:val="center"/>
          </w:tcPr>
          <w:p>
            <w:pPr>
              <w:pStyle w:val="TableContents"/>
              <w:bidi w:val="0"/>
              <w:spacing w:before="0" w:after="283"/>
              <w:jc w:val="left"/>
              <w:rPr/>
            </w:pPr>
            <w:r>
              <w:rPr/>
              <w:t xml:space="preserve">``Buggy Boo'' </w:t>
            </w:r>
          </w:p>
        </w:tc>
        <w:tc>
          <w:tcPr>
            <w:tcW w:w="1366" w:type="dxa"/>
            <w:tcBorders/>
            <w:vAlign w:val="center"/>
          </w:tcPr>
          <w:p>
            <w:pPr>
              <w:pStyle w:val="TableContents"/>
              <w:bidi w:val="0"/>
              <w:spacing w:before="0" w:after="283"/>
              <w:jc w:val="left"/>
              <w:rPr/>
            </w:pPr>
            <w:r>
              <w:rPr/>
              <w:t xml:space="preserve">3. toukokuuta 2015 (2015-05-03) </w:t>
            </w:r>
          </w:p>
        </w:tc>
        <w:tc>
          <w:tcPr>
            <w:tcW w:w="5699" w:type="dxa"/>
            <w:tcBorders/>
            <w:vAlign w:val="center"/>
          </w:tcPr>
          <w:p>
            <w:pPr>
              <w:pStyle w:val="TableContents"/>
              <w:bidi w:val="0"/>
              <w:spacing w:before="0" w:after="283"/>
              <w:jc w:val="left"/>
              <w:rPr/>
            </w:pPr>
            <w:r>
              <w:rPr/>
              <w:t xml:space="preserve">1.93 Nyt kun Kourtney on synnyttänyt Reignin, Scott on menettänyt kontrollin, minkä vuoksi Khloé saa Brucen hänen kimppuunsa. Kim ja Khloé opettavat Kylielle kaikista vastuista, joita asunnon omistamiseen liittyy, kun hän harkitsee 2,7 miljoonan dollarin kartanon ostamista. </w:t>
            </w:r>
          </w:p>
        </w:tc>
      </w:tr>
      <w:tr>
        <w:trPr/>
        <w:tc>
          <w:tcPr>
            <w:tcW w:w="864" w:type="dxa"/>
            <w:tcBorders/>
            <w:vAlign w:val="center"/>
          </w:tcPr>
          <w:p>
            <w:pPr>
              <w:pStyle w:val="TableHeading"/>
              <w:suppressLineNumbers/>
              <w:bidi w:val="0"/>
              <w:spacing w:before="0" w:after="283"/>
              <w:jc w:val="center"/>
              <w:rPr/>
            </w:pPr>
            <w:r>
              <w:rPr/>
              <w:t xml:space="preserve">139 </w:t>
            </w:r>
          </w:p>
        </w:tc>
        <w:tc>
          <w:tcPr>
            <w:tcW w:w="848" w:type="dxa"/>
            <w:tcBorders/>
            <w:vAlign w:val="center"/>
          </w:tcPr>
          <w:p>
            <w:pPr>
              <w:pStyle w:val="TableContents"/>
              <w:bidi w:val="0"/>
              <w:spacing w:before="0" w:after="283"/>
              <w:jc w:val="left"/>
              <w:rPr/>
            </w:pPr>
            <w:r>
              <w:rPr/>
              <w:t xml:space="preserve">9 </w:t>
            </w:r>
          </w:p>
        </w:tc>
        <w:tc>
          <w:tcPr>
            <w:tcW w:w="1428" w:type="dxa"/>
            <w:tcBorders/>
            <w:vAlign w:val="center"/>
          </w:tcPr>
          <w:p>
            <w:pPr>
              <w:pStyle w:val="TableContents"/>
              <w:bidi w:val="0"/>
              <w:spacing w:before="0" w:after="283"/>
              <w:jc w:val="left"/>
              <w:rPr/>
            </w:pPr>
            <w:r>
              <w:rPr/>
              <w:t xml:space="preserve">``Lip Service'' </w:t>
            </w:r>
          </w:p>
        </w:tc>
        <w:tc>
          <w:tcPr>
            <w:tcW w:w="1366" w:type="dxa"/>
            <w:tcBorders/>
            <w:vAlign w:val="center"/>
          </w:tcPr>
          <w:p>
            <w:pPr>
              <w:pStyle w:val="TableContents"/>
              <w:bidi w:val="0"/>
              <w:spacing w:before="0" w:after="283"/>
              <w:jc w:val="left"/>
              <w:rPr/>
            </w:pPr>
            <w:r>
              <w:rPr/>
              <w:t xml:space="preserve">10. toukokuuta 2015 (2015-05-10) </w:t>
            </w:r>
          </w:p>
        </w:tc>
        <w:tc>
          <w:tcPr>
            <w:tcW w:w="5699" w:type="dxa"/>
            <w:tcBorders/>
            <w:vAlign w:val="center"/>
          </w:tcPr>
          <w:p>
            <w:pPr>
              <w:pStyle w:val="TableContents"/>
              <w:bidi w:val="0"/>
              <w:spacing w:before="0" w:after="283"/>
              <w:jc w:val="left"/>
              <w:rPr/>
            </w:pPr>
            <w:r>
              <w:rPr/>
              <w:t xml:space="preserve">2.09 Kylie lanseeraa ensimmäisen sooloprojektinsa, hiustenpidennyslinjansa, mutta kun media kysyy häneltä huulista, Kylie tuntee olonsa epävarmaksi, kun hän paljastaa ottaneensa tilapäisiä huulitäytteitä. Kim ja Khloé päättävät mennä lääkäriin. Kun Scott palkkaa Kourtneyn sisustussuunnittelijaksi myymiinsä asuntoihin, hän pelkää pian tehneensä virheen, kun työn ja huvin rajat hämärtyvät. </w:t>
            </w:r>
          </w:p>
        </w:tc>
      </w:tr>
      <w:tr>
        <w:trPr/>
        <w:tc>
          <w:tcPr>
            <w:tcW w:w="864" w:type="dxa"/>
            <w:tcBorders/>
            <w:vAlign w:val="center"/>
          </w:tcPr>
          <w:p>
            <w:pPr>
              <w:pStyle w:val="TableHeading"/>
              <w:suppressLineNumbers/>
              <w:bidi w:val="0"/>
              <w:spacing w:before="0" w:after="283"/>
              <w:jc w:val="center"/>
              <w:rPr/>
            </w:pPr>
            <w:r>
              <w:rPr/>
              <w:t xml:space="preserve">140 </w:t>
            </w:r>
          </w:p>
        </w:tc>
        <w:tc>
          <w:tcPr>
            <w:tcW w:w="848" w:type="dxa"/>
            <w:tcBorders/>
            <w:vAlign w:val="center"/>
          </w:tcPr>
          <w:p>
            <w:pPr>
              <w:pStyle w:val="TableContents"/>
              <w:bidi w:val="0"/>
              <w:spacing w:before="0" w:after="283"/>
              <w:jc w:val="left"/>
              <w:rPr/>
            </w:pPr>
            <w:r>
              <w:rPr/>
              <w:t xml:space="preserve">10 </w:t>
            </w:r>
          </w:p>
        </w:tc>
        <w:tc>
          <w:tcPr>
            <w:tcW w:w="1428" w:type="dxa"/>
            <w:tcBorders/>
            <w:vAlign w:val="center"/>
          </w:tcPr>
          <w:p>
            <w:pPr>
              <w:pStyle w:val="TableContents"/>
              <w:bidi w:val="0"/>
              <w:spacing w:before="0" w:after="283"/>
              <w:jc w:val="left"/>
              <w:rPr/>
            </w:pPr>
            <w:r>
              <w:rPr/>
              <w:t xml:space="preserve">``Tietoa </w:t>
            </w:r>
            <w:r>
              <w:rPr>
                <w:color w:val="A9A9A9"/>
              </w:rPr>
              <w:t xml:space="preserve">Brucesta -- Osa 1</w:t>
            </w:r>
            <w:r>
              <w:rPr/>
              <w:t xml:space="preserve">'' </w:t>
            </w:r>
          </w:p>
        </w:tc>
        <w:tc>
          <w:tcPr>
            <w:tcW w:w="1366" w:type="dxa"/>
            <w:tcBorders/>
            <w:vAlign w:val="center"/>
          </w:tcPr>
          <w:p>
            <w:pPr>
              <w:pStyle w:val="TableContents"/>
              <w:bidi w:val="0"/>
              <w:spacing w:before="0" w:after="283"/>
              <w:jc w:val="left"/>
              <w:rPr/>
            </w:pPr>
            <w:r>
              <w:rPr/>
              <w:t xml:space="preserve">17. toukokuuta 2015 (2015-05-17) </w:t>
            </w:r>
          </w:p>
        </w:tc>
        <w:tc>
          <w:tcPr>
            <w:tcW w:w="5699" w:type="dxa"/>
            <w:tcBorders/>
            <w:vAlign w:val="center"/>
          </w:tcPr>
          <w:p>
            <w:pPr>
              <w:pStyle w:val="TableContents"/>
              <w:bidi w:val="0"/>
              <w:spacing w:before="0" w:after="283"/>
              <w:jc w:val="left"/>
              <w:rPr/>
            </w:pPr>
            <w:r>
              <w:rPr/>
              <w:t xml:space="preserve">2.92 Bruce avautuu perheelleen naiseksi tulemisesta, Kris, Khloé ja Kendall saavat romahduksen Brucen siirtymisestä. Kourtney on huolissaan siitä, miten se vaikuttaa hänen lapsiinsa. </w:t>
            </w:r>
          </w:p>
        </w:tc>
      </w:tr>
      <w:tr>
        <w:trPr/>
        <w:tc>
          <w:tcPr>
            <w:tcW w:w="864" w:type="dxa"/>
            <w:tcBorders/>
            <w:vAlign w:val="center"/>
          </w:tcPr>
          <w:p>
            <w:pPr>
              <w:pStyle w:val="TableHeading"/>
              <w:suppressLineNumbers/>
              <w:bidi w:val="0"/>
              <w:spacing w:before="0" w:after="283"/>
              <w:jc w:val="center"/>
              <w:rPr/>
            </w:pPr>
            <w:r>
              <w:rPr/>
              <w:t xml:space="preserve">141 </w:t>
            </w:r>
          </w:p>
        </w:tc>
        <w:tc>
          <w:tcPr>
            <w:tcW w:w="848" w:type="dxa"/>
            <w:tcBorders/>
            <w:vAlign w:val="center"/>
          </w:tcPr>
          <w:p>
            <w:pPr>
              <w:pStyle w:val="TableContents"/>
              <w:bidi w:val="0"/>
              <w:spacing w:before="0" w:after="283"/>
              <w:jc w:val="left"/>
              <w:rPr/>
            </w:pPr>
            <w:r>
              <w:rPr/>
              <w:t xml:space="preserve">11 </w:t>
            </w:r>
          </w:p>
        </w:tc>
        <w:tc>
          <w:tcPr>
            <w:tcW w:w="1428" w:type="dxa"/>
            <w:tcBorders/>
            <w:vAlign w:val="center"/>
          </w:tcPr>
          <w:p>
            <w:pPr>
              <w:pStyle w:val="TableContents"/>
              <w:bidi w:val="0"/>
              <w:spacing w:before="0" w:after="283"/>
              <w:jc w:val="left"/>
              <w:rPr/>
            </w:pPr>
            <w:r>
              <w:rPr/>
              <w:t xml:space="preserve">"Brucesta -- osa 2 </w:t>
            </w:r>
          </w:p>
        </w:tc>
        <w:tc>
          <w:tcPr>
            <w:tcW w:w="1366" w:type="dxa"/>
            <w:tcBorders/>
            <w:vAlign w:val="center"/>
          </w:tcPr>
          <w:p>
            <w:pPr>
              <w:pStyle w:val="TableContents"/>
              <w:bidi w:val="0"/>
              <w:spacing w:before="0" w:after="283"/>
              <w:jc w:val="left"/>
              <w:rPr/>
            </w:pPr>
            <w:r>
              <w:rPr/>
              <w:t xml:space="preserve">18. toukokuuta 2015 (2015-05-18) </w:t>
            </w:r>
          </w:p>
        </w:tc>
        <w:tc>
          <w:tcPr>
            <w:tcW w:w="5699" w:type="dxa"/>
            <w:tcBorders/>
            <w:vAlign w:val="center"/>
          </w:tcPr>
          <w:p>
            <w:pPr>
              <w:pStyle w:val="TableContents"/>
              <w:bidi w:val="0"/>
              <w:spacing w:before="0" w:after="283"/>
              <w:jc w:val="left"/>
              <w:rPr/>
            </w:pPr>
            <w:r>
              <w:rPr/>
              <w:t xml:space="preserve">2.55 Perhe tukee Brucen päätöstä muuttua naiseksi, erityisesti Kim. </w:t>
            </w:r>
          </w:p>
        </w:tc>
      </w:tr>
      <w:tr>
        <w:trPr/>
        <w:tc>
          <w:tcPr>
            <w:tcW w:w="864" w:type="dxa"/>
            <w:tcBorders/>
            <w:vAlign w:val="center"/>
          </w:tcPr>
          <w:p>
            <w:pPr>
              <w:pStyle w:val="TableHeading"/>
              <w:suppressLineNumbers/>
              <w:bidi w:val="0"/>
              <w:spacing w:before="0" w:after="283"/>
              <w:jc w:val="center"/>
              <w:rPr/>
            </w:pPr>
            <w:r>
              <w:rPr/>
              <w:t xml:space="preserve">142 </w:t>
            </w:r>
          </w:p>
        </w:tc>
        <w:tc>
          <w:tcPr>
            <w:tcW w:w="848" w:type="dxa"/>
            <w:tcBorders/>
            <w:vAlign w:val="center"/>
          </w:tcPr>
          <w:p>
            <w:pPr>
              <w:pStyle w:val="TableContents"/>
              <w:bidi w:val="0"/>
              <w:spacing w:before="0" w:after="283"/>
              <w:jc w:val="left"/>
              <w:rPr/>
            </w:pPr>
            <w:r>
              <w:rPr/>
              <w:t xml:space="preserve">12 </w:t>
            </w:r>
          </w:p>
        </w:tc>
        <w:tc>
          <w:tcPr>
            <w:tcW w:w="1428" w:type="dxa"/>
            <w:tcBorders/>
            <w:vAlign w:val="center"/>
          </w:tcPr>
          <w:p>
            <w:pPr>
              <w:pStyle w:val="TableContents"/>
              <w:bidi w:val="0"/>
              <w:spacing w:before="0" w:after="283"/>
              <w:jc w:val="left"/>
              <w:rPr/>
            </w:pPr>
            <w:r>
              <w:rPr/>
              <w:t xml:space="preserve">``Moons Over Montana'' </w:t>
            </w:r>
          </w:p>
        </w:tc>
        <w:tc>
          <w:tcPr>
            <w:tcW w:w="1366" w:type="dxa"/>
            <w:tcBorders/>
            <w:vAlign w:val="center"/>
          </w:tcPr>
          <w:p>
            <w:pPr>
              <w:pStyle w:val="TableContents"/>
              <w:bidi w:val="0"/>
              <w:spacing w:before="0" w:after="283"/>
              <w:jc w:val="left"/>
              <w:rPr/>
            </w:pPr>
            <w:r>
              <w:rPr/>
              <w:t xml:space="preserve">24. toukokuuta 2015 (2015-05-24) </w:t>
            </w:r>
          </w:p>
        </w:tc>
        <w:tc>
          <w:tcPr>
            <w:tcW w:w="5699" w:type="dxa"/>
            <w:tcBorders/>
            <w:vAlign w:val="center"/>
          </w:tcPr>
          <w:p>
            <w:pPr>
              <w:pStyle w:val="TableContents"/>
              <w:bidi w:val="0"/>
              <w:spacing w:before="0" w:after="283"/>
              <w:jc w:val="left"/>
              <w:rPr/>
            </w:pPr>
            <w:r>
              <w:rPr/>
              <w:t xml:space="preserve">1.87 Kim suunnittelee hiihtoreissua Montanaan nuoremmalle Kardashianin klaanille. Kun Kylie kuitenkin vaatii saada olla yksin, Khloé yrittää saada yhteyden Kylieen tekemällä kaikkia urheiluharrastuksia, joita Kylie yleensä harrastaa Brucen kanssa. </w:t>
            </w:r>
          </w:p>
        </w:tc>
      </w:tr>
      <w:tr>
        <w:trPr/>
        <w:tc>
          <w:tcPr>
            <w:tcW w:w="864" w:type="dxa"/>
            <w:tcBorders/>
            <w:vAlign w:val="center"/>
          </w:tcPr>
          <w:p>
            <w:pPr>
              <w:pStyle w:val="TableHeading"/>
              <w:suppressLineNumbers/>
              <w:bidi w:val="0"/>
              <w:spacing w:before="0" w:after="283"/>
              <w:jc w:val="center"/>
              <w:rPr/>
            </w:pPr>
            <w:r>
              <w:rPr/>
              <w:t xml:space="preserve">143 </w:t>
            </w:r>
          </w:p>
        </w:tc>
        <w:tc>
          <w:tcPr>
            <w:tcW w:w="848" w:type="dxa"/>
            <w:tcBorders/>
            <w:vAlign w:val="center"/>
          </w:tcPr>
          <w:p>
            <w:pPr>
              <w:pStyle w:val="TableContents"/>
              <w:bidi w:val="0"/>
              <w:spacing w:before="0" w:after="283"/>
              <w:jc w:val="left"/>
              <w:rPr/>
            </w:pPr>
            <w:r>
              <w:rPr/>
              <w:t xml:space="preserve">13 </w:t>
            </w:r>
          </w:p>
        </w:tc>
        <w:tc>
          <w:tcPr>
            <w:tcW w:w="1428" w:type="dxa"/>
            <w:tcBorders/>
            <w:vAlign w:val="center"/>
          </w:tcPr>
          <w:p>
            <w:pPr>
              <w:pStyle w:val="TableContents"/>
              <w:bidi w:val="0"/>
              <w:spacing w:before="0" w:after="283"/>
              <w:jc w:val="left"/>
              <w:rPr/>
            </w:pPr>
            <w:r>
              <w:rPr/>
              <w:t xml:space="preserve">"Silmänräpäyksessä... </w:t>
            </w:r>
          </w:p>
        </w:tc>
        <w:tc>
          <w:tcPr>
            <w:tcW w:w="1366" w:type="dxa"/>
            <w:tcBorders/>
            <w:vAlign w:val="center"/>
          </w:tcPr>
          <w:p>
            <w:pPr>
              <w:pStyle w:val="TableContents"/>
              <w:bidi w:val="0"/>
              <w:spacing w:before="0" w:after="283"/>
              <w:jc w:val="left"/>
              <w:rPr/>
            </w:pPr>
            <w:r>
              <w:rPr/>
              <w:t xml:space="preserve">31. toukokuuta 2015 (2015-05-31) </w:t>
            </w:r>
          </w:p>
        </w:tc>
        <w:tc>
          <w:tcPr>
            <w:tcW w:w="5699" w:type="dxa"/>
            <w:tcBorders/>
            <w:vAlign w:val="center"/>
          </w:tcPr>
          <w:p>
            <w:pPr>
              <w:pStyle w:val="TableContents"/>
              <w:bidi w:val="0"/>
              <w:spacing w:before="0" w:after="283"/>
              <w:jc w:val="left"/>
              <w:rPr/>
            </w:pPr>
            <w:r>
              <w:rPr/>
              <w:t xml:space="preserve">2.37 Perhe valmistautuu odottamaan innolla Brucen muuttumista naiseksi. Kris ja Kendall lähtevät Ranskaan. </w:t>
            </w:r>
          </w:p>
        </w:tc>
      </w:tr>
      <w:tr>
        <w:trPr/>
        <w:tc>
          <w:tcPr>
            <w:tcW w:w="864" w:type="dxa"/>
            <w:tcBorders/>
            <w:vAlign w:val="center"/>
          </w:tcPr>
          <w:p>
            <w:pPr>
              <w:pStyle w:val="TableHeading"/>
              <w:suppressLineNumbers/>
              <w:bidi w:val="0"/>
              <w:spacing w:before="0" w:after="283"/>
              <w:jc w:val="center"/>
              <w:rPr/>
            </w:pPr>
            <w:r>
              <w:rPr/>
              <w:t xml:space="preserve">144 </w:t>
            </w:r>
          </w:p>
        </w:tc>
        <w:tc>
          <w:tcPr>
            <w:tcW w:w="848" w:type="dxa"/>
            <w:tcBorders/>
            <w:vAlign w:val="center"/>
          </w:tcPr>
          <w:p>
            <w:pPr>
              <w:pStyle w:val="TableContents"/>
              <w:bidi w:val="0"/>
              <w:spacing w:before="0" w:after="283"/>
              <w:jc w:val="left"/>
              <w:rPr/>
            </w:pPr>
            <w:r>
              <w:rPr/>
              <w:t xml:space="preserve">14 </w:t>
            </w:r>
          </w:p>
        </w:tc>
        <w:tc>
          <w:tcPr>
            <w:tcW w:w="1428" w:type="dxa"/>
            <w:tcBorders/>
            <w:vAlign w:val="center"/>
          </w:tcPr>
          <w:p>
            <w:pPr>
              <w:pStyle w:val="TableContents"/>
              <w:bidi w:val="0"/>
              <w:spacing w:before="0" w:after="283"/>
              <w:jc w:val="left"/>
              <w:rPr/>
            </w:pPr>
            <w:r>
              <w:rPr/>
              <w:t xml:space="preserve">"Äiti Armenia </w:t>
            </w:r>
          </w:p>
        </w:tc>
        <w:tc>
          <w:tcPr>
            <w:tcW w:w="1366" w:type="dxa"/>
            <w:tcBorders/>
            <w:vAlign w:val="center"/>
          </w:tcPr>
          <w:p>
            <w:pPr>
              <w:pStyle w:val="TableContents"/>
              <w:bidi w:val="0"/>
              <w:spacing w:before="0" w:after="283"/>
              <w:jc w:val="left"/>
              <w:rPr/>
            </w:pPr>
            <w:r>
              <w:rPr/>
              <w:t xml:space="preserve">20. syyskuuta 2015 (2015-09-20) </w:t>
            </w:r>
          </w:p>
        </w:tc>
        <w:tc>
          <w:tcPr>
            <w:tcW w:w="5699" w:type="dxa"/>
            <w:tcBorders/>
            <w:vAlign w:val="center"/>
          </w:tcPr>
          <w:p>
            <w:pPr>
              <w:pStyle w:val="TableContents"/>
              <w:bidi w:val="0"/>
              <w:spacing w:before="0" w:after="283"/>
              <w:jc w:val="left"/>
              <w:rPr/>
            </w:pPr>
            <w:r>
              <w:rPr/>
              <w:t xml:space="preserve">1.29 Khloé ja Kim lähtevät matkalle Armeniaan oppiakseen lisää esi-isistään. Kourtney haluaa selvittää, miksi Kylie käyttäytyy etäisesti. </w:t>
            </w:r>
          </w:p>
        </w:tc>
      </w:tr>
      <w:tr>
        <w:trPr/>
        <w:tc>
          <w:tcPr>
            <w:tcW w:w="864" w:type="dxa"/>
            <w:tcBorders/>
            <w:vAlign w:val="center"/>
          </w:tcPr>
          <w:p>
            <w:pPr>
              <w:pStyle w:val="TableHeading"/>
              <w:suppressLineNumbers/>
              <w:bidi w:val="0"/>
              <w:spacing w:before="0" w:after="283"/>
              <w:jc w:val="center"/>
              <w:rPr/>
            </w:pPr>
            <w:r>
              <w:rPr/>
              <w:t xml:space="preserve">145 </w:t>
            </w:r>
          </w:p>
        </w:tc>
        <w:tc>
          <w:tcPr>
            <w:tcW w:w="848" w:type="dxa"/>
            <w:tcBorders/>
            <w:vAlign w:val="center"/>
          </w:tcPr>
          <w:p>
            <w:pPr>
              <w:pStyle w:val="TableContents"/>
              <w:bidi w:val="0"/>
              <w:spacing w:before="0" w:after="283"/>
              <w:jc w:val="left"/>
              <w:rPr/>
            </w:pPr>
            <w:r>
              <w:rPr/>
              <w:t xml:space="preserve">15 </w:t>
            </w:r>
          </w:p>
        </w:tc>
        <w:tc>
          <w:tcPr>
            <w:tcW w:w="1428" w:type="dxa"/>
            <w:tcBorders/>
            <w:vAlign w:val="center"/>
          </w:tcPr>
          <w:p>
            <w:pPr>
              <w:pStyle w:val="TableContents"/>
              <w:bidi w:val="0"/>
              <w:spacing w:before="0" w:after="283"/>
              <w:jc w:val="left"/>
              <w:rPr/>
            </w:pPr>
            <w:r>
              <w:rPr/>
              <w:t xml:space="preserve">``On hyvä olla kotona'' </w:t>
            </w:r>
          </w:p>
        </w:tc>
        <w:tc>
          <w:tcPr>
            <w:tcW w:w="1366" w:type="dxa"/>
            <w:tcBorders/>
            <w:vAlign w:val="center"/>
          </w:tcPr>
          <w:p>
            <w:pPr>
              <w:pStyle w:val="TableContents"/>
              <w:bidi w:val="0"/>
              <w:spacing w:before="0" w:after="283"/>
              <w:jc w:val="left"/>
              <w:rPr/>
            </w:pPr>
            <w:r>
              <w:rPr/>
              <w:t xml:space="preserve">27. syyskuuta 2015 (2015-09-27) </w:t>
            </w:r>
          </w:p>
        </w:tc>
        <w:tc>
          <w:tcPr>
            <w:tcW w:w="5699" w:type="dxa"/>
            <w:tcBorders/>
            <w:vAlign w:val="center"/>
          </w:tcPr>
          <w:p>
            <w:pPr>
              <w:pStyle w:val="TableContents"/>
              <w:bidi w:val="0"/>
              <w:spacing w:before="0" w:after="283"/>
              <w:jc w:val="left"/>
              <w:rPr/>
            </w:pPr>
            <w:r>
              <w:rPr/>
              <w:t xml:space="preserve">1.66 Kanye järjestää yllättävän julkisen konsertin kiittääkseen Armeniaa; Kim järjestää Northin kasteen Israelin vanhimmassa armenialaisessa kirkossa; Los Angelesissa kaikki reagoivat eri tavoin siihen, että Caitlyn on heidän elämässään, ja Kris otti sen kaikkein raskaimmin. </w:t>
            </w:r>
          </w:p>
        </w:tc>
      </w:tr>
      <w:tr>
        <w:trPr/>
        <w:tc>
          <w:tcPr>
            <w:tcW w:w="864" w:type="dxa"/>
            <w:tcBorders/>
            <w:vAlign w:val="center"/>
          </w:tcPr>
          <w:p>
            <w:pPr>
              <w:pStyle w:val="TableHeading"/>
              <w:suppressLineNumbers/>
              <w:bidi w:val="0"/>
              <w:spacing w:before="0" w:after="283"/>
              <w:jc w:val="center"/>
              <w:rPr/>
            </w:pPr>
            <w:r>
              <w:rPr/>
              <w:t xml:space="preserve">146 </w:t>
            </w:r>
          </w:p>
        </w:tc>
        <w:tc>
          <w:tcPr>
            <w:tcW w:w="848" w:type="dxa"/>
            <w:tcBorders/>
            <w:vAlign w:val="center"/>
          </w:tcPr>
          <w:p>
            <w:pPr>
              <w:pStyle w:val="TableContents"/>
              <w:bidi w:val="0"/>
              <w:spacing w:before="0" w:after="283"/>
              <w:jc w:val="left"/>
              <w:rPr/>
            </w:pPr>
            <w:r>
              <w:rPr/>
              <w:t xml:space="preserve">16 </w:t>
            </w:r>
          </w:p>
        </w:tc>
        <w:tc>
          <w:tcPr>
            <w:tcW w:w="1428" w:type="dxa"/>
            <w:tcBorders/>
            <w:vAlign w:val="center"/>
          </w:tcPr>
          <w:p>
            <w:pPr>
              <w:pStyle w:val="TableContents"/>
              <w:bidi w:val="0"/>
              <w:spacing w:before="0" w:after="283"/>
              <w:jc w:val="left"/>
              <w:rPr/>
            </w:pPr>
            <w:r>
              <w:rPr/>
              <w:t xml:space="preserve">``Vanity Unfair'' </w:t>
            </w:r>
          </w:p>
        </w:tc>
        <w:tc>
          <w:tcPr>
            <w:tcW w:w="1366" w:type="dxa"/>
            <w:tcBorders/>
            <w:vAlign w:val="center"/>
          </w:tcPr>
          <w:p>
            <w:pPr>
              <w:pStyle w:val="TableContents"/>
              <w:bidi w:val="0"/>
              <w:spacing w:before="0" w:after="283"/>
              <w:jc w:val="left"/>
              <w:rPr/>
            </w:pPr>
            <w:r>
              <w:rPr/>
              <w:t xml:space="preserve">4. lokakuuta 2015 (2015-10-04) </w:t>
            </w:r>
          </w:p>
        </w:tc>
        <w:tc>
          <w:tcPr>
            <w:tcW w:w="5699" w:type="dxa"/>
            <w:tcBorders/>
            <w:vAlign w:val="center"/>
          </w:tcPr>
          <w:p>
            <w:pPr>
              <w:pStyle w:val="TableContents"/>
              <w:bidi w:val="0"/>
              <w:spacing w:before="0" w:after="283"/>
              <w:jc w:val="left"/>
              <w:rPr/>
            </w:pPr>
            <w:r>
              <w:rPr/>
              <w:t xml:space="preserve">1.61 Caitlyn tulee esiin ensimmäisessä isossa lehtihaastattelussaan ja sanoo asioita, joita perhe pitää loukkaavina, Kim tekee parhaansa poimiakseen palaset; Khloén on päätettävä, kuinka paljon henkistä tukea hänellä on varaa antaa Lamarille. </w:t>
            </w:r>
          </w:p>
        </w:tc>
      </w:tr>
      <w:tr>
        <w:trPr/>
        <w:tc>
          <w:tcPr>
            <w:tcW w:w="864" w:type="dxa"/>
            <w:tcBorders/>
            <w:vAlign w:val="center"/>
          </w:tcPr>
          <w:p>
            <w:pPr>
              <w:pStyle w:val="TableHeading"/>
              <w:suppressLineNumbers/>
              <w:bidi w:val="0"/>
              <w:spacing w:before="0" w:after="283"/>
              <w:jc w:val="center"/>
              <w:rPr/>
            </w:pPr>
            <w:r>
              <w:rPr/>
              <w:t xml:space="preserve">147 </w:t>
            </w:r>
          </w:p>
        </w:tc>
        <w:tc>
          <w:tcPr>
            <w:tcW w:w="848" w:type="dxa"/>
            <w:tcBorders/>
            <w:vAlign w:val="center"/>
          </w:tcPr>
          <w:p>
            <w:pPr>
              <w:pStyle w:val="TableContents"/>
              <w:bidi w:val="0"/>
              <w:spacing w:before="0" w:after="283"/>
              <w:jc w:val="left"/>
              <w:rPr/>
            </w:pPr>
            <w:r>
              <w:rPr/>
              <w:t xml:space="preserve">17 </w:t>
            </w:r>
          </w:p>
        </w:tc>
        <w:tc>
          <w:tcPr>
            <w:tcW w:w="1428" w:type="dxa"/>
            <w:tcBorders/>
            <w:vAlign w:val="center"/>
          </w:tcPr>
          <w:p>
            <w:pPr>
              <w:pStyle w:val="TableContents"/>
              <w:bidi w:val="0"/>
              <w:spacing w:before="0" w:after="283"/>
              <w:jc w:val="left"/>
              <w:rPr/>
            </w:pPr>
            <w:r>
              <w:rPr/>
              <w:t xml:space="preserve">"Viimeinen oljenkorsi </w:t>
            </w:r>
          </w:p>
        </w:tc>
        <w:tc>
          <w:tcPr>
            <w:tcW w:w="1366" w:type="dxa"/>
            <w:tcBorders/>
            <w:vAlign w:val="center"/>
          </w:tcPr>
          <w:p>
            <w:pPr>
              <w:pStyle w:val="TableContents"/>
              <w:bidi w:val="0"/>
              <w:spacing w:before="0" w:after="283"/>
              <w:jc w:val="left"/>
              <w:rPr/>
            </w:pPr>
            <w:r>
              <w:rPr/>
              <w:t xml:space="preserve">11. lokakuuta 2015 (2015-10-11) </w:t>
            </w:r>
          </w:p>
        </w:tc>
        <w:tc>
          <w:tcPr>
            <w:tcW w:w="5699" w:type="dxa"/>
            <w:tcBorders/>
            <w:vAlign w:val="center"/>
          </w:tcPr>
          <w:p>
            <w:pPr>
              <w:pStyle w:val="TableContents"/>
              <w:bidi w:val="0"/>
              <w:spacing w:before="0" w:after="283"/>
              <w:jc w:val="left"/>
              <w:rPr/>
            </w:pPr>
            <w:r>
              <w:rPr/>
              <w:t xml:space="preserve">1.70 Kauden finaalissa Kourtney yrittää pitää itsensä kasassa, kun Scottin käytös karkaa käsistä; Khloé päättää tavata Caitlynin kasvotusten yrittäen pelastaa heidän suhteensa; Kris antaa Coreylle vihdoin poikaystävän aseman.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pysyä mukana Kardashianit jakso, jossa Bruce tulee ulos</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941"/>
        <w:gridCol w:w="966"/>
        <w:gridCol w:w="1731"/>
        <w:gridCol w:w="1457"/>
        <w:gridCol w:w="5110"/>
      </w:tblGrid>
      <w:tr>
        <w:trPr/>
        <w:tc>
          <w:tcPr>
            <w:tcW w:w="941" w:type="dxa"/>
            <w:tcBorders/>
            <w:vAlign w:val="center"/>
          </w:tcPr>
          <w:p>
            <w:pPr>
              <w:pStyle w:val="TableHeading"/>
              <w:suppressLineNumbers/>
              <w:bidi w:val="0"/>
              <w:spacing w:before="0" w:after="283"/>
              <w:jc w:val="center"/>
              <w:rPr/>
            </w:pPr>
            <w:r>
              <w:rPr/>
              <w:t xml:space="preserve">Ei. </w:t>
            </w:r>
          </w:p>
        </w:tc>
        <w:tc>
          <w:tcPr>
            <w:tcW w:w="966" w:type="dxa"/>
            <w:tcBorders/>
            <w:vAlign w:val="center"/>
          </w:tcPr>
          <w:p>
            <w:pPr>
              <w:pStyle w:val="TableHeading"/>
              <w:suppressLineNumbers/>
              <w:bidi w:val="0"/>
              <w:spacing w:before="0" w:after="283"/>
              <w:jc w:val="center"/>
              <w:rPr/>
            </w:pPr>
            <w:r>
              <w:rPr/>
              <w:t xml:space="preserve">Nro kauden aikana </w:t>
            </w:r>
          </w:p>
        </w:tc>
        <w:tc>
          <w:tcPr>
            <w:tcW w:w="1731" w:type="dxa"/>
            <w:tcBorders/>
            <w:vAlign w:val="center"/>
          </w:tcPr>
          <w:p>
            <w:pPr>
              <w:pStyle w:val="TableHeading"/>
              <w:suppressLineNumbers/>
              <w:bidi w:val="0"/>
              <w:spacing w:before="0" w:after="283"/>
              <w:jc w:val="center"/>
              <w:rPr/>
            </w:pPr>
            <w:r>
              <w:rPr/>
              <w:t xml:space="preserve">Otsikko </w:t>
            </w:r>
          </w:p>
        </w:tc>
        <w:tc>
          <w:tcPr>
            <w:tcW w:w="1457" w:type="dxa"/>
            <w:tcBorders/>
            <w:vAlign w:val="center"/>
          </w:tcPr>
          <w:p>
            <w:pPr>
              <w:pStyle w:val="TableHeading"/>
              <w:suppressLineNumbers/>
              <w:bidi w:val="0"/>
              <w:spacing w:before="0" w:after="283"/>
              <w:jc w:val="center"/>
              <w:rPr/>
            </w:pPr>
            <w:r>
              <w:rPr/>
              <w:t xml:space="preserve">Alkuperäinen lähetyspäivä </w:t>
            </w:r>
          </w:p>
        </w:tc>
        <w:tc>
          <w:tcPr>
            <w:tcW w:w="5110" w:type="dxa"/>
            <w:tcBorders/>
            <w:vAlign w:val="center"/>
          </w:tcPr>
          <w:p>
            <w:pPr>
              <w:pStyle w:val="TableHeading"/>
              <w:suppressLineNumbers/>
              <w:bidi w:val="0"/>
              <w:spacing w:before="0" w:after="283"/>
              <w:jc w:val="center"/>
              <w:rPr/>
            </w:pPr>
            <w:r>
              <w:rPr/>
              <w:t xml:space="preserve">Yhdysvaltalaiset katsojat (miljoonaa) </w:t>
            </w:r>
          </w:p>
        </w:tc>
      </w:tr>
      <w:tr>
        <w:trPr/>
        <w:tc>
          <w:tcPr>
            <w:tcW w:w="941" w:type="dxa"/>
            <w:tcBorders/>
            <w:vAlign w:val="center"/>
          </w:tcPr>
          <w:p>
            <w:pPr>
              <w:pStyle w:val="TableHeading"/>
              <w:suppressLineNumbers/>
              <w:bidi w:val="0"/>
              <w:spacing w:before="0" w:after="283"/>
              <w:jc w:val="center"/>
              <w:rPr/>
            </w:pPr>
            <w:r>
              <w:rPr/>
              <w:t xml:space="preserve">215 </w:t>
            </w:r>
          </w:p>
        </w:tc>
        <w:tc>
          <w:tcPr>
            <w:tcW w:w="966" w:type="dxa"/>
            <w:tcBorders/>
            <w:vAlign w:val="center"/>
          </w:tcPr>
          <w:p>
            <w:pPr>
              <w:pStyle w:val="TableContents"/>
              <w:bidi w:val="0"/>
              <w:spacing w:before="0" w:after="283"/>
              <w:jc w:val="left"/>
              <w:rPr>
                <w:sz w:val="4"/>
                <w:szCs w:val="4"/>
              </w:rPr>
            </w:pPr>
            <w:r>
              <w:rPr>
                <w:sz w:val="4"/>
                <w:szCs w:val="4"/>
              </w:rPr>
            </w:r>
          </w:p>
        </w:tc>
        <w:tc>
          <w:tcPr>
            <w:tcW w:w="1731" w:type="dxa"/>
            <w:tcBorders/>
            <w:vAlign w:val="center"/>
          </w:tcPr>
          <w:p>
            <w:pPr>
              <w:pStyle w:val="TableContents"/>
              <w:bidi w:val="0"/>
              <w:spacing w:before="0" w:after="283"/>
              <w:jc w:val="left"/>
              <w:rPr/>
            </w:pPr>
            <w:r>
              <w:rPr/>
              <w:t xml:space="preserve">"Myrsky lähestyy </w:t>
            </w:r>
          </w:p>
        </w:tc>
        <w:tc>
          <w:tcPr>
            <w:tcW w:w="1457" w:type="dxa"/>
            <w:tcBorders/>
            <w:vAlign w:val="center"/>
          </w:tcPr>
          <w:p>
            <w:pPr>
              <w:pStyle w:val="TableContents"/>
              <w:bidi w:val="0"/>
              <w:spacing w:before="0" w:after="283"/>
              <w:jc w:val="left"/>
              <w:rPr/>
            </w:pPr>
            <w:r>
              <w:rPr>
                <w:color w:val="A9A9A9"/>
              </w:rPr>
              <w:t xml:space="preserve">17. kesäkuuta 2018 </w:t>
            </w:r>
            <w:r>
              <w:rPr/>
              <w:t xml:space="preserve">(2018-06-17) </w:t>
            </w:r>
          </w:p>
        </w:tc>
        <w:tc>
          <w:tcPr>
            <w:tcW w:w="5110" w:type="dxa"/>
            <w:tcBorders/>
            <w:vAlign w:val="center"/>
          </w:tcPr>
          <w:p>
            <w:pPr>
              <w:pStyle w:val="TableContents"/>
              <w:bidi w:val="0"/>
              <w:spacing w:before="0" w:after="283"/>
              <w:jc w:val="left"/>
              <w:rPr/>
            </w:pPr>
            <w:r>
              <w:rPr/>
              <w:t xml:space="preserve">TBD Kylie on lähellä Stormi-vauvan syntymää, ja kun perhe valmistautuu vauvan saapumiseen, he saavat Kimiltä tunteikkaita uutisia Chicagosta. </w:t>
            </w:r>
          </w:p>
        </w:tc>
      </w:tr>
      <w:tr>
        <w:trPr/>
        <w:tc>
          <w:tcPr>
            <w:tcW w:w="941" w:type="dxa"/>
            <w:tcBorders/>
            <w:vAlign w:val="center"/>
          </w:tcPr>
          <w:p>
            <w:pPr>
              <w:pStyle w:val="TableHeading"/>
              <w:suppressLineNumbers/>
              <w:bidi w:val="0"/>
              <w:spacing w:before="0" w:after="283"/>
              <w:jc w:val="center"/>
              <w:rPr/>
            </w:pPr>
            <w:r>
              <w:rPr/>
              <w:t xml:space="preserve">216 </w:t>
            </w:r>
          </w:p>
        </w:tc>
        <w:tc>
          <w:tcPr>
            <w:tcW w:w="966" w:type="dxa"/>
            <w:tcBorders/>
            <w:vAlign w:val="center"/>
          </w:tcPr>
          <w:p>
            <w:pPr>
              <w:pStyle w:val="TableContents"/>
              <w:bidi w:val="0"/>
              <w:spacing w:before="0" w:after="283"/>
              <w:jc w:val="left"/>
              <w:rPr>
                <w:sz w:val="4"/>
                <w:szCs w:val="4"/>
              </w:rPr>
            </w:pPr>
            <w:r>
              <w:rPr>
                <w:sz w:val="4"/>
                <w:szCs w:val="4"/>
              </w:rPr>
            </w:r>
          </w:p>
        </w:tc>
        <w:tc>
          <w:tcPr>
            <w:tcW w:w="1731" w:type="dxa"/>
            <w:tcBorders/>
            <w:vAlign w:val="center"/>
          </w:tcPr>
          <w:p>
            <w:pPr>
              <w:pStyle w:val="TableContents"/>
              <w:bidi w:val="0"/>
              <w:spacing w:before="0" w:after="283"/>
              <w:jc w:val="left"/>
              <w:rPr/>
            </w:pPr>
            <w:r>
              <w:rPr/>
              <w:t xml:space="preserve">``TBD'' </w:t>
            </w:r>
          </w:p>
        </w:tc>
        <w:tc>
          <w:tcPr>
            <w:tcW w:w="1457" w:type="dxa"/>
            <w:tcBorders/>
            <w:vAlign w:val="center"/>
          </w:tcPr>
          <w:p>
            <w:pPr>
              <w:pStyle w:val="TableContents"/>
              <w:bidi w:val="0"/>
              <w:spacing w:before="0" w:after="283"/>
              <w:jc w:val="left"/>
              <w:rPr/>
            </w:pPr>
            <w:r>
              <w:rPr/>
              <w:t xml:space="preserve">24. kesäkuuta 2018 (2018-06-24) </w:t>
            </w:r>
          </w:p>
        </w:tc>
        <w:tc>
          <w:tcPr>
            <w:tcW w:w="5110" w:type="dxa"/>
            <w:tcBorders/>
            <w:vAlign w:val="center"/>
          </w:tcPr>
          <w:p>
            <w:pPr>
              <w:pStyle w:val="TableContents"/>
              <w:bidi w:val="0"/>
              <w:spacing w:before="0" w:after="283"/>
              <w:jc w:val="left"/>
              <w:rPr/>
            </w:pPr>
            <w:r>
              <w:rPr/>
              <w:t xml:space="preserve">TBD Khloe jännittää tyttövauvansa syntymää, kun hän siirtyy viimeiseen kolmannekseen. Tristan Thompsonin uutiset ovat vuotaneet.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Kardashianien 15. kausi tulee ulos?</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Kausi Jaksot Alun perin esitetty </w:t>
      </w:r>
    </w:p>
    <w:tbl>
      <w:tblPr>
        <w:tblW w:w="4682" w:type="dxa"/>
        <w:jc w:val="left"/>
        <w:tblInd w:w="0" w:type="dxa"/>
        <w:tblLayout w:type="fixed"/>
        <w:tblCellMar>
          <w:top w:w="28" w:type="dxa"/>
          <w:left w:w="28" w:type="dxa"/>
          <w:bottom w:w="28" w:type="dxa"/>
          <w:right w:w="28" w:type="dxa"/>
        </w:tblCellMar>
      </w:tblPr>
      <w:tblGrid>
        <w:gridCol w:w="1246"/>
        <w:gridCol w:w="3436"/>
      </w:tblGrid>
      <w:tr>
        <w:trPr/>
        <w:tc>
          <w:tcPr>
            <w:tcW w:w="1246" w:type="dxa"/>
            <w:tcBorders/>
            <w:vAlign w:val="center"/>
          </w:tcPr>
          <w:p>
            <w:pPr>
              <w:pStyle w:val="TableHeading"/>
              <w:suppressLineNumbers/>
              <w:bidi w:val="0"/>
              <w:spacing w:before="0" w:after="283"/>
              <w:jc w:val="center"/>
              <w:rPr/>
            </w:pPr>
            <w:r>
              <w:rPr/>
              <w:t xml:space="preserve">Ensiesitys </w:t>
            </w:r>
          </w:p>
        </w:tc>
        <w:tc>
          <w:tcPr>
            <w:tcW w:w="343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8 14. lokakuuta 2007 (2007-10-14) </w:t>
            </w:r>
          </w:p>
        </w:tc>
        <w:tc>
          <w:tcPr>
            <w:tcW w:w="3436" w:type="dxa"/>
            <w:tcBorders/>
            <w:vAlign w:val="center"/>
          </w:tcPr>
          <w:p>
            <w:pPr>
              <w:pStyle w:val="TableContents"/>
              <w:bidi w:val="0"/>
              <w:spacing w:before="0" w:after="283"/>
              <w:jc w:val="left"/>
              <w:rPr/>
            </w:pPr>
            <w:r>
              <w:rPr/>
              <w:t xml:space="preserve">2. joulukuuta 2007 (2007-12-02) </w:t>
            </w:r>
          </w:p>
        </w:tc>
      </w:tr>
      <w:tr>
        <w:trPr/>
        <w:tc>
          <w:tcPr>
            <w:tcW w:w="1246" w:type="dxa"/>
            <w:tcBorders/>
            <w:vAlign w:val="center"/>
          </w:tcPr>
          <w:p>
            <w:pPr>
              <w:pStyle w:val="TableContents"/>
              <w:bidi w:val="0"/>
              <w:spacing w:before="0" w:after="283"/>
              <w:jc w:val="left"/>
              <w:rPr>
                <w:sz w:val="4"/>
                <w:szCs w:val="4"/>
              </w:rPr>
            </w:pPr>
            <w:r>
              <w:rPr>
                <w:sz w:val="4"/>
                <w:szCs w:val="4"/>
              </w:rPr>
              <w:t xml:space="preserve">11 9. maaliskuuta 2008 (2008-03-09) </w:t>
            </w:r>
          </w:p>
        </w:tc>
        <w:tc>
          <w:tcPr>
            <w:tcW w:w="3436" w:type="dxa"/>
            <w:tcBorders/>
            <w:vAlign w:val="center"/>
          </w:tcPr>
          <w:p>
            <w:pPr>
              <w:pStyle w:val="TableContents"/>
              <w:bidi w:val="0"/>
              <w:spacing w:before="0" w:after="283"/>
              <w:jc w:val="left"/>
              <w:rPr/>
            </w:pPr>
            <w:r>
              <w:rPr/>
              <w:t xml:space="preserve">26. toukokuuta 2008 (2008-05-26) </w:t>
            </w:r>
          </w:p>
        </w:tc>
      </w:tr>
      <w:tr>
        <w:trPr/>
        <w:tc>
          <w:tcPr>
            <w:tcW w:w="1246" w:type="dxa"/>
            <w:tcBorders/>
            <w:vAlign w:val="center"/>
          </w:tcPr>
          <w:p>
            <w:pPr>
              <w:pStyle w:val="TableContents"/>
              <w:bidi w:val="0"/>
              <w:spacing w:before="0" w:after="283"/>
              <w:jc w:val="left"/>
              <w:rPr>
                <w:sz w:val="4"/>
                <w:szCs w:val="4"/>
              </w:rPr>
            </w:pPr>
            <w:r>
              <w:rPr>
                <w:sz w:val="4"/>
                <w:szCs w:val="4"/>
              </w:rPr>
              <w:t xml:space="preserve">12 8. maaliskuuta 2009 (2009-03-08) </w:t>
            </w:r>
          </w:p>
        </w:tc>
        <w:tc>
          <w:tcPr>
            <w:tcW w:w="3436" w:type="dxa"/>
            <w:tcBorders/>
            <w:vAlign w:val="center"/>
          </w:tcPr>
          <w:p>
            <w:pPr>
              <w:pStyle w:val="TableContents"/>
              <w:bidi w:val="0"/>
              <w:spacing w:before="0" w:after="283"/>
              <w:jc w:val="left"/>
              <w:rPr/>
            </w:pPr>
            <w:r>
              <w:rPr/>
              <w:t xml:space="preserve">25. toukokuuta 2009 (2009-05-25) </w:t>
            </w:r>
          </w:p>
        </w:tc>
      </w:tr>
      <w:tr>
        <w:trPr/>
        <w:tc>
          <w:tcPr>
            <w:tcW w:w="1246" w:type="dxa"/>
            <w:tcBorders/>
            <w:vAlign w:val="center"/>
          </w:tcPr>
          <w:p>
            <w:pPr>
              <w:pStyle w:val="TableContents"/>
              <w:bidi w:val="0"/>
              <w:spacing w:before="0" w:after="283"/>
              <w:jc w:val="left"/>
              <w:rPr>
                <w:sz w:val="4"/>
                <w:szCs w:val="4"/>
              </w:rPr>
            </w:pPr>
            <w:r>
              <w:rPr>
                <w:sz w:val="4"/>
                <w:szCs w:val="4"/>
              </w:rPr>
              <w:t xml:space="preserve">11 8. marraskuuta 2009 (2009-11-08) </w:t>
            </w:r>
          </w:p>
        </w:tc>
        <w:tc>
          <w:tcPr>
            <w:tcW w:w="3436" w:type="dxa"/>
            <w:tcBorders/>
            <w:vAlign w:val="center"/>
          </w:tcPr>
          <w:p>
            <w:pPr>
              <w:pStyle w:val="TableContents"/>
              <w:bidi w:val="0"/>
              <w:spacing w:before="0" w:after="283"/>
              <w:jc w:val="left"/>
              <w:rPr/>
            </w:pPr>
            <w:r>
              <w:rPr/>
              <w:t xml:space="preserve">21. helmikuuta 2010 (2010-02-21) </w:t>
            </w:r>
          </w:p>
        </w:tc>
      </w:tr>
      <w:tr>
        <w:trPr/>
        <w:tc>
          <w:tcPr>
            <w:tcW w:w="1246" w:type="dxa"/>
            <w:tcBorders/>
            <w:vAlign w:val="center"/>
          </w:tcPr>
          <w:p>
            <w:pPr>
              <w:pStyle w:val="TableContents"/>
              <w:bidi w:val="0"/>
              <w:spacing w:before="0" w:after="283"/>
              <w:jc w:val="left"/>
              <w:rPr>
                <w:sz w:val="4"/>
                <w:szCs w:val="4"/>
              </w:rPr>
            </w:pPr>
            <w:r>
              <w:rPr>
                <w:sz w:val="4"/>
                <w:szCs w:val="4"/>
              </w:rPr>
              <w:t xml:space="preserve">5 12 22. elokuuta 2010 (2010-08-22) </w:t>
            </w:r>
          </w:p>
        </w:tc>
        <w:tc>
          <w:tcPr>
            <w:tcW w:w="3436" w:type="dxa"/>
            <w:tcBorders/>
            <w:vAlign w:val="center"/>
          </w:tcPr>
          <w:p>
            <w:pPr>
              <w:pStyle w:val="TableContents"/>
              <w:bidi w:val="0"/>
              <w:spacing w:before="0" w:after="283"/>
              <w:jc w:val="left"/>
              <w:rPr/>
            </w:pPr>
            <w:r>
              <w:rPr/>
              <w:t xml:space="preserve">20. joulukuuta 2010 (2010-12-20) </w:t>
            </w:r>
          </w:p>
        </w:tc>
      </w:tr>
      <w:tr>
        <w:trPr/>
        <w:tc>
          <w:tcPr>
            <w:tcW w:w="1246" w:type="dxa"/>
            <w:tcBorders/>
            <w:vAlign w:val="center"/>
          </w:tcPr>
          <w:p>
            <w:pPr>
              <w:pStyle w:val="TableContents"/>
              <w:bidi w:val="0"/>
              <w:spacing w:before="0" w:after="283"/>
              <w:jc w:val="left"/>
              <w:rPr>
                <w:sz w:val="4"/>
                <w:szCs w:val="4"/>
              </w:rPr>
            </w:pPr>
            <w:r>
              <w:rPr>
                <w:sz w:val="4"/>
                <w:szCs w:val="4"/>
              </w:rPr>
              <w:t xml:space="preserve">6 16 12. kesäkuuta 2011 (2011-06-12) </w:t>
            </w:r>
          </w:p>
        </w:tc>
        <w:tc>
          <w:tcPr>
            <w:tcW w:w="3436" w:type="dxa"/>
            <w:tcBorders/>
            <w:vAlign w:val="center"/>
          </w:tcPr>
          <w:p>
            <w:pPr>
              <w:pStyle w:val="TableContents"/>
              <w:bidi w:val="0"/>
              <w:spacing w:before="0" w:after="283"/>
              <w:jc w:val="left"/>
              <w:rPr/>
            </w:pPr>
            <w:r>
              <w:rPr/>
              <w:t xml:space="preserve">19. joulukuuta 2011 (2011-12-19) </w:t>
            </w:r>
          </w:p>
        </w:tc>
      </w:tr>
      <w:tr>
        <w:trPr/>
        <w:tc>
          <w:tcPr>
            <w:tcW w:w="1246" w:type="dxa"/>
            <w:tcBorders/>
            <w:vAlign w:val="center"/>
          </w:tcPr>
          <w:p>
            <w:pPr>
              <w:pStyle w:val="TableContents"/>
              <w:bidi w:val="0"/>
              <w:spacing w:before="0" w:after="283"/>
              <w:jc w:val="left"/>
              <w:rPr>
                <w:sz w:val="4"/>
                <w:szCs w:val="4"/>
              </w:rPr>
            </w:pPr>
            <w:r>
              <w:rPr>
                <w:sz w:val="4"/>
                <w:szCs w:val="4"/>
              </w:rPr>
              <w:t xml:space="preserve">7 19 20. toukokuuta 2012 (2012-05-20) </w:t>
            </w:r>
          </w:p>
        </w:tc>
        <w:tc>
          <w:tcPr>
            <w:tcW w:w="3436" w:type="dxa"/>
            <w:tcBorders/>
            <w:vAlign w:val="center"/>
          </w:tcPr>
          <w:p>
            <w:pPr>
              <w:pStyle w:val="TableContents"/>
              <w:bidi w:val="0"/>
              <w:spacing w:before="0" w:after="283"/>
              <w:jc w:val="left"/>
              <w:rPr/>
            </w:pPr>
            <w:r>
              <w:rPr/>
              <w:t xml:space="preserve">28. lokakuuta 2012 (2012-10-28) </w:t>
            </w:r>
          </w:p>
        </w:tc>
      </w:tr>
      <w:tr>
        <w:trPr/>
        <w:tc>
          <w:tcPr>
            <w:tcW w:w="1246" w:type="dxa"/>
            <w:tcBorders/>
            <w:vAlign w:val="center"/>
          </w:tcPr>
          <w:p>
            <w:pPr>
              <w:pStyle w:val="TableContents"/>
              <w:bidi w:val="0"/>
              <w:spacing w:before="0" w:after="283"/>
              <w:jc w:val="left"/>
              <w:rPr>
                <w:sz w:val="4"/>
                <w:szCs w:val="4"/>
              </w:rPr>
            </w:pPr>
            <w:r>
              <w:rPr>
                <w:sz w:val="4"/>
                <w:szCs w:val="4"/>
              </w:rPr>
              <w:t xml:space="preserve">8 21 2. kesäkuuta 2013 (2013-06-02) </w:t>
            </w:r>
          </w:p>
        </w:tc>
        <w:tc>
          <w:tcPr>
            <w:tcW w:w="3436" w:type="dxa"/>
            <w:tcBorders/>
            <w:vAlign w:val="center"/>
          </w:tcPr>
          <w:p>
            <w:pPr>
              <w:pStyle w:val="TableContents"/>
              <w:bidi w:val="0"/>
              <w:spacing w:before="0" w:after="283"/>
              <w:jc w:val="left"/>
              <w:rPr/>
            </w:pPr>
            <w:r>
              <w:rPr/>
              <w:t xml:space="preserve">1. joulukuuta 2013 (2013-12-01) </w:t>
            </w:r>
          </w:p>
        </w:tc>
      </w:tr>
      <w:tr>
        <w:trPr/>
        <w:tc>
          <w:tcPr>
            <w:tcW w:w="1246" w:type="dxa"/>
            <w:tcBorders/>
            <w:vAlign w:val="center"/>
          </w:tcPr>
          <w:p>
            <w:pPr>
              <w:pStyle w:val="TableContents"/>
              <w:bidi w:val="0"/>
              <w:spacing w:before="0" w:after="283"/>
              <w:jc w:val="left"/>
              <w:rPr>
                <w:sz w:val="4"/>
                <w:szCs w:val="4"/>
              </w:rPr>
            </w:pPr>
            <w:r>
              <w:rPr>
                <w:sz w:val="4"/>
                <w:szCs w:val="4"/>
              </w:rPr>
              <w:t xml:space="preserve">9 20 19. tammikuuta 2014 (2014-01-19) </w:t>
            </w:r>
          </w:p>
        </w:tc>
        <w:tc>
          <w:tcPr>
            <w:tcW w:w="3436" w:type="dxa"/>
            <w:tcBorders/>
            <w:vAlign w:val="center"/>
          </w:tcPr>
          <w:p>
            <w:pPr>
              <w:pStyle w:val="TableContents"/>
              <w:bidi w:val="0"/>
              <w:spacing w:before="0" w:after="283"/>
              <w:jc w:val="left"/>
              <w:rPr/>
            </w:pPr>
            <w:r>
              <w:rPr/>
              <w:t xml:space="preserve">1. syyskuuta 2014 (2014-09-01) </w:t>
            </w:r>
          </w:p>
        </w:tc>
      </w:tr>
      <w:tr>
        <w:trPr/>
        <w:tc>
          <w:tcPr>
            <w:tcW w:w="1246" w:type="dxa"/>
            <w:tcBorders/>
            <w:vAlign w:val="center"/>
          </w:tcPr>
          <w:p>
            <w:pPr>
              <w:pStyle w:val="TableContents"/>
              <w:bidi w:val="0"/>
              <w:spacing w:before="0" w:after="283"/>
              <w:jc w:val="left"/>
              <w:rPr>
                <w:sz w:val="4"/>
                <w:szCs w:val="4"/>
              </w:rPr>
            </w:pPr>
            <w:r>
              <w:rPr>
                <w:sz w:val="4"/>
                <w:szCs w:val="4"/>
              </w:rPr>
              <w:t xml:space="preserve">10 17 15. maaliskuuta 2015 (2015-03-15) </w:t>
            </w:r>
          </w:p>
        </w:tc>
        <w:tc>
          <w:tcPr>
            <w:tcW w:w="3436" w:type="dxa"/>
            <w:tcBorders/>
            <w:vAlign w:val="center"/>
          </w:tcPr>
          <w:p>
            <w:pPr>
              <w:pStyle w:val="TableContents"/>
              <w:bidi w:val="0"/>
              <w:spacing w:before="0" w:after="283"/>
              <w:jc w:val="left"/>
              <w:rPr/>
            </w:pPr>
            <w:r>
              <w:rPr/>
              <w:t xml:space="preserve">11. lokakuuta 2015 (2015-10-11) </w:t>
            </w:r>
          </w:p>
        </w:tc>
      </w:tr>
      <w:tr>
        <w:trPr/>
        <w:tc>
          <w:tcPr>
            <w:tcW w:w="1246" w:type="dxa"/>
            <w:tcBorders/>
            <w:vAlign w:val="center"/>
          </w:tcPr>
          <w:p>
            <w:pPr>
              <w:pStyle w:val="TableContents"/>
              <w:bidi w:val="0"/>
              <w:spacing w:before="0" w:after="283"/>
              <w:jc w:val="left"/>
              <w:rPr>
                <w:sz w:val="4"/>
                <w:szCs w:val="4"/>
              </w:rPr>
            </w:pPr>
            <w:r>
              <w:rPr>
                <w:sz w:val="4"/>
                <w:szCs w:val="4"/>
              </w:rPr>
              <w:t xml:space="preserve">11 13 15. marraskuuta 2015 (2015-11-15) </w:t>
            </w:r>
          </w:p>
        </w:tc>
        <w:tc>
          <w:tcPr>
            <w:tcW w:w="3436" w:type="dxa"/>
            <w:tcBorders/>
            <w:vAlign w:val="center"/>
          </w:tcPr>
          <w:p>
            <w:pPr>
              <w:pStyle w:val="TableContents"/>
              <w:bidi w:val="0"/>
              <w:spacing w:before="0" w:after="283"/>
              <w:jc w:val="left"/>
              <w:rPr/>
            </w:pPr>
            <w:r>
              <w:rPr/>
              <w:t xml:space="preserve">helmikuu 21, 2016 (2016-02-21) </w:t>
            </w:r>
          </w:p>
        </w:tc>
      </w:tr>
      <w:tr>
        <w:trPr/>
        <w:tc>
          <w:tcPr>
            <w:tcW w:w="1246" w:type="dxa"/>
            <w:tcBorders/>
            <w:vAlign w:val="center"/>
          </w:tcPr>
          <w:p>
            <w:pPr>
              <w:pStyle w:val="TableContents"/>
              <w:bidi w:val="0"/>
              <w:spacing w:before="0" w:after="283"/>
              <w:jc w:val="left"/>
              <w:rPr>
                <w:sz w:val="4"/>
                <w:szCs w:val="4"/>
              </w:rPr>
            </w:pPr>
            <w:r>
              <w:rPr>
                <w:sz w:val="4"/>
                <w:szCs w:val="4"/>
              </w:rPr>
              <w:t xml:space="preserve">12 21 1. toukokuuta 2016 (2016-05-01) </w:t>
            </w:r>
          </w:p>
        </w:tc>
        <w:tc>
          <w:tcPr>
            <w:tcW w:w="3436" w:type="dxa"/>
            <w:tcBorders/>
            <w:vAlign w:val="center"/>
          </w:tcPr>
          <w:p>
            <w:pPr>
              <w:pStyle w:val="TableContents"/>
              <w:bidi w:val="0"/>
              <w:spacing w:before="0" w:after="283"/>
              <w:jc w:val="left"/>
              <w:rPr/>
            </w:pPr>
            <w:r>
              <w:rPr/>
              <w:t xml:space="preserve">20. marraskuuta 2016 (2016-11-20) </w:t>
            </w:r>
          </w:p>
        </w:tc>
      </w:tr>
      <w:tr>
        <w:trPr/>
        <w:tc>
          <w:tcPr>
            <w:tcW w:w="1246" w:type="dxa"/>
            <w:tcBorders/>
            <w:vAlign w:val="center"/>
          </w:tcPr>
          <w:p>
            <w:pPr>
              <w:pStyle w:val="TableContents"/>
              <w:bidi w:val="0"/>
              <w:spacing w:before="0" w:after="283"/>
              <w:jc w:val="left"/>
              <w:rPr>
                <w:sz w:val="4"/>
                <w:szCs w:val="4"/>
              </w:rPr>
            </w:pPr>
            <w:r>
              <w:rPr>
                <w:sz w:val="4"/>
                <w:szCs w:val="4"/>
              </w:rPr>
              <w:t xml:space="preserve">13 14 maaliskuu 12, 2017 (2017-03-12) </w:t>
            </w:r>
          </w:p>
        </w:tc>
        <w:tc>
          <w:tcPr>
            <w:tcW w:w="3436" w:type="dxa"/>
            <w:tcBorders/>
            <w:vAlign w:val="center"/>
          </w:tcPr>
          <w:p>
            <w:pPr>
              <w:pStyle w:val="TableContents"/>
              <w:bidi w:val="0"/>
              <w:spacing w:before="0" w:after="283"/>
              <w:jc w:val="left"/>
              <w:rPr/>
            </w:pPr>
            <w:r>
              <w:rPr/>
              <w:t xml:space="preserve">11. kesäkuuta 2017 (2017-06-11) </w:t>
            </w:r>
          </w:p>
        </w:tc>
      </w:tr>
      <w:tr>
        <w:trPr/>
        <w:tc>
          <w:tcPr>
            <w:tcW w:w="1246" w:type="dxa"/>
            <w:tcBorders/>
            <w:vAlign w:val="center"/>
          </w:tcPr>
          <w:p>
            <w:pPr>
              <w:pStyle w:val="TableContents"/>
              <w:bidi w:val="0"/>
              <w:spacing w:before="0" w:after="283"/>
              <w:jc w:val="left"/>
              <w:rPr>
                <w:sz w:val="4"/>
                <w:szCs w:val="4"/>
              </w:rPr>
            </w:pPr>
            <w:r>
              <w:rPr>
                <w:sz w:val="4"/>
                <w:szCs w:val="4"/>
              </w:rPr>
              <w:t xml:space="preserve">14 19 1. lokakuuta 2017 (2017-10-01) </w:t>
            </w:r>
          </w:p>
        </w:tc>
        <w:tc>
          <w:tcPr>
            <w:tcW w:w="3436" w:type="dxa"/>
            <w:tcBorders/>
            <w:vAlign w:val="center"/>
          </w:tcPr>
          <w:p>
            <w:pPr>
              <w:pStyle w:val="TableContents"/>
              <w:bidi w:val="0"/>
              <w:spacing w:before="0" w:after="283"/>
              <w:jc w:val="left"/>
              <w:rPr/>
            </w:pPr>
            <w:r>
              <w:rPr/>
              <w:t xml:space="preserve">maaliskuu 4, 2018 (2018-03-04)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15 </w:t>
            </w:r>
            <w:r>
              <w:rPr>
                <w:sz w:val="4"/>
                <w:szCs w:val="4"/>
              </w:rPr>
              <w:t xml:space="preserve">TBA 3. kesäkuuta 2018 (2018-06-03) </w:t>
            </w:r>
          </w:p>
        </w:tc>
        <w:tc>
          <w:tcPr>
            <w:tcW w:w="343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Kardashianit on olemassa?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kautta on Kardashianien kanssa pysyä mukana?</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843"/>
        <w:gridCol w:w="815"/>
        <w:gridCol w:w="1401"/>
        <w:gridCol w:w="1265"/>
        <w:gridCol w:w="5881"/>
      </w:tblGrid>
      <w:tr>
        <w:trPr/>
        <w:tc>
          <w:tcPr>
            <w:tcW w:w="843" w:type="dxa"/>
            <w:tcBorders/>
            <w:vAlign w:val="center"/>
          </w:tcPr>
          <w:p>
            <w:pPr>
              <w:pStyle w:val="TableHeading"/>
              <w:suppressLineNumbers/>
              <w:bidi w:val="0"/>
              <w:spacing w:before="0" w:after="283"/>
              <w:jc w:val="center"/>
              <w:rPr/>
            </w:pPr>
            <w:r>
              <w:rPr/>
              <w:t xml:space="preserve">Ei. </w:t>
            </w:r>
          </w:p>
        </w:tc>
        <w:tc>
          <w:tcPr>
            <w:tcW w:w="815" w:type="dxa"/>
            <w:tcBorders/>
            <w:vAlign w:val="center"/>
          </w:tcPr>
          <w:p>
            <w:pPr>
              <w:pStyle w:val="TableHeading"/>
              <w:suppressLineNumbers/>
              <w:bidi w:val="0"/>
              <w:spacing w:before="0" w:after="283"/>
              <w:jc w:val="center"/>
              <w:rPr/>
            </w:pPr>
            <w:r>
              <w:rPr/>
              <w:t xml:space="preserve">Nro kauden aikana </w:t>
            </w:r>
          </w:p>
        </w:tc>
        <w:tc>
          <w:tcPr>
            <w:tcW w:w="1401" w:type="dxa"/>
            <w:tcBorders/>
            <w:vAlign w:val="center"/>
          </w:tcPr>
          <w:p>
            <w:pPr>
              <w:pStyle w:val="TableHeading"/>
              <w:suppressLineNumbers/>
              <w:bidi w:val="0"/>
              <w:spacing w:before="0" w:after="283"/>
              <w:jc w:val="center"/>
              <w:rPr/>
            </w:pPr>
            <w:r>
              <w:rPr/>
              <w:t xml:space="preserve">Otsikko </w:t>
            </w:r>
          </w:p>
        </w:tc>
        <w:tc>
          <w:tcPr>
            <w:tcW w:w="1265" w:type="dxa"/>
            <w:tcBorders/>
            <w:vAlign w:val="center"/>
          </w:tcPr>
          <w:p>
            <w:pPr>
              <w:pStyle w:val="TableHeading"/>
              <w:suppressLineNumbers/>
              <w:bidi w:val="0"/>
              <w:spacing w:before="0" w:after="283"/>
              <w:jc w:val="center"/>
              <w:rPr/>
            </w:pPr>
            <w:r>
              <w:rPr/>
              <w:t xml:space="preserve">Alkuperäinen lähetyspäivä </w:t>
            </w:r>
          </w:p>
        </w:tc>
        <w:tc>
          <w:tcPr>
            <w:tcW w:w="5881" w:type="dxa"/>
            <w:tcBorders/>
            <w:vAlign w:val="center"/>
          </w:tcPr>
          <w:p>
            <w:pPr>
              <w:pStyle w:val="TableHeading"/>
              <w:suppressLineNumbers/>
              <w:bidi w:val="0"/>
              <w:spacing w:before="0" w:after="283"/>
              <w:jc w:val="center"/>
              <w:rPr/>
            </w:pPr>
            <w:r>
              <w:rPr/>
              <w:t xml:space="preserve">Yhdysvaltain katsojat (miljoonaa) </w:t>
            </w:r>
          </w:p>
        </w:tc>
      </w:tr>
      <w:tr>
        <w:trPr/>
        <w:tc>
          <w:tcPr>
            <w:tcW w:w="843" w:type="dxa"/>
            <w:tcBorders/>
            <w:vAlign w:val="center"/>
          </w:tcPr>
          <w:p>
            <w:pPr>
              <w:pStyle w:val="TableHeading"/>
              <w:suppressLineNumbers/>
              <w:bidi w:val="0"/>
              <w:spacing w:before="0" w:after="283"/>
              <w:jc w:val="center"/>
              <w:rPr/>
            </w:pPr>
            <w:r>
              <w:rPr/>
              <w:t xml:space="preserve">43 </w:t>
            </w:r>
          </w:p>
        </w:tc>
        <w:tc>
          <w:tcPr>
            <w:tcW w:w="815" w:type="dxa"/>
            <w:tcBorders/>
            <w:vAlign w:val="center"/>
          </w:tcPr>
          <w:p>
            <w:pPr>
              <w:pStyle w:val="TableContents"/>
              <w:bidi w:val="0"/>
              <w:spacing w:before="0" w:after="283"/>
              <w:jc w:val="left"/>
              <w:rPr>
                <w:sz w:val="4"/>
                <w:szCs w:val="4"/>
              </w:rPr>
            </w:pPr>
            <w:r>
              <w:rPr>
                <w:sz w:val="4"/>
                <w:szCs w:val="4"/>
              </w:rPr>
            </w:r>
          </w:p>
        </w:tc>
        <w:tc>
          <w:tcPr>
            <w:tcW w:w="1401" w:type="dxa"/>
            <w:tcBorders/>
            <w:vAlign w:val="center"/>
          </w:tcPr>
          <w:p>
            <w:pPr>
              <w:pStyle w:val="TableContents"/>
              <w:bidi w:val="0"/>
              <w:spacing w:before="0" w:after="283"/>
              <w:jc w:val="left"/>
              <w:rPr/>
            </w:pPr>
            <w:r>
              <w:rPr/>
              <w:t xml:space="preserve">``Kimin kotibileet'' </w:t>
            </w:r>
          </w:p>
        </w:tc>
        <w:tc>
          <w:tcPr>
            <w:tcW w:w="1265" w:type="dxa"/>
            <w:tcBorders/>
            <w:vAlign w:val="center"/>
          </w:tcPr>
          <w:p>
            <w:pPr>
              <w:pStyle w:val="TableContents"/>
              <w:bidi w:val="0"/>
              <w:spacing w:before="0" w:after="283"/>
              <w:jc w:val="left"/>
              <w:rPr/>
            </w:pPr>
            <w:r>
              <w:rPr/>
              <w:t xml:space="preserve">22. elokuuta 2010 (2010-08-22) </w:t>
            </w:r>
          </w:p>
        </w:tc>
        <w:tc>
          <w:tcPr>
            <w:tcW w:w="5881" w:type="dxa"/>
            <w:tcBorders/>
            <w:vAlign w:val="center"/>
          </w:tcPr>
          <w:p>
            <w:pPr>
              <w:pStyle w:val="TableContents"/>
              <w:bidi w:val="0"/>
              <w:spacing w:before="0" w:after="283"/>
              <w:jc w:val="left"/>
              <w:rPr/>
            </w:pPr>
            <w:r>
              <w:rPr/>
              <w:t xml:space="preserve">4.67 Kim ostaa uuden talon erottuaan Reggie Bushista. Kris on sitä mieltä, että Kim suojelee liikaa taloaan, joten hän päättää järjestää kotibileet Kimin talon murtautuessa sisään Kimin harmiksi. Samaan aikaan Khloé ja Kourtney ovat eri mieltä siitä, onko Scott tervetullut Khloén ja Lamarin taloon viime kauden kamalien temppujensa jälkeen. </w:t>
            </w:r>
          </w:p>
        </w:tc>
      </w:tr>
      <w:tr>
        <w:trPr/>
        <w:tc>
          <w:tcPr>
            <w:tcW w:w="843" w:type="dxa"/>
            <w:tcBorders/>
            <w:vAlign w:val="center"/>
          </w:tcPr>
          <w:p>
            <w:pPr>
              <w:pStyle w:val="TableHeading"/>
              <w:suppressLineNumbers/>
              <w:bidi w:val="0"/>
              <w:spacing w:before="0" w:after="283"/>
              <w:jc w:val="center"/>
              <w:rPr/>
            </w:pPr>
            <w:r>
              <w:rPr/>
              <w:t xml:space="preserve">44 </w:t>
            </w:r>
          </w:p>
        </w:tc>
        <w:tc>
          <w:tcPr>
            <w:tcW w:w="815" w:type="dxa"/>
            <w:tcBorders/>
            <w:vAlign w:val="center"/>
          </w:tcPr>
          <w:p>
            <w:pPr>
              <w:pStyle w:val="TableContents"/>
              <w:bidi w:val="0"/>
              <w:spacing w:before="0" w:after="283"/>
              <w:jc w:val="left"/>
              <w:rPr>
                <w:sz w:val="4"/>
                <w:szCs w:val="4"/>
              </w:rPr>
            </w:pPr>
            <w:r>
              <w:rPr>
                <w:sz w:val="4"/>
                <w:szCs w:val="4"/>
              </w:rPr>
            </w:r>
          </w:p>
        </w:tc>
        <w:tc>
          <w:tcPr>
            <w:tcW w:w="1401" w:type="dxa"/>
            <w:tcBorders/>
            <w:vAlign w:val="center"/>
          </w:tcPr>
          <w:p>
            <w:pPr>
              <w:pStyle w:val="TableContents"/>
              <w:bidi w:val="0"/>
              <w:spacing w:before="0" w:after="283"/>
              <w:jc w:val="left"/>
              <w:rPr/>
            </w:pPr>
            <w:r>
              <w:rPr/>
              <w:t xml:space="preserve">"Sokkotreffit </w:t>
            </w:r>
          </w:p>
        </w:tc>
        <w:tc>
          <w:tcPr>
            <w:tcW w:w="1265" w:type="dxa"/>
            <w:tcBorders/>
            <w:vAlign w:val="center"/>
          </w:tcPr>
          <w:p>
            <w:pPr>
              <w:pStyle w:val="TableContents"/>
              <w:bidi w:val="0"/>
              <w:spacing w:before="0" w:after="283"/>
              <w:jc w:val="left"/>
              <w:rPr/>
            </w:pPr>
            <w:r>
              <w:rPr/>
              <w:t xml:space="preserve">29. elokuuta 2010 (2010-08-29) </w:t>
            </w:r>
          </w:p>
        </w:tc>
        <w:tc>
          <w:tcPr>
            <w:tcW w:w="5881" w:type="dxa"/>
            <w:tcBorders/>
            <w:vAlign w:val="center"/>
          </w:tcPr>
          <w:p>
            <w:pPr>
              <w:pStyle w:val="TableContents"/>
              <w:bidi w:val="0"/>
              <w:spacing w:before="0" w:after="283"/>
              <w:jc w:val="left"/>
              <w:rPr/>
            </w:pPr>
            <w:r>
              <w:rPr/>
              <w:t xml:space="preserve">3.57 Kris järjestää Kimille sokkotreffit armenialaisen ammattiurheilijan kanssa. Khloén perhe kiusaa häntä Laker-pelilipuista, mikä suututtaa häntä. Kun kukaan heistä ei saa lippuja, he katsovat pelin Khloén kodista käsin. </w:t>
            </w:r>
          </w:p>
        </w:tc>
      </w:tr>
      <w:tr>
        <w:trPr/>
        <w:tc>
          <w:tcPr>
            <w:tcW w:w="843" w:type="dxa"/>
            <w:tcBorders/>
            <w:vAlign w:val="center"/>
          </w:tcPr>
          <w:p>
            <w:pPr>
              <w:pStyle w:val="TableHeading"/>
              <w:suppressLineNumbers/>
              <w:bidi w:val="0"/>
              <w:spacing w:before="0" w:after="283"/>
              <w:jc w:val="center"/>
              <w:rPr/>
            </w:pPr>
            <w:r>
              <w:rPr/>
              <w:t xml:space="preserve">45 </w:t>
            </w:r>
          </w:p>
        </w:tc>
        <w:tc>
          <w:tcPr>
            <w:tcW w:w="815" w:type="dxa"/>
            <w:tcBorders/>
            <w:vAlign w:val="center"/>
          </w:tcPr>
          <w:p>
            <w:pPr>
              <w:pStyle w:val="TableContents"/>
              <w:bidi w:val="0"/>
              <w:spacing w:before="0" w:after="283"/>
              <w:jc w:val="left"/>
              <w:rPr>
                <w:sz w:val="4"/>
                <w:szCs w:val="4"/>
              </w:rPr>
            </w:pPr>
            <w:r>
              <w:rPr>
                <w:sz w:val="4"/>
                <w:szCs w:val="4"/>
              </w:rPr>
            </w:r>
          </w:p>
        </w:tc>
        <w:tc>
          <w:tcPr>
            <w:tcW w:w="1401" w:type="dxa"/>
            <w:tcBorders/>
            <w:vAlign w:val="center"/>
          </w:tcPr>
          <w:p>
            <w:pPr>
              <w:pStyle w:val="TableContents"/>
              <w:bidi w:val="0"/>
              <w:spacing w:before="0" w:after="283"/>
              <w:jc w:val="left"/>
              <w:rPr/>
            </w:pPr>
            <w:r>
              <w:rPr/>
              <w:t xml:space="preserve">"Kadonnut sormus </w:t>
            </w:r>
          </w:p>
        </w:tc>
        <w:tc>
          <w:tcPr>
            <w:tcW w:w="1265" w:type="dxa"/>
            <w:tcBorders/>
            <w:vAlign w:val="center"/>
          </w:tcPr>
          <w:p>
            <w:pPr>
              <w:pStyle w:val="TableContents"/>
              <w:bidi w:val="0"/>
              <w:spacing w:before="0" w:after="283"/>
              <w:jc w:val="left"/>
              <w:rPr/>
            </w:pPr>
            <w:r>
              <w:rPr/>
              <w:t xml:space="preserve">5. syyskuuta 2010 (2010-09-05) </w:t>
            </w:r>
          </w:p>
        </w:tc>
        <w:tc>
          <w:tcPr>
            <w:tcW w:w="5881" w:type="dxa"/>
            <w:tcBorders/>
            <w:vAlign w:val="center"/>
          </w:tcPr>
          <w:p>
            <w:pPr>
              <w:pStyle w:val="TableContents"/>
              <w:bidi w:val="0"/>
              <w:spacing w:before="0" w:after="283"/>
              <w:jc w:val="left"/>
              <w:rPr/>
            </w:pPr>
            <w:r>
              <w:rPr/>
              <w:t xml:space="preserve">2.87 Khloé kadottaa 7 karaatin kihlasormuksensa ja pelkää Lamarin sekoavan, mutta Rob löytää sen. Sillä välin Bruce ja Kris riitelevät uudesta autotallista: Brucen mielestä Kris ottaa haltuunsa "hänen" ainoan tilansa talossa; Krisin mielestä Kris ei arvosta kaikkea sitä työtä, jonka Kris on tehnyt heidän kotinsa eteen. Kitka saa Kendallin ja Kylien pelkäämään, että heidän vanhempansa eroavat, mutta vanhemmat onnistuvat ratkaisemaan vähäpätöiset ongelmansa ja päätyvät nukkumaan autotallissa yhdessä. </w:t>
            </w:r>
          </w:p>
        </w:tc>
      </w:tr>
      <w:tr>
        <w:trPr/>
        <w:tc>
          <w:tcPr>
            <w:tcW w:w="843" w:type="dxa"/>
            <w:tcBorders/>
            <w:vAlign w:val="center"/>
          </w:tcPr>
          <w:p>
            <w:pPr>
              <w:pStyle w:val="TableHeading"/>
              <w:suppressLineNumbers/>
              <w:bidi w:val="0"/>
              <w:spacing w:before="0" w:after="283"/>
              <w:jc w:val="center"/>
              <w:rPr/>
            </w:pPr>
            <w:r>
              <w:rPr/>
              <w:t xml:space="preserve">46 </w:t>
            </w:r>
          </w:p>
        </w:tc>
        <w:tc>
          <w:tcPr>
            <w:tcW w:w="815" w:type="dxa"/>
            <w:tcBorders/>
            <w:vAlign w:val="center"/>
          </w:tcPr>
          <w:p>
            <w:pPr>
              <w:pStyle w:val="TableContents"/>
              <w:bidi w:val="0"/>
              <w:spacing w:before="0" w:after="283"/>
              <w:jc w:val="left"/>
              <w:rPr>
                <w:sz w:val="4"/>
                <w:szCs w:val="4"/>
              </w:rPr>
            </w:pPr>
            <w:r>
              <w:rPr>
                <w:sz w:val="4"/>
                <w:szCs w:val="4"/>
              </w:rPr>
            </w:r>
          </w:p>
        </w:tc>
        <w:tc>
          <w:tcPr>
            <w:tcW w:w="1401" w:type="dxa"/>
            <w:tcBorders/>
            <w:vAlign w:val="center"/>
          </w:tcPr>
          <w:p>
            <w:pPr>
              <w:pStyle w:val="TableContents"/>
              <w:bidi w:val="0"/>
              <w:spacing w:before="0" w:after="283"/>
              <w:jc w:val="left"/>
              <w:rPr/>
            </w:pPr>
            <w:r>
              <w:rPr/>
              <w:t xml:space="preserve">"Minun henkivartijani </w:t>
            </w:r>
          </w:p>
        </w:tc>
        <w:tc>
          <w:tcPr>
            <w:tcW w:w="1265" w:type="dxa"/>
            <w:tcBorders/>
            <w:vAlign w:val="center"/>
          </w:tcPr>
          <w:p>
            <w:pPr>
              <w:pStyle w:val="TableContents"/>
              <w:bidi w:val="0"/>
              <w:spacing w:before="0" w:after="283"/>
              <w:jc w:val="left"/>
              <w:rPr/>
            </w:pPr>
            <w:r>
              <w:rPr/>
              <w:t xml:space="preserve">6. syyskuuta 2010 (2010-09-06) </w:t>
            </w:r>
          </w:p>
        </w:tc>
        <w:tc>
          <w:tcPr>
            <w:tcW w:w="5881" w:type="dxa"/>
            <w:tcBorders/>
            <w:vAlign w:val="center"/>
          </w:tcPr>
          <w:p>
            <w:pPr>
              <w:pStyle w:val="TableContents"/>
              <w:bidi w:val="0"/>
              <w:spacing w:before="0" w:after="283"/>
              <w:jc w:val="left"/>
              <w:rPr/>
            </w:pPr>
            <w:r>
              <w:rPr/>
              <w:t xml:space="preserve">2.60 Kim ihastuu uuteen australialaiseen henkivartijaansa, vaikka molemmat halusivat pitää suhteen puhtaasti ammatillisena. Kim juo hieman liikaa ja suutelee henkivartijaansa hyvänyönsuukolla. Myöhemmin hän yrittää korjata ongelman, jotta heidän ympärillään ei olisi niin kiusallista. Samaan aikaan Khloé opettaa Lamaria uimaan. </w:t>
            </w:r>
          </w:p>
        </w:tc>
      </w:tr>
      <w:tr>
        <w:trPr/>
        <w:tc>
          <w:tcPr>
            <w:tcW w:w="843" w:type="dxa"/>
            <w:tcBorders/>
            <w:vAlign w:val="center"/>
          </w:tcPr>
          <w:p>
            <w:pPr>
              <w:pStyle w:val="TableHeading"/>
              <w:suppressLineNumbers/>
              <w:bidi w:val="0"/>
              <w:spacing w:before="0" w:after="283"/>
              <w:jc w:val="center"/>
              <w:rPr/>
            </w:pPr>
            <w:r>
              <w:rPr/>
              <w:t xml:space="preserve">45 </w:t>
            </w:r>
          </w:p>
        </w:tc>
        <w:tc>
          <w:tcPr>
            <w:tcW w:w="815" w:type="dxa"/>
            <w:tcBorders/>
            <w:vAlign w:val="center"/>
          </w:tcPr>
          <w:p>
            <w:pPr>
              <w:pStyle w:val="TableContents"/>
              <w:bidi w:val="0"/>
              <w:spacing w:before="0" w:after="283"/>
              <w:jc w:val="left"/>
              <w:rPr/>
            </w:pPr>
            <w:r>
              <w:rPr/>
              <w:t xml:space="preserve">5 </w:t>
            </w:r>
          </w:p>
        </w:tc>
        <w:tc>
          <w:tcPr>
            <w:tcW w:w="1401" w:type="dxa"/>
            <w:tcBorders/>
            <w:vAlign w:val="center"/>
          </w:tcPr>
          <w:p>
            <w:pPr>
              <w:pStyle w:val="TableContents"/>
              <w:bidi w:val="0"/>
              <w:spacing w:before="0" w:after="283"/>
              <w:jc w:val="left"/>
              <w:rPr/>
            </w:pPr>
            <w:r>
              <w:rPr/>
              <w:t xml:space="preserve">``Botox ja savukkeet'' </w:t>
            </w:r>
          </w:p>
        </w:tc>
        <w:tc>
          <w:tcPr>
            <w:tcW w:w="1265" w:type="dxa"/>
            <w:tcBorders/>
            <w:vAlign w:val="center"/>
          </w:tcPr>
          <w:p>
            <w:pPr>
              <w:pStyle w:val="TableContents"/>
              <w:bidi w:val="0"/>
              <w:spacing w:before="0" w:after="283"/>
              <w:jc w:val="left"/>
              <w:rPr/>
            </w:pPr>
            <w:r>
              <w:rPr/>
              <w:t xml:space="preserve">12. syyskuuta 2010 (2010-09-12) </w:t>
            </w:r>
          </w:p>
        </w:tc>
        <w:tc>
          <w:tcPr>
            <w:tcW w:w="5881" w:type="dxa"/>
            <w:tcBorders/>
            <w:vAlign w:val="center"/>
          </w:tcPr>
          <w:p>
            <w:pPr>
              <w:pStyle w:val="TableContents"/>
              <w:bidi w:val="0"/>
              <w:spacing w:before="0" w:after="283"/>
              <w:jc w:val="left"/>
              <w:rPr/>
            </w:pPr>
            <w:r>
              <w:rPr/>
              <w:t xml:space="preserve">2.92 Kim saa toisen kierroksen Botox-pistoksia Krisin sanottua, että hänellä on juonteita silmiensä ympärillä. Khloé lähtee mukaan moraaliseksi tueksi, ja Kim kärsii Botoxin sivuvaikutuksista: iho hänen silmiensä ympärillä alkaa muuttua violetiksi. Tämän tapauksen jälkeen Kim vannoo, ettei hän enää koskaan saa pistosta. Samaan aikaan Kris löydetään tupakoimasta, ja Kourtney, Kendall ja Kylie yrittävät saada hänet lopettamaan; Kourtney juonittelee Krisin uskomaan, että Kendall tupakoi hänen esimerkkinsä vuoksi. Kourtney ostaa nikotiinittomia savukkeita (hunajaa ja vaahtokarkkia), ja Kris päättää lopettaa tupakoinnin. </w:t>
            </w:r>
          </w:p>
        </w:tc>
      </w:tr>
      <w:tr>
        <w:trPr/>
        <w:tc>
          <w:tcPr>
            <w:tcW w:w="843" w:type="dxa"/>
            <w:tcBorders/>
            <w:vAlign w:val="center"/>
          </w:tcPr>
          <w:p>
            <w:pPr>
              <w:pStyle w:val="TableHeading"/>
              <w:suppressLineNumbers/>
              <w:bidi w:val="0"/>
              <w:spacing w:before="0" w:after="283"/>
              <w:jc w:val="center"/>
              <w:rPr/>
            </w:pPr>
            <w:r>
              <w:rPr/>
              <w:t xml:space="preserve">48 </w:t>
            </w:r>
          </w:p>
        </w:tc>
        <w:tc>
          <w:tcPr>
            <w:tcW w:w="815" w:type="dxa"/>
            <w:tcBorders/>
            <w:vAlign w:val="center"/>
          </w:tcPr>
          <w:p>
            <w:pPr>
              <w:pStyle w:val="TableContents"/>
              <w:bidi w:val="0"/>
              <w:spacing w:before="0" w:after="283"/>
              <w:jc w:val="left"/>
              <w:rPr/>
            </w:pPr>
            <w:r>
              <w:rPr/>
              <w:t xml:space="preserve">6 </w:t>
            </w:r>
          </w:p>
        </w:tc>
        <w:tc>
          <w:tcPr>
            <w:tcW w:w="1401" w:type="dxa"/>
            <w:tcBorders/>
            <w:vAlign w:val="center"/>
          </w:tcPr>
          <w:p>
            <w:pPr>
              <w:pStyle w:val="TableContents"/>
              <w:bidi w:val="0"/>
              <w:spacing w:before="0" w:after="283"/>
              <w:jc w:val="left"/>
              <w:rPr/>
            </w:pPr>
            <w:r>
              <w:rPr/>
              <w:t xml:space="preserve">``Kourt Goes A.W.O.L.'' </w:t>
            </w:r>
          </w:p>
        </w:tc>
        <w:tc>
          <w:tcPr>
            <w:tcW w:w="1265" w:type="dxa"/>
            <w:tcBorders/>
            <w:vAlign w:val="center"/>
          </w:tcPr>
          <w:p>
            <w:pPr>
              <w:pStyle w:val="TableContents"/>
              <w:bidi w:val="0"/>
              <w:spacing w:before="0" w:after="283"/>
              <w:jc w:val="left"/>
              <w:rPr/>
            </w:pPr>
            <w:r>
              <w:rPr/>
              <w:t xml:space="preserve">19. syyskuuta 2010 (2010-09-19) </w:t>
            </w:r>
          </w:p>
        </w:tc>
        <w:tc>
          <w:tcPr>
            <w:tcW w:w="5881" w:type="dxa"/>
            <w:tcBorders/>
            <w:vAlign w:val="center"/>
          </w:tcPr>
          <w:p>
            <w:pPr>
              <w:pStyle w:val="TableContents"/>
              <w:bidi w:val="0"/>
              <w:spacing w:before="0" w:after="283"/>
              <w:jc w:val="left"/>
              <w:rPr/>
            </w:pPr>
            <w:r>
              <w:rPr/>
              <w:t xml:space="preserve">3.77 Kun kukaan Kourtneyn perheestä ei yritä osallistua Scottin syntymäpäiväjuhliin Las Vegasissa, Kourtney etsii taloa New Yorkissa. Hänen perheensä saa pian tietää asiasta, ja Kris järjestää Scottille myöhästyneet yllätysjuhlat. Samaan aikaan Bruce kamppailee Kimin koiran Rockyn kastroinnin kanssa. </w:t>
            </w:r>
          </w:p>
        </w:tc>
      </w:tr>
      <w:tr>
        <w:trPr/>
        <w:tc>
          <w:tcPr>
            <w:tcW w:w="843" w:type="dxa"/>
            <w:tcBorders/>
            <w:vAlign w:val="center"/>
          </w:tcPr>
          <w:p>
            <w:pPr>
              <w:pStyle w:val="TableHeading"/>
              <w:suppressLineNumbers/>
              <w:bidi w:val="0"/>
              <w:spacing w:before="0" w:after="283"/>
              <w:jc w:val="center"/>
              <w:rPr/>
            </w:pPr>
            <w:r>
              <w:rPr/>
              <w:t xml:space="preserve">49 </w:t>
            </w:r>
          </w:p>
        </w:tc>
        <w:tc>
          <w:tcPr>
            <w:tcW w:w="815" w:type="dxa"/>
            <w:tcBorders/>
            <w:vAlign w:val="center"/>
          </w:tcPr>
          <w:p>
            <w:pPr>
              <w:pStyle w:val="TableContents"/>
              <w:bidi w:val="0"/>
              <w:spacing w:before="0" w:after="283"/>
              <w:jc w:val="left"/>
              <w:rPr/>
            </w:pPr>
            <w:r>
              <w:rPr/>
              <w:t xml:space="preserve">7 </w:t>
            </w:r>
          </w:p>
        </w:tc>
        <w:tc>
          <w:tcPr>
            <w:tcW w:w="1401" w:type="dxa"/>
            <w:tcBorders/>
            <w:vAlign w:val="center"/>
          </w:tcPr>
          <w:p>
            <w:pPr>
              <w:pStyle w:val="TableContents"/>
              <w:bidi w:val="0"/>
              <w:spacing w:before="0" w:after="283"/>
              <w:jc w:val="left"/>
              <w:rPr/>
            </w:pPr>
            <w:r>
              <w:rPr>
                <w:color w:val="A9A9A9"/>
              </w:rPr>
              <w:t xml:space="preserve">``Match Made in Hell'</w:t>
            </w:r>
            <w:r>
              <w:rPr/>
              <w:t xml:space="preserve">' </w:t>
            </w:r>
          </w:p>
        </w:tc>
        <w:tc>
          <w:tcPr>
            <w:tcW w:w="1265" w:type="dxa"/>
            <w:tcBorders/>
            <w:vAlign w:val="center"/>
          </w:tcPr>
          <w:p>
            <w:pPr>
              <w:pStyle w:val="TableContents"/>
              <w:bidi w:val="0"/>
              <w:spacing w:before="0" w:after="283"/>
              <w:jc w:val="left"/>
              <w:rPr/>
            </w:pPr>
            <w:r>
              <w:rPr/>
              <w:t xml:space="preserve">26. syyskuuta 2010 (2010-09-26) </w:t>
            </w:r>
          </w:p>
        </w:tc>
        <w:tc>
          <w:tcPr>
            <w:tcW w:w="5881" w:type="dxa"/>
            <w:tcBorders/>
            <w:vAlign w:val="center"/>
          </w:tcPr>
          <w:p>
            <w:pPr>
              <w:pStyle w:val="TableContents"/>
              <w:bidi w:val="0"/>
              <w:spacing w:before="0" w:after="283"/>
              <w:jc w:val="left"/>
              <w:rPr/>
            </w:pPr>
            <w:r>
              <w:rPr/>
              <w:t xml:space="preserve">3.43 Kun Khloé vitsailee jatkuvasti, että Rob seurustelee hänen parhaan ystävänsä Malikan kanssa, he päättävät teeskennellä, että he seurustelevat. Samaan aikaan Kris pohtii BG5-popyhtyeen johtamista, ja päätöksen tehtyään hän miettii, tekikö hän väärän päätöksen. </w:t>
            </w:r>
          </w:p>
        </w:tc>
      </w:tr>
      <w:tr>
        <w:trPr/>
        <w:tc>
          <w:tcPr>
            <w:tcW w:w="843" w:type="dxa"/>
            <w:tcBorders/>
            <w:vAlign w:val="center"/>
          </w:tcPr>
          <w:p>
            <w:pPr>
              <w:pStyle w:val="TableHeading"/>
              <w:suppressLineNumbers/>
              <w:bidi w:val="0"/>
              <w:spacing w:before="0" w:after="283"/>
              <w:jc w:val="center"/>
              <w:rPr/>
            </w:pPr>
            <w:r>
              <w:rPr/>
              <w:t xml:space="preserve">50 </w:t>
            </w:r>
          </w:p>
        </w:tc>
        <w:tc>
          <w:tcPr>
            <w:tcW w:w="815" w:type="dxa"/>
            <w:tcBorders/>
            <w:vAlign w:val="center"/>
          </w:tcPr>
          <w:p>
            <w:pPr>
              <w:pStyle w:val="TableContents"/>
              <w:bidi w:val="0"/>
              <w:spacing w:before="0" w:after="283"/>
              <w:jc w:val="left"/>
              <w:rPr/>
            </w:pPr>
            <w:r>
              <w:rPr/>
              <w:t xml:space="preserve">8 </w:t>
            </w:r>
          </w:p>
        </w:tc>
        <w:tc>
          <w:tcPr>
            <w:tcW w:w="1401" w:type="dxa"/>
            <w:tcBorders/>
            <w:vAlign w:val="center"/>
          </w:tcPr>
          <w:p>
            <w:pPr>
              <w:pStyle w:val="TableContents"/>
              <w:bidi w:val="0"/>
              <w:spacing w:before="0" w:after="283"/>
              <w:jc w:val="left"/>
              <w:rPr/>
            </w:pPr>
            <w:r>
              <w:rPr/>
              <w:t xml:space="preserve">"Ei poikia sallittua. </w:t>
            </w:r>
          </w:p>
        </w:tc>
        <w:tc>
          <w:tcPr>
            <w:tcW w:w="1265" w:type="dxa"/>
            <w:tcBorders/>
            <w:vAlign w:val="center"/>
          </w:tcPr>
          <w:p>
            <w:pPr>
              <w:pStyle w:val="TableContents"/>
              <w:bidi w:val="0"/>
              <w:spacing w:before="0" w:after="283"/>
              <w:jc w:val="left"/>
              <w:rPr/>
            </w:pPr>
            <w:r>
              <w:rPr/>
              <w:t xml:space="preserve">3. lokakuuta 2010 (2010-10-03) </w:t>
            </w:r>
          </w:p>
        </w:tc>
        <w:tc>
          <w:tcPr>
            <w:tcW w:w="5881" w:type="dxa"/>
            <w:tcBorders/>
            <w:vAlign w:val="center"/>
          </w:tcPr>
          <w:p>
            <w:pPr>
              <w:pStyle w:val="TableContents"/>
              <w:bidi w:val="0"/>
              <w:spacing w:before="0" w:after="283"/>
              <w:jc w:val="left"/>
              <w:rPr/>
            </w:pPr>
            <w:r>
              <w:rPr/>
              <w:t xml:space="preserve">3.43 Kun Mason menee 6 kuukauden tarkastukseensa, Kourtney tajuaa haluavansa toisen lapsen, jotta hänen lapsensa olisivat iältään lähellä toisiaan, kuten hän ja Kim olivat, mutta kun hänellä on pakkomielle raskaaksi tulemisesta, Scott ajattelee, että hän vie kaiken hauskuuden yrittämisestä. Brucen on vaikea hyväksyä, että 12-vuotiaalla Kyliellä on miespuolisia ystäviä, ja jännitteitä syntyy, kun Kylie rikkoo sääntöä, jonka mukaan hän ei saa kutsua poikaa huoneeseensa. </w:t>
            </w:r>
          </w:p>
        </w:tc>
      </w:tr>
      <w:tr>
        <w:trPr/>
        <w:tc>
          <w:tcPr>
            <w:tcW w:w="843" w:type="dxa"/>
            <w:tcBorders/>
            <w:vAlign w:val="center"/>
          </w:tcPr>
          <w:p>
            <w:pPr>
              <w:pStyle w:val="TableHeading"/>
              <w:suppressLineNumbers/>
              <w:bidi w:val="0"/>
              <w:spacing w:before="0" w:after="283"/>
              <w:jc w:val="center"/>
              <w:rPr/>
            </w:pPr>
            <w:r>
              <w:rPr/>
              <w:t xml:space="preserve">51 </w:t>
            </w:r>
          </w:p>
        </w:tc>
        <w:tc>
          <w:tcPr>
            <w:tcW w:w="815" w:type="dxa"/>
            <w:tcBorders/>
            <w:vAlign w:val="center"/>
          </w:tcPr>
          <w:p>
            <w:pPr>
              <w:pStyle w:val="TableContents"/>
              <w:bidi w:val="0"/>
              <w:spacing w:before="0" w:after="283"/>
              <w:jc w:val="left"/>
              <w:rPr/>
            </w:pPr>
            <w:r>
              <w:rPr/>
              <w:t xml:space="preserve">9 </w:t>
            </w:r>
          </w:p>
        </w:tc>
        <w:tc>
          <w:tcPr>
            <w:tcW w:w="1401" w:type="dxa"/>
            <w:tcBorders/>
            <w:vAlign w:val="center"/>
          </w:tcPr>
          <w:p>
            <w:pPr>
              <w:pStyle w:val="TableContents"/>
              <w:bidi w:val="0"/>
              <w:spacing w:before="0" w:after="283"/>
              <w:jc w:val="left"/>
              <w:rPr/>
            </w:pPr>
            <w:r>
              <w:rPr/>
              <w:t xml:space="preserve">"Chris "The Cougar" Jenner. </w:t>
            </w:r>
          </w:p>
        </w:tc>
        <w:tc>
          <w:tcPr>
            <w:tcW w:w="1265" w:type="dxa"/>
            <w:tcBorders/>
            <w:vAlign w:val="center"/>
          </w:tcPr>
          <w:p>
            <w:pPr>
              <w:pStyle w:val="TableContents"/>
              <w:bidi w:val="0"/>
              <w:spacing w:before="0" w:after="283"/>
              <w:jc w:val="left"/>
              <w:rPr/>
            </w:pPr>
            <w:r>
              <w:rPr/>
              <w:t xml:space="preserve">10. lokakuuta 2010 (2010-10-10) </w:t>
            </w:r>
          </w:p>
        </w:tc>
        <w:tc>
          <w:tcPr>
            <w:tcW w:w="5881" w:type="dxa"/>
            <w:tcBorders/>
            <w:vAlign w:val="center"/>
          </w:tcPr>
          <w:p>
            <w:pPr>
              <w:pStyle w:val="TableContents"/>
              <w:bidi w:val="0"/>
              <w:spacing w:before="0" w:after="283"/>
              <w:jc w:val="left"/>
              <w:rPr/>
            </w:pPr>
            <w:r>
              <w:rPr/>
              <w:t xml:space="preserve">3.09 Kris on tyytymätön ikääntymiseen ja palkkaa Storm-nimisen personal trainerin, joka auttaa häntä pääsemään takaisin kuntoon. Bruce huolestuu, kun Storm saapuu taloon ja alkaa iskeä Krisiä, mutta Kris torjuu hänen tunteensa, kunnes muut huomauttavat, että hän saattaa mennä liian pitkälle Stormin kanssa. Kimin kilpailuhenkinen luonne saa hänet vaikeuksiin, kun hän häviää Kourtneylle pokeri-illassa ja joutuu palvelemaan tämän tarpeita päivän ajan. </w:t>
            </w:r>
          </w:p>
        </w:tc>
      </w:tr>
      <w:tr>
        <w:trPr/>
        <w:tc>
          <w:tcPr>
            <w:tcW w:w="843" w:type="dxa"/>
            <w:tcBorders/>
            <w:vAlign w:val="center"/>
          </w:tcPr>
          <w:p>
            <w:pPr>
              <w:pStyle w:val="TableHeading"/>
              <w:suppressLineNumbers/>
              <w:bidi w:val="0"/>
              <w:spacing w:before="0" w:after="283"/>
              <w:jc w:val="center"/>
              <w:rPr/>
            </w:pPr>
            <w:r>
              <w:rPr/>
              <w:t xml:space="preserve">52 </w:t>
            </w:r>
          </w:p>
        </w:tc>
        <w:tc>
          <w:tcPr>
            <w:tcW w:w="815" w:type="dxa"/>
            <w:tcBorders/>
            <w:vAlign w:val="center"/>
          </w:tcPr>
          <w:p>
            <w:pPr>
              <w:pStyle w:val="TableContents"/>
              <w:bidi w:val="0"/>
              <w:spacing w:before="0" w:after="283"/>
              <w:jc w:val="left"/>
              <w:rPr/>
            </w:pPr>
            <w:r>
              <w:rPr/>
              <w:t xml:space="preserve">10 </w:t>
            </w:r>
          </w:p>
        </w:tc>
        <w:tc>
          <w:tcPr>
            <w:tcW w:w="1401" w:type="dxa"/>
            <w:tcBorders/>
            <w:vAlign w:val="center"/>
          </w:tcPr>
          <w:p>
            <w:pPr>
              <w:pStyle w:val="TableContents"/>
              <w:bidi w:val="0"/>
              <w:spacing w:before="0" w:after="283"/>
              <w:jc w:val="left"/>
              <w:rPr/>
            </w:pPr>
            <w:r>
              <w:rPr/>
              <w:t xml:space="preserve">``Dash No More'' </w:t>
            </w:r>
          </w:p>
        </w:tc>
        <w:tc>
          <w:tcPr>
            <w:tcW w:w="1265" w:type="dxa"/>
            <w:tcBorders/>
            <w:vAlign w:val="center"/>
          </w:tcPr>
          <w:p>
            <w:pPr>
              <w:pStyle w:val="TableContents"/>
              <w:bidi w:val="0"/>
              <w:spacing w:before="0" w:after="283"/>
              <w:jc w:val="left"/>
              <w:rPr/>
            </w:pPr>
            <w:r>
              <w:rPr/>
              <w:t xml:space="preserve">17. lokakuuta 2010 (2010-10-17) </w:t>
            </w:r>
          </w:p>
        </w:tc>
        <w:tc>
          <w:tcPr>
            <w:tcW w:w="5881" w:type="dxa"/>
            <w:tcBorders/>
            <w:vAlign w:val="center"/>
          </w:tcPr>
          <w:p>
            <w:pPr>
              <w:pStyle w:val="TableContents"/>
              <w:bidi w:val="0"/>
              <w:spacing w:before="0" w:after="283"/>
              <w:jc w:val="left"/>
              <w:rPr/>
            </w:pPr>
            <w:r>
              <w:rPr/>
              <w:t xml:space="preserve">2.90 Kim tapaa jalkapallotähti Miles Austinin. Kourtney harkitsee D-A-S-H:n laajentamista muuttamalla New Yorkiin, mutta hänen siskonsa vastustavat ajatusta. Samaan aikaan Scottin ja Brucen välille syntyy yhteys, mutta Bruce käyttäytyy edelleen kuin jyrsijä Scottia kohtaan, vaikka Scott yrittää parhaansa mukaan muuttaa tapojaan. </w:t>
            </w:r>
          </w:p>
        </w:tc>
      </w:tr>
      <w:tr>
        <w:trPr/>
        <w:tc>
          <w:tcPr>
            <w:tcW w:w="843" w:type="dxa"/>
            <w:tcBorders/>
            <w:vAlign w:val="center"/>
          </w:tcPr>
          <w:p>
            <w:pPr>
              <w:pStyle w:val="TableHeading"/>
              <w:suppressLineNumbers/>
              <w:bidi w:val="0"/>
              <w:spacing w:before="0" w:after="283"/>
              <w:jc w:val="center"/>
              <w:rPr/>
            </w:pPr>
            <w:r>
              <w:rPr/>
              <w:t xml:space="preserve">53 </w:t>
            </w:r>
          </w:p>
        </w:tc>
        <w:tc>
          <w:tcPr>
            <w:tcW w:w="815" w:type="dxa"/>
            <w:tcBorders/>
            <w:vAlign w:val="center"/>
          </w:tcPr>
          <w:p>
            <w:pPr>
              <w:pStyle w:val="TableContents"/>
              <w:bidi w:val="0"/>
              <w:spacing w:before="0" w:after="283"/>
              <w:jc w:val="left"/>
              <w:rPr/>
            </w:pPr>
            <w:r>
              <w:rPr/>
              <w:t xml:space="preserve">11 </w:t>
            </w:r>
          </w:p>
        </w:tc>
        <w:tc>
          <w:tcPr>
            <w:tcW w:w="1401" w:type="dxa"/>
            <w:tcBorders/>
            <w:vAlign w:val="center"/>
          </w:tcPr>
          <w:p>
            <w:pPr>
              <w:pStyle w:val="TableContents"/>
              <w:bidi w:val="0"/>
              <w:spacing w:before="0" w:after="283"/>
              <w:jc w:val="left"/>
              <w:rPr/>
            </w:pPr>
            <w:r>
              <w:rPr/>
              <w:t xml:space="preserve">"Kardashianit valtaavat NYC:n </w:t>
            </w:r>
          </w:p>
        </w:tc>
        <w:tc>
          <w:tcPr>
            <w:tcW w:w="1265" w:type="dxa"/>
            <w:tcBorders/>
            <w:vAlign w:val="center"/>
          </w:tcPr>
          <w:p>
            <w:pPr>
              <w:pStyle w:val="TableContents"/>
              <w:bidi w:val="0"/>
              <w:spacing w:before="0" w:after="283"/>
              <w:jc w:val="left"/>
              <w:rPr/>
            </w:pPr>
            <w:r>
              <w:rPr/>
              <w:t xml:space="preserve">24. lokakuuta 2010 (2010-10-24) </w:t>
            </w:r>
          </w:p>
        </w:tc>
        <w:tc>
          <w:tcPr>
            <w:tcW w:w="5881" w:type="dxa"/>
            <w:tcBorders/>
            <w:vAlign w:val="center"/>
          </w:tcPr>
          <w:p>
            <w:pPr>
              <w:pStyle w:val="TableContents"/>
              <w:bidi w:val="0"/>
              <w:spacing w:before="0" w:after="283"/>
              <w:jc w:val="left"/>
              <w:rPr/>
            </w:pPr>
            <w:r>
              <w:rPr/>
              <w:t xml:space="preserve">4.06 Khloé juhlii syntymäpäiväänsä New Yorkissa perheensä ja ystäviensä kanssa, kun taas Kourtney punnitsee edelleen uuden liikkeen avaamisen hyviä ja huonoja puolia. Samaan aikaan Kris päättää, että hän on kyllästynyt Brucen kodinomaiseen asenteeseen, ja jättää hänet Los Angelesiin, mutta Rob saa Brucen rentoutumaan klubi-illan aikana ystäviensä ja BG5-tyttöjen kanssa. Myöhemmin Bruce hankkii korvakorut ja leikkauttaa hiuksensa. Lisäksi Kim juhlii jalkapalloilija Miles Austinin kanssa (paparazzit eivät ole kaukana perässä), ja hänen exänsä Reggie Bush tulee mustasukkaiseksi, kun hän saa tietää, että Kim on muuttanut. Myöhemmin Miles eroaa Kimistä jakson lopussa. </w:t>
            </w:r>
          </w:p>
        </w:tc>
      </w:tr>
      <w:tr>
        <w:trPr/>
        <w:tc>
          <w:tcPr>
            <w:tcW w:w="843" w:type="dxa"/>
            <w:tcBorders/>
            <w:vAlign w:val="center"/>
          </w:tcPr>
          <w:p>
            <w:pPr>
              <w:pStyle w:val="TableHeading"/>
              <w:suppressLineNumbers/>
              <w:bidi w:val="0"/>
              <w:spacing w:before="0" w:after="283"/>
              <w:jc w:val="center"/>
              <w:rPr/>
            </w:pPr>
            <w:r>
              <w:rPr/>
              <w:t xml:space="preserve">54 </w:t>
            </w:r>
          </w:p>
        </w:tc>
        <w:tc>
          <w:tcPr>
            <w:tcW w:w="815" w:type="dxa"/>
            <w:tcBorders/>
            <w:vAlign w:val="center"/>
          </w:tcPr>
          <w:p>
            <w:pPr>
              <w:pStyle w:val="TableContents"/>
              <w:bidi w:val="0"/>
              <w:spacing w:before="0" w:after="283"/>
              <w:jc w:val="left"/>
              <w:rPr/>
            </w:pPr>
            <w:r>
              <w:rPr/>
              <w:t xml:space="preserve">12 </w:t>
            </w:r>
          </w:p>
        </w:tc>
        <w:tc>
          <w:tcPr>
            <w:tcW w:w="1401" w:type="dxa"/>
            <w:tcBorders/>
            <w:vAlign w:val="center"/>
          </w:tcPr>
          <w:p>
            <w:pPr>
              <w:pStyle w:val="TableContents"/>
              <w:bidi w:val="0"/>
              <w:spacing w:before="0" w:after="283"/>
              <w:jc w:val="left"/>
              <w:rPr/>
            </w:pPr>
            <w:r>
              <w:rPr/>
              <w:t xml:space="preserve">``Junk in the Trunk 2'' </w:t>
            </w:r>
          </w:p>
        </w:tc>
        <w:tc>
          <w:tcPr>
            <w:tcW w:w="1265" w:type="dxa"/>
            <w:tcBorders/>
            <w:vAlign w:val="center"/>
          </w:tcPr>
          <w:p>
            <w:pPr>
              <w:pStyle w:val="TableContents"/>
              <w:bidi w:val="0"/>
              <w:spacing w:before="0" w:after="283"/>
              <w:jc w:val="left"/>
              <w:rPr/>
            </w:pPr>
            <w:r>
              <w:rPr/>
              <w:t xml:space="preserve">20. joulukuuta 2010 (2010-12-20) </w:t>
            </w:r>
          </w:p>
        </w:tc>
        <w:tc>
          <w:tcPr>
            <w:tcW w:w="5881" w:type="dxa"/>
            <w:tcBorders/>
            <w:vAlign w:val="center"/>
          </w:tcPr>
          <w:p>
            <w:pPr>
              <w:pStyle w:val="TableContents"/>
              <w:bidi w:val="0"/>
              <w:spacing w:before="0" w:after="283"/>
              <w:jc w:val="left"/>
              <w:rPr/>
            </w:pPr>
            <w:r>
              <w:rPr/>
              <w:t xml:space="preserve">N/A Kardashianit muistelevat suosikkihetkiään sarjasta ja katsovat aiemmin nauhoittamatonta materiaalia.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pysyä mukana Kardashianit kausi 5 jakso 7 jakso</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Kausi Jaksot Alun perin esitetty </w:t>
      </w:r>
    </w:p>
    <w:tbl>
      <w:tblPr>
        <w:tblW w:w="4682" w:type="dxa"/>
        <w:jc w:val="left"/>
        <w:tblInd w:w="0" w:type="dxa"/>
        <w:tblLayout w:type="fixed"/>
        <w:tblCellMar>
          <w:top w:w="28" w:type="dxa"/>
          <w:left w:w="28" w:type="dxa"/>
          <w:bottom w:w="28" w:type="dxa"/>
          <w:right w:w="28" w:type="dxa"/>
        </w:tblCellMar>
      </w:tblPr>
      <w:tblGrid>
        <w:gridCol w:w="1246"/>
        <w:gridCol w:w="3436"/>
      </w:tblGrid>
      <w:tr>
        <w:trPr/>
        <w:tc>
          <w:tcPr>
            <w:tcW w:w="1246" w:type="dxa"/>
            <w:tcBorders/>
            <w:vAlign w:val="center"/>
          </w:tcPr>
          <w:p>
            <w:pPr>
              <w:pStyle w:val="TableHeading"/>
              <w:suppressLineNumbers/>
              <w:bidi w:val="0"/>
              <w:spacing w:before="0" w:after="283"/>
              <w:jc w:val="center"/>
              <w:rPr/>
            </w:pPr>
            <w:r>
              <w:rPr/>
              <w:t xml:space="preserve">Ensiesitys </w:t>
            </w:r>
          </w:p>
        </w:tc>
        <w:tc>
          <w:tcPr>
            <w:tcW w:w="343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8 14. lokakuuta 2007 (2007-10-14) </w:t>
            </w:r>
          </w:p>
        </w:tc>
        <w:tc>
          <w:tcPr>
            <w:tcW w:w="3436" w:type="dxa"/>
            <w:tcBorders/>
            <w:vAlign w:val="center"/>
          </w:tcPr>
          <w:p>
            <w:pPr>
              <w:pStyle w:val="TableContents"/>
              <w:bidi w:val="0"/>
              <w:spacing w:before="0" w:after="283"/>
              <w:jc w:val="left"/>
              <w:rPr/>
            </w:pPr>
            <w:r>
              <w:rPr/>
              <w:t xml:space="preserve">2. joulukuuta 2007 (2007-12-02) </w:t>
            </w:r>
          </w:p>
        </w:tc>
      </w:tr>
      <w:tr>
        <w:trPr/>
        <w:tc>
          <w:tcPr>
            <w:tcW w:w="1246" w:type="dxa"/>
            <w:tcBorders/>
            <w:vAlign w:val="center"/>
          </w:tcPr>
          <w:p>
            <w:pPr>
              <w:pStyle w:val="TableContents"/>
              <w:bidi w:val="0"/>
              <w:spacing w:before="0" w:after="283"/>
              <w:jc w:val="left"/>
              <w:rPr>
                <w:sz w:val="4"/>
                <w:szCs w:val="4"/>
              </w:rPr>
            </w:pPr>
            <w:r>
              <w:rPr>
                <w:sz w:val="4"/>
                <w:szCs w:val="4"/>
              </w:rPr>
              <w:t xml:space="preserve">11 9. maaliskuuta 2008 (2008-03-09) </w:t>
            </w:r>
          </w:p>
        </w:tc>
        <w:tc>
          <w:tcPr>
            <w:tcW w:w="3436" w:type="dxa"/>
            <w:tcBorders/>
            <w:vAlign w:val="center"/>
          </w:tcPr>
          <w:p>
            <w:pPr>
              <w:pStyle w:val="TableContents"/>
              <w:bidi w:val="0"/>
              <w:spacing w:before="0" w:after="283"/>
              <w:jc w:val="left"/>
              <w:rPr/>
            </w:pPr>
            <w:r>
              <w:rPr/>
              <w:t xml:space="preserve">26. toukokuuta 2008 (2008-05-26) </w:t>
            </w:r>
          </w:p>
        </w:tc>
      </w:tr>
      <w:tr>
        <w:trPr/>
        <w:tc>
          <w:tcPr>
            <w:tcW w:w="1246" w:type="dxa"/>
            <w:tcBorders/>
            <w:vAlign w:val="center"/>
          </w:tcPr>
          <w:p>
            <w:pPr>
              <w:pStyle w:val="TableContents"/>
              <w:bidi w:val="0"/>
              <w:spacing w:before="0" w:after="283"/>
              <w:jc w:val="left"/>
              <w:rPr>
                <w:sz w:val="4"/>
                <w:szCs w:val="4"/>
              </w:rPr>
            </w:pPr>
            <w:r>
              <w:rPr>
                <w:sz w:val="4"/>
                <w:szCs w:val="4"/>
              </w:rPr>
              <w:t xml:space="preserve">12 8. maaliskuuta 2009 (2009-03-08) </w:t>
            </w:r>
          </w:p>
        </w:tc>
        <w:tc>
          <w:tcPr>
            <w:tcW w:w="3436" w:type="dxa"/>
            <w:tcBorders/>
            <w:vAlign w:val="center"/>
          </w:tcPr>
          <w:p>
            <w:pPr>
              <w:pStyle w:val="TableContents"/>
              <w:bidi w:val="0"/>
              <w:spacing w:before="0" w:after="283"/>
              <w:jc w:val="left"/>
              <w:rPr/>
            </w:pPr>
            <w:r>
              <w:rPr/>
              <w:t xml:space="preserve">25. toukokuuta 2009 (2009-05-25) </w:t>
            </w:r>
          </w:p>
        </w:tc>
      </w:tr>
      <w:tr>
        <w:trPr/>
        <w:tc>
          <w:tcPr>
            <w:tcW w:w="1246" w:type="dxa"/>
            <w:tcBorders/>
            <w:vAlign w:val="center"/>
          </w:tcPr>
          <w:p>
            <w:pPr>
              <w:pStyle w:val="TableContents"/>
              <w:bidi w:val="0"/>
              <w:spacing w:before="0" w:after="283"/>
              <w:jc w:val="left"/>
              <w:rPr>
                <w:sz w:val="4"/>
                <w:szCs w:val="4"/>
              </w:rPr>
            </w:pPr>
            <w:r>
              <w:rPr>
                <w:sz w:val="4"/>
                <w:szCs w:val="4"/>
              </w:rPr>
              <w:t xml:space="preserve">11 8. marraskuuta 2009 (2009-11-08) </w:t>
            </w:r>
          </w:p>
        </w:tc>
        <w:tc>
          <w:tcPr>
            <w:tcW w:w="3436" w:type="dxa"/>
            <w:tcBorders/>
            <w:vAlign w:val="center"/>
          </w:tcPr>
          <w:p>
            <w:pPr>
              <w:pStyle w:val="TableContents"/>
              <w:bidi w:val="0"/>
              <w:spacing w:before="0" w:after="283"/>
              <w:jc w:val="left"/>
              <w:rPr/>
            </w:pPr>
            <w:r>
              <w:rPr/>
              <w:t xml:space="preserve">21. helmikuuta 2010 (2010-02-21) </w:t>
            </w:r>
          </w:p>
        </w:tc>
      </w:tr>
      <w:tr>
        <w:trPr/>
        <w:tc>
          <w:tcPr>
            <w:tcW w:w="1246" w:type="dxa"/>
            <w:tcBorders/>
            <w:vAlign w:val="center"/>
          </w:tcPr>
          <w:p>
            <w:pPr>
              <w:pStyle w:val="TableContents"/>
              <w:bidi w:val="0"/>
              <w:spacing w:before="0" w:after="283"/>
              <w:jc w:val="left"/>
              <w:rPr>
                <w:sz w:val="4"/>
                <w:szCs w:val="4"/>
              </w:rPr>
            </w:pPr>
            <w:r>
              <w:rPr>
                <w:sz w:val="4"/>
                <w:szCs w:val="4"/>
              </w:rPr>
              <w:t xml:space="preserve">5 12 22. elokuuta 2010 (2010-08-22) </w:t>
            </w:r>
          </w:p>
        </w:tc>
        <w:tc>
          <w:tcPr>
            <w:tcW w:w="3436" w:type="dxa"/>
            <w:tcBorders/>
            <w:vAlign w:val="center"/>
          </w:tcPr>
          <w:p>
            <w:pPr>
              <w:pStyle w:val="TableContents"/>
              <w:bidi w:val="0"/>
              <w:spacing w:before="0" w:after="283"/>
              <w:jc w:val="left"/>
              <w:rPr/>
            </w:pPr>
            <w:r>
              <w:rPr/>
              <w:t xml:space="preserve">20. joulukuuta 2010 (2010-12-20) </w:t>
            </w:r>
          </w:p>
        </w:tc>
      </w:tr>
      <w:tr>
        <w:trPr/>
        <w:tc>
          <w:tcPr>
            <w:tcW w:w="1246" w:type="dxa"/>
            <w:tcBorders/>
            <w:vAlign w:val="center"/>
          </w:tcPr>
          <w:p>
            <w:pPr>
              <w:pStyle w:val="TableContents"/>
              <w:bidi w:val="0"/>
              <w:spacing w:before="0" w:after="283"/>
              <w:jc w:val="left"/>
              <w:rPr>
                <w:sz w:val="4"/>
                <w:szCs w:val="4"/>
              </w:rPr>
            </w:pPr>
            <w:r>
              <w:rPr>
                <w:sz w:val="4"/>
                <w:szCs w:val="4"/>
              </w:rPr>
              <w:t xml:space="preserve">6 16 12. kesäkuuta 2011 (2011-06-12) </w:t>
            </w:r>
          </w:p>
        </w:tc>
        <w:tc>
          <w:tcPr>
            <w:tcW w:w="3436" w:type="dxa"/>
            <w:tcBorders/>
            <w:vAlign w:val="center"/>
          </w:tcPr>
          <w:p>
            <w:pPr>
              <w:pStyle w:val="TableContents"/>
              <w:bidi w:val="0"/>
              <w:spacing w:before="0" w:after="283"/>
              <w:jc w:val="left"/>
              <w:rPr/>
            </w:pPr>
            <w:r>
              <w:rPr/>
              <w:t xml:space="preserve">19. joulukuuta 2011 (2011-12-19) </w:t>
            </w:r>
          </w:p>
        </w:tc>
      </w:tr>
      <w:tr>
        <w:trPr/>
        <w:tc>
          <w:tcPr>
            <w:tcW w:w="1246" w:type="dxa"/>
            <w:tcBorders/>
            <w:vAlign w:val="center"/>
          </w:tcPr>
          <w:p>
            <w:pPr>
              <w:pStyle w:val="TableContents"/>
              <w:bidi w:val="0"/>
              <w:spacing w:before="0" w:after="283"/>
              <w:jc w:val="left"/>
              <w:rPr>
                <w:sz w:val="4"/>
                <w:szCs w:val="4"/>
              </w:rPr>
            </w:pPr>
            <w:r>
              <w:rPr>
                <w:sz w:val="4"/>
                <w:szCs w:val="4"/>
              </w:rPr>
              <w:t xml:space="preserve">7 19 20. toukokuuta 2012 (2012-05-20) </w:t>
            </w:r>
          </w:p>
        </w:tc>
        <w:tc>
          <w:tcPr>
            <w:tcW w:w="3436" w:type="dxa"/>
            <w:tcBorders/>
            <w:vAlign w:val="center"/>
          </w:tcPr>
          <w:p>
            <w:pPr>
              <w:pStyle w:val="TableContents"/>
              <w:bidi w:val="0"/>
              <w:spacing w:before="0" w:after="283"/>
              <w:jc w:val="left"/>
              <w:rPr/>
            </w:pPr>
            <w:r>
              <w:rPr/>
              <w:t xml:space="preserve">28. lokakuuta 2012 (2012-10-28) </w:t>
            </w:r>
          </w:p>
        </w:tc>
      </w:tr>
      <w:tr>
        <w:trPr/>
        <w:tc>
          <w:tcPr>
            <w:tcW w:w="1246" w:type="dxa"/>
            <w:tcBorders/>
            <w:vAlign w:val="center"/>
          </w:tcPr>
          <w:p>
            <w:pPr>
              <w:pStyle w:val="TableContents"/>
              <w:bidi w:val="0"/>
              <w:spacing w:before="0" w:after="283"/>
              <w:jc w:val="left"/>
              <w:rPr>
                <w:sz w:val="4"/>
                <w:szCs w:val="4"/>
              </w:rPr>
            </w:pPr>
            <w:r>
              <w:rPr>
                <w:sz w:val="4"/>
                <w:szCs w:val="4"/>
              </w:rPr>
              <w:t xml:space="preserve">8 21 2. kesäkuuta 2013 (2013-06-02) </w:t>
            </w:r>
          </w:p>
        </w:tc>
        <w:tc>
          <w:tcPr>
            <w:tcW w:w="3436" w:type="dxa"/>
            <w:tcBorders/>
            <w:vAlign w:val="center"/>
          </w:tcPr>
          <w:p>
            <w:pPr>
              <w:pStyle w:val="TableContents"/>
              <w:bidi w:val="0"/>
              <w:spacing w:before="0" w:after="283"/>
              <w:jc w:val="left"/>
              <w:rPr/>
            </w:pPr>
            <w:r>
              <w:rPr/>
              <w:t xml:space="preserve">1. joulukuuta 2013 (2013-12-01) </w:t>
            </w:r>
          </w:p>
        </w:tc>
      </w:tr>
      <w:tr>
        <w:trPr/>
        <w:tc>
          <w:tcPr>
            <w:tcW w:w="1246" w:type="dxa"/>
            <w:tcBorders/>
            <w:vAlign w:val="center"/>
          </w:tcPr>
          <w:p>
            <w:pPr>
              <w:pStyle w:val="TableContents"/>
              <w:bidi w:val="0"/>
              <w:spacing w:before="0" w:after="283"/>
              <w:jc w:val="left"/>
              <w:rPr>
                <w:sz w:val="4"/>
                <w:szCs w:val="4"/>
              </w:rPr>
            </w:pPr>
            <w:r>
              <w:rPr>
                <w:sz w:val="4"/>
                <w:szCs w:val="4"/>
              </w:rPr>
              <w:t xml:space="preserve">9 20 19. tammikuuta 2014 (2014-01-19) </w:t>
            </w:r>
          </w:p>
        </w:tc>
        <w:tc>
          <w:tcPr>
            <w:tcW w:w="3436" w:type="dxa"/>
            <w:tcBorders/>
            <w:vAlign w:val="center"/>
          </w:tcPr>
          <w:p>
            <w:pPr>
              <w:pStyle w:val="TableContents"/>
              <w:bidi w:val="0"/>
              <w:spacing w:before="0" w:after="283"/>
              <w:jc w:val="left"/>
              <w:rPr/>
            </w:pPr>
            <w:r>
              <w:rPr/>
              <w:t xml:space="preserve">1. syyskuuta 2014 (2014-09-01) </w:t>
            </w:r>
          </w:p>
        </w:tc>
      </w:tr>
      <w:tr>
        <w:trPr/>
        <w:tc>
          <w:tcPr>
            <w:tcW w:w="1246" w:type="dxa"/>
            <w:tcBorders/>
            <w:vAlign w:val="center"/>
          </w:tcPr>
          <w:p>
            <w:pPr>
              <w:pStyle w:val="TableContents"/>
              <w:bidi w:val="0"/>
              <w:spacing w:before="0" w:after="283"/>
              <w:jc w:val="left"/>
              <w:rPr>
                <w:sz w:val="4"/>
                <w:szCs w:val="4"/>
              </w:rPr>
            </w:pPr>
            <w:r>
              <w:rPr>
                <w:sz w:val="4"/>
                <w:szCs w:val="4"/>
              </w:rPr>
              <w:t xml:space="preserve">10 17 15. maaliskuuta 2015 (2015-03-15) </w:t>
            </w:r>
          </w:p>
        </w:tc>
        <w:tc>
          <w:tcPr>
            <w:tcW w:w="3436" w:type="dxa"/>
            <w:tcBorders/>
            <w:vAlign w:val="center"/>
          </w:tcPr>
          <w:p>
            <w:pPr>
              <w:pStyle w:val="TableContents"/>
              <w:bidi w:val="0"/>
              <w:spacing w:before="0" w:after="283"/>
              <w:jc w:val="left"/>
              <w:rPr/>
            </w:pPr>
            <w:r>
              <w:rPr/>
              <w:t xml:space="preserve">11. lokakuuta 2015 (2015-10-11) </w:t>
            </w:r>
          </w:p>
        </w:tc>
      </w:tr>
      <w:tr>
        <w:trPr/>
        <w:tc>
          <w:tcPr>
            <w:tcW w:w="1246" w:type="dxa"/>
            <w:tcBorders/>
            <w:vAlign w:val="center"/>
          </w:tcPr>
          <w:p>
            <w:pPr>
              <w:pStyle w:val="TableContents"/>
              <w:bidi w:val="0"/>
              <w:spacing w:before="0" w:after="283"/>
              <w:jc w:val="left"/>
              <w:rPr>
                <w:sz w:val="4"/>
                <w:szCs w:val="4"/>
              </w:rPr>
            </w:pPr>
            <w:r>
              <w:rPr>
                <w:sz w:val="4"/>
                <w:szCs w:val="4"/>
              </w:rPr>
              <w:t xml:space="preserve">11 13 15. marraskuuta 2015 (2015-11-15) </w:t>
            </w:r>
          </w:p>
        </w:tc>
        <w:tc>
          <w:tcPr>
            <w:tcW w:w="3436" w:type="dxa"/>
            <w:tcBorders/>
            <w:vAlign w:val="center"/>
          </w:tcPr>
          <w:p>
            <w:pPr>
              <w:pStyle w:val="TableContents"/>
              <w:bidi w:val="0"/>
              <w:spacing w:before="0" w:after="283"/>
              <w:jc w:val="left"/>
              <w:rPr/>
            </w:pPr>
            <w:r>
              <w:rPr/>
              <w:t xml:space="preserve">helmikuu 21, 2016 (2016-02-21) </w:t>
            </w:r>
          </w:p>
        </w:tc>
      </w:tr>
      <w:tr>
        <w:trPr/>
        <w:tc>
          <w:tcPr>
            <w:tcW w:w="1246" w:type="dxa"/>
            <w:tcBorders/>
            <w:vAlign w:val="center"/>
          </w:tcPr>
          <w:p>
            <w:pPr>
              <w:pStyle w:val="TableContents"/>
              <w:bidi w:val="0"/>
              <w:spacing w:before="0" w:after="283"/>
              <w:jc w:val="left"/>
              <w:rPr>
                <w:sz w:val="4"/>
                <w:szCs w:val="4"/>
              </w:rPr>
            </w:pPr>
            <w:r>
              <w:rPr>
                <w:sz w:val="4"/>
                <w:szCs w:val="4"/>
              </w:rPr>
              <w:t xml:space="preserve">12 21 1. toukokuuta 2016 (2016-05-01) </w:t>
            </w:r>
          </w:p>
        </w:tc>
        <w:tc>
          <w:tcPr>
            <w:tcW w:w="3436" w:type="dxa"/>
            <w:tcBorders/>
            <w:vAlign w:val="center"/>
          </w:tcPr>
          <w:p>
            <w:pPr>
              <w:pStyle w:val="TableContents"/>
              <w:bidi w:val="0"/>
              <w:spacing w:before="0" w:after="283"/>
              <w:jc w:val="left"/>
              <w:rPr/>
            </w:pPr>
            <w:r>
              <w:rPr/>
              <w:t xml:space="preserve">20. marraskuuta 2016 (2016-11-20) </w:t>
            </w:r>
          </w:p>
        </w:tc>
      </w:tr>
      <w:tr>
        <w:trPr/>
        <w:tc>
          <w:tcPr>
            <w:tcW w:w="1246" w:type="dxa"/>
            <w:tcBorders/>
            <w:vAlign w:val="center"/>
          </w:tcPr>
          <w:p>
            <w:pPr>
              <w:pStyle w:val="TableContents"/>
              <w:bidi w:val="0"/>
              <w:spacing w:before="0" w:after="283"/>
              <w:jc w:val="left"/>
              <w:rPr>
                <w:sz w:val="4"/>
                <w:szCs w:val="4"/>
              </w:rPr>
            </w:pPr>
            <w:r>
              <w:rPr>
                <w:sz w:val="4"/>
                <w:szCs w:val="4"/>
              </w:rPr>
              <w:t xml:space="preserve">13 14 maaliskuu 12, 2017 (2017-03-12) </w:t>
            </w:r>
          </w:p>
        </w:tc>
        <w:tc>
          <w:tcPr>
            <w:tcW w:w="3436" w:type="dxa"/>
            <w:tcBorders/>
            <w:vAlign w:val="center"/>
          </w:tcPr>
          <w:p>
            <w:pPr>
              <w:pStyle w:val="TableContents"/>
              <w:bidi w:val="0"/>
              <w:spacing w:before="0" w:after="283"/>
              <w:jc w:val="left"/>
              <w:rPr/>
            </w:pPr>
            <w:r>
              <w:rPr/>
              <w:t xml:space="preserve">11. kesäkuuta 2017 (2017-06-11) </w:t>
            </w:r>
          </w:p>
        </w:tc>
      </w:tr>
      <w:tr>
        <w:trPr/>
        <w:tc>
          <w:tcPr>
            <w:tcW w:w="1246" w:type="dxa"/>
            <w:tcBorders/>
            <w:vAlign w:val="center"/>
          </w:tcPr>
          <w:p>
            <w:pPr>
              <w:pStyle w:val="TableContents"/>
              <w:bidi w:val="0"/>
              <w:spacing w:before="0" w:after="283"/>
              <w:jc w:val="left"/>
              <w:rPr>
                <w:sz w:val="4"/>
                <w:szCs w:val="4"/>
              </w:rPr>
            </w:pPr>
            <w:r>
              <w:rPr>
                <w:sz w:val="4"/>
                <w:szCs w:val="4"/>
              </w:rPr>
              <w:t xml:space="preserve">14 19 1. lokakuuta 2017 (2017-10-01) </w:t>
            </w:r>
          </w:p>
        </w:tc>
        <w:tc>
          <w:tcPr>
            <w:tcW w:w="3436" w:type="dxa"/>
            <w:tcBorders/>
            <w:vAlign w:val="center"/>
          </w:tcPr>
          <w:p>
            <w:pPr>
              <w:pStyle w:val="TableContents"/>
              <w:bidi w:val="0"/>
              <w:spacing w:before="0" w:after="283"/>
              <w:jc w:val="left"/>
              <w:rPr/>
            </w:pPr>
            <w:r>
              <w:rPr/>
              <w:t xml:space="preserve">maaliskuu 4, 2018 (2018-03-04) </w:t>
            </w:r>
          </w:p>
        </w:tc>
      </w:tr>
      <w:tr>
        <w:trPr/>
        <w:tc>
          <w:tcPr>
            <w:tcW w:w="1246" w:type="dxa"/>
            <w:tcBorders/>
            <w:vAlign w:val="center"/>
          </w:tcPr>
          <w:p>
            <w:pPr>
              <w:pStyle w:val="TableContents"/>
              <w:bidi w:val="0"/>
              <w:spacing w:before="0" w:after="283"/>
              <w:jc w:val="left"/>
              <w:rPr>
                <w:sz w:val="4"/>
                <w:szCs w:val="4"/>
              </w:rPr>
            </w:pPr>
            <w:r>
              <w:rPr>
                <w:sz w:val="4"/>
                <w:szCs w:val="4"/>
              </w:rPr>
              <w:t xml:space="preserve">15 TBA </w:t>
            </w:r>
            <w:r>
              <w:rPr>
                <w:color w:val="A9A9A9"/>
                <w:sz w:val="4"/>
                <w:szCs w:val="4"/>
              </w:rPr>
              <w:t xml:space="preserve">5. elokuuta 2018 </w:t>
            </w:r>
            <w:r>
              <w:rPr>
                <w:sz w:val="4"/>
                <w:szCs w:val="4"/>
              </w:rPr>
              <w:t xml:space="preserve">(2018-08-05) </w:t>
            </w:r>
          </w:p>
        </w:tc>
        <w:tc>
          <w:tcPr>
            <w:tcW w:w="3436" w:type="dxa"/>
            <w:tcBorders/>
            <w:vAlign w:val="center"/>
          </w:tcPr>
          <w:p>
            <w:pPr>
              <w:pStyle w:val="TableContents"/>
              <w:bidi w:val="0"/>
              <w:spacing w:before="0" w:after="283"/>
              <w:jc w:val="left"/>
              <w:rPr/>
            </w:pPr>
            <w:r>
              <w:rPr/>
              <w:t xml:space="preserve">TBA </w:t>
            </w:r>
          </w:p>
        </w:tc>
      </w:tr>
      <w:tr>
        <w:trPr/>
        <w:tc>
          <w:tcPr>
            <w:tcW w:w="1246" w:type="dxa"/>
            <w:tcBorders/>
            <w:vAlign w:val="center"/>
          </w:tcPr>
          <w:p>
            <w:pPr>
              <w:pStyle w:val="TableContents"/>
              <w:bidi w:val="0"/>
              <w:spacing w:before="0" w:after="283"/>
              <w:jc w:val="left"/>
              <w:rPr>
                <w:sz w:val="4"/>
                <w:szCs w:val="4"/>
              </w:rPr>
            </w:pPr>
            <w:r>
              <w:rPr>
                <w:sz w:val="4"/>
                <w:szCs w:val="4"/>
              </w:rPr>
              <w:t xml:space="preserve">16 TBA 2019 (2019) </w:t>
            </w:r>
          </w:p>
        </w:tc>
        <w:tc>
          <w:tcPr>
            <w:tcW w:w="343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Keeping up with the Kardashians kausi 15 jakso 1 lähetyspäivä</w:t>
      </w:r>
    </w:p>
    <w:p>
      <w:pPr>
        <w:pStyle w:val="TextBody"/>
        <w:bidi w:val="0"/>
        <w:jc w:val="left"/>
        <w:rPr>
          <w:b/>
          <w:shd w:val="clear" w:fill="FFFF00"/>
        </w:rPr>
      </w:pPr>
      <w:r>
        <w:rPr>
          <w:b/>
          <w:shd w:val="clear" w:fill="FFFF00"/>
        </w:rPr>
        <w:t xml:space="preserve">Teksti numero 8</w:t>
      </w:r>
    </w:p>
    <w:tbl>
      <w:tblPr>
        <w:tblW w:w="10205" w:type="dxa"/>
        <w:jc w:val="left"/>
        <w:tblInd w:w="0" w:type="dxa"/>
        <w:tblLayout w:type="fixed"/>
        <w:tblCellMar>
          <w:top w:w="28" w:type="dxa"/>
          <w:left w:w="28" w:type="dxa"/>
          <w:bottom w:w="28" w:type="dxa"/>
          <w:right w:w="28" w:type="dxa"/>
        </w:tblCellMar>
      </w:tblPr>
      <w:tblGrid>
        <w:gridCol w:w="881"/>
        <w:gridCol w:w="873"/>
        <w:gridCol w:w="1468"/>
        <w:gridCol w:w="1444"/>
        <w:gridCol w:w="5539"/>
      </w:tblGrid>
      <w:tr>
        <w:trPr/>
        <w:tc>
          <w:tcPr>
            <w:tcW w:w="881" w:type="dxa"/>
            <w:tcBorders/>
            <w:vAlign w:val="center"/>
          </w:tcPr>
          <w:p>
            <w:pPr>
              <w:pStyle w:val="TableHeading"/>
              <w:suppressLineNumbers/>
              <w:bidi w:val="0"/>
              <w:spacing w:before="0" w:after="283"/>
              <w:jc w:val="center"/>
              <w:rPr/>
            </w:pPr>
            <w:r>
              <w:rPr/>
              <w:t xml:space="preserve">Ei. </w:t>
            </w:r>
          </w:p>
        </w:tc>
        <w:tc>
          <w:tcPr>
            <w:tcW w:w="873" w:type="dxa"/>
            <w:tcBorders/>
            <w:vAlign w:val="center"/>
          </w:tcPr>
          <w:p>
            <w:pPr>
              <w:pStyle w:val="TableHeading"/>
              <w:suppressLineNumbers/>
              <w:bidi w:val="0"/>
              <w:spacing w:before="0" w:after="283"/>
              <w:jc w:val="center"/>
              <w:rPr/>
            </w:pPr>
            <w:r>
              <w:rPr/>
              <w:t xml:space="preserve">Nro kauden aikana </w:t>
            </w:r>
          </w:p>
        </w:tc>
        <w:tc>
          <w:tcPr>
            <w:tcW w:w="1468" w:type="dxa"/>
            <w:tcBorders/>
            <w:vAlign w:val="center"/>
          </w:tcPr>
          <w:p>
            <w:pPr>
              <w:pStyle w:val="TableHeading"/>
              <w:suppressLineNumbers/>
              <w:bidi w:val="0"/>
              <w:spacing w:before="0" w:after="283"/>
              <w:jc w:val="center"/>
              <w:rPr/>
            </w:pPr>
            <w:r>
              <w:rPr/>
              <w:t xml:space="preserve">Otsikko </w:t>
            </w:r>
          </w:p>
        </w:tc>
        <w:tc>
          <w:tcPr>
            <w:tcW w:w="1444" w:type="dxa"/>
            <w:tcBorders/>
            <w:vAlign w:val="center"/>
          </w:tcPr>
          <w:p>
            <w:pPr>
              <w:pStyle w:val="TableHeading"/>
              <w:suppressLineNumbers/>
              <w:bidi w:val="0"/>
              <w:spacing w:before="0" w:after="283"/>
              <w:jc w:val="center"/>
              <w:rPr/>
            </w:pPr>
            <w:r>
              <w:rPr/>
              <w:t xml:space="preserve">Alkuperäinen lähetyspäivä </w:t>
            </w:r>
          </w:p>
        </w:tc>
        <w:tc>
          <w:tcPr>
            <w:tcW w:w="5539" w:type="dxa"/>
            <w:tcBorders/>
            <w:vAlign w:val="center"/>
          </w:tcPr>
          <w:p>
            <w:pPr>
              <w:pStyle w:val="TableHeading"/>
              <w:suppressLineNumbers/>
              <w:bidi w:val="0"/>
              <w:spacing w:before="0" w:after="283"/>
              <w:jc w:val="center"/>
              <w:rPr/>
            </w:pPr>
            <w:r>
              <w:rPr/>
              <w:t xml:space="preserve">Yhdysvaltain katsojat (miljoonaa) </w:t>
            </w:r>
          </w:p>
        </w:tc>
      </w:tr>
      <w:tr>
        <w:trPr/>
        <w:tc>
          <w:tcPr>
            <w:tcW w:w="881" w:type="dxa"/>
            <w:tcBorders/>
            <w:vAlign w:val="center"/>
          </w:tcPr>
          <w:p>
            <w:pPr>
              <w:pStyle w:val="TableHeading"/>
              <w:suppressLineNumbers/>
              <w:bidi w:val="0"/>
              <w:spacing w:before="0" w:after="283"/>
              <w:jc w:val="center"/>
              <w:rPr/>
            </w:pPr>
            <w:r>
              <w:rPr/>
              <w:t xml:space="preserve">215 </w:t>
            </w:r>
          </w:p>
        </w:tc>
        <w:tc>
          <w:tcPr>
            <w:tcW w:w="873" w:type="dxa"/>
            <w:tcBorders/>
            <w:vAlign w:val="center"/>
          </w:tcPr>
          <w:p>
            <w:pPr>
              <w:pStyle w:val="TableContents"/>
              <w:bidi w:val="0"/>
              <w:spacing w:before="0" w:after="283"/>
              <w:jc w:val="left"/>
              <w:rPr>
                <w:sz w:val="4"/>
                <w:szCs w:val="4"/>
              </w:rPr>
            </w:pPr>
            <w:r>
              <w:rPr>
                <w:sz w:val="4"/>
                <w:szCs w:val="4"/>
              </w:rPr>
            </w:r>
          </w:p>
        </w:tc>
        <w:tc>
          <w:tcPr>
            <w:tcW w:w="1468" w:type="dxa"/>
            <w:tcBorders/>
            <w:vAlign w:val="center"/>
          </w:tcPr>
          <w:p>
            <w:pPr>
              <w:pStyle w:val="TableContents"/>
              <w:bidi w:val="0"/>
              <w:spacing w:before="0" w:after="283"/>
              <w:jc w:val="left"/>
              <w:rPr/>
            </w:pPr>
            <w:r>
              <w:rPr/>
              <w:t xml:space="preserve">``Kuvauskiista'' </w:t>
            </w:r>
          </w:p>
        </w:tc>
        <w:tc>
          <w:tcPr>
            <w:tcW w:w="1444" w:type="dxa"/>
            <w:tcBorders/>
            <w:vAlign w:val="center"/>
          </w:tcPr>
          <w:p>
            <w:pPr>
              <w:pStyle w:val="TableContents"/>
              <w:bidi w:val="0"/>
              <w:spacing w:before="0" w:after="283"/>
              <w:jc w:val="left"/>
              <w:rPr/>
            </w:pPr>
            <w:r>
              <w:rPr/>
              <w:t xml:space="preserve">5. elokuuta 2018 (2018-08-05) </w:t>
            </w:r>
          </w:p>
        </w:tc>
        <w:tc>
          <w:tcPr>
            <w:tcW w:w="5539" w:type="dxa"/>
            <w:tcBorders/>
            <w:vAlign w:val="center"/>
          </w:tcPr>
          <w:p>
            <w:pPr>
              <w:pStyle w:val="TableContents"/>
              <w:bidi w:val="0"/>
              <w:spacing w:before="0" w:after="283"/>
              <w:jc w:val="left"/>
              <w:rPr/>
            </w:pPr>
            <w:r>
              <w:rPr/>
              <w:t xml:space="preserve">1.36 Riita perheen joulukortista kärjistyy suureksi perheriidaksi. Scott tuntee syyllisyyttä siitä, että on siirtynyt uuteen suhteeseen Sofia Richien kanssa. </w:t>
            </w:r>
          </w:p>
        </w:tc>
      </w:tr>
      <w:tr>
        <w:trPr/>
        <w:tc>
          <w:tcPr>
            <w:tcW w:w="881" w:type="dxa"/>
            <w:tcBorders/>
            <w:vAlign w:val="center"/>
          </w:tcPr>
          <w:p>
            <w:pPr>
              <w:pStyle w:val="TableHeading"/>
              <w:suppressLineNumbers/>
              <w:bidi w:val="0"/>
              <w:spacing w:before="0" w:after="283"/>
              <w:jc w:val="center"/>
              <w:rPr/>
            </w:pPr>
            <w:r>
              <w:rPr/>
              <w:t xml:space="preserve">216 </w:t>
            </w:r>
          </w:p>
        </w:tc>
        <w:tc>
          <w:tcPr>
            <w:tcW w:w="873" w:type="dxa"/>
            <w:tcBorders/>
            <w:vAlign w:val="center"/>
          </w:tcPr>
          <w:p>
            <w:pPr>
              <w:pStyle w:val="TableContents"/>
              <w:bidi w:val="0"/>
              <w:spacing w:before="0" w:after="283"/>
              <w:jc w:val="left"/>
              <w:rPr>
                <w:sz w:val="4"/>
                <w:szCs w:val="4"/>
              </w:rPr>
            </w:pPr>
            <w:r>
              <w:rPr>
                <w:sz w:val="4"/>
                <w:szCs w:val="4"/>
              </w:rPr>
            </w:r>
          </w:p>
        </w:tc>
        <w:tc>
          <w:tcPr>
            <w:tcW w:w="1468" w:type="dxa"/>
            <w:tcBorders/>
            <w:vAlign w:val="center"/>
          </w:tcPr>
          <w:p>
            <w:pPr>
              <w:pStyle w:val="TableContents"/>
              <w:bidi w:val="0"/>
              <w:spacing w:before="0" w:after="283"/>
              <w:jc w:val="left"/>
              <w:rPr/>
            </w:pPr>
            <w:r>
              <w:rPr/>
              <w:t xml:space="preserve">``Pilaamisen taito'' </w:t>
            </w:r>
          </w:p>
        </w:tc>
        <w:tc>
          <w:tcPr>
            <w:tcW w:w="1444" w:type="dxa"/>
            <w:tcBorders/>
            <w:vAlign w:val="center"/>
          </w:tcPr>
          <w:p>
            <w:pPr>
              <w:pStyle w:val="TableContents"/>
              <w:bidi w:val="0"/>
              <w:spacing w:before="0" w:after="283"/>
              <w:jc w:val="left"/>
              <w:rPr/>
            </w:pPr>
            <w:r>
              <w:rPr/>
              <w:t xml:space="preserve">12. elokuuta 2018 (2018-08-12) </w:t>
            </w:r>
          </w:p>
        </w:tc>
        <w:tc>
          <w:tcPr>
            <w:tcW w:w="5539" w:type="dxa"/>
            <w:tcBorders/>
            <w:vAlign w:val="center"/>
          </w:tcPr>
          <w:p>
            <w:pPr>
              <w:pStyle w:val="TableContents"/>
              <w:bidi w:val="0"/>
              <w:spacing w:before="0" w:after="283"/>
              <w:jc w:val="left"/>
              <w:rPr/>
            </w:pPr>
            <w:r>
              <w:rPr/>
              <w:t xml:space="preserve">1.27 Kim ja Khloé yrittävät selvittää Kourtneyn huonon asenteen syyn, mikä sytyttää jälleen valtavan riidan tyttöjen välille. Samaan aikaan Kim antaa Kendallille lupauksen, jota hän ei voi pitää, ja Khloe ja Scott laativat monimutkaisen suunnitelman todistaakseen, ettei Kris olekaan se taideasiantuntija, joksi hän itseään väittää. </w:t>
            </w:r>
          </w:p>
        </w:tc>
      </w:tr>
      <w:tr>
        <w:trPr/>
        <w:tc>
          <w:tcPr>
            <w:tcW w:w="881" w:type="dxa"/>
            <w:tcBorders/>
            <w:vAlign w:val="center"/>
          </w:tcPr>
          <w:p>
            <w:pPr>
              <w:pStyle w:val="TableHeading"/>
              <w:suppressLineNumbers/>
              <w:bidi w:val="0"/>
              <w:spacing w:before="0" w:after="283"/>
              <w:jc w:val="center"/>
              <w:rPr/>
            </w:pPr>
            <w:r>
              <w:rPr/>
              <w:t xml:space="preserve">217 </w:t>
            </w:r>
          </w:p>
        </w:tc>
        <w:tc>
          <w:tcPr>
            <w:tcW w:w="873" w:type="dxa"/>
            <w:tcBorders/>
            <w:vAlign w:val="center"/>
          </w:tcPr>
          <w:p>
            <w:pPr>
              <w:pStyle w:val="TableContents"/>
              <w:bidi w:val="0"/>
              <w:spacing w:before="0" w:after="283"/>
              <w:jc w:val="left"/>
              <w:rPr>
                <w:sz w:val="4"/>
                <w:szCs w:val="4"/>
              </w:rPr>
            </w:pPr>
            <w:r>
              <w:rPr>
                <w:sz w:val="4"/>
                <w:szCs w:val="4"/>
              </w:rPr>
            </w:r>
          </w:p>
        </w:tc>
        <w:tc>
          <w:tcPr>
            <w:tcW w:w="1468" w:type="dxa"/>
            <w:tcBorders/>
            <w:vAlign w:val="center"/>
          </w:tcPr>
          <w:p>
            <w:pPr>
              <w:pStyle w:val="TableContents"/>
              <w:bidi w:val="0"/>
              <w:spacing w:before="0" w:after="283"/>
              <w:jc w:val="left"/>
              <w:rPr/>
            </w:pPr>
            <w:r>
              <w:rPr/>
              <w:t xml:space="preserve">``Drop Dead Gorgeous'' </w:t>
            </w:r>
          </w:p>
        </w:tc>
        <w:tc>
          <w:tcPr>
            <w:tcW w:w="1444" w:type="dxa"/>
            <w:tcBorders/>
            <w:vAlign w:val="center"/>
          </w:tcPr>
          <w:p>
            <w:pPr>
              <w:pStyle w:val="TableContents"/>
              <w:bidi w:val="0"/>
              <w:spacing w:before="0" w:after="283"/>
              <w:jc w:val="left"/>
              <w:rPr/>
            </w:pPr>
            <w:r>
              <w:rPr/>
              <w:t xml:space="preserve">19. elokuuta 2018 (2018-08-19) </w:t>
            </w:r>
          </w:p>
        </w:tc>
        <w:tc>
          <w:tcPr>
            <w:tcW w:w="5539" w:type="dxa"/>
            <w:tcBorders/>
            <w:vAlign w:val="center"/>
          </w:tcPr>
          <w:p>
            <w:pPr>
              <w:pStyle w:val="TableContents"/>
              <w:bidi w:val="0"/>
              <w:spacing w:before="0" w:after="283"/>
              <w:jc w:val="left"/>
              <w:rPr/>
            </w:pPr>
            <w:r>
              <w:rPr/>
              <w:t xml:space="preserve">1.08 Kris on huolissaan siitä, että raskaana oleva Khloe menee terveellisillä elämäntavoillaan liian pitkälle ja vaarantaa vauvansa. Samaan aikaan Scottin työmatka Miamiin saa hurjan käänteen, joka vaarantaa jännittävän uuden liiketoimintayrityksen, ja Kim vie sairaalloisen kiinnostuksensa seuraavalle tasolle opiskelemalla hautauskosmetologiksi. </w:t>
            </w:r>
          </w:p>
        </w:tc>
      </w:tr>
      <w:tr>
        <w:trPr/>
        <w:tc>
          <w:tcPr>
            <w:tcW w:w="881" w:type="dxa"/>
            <w:tcBorders/>
            <w:vAlign w:val="center"/>
          </w:tcPr>
          <w:p>
            <w:pPr>
              <w:pStyle w:val="TableHeading"/>
              <w:suppressLineNumbers/>
              <w:bidi w:val="0"/>
              <w:spacing w:before="0" w:after="283"/>
              <w:jc w:val="center"/>
              <w:rPr/>
            </w:pPr>
            <w:r>
              <w:rPr/>
              <w:t xml:space="preserve">218 </w:t>
            </w:r>
          </w:p>
        </w:tc>
        <w:tc>
          <w:tcPr>
            <w:tcW w:w="873" w:type="dxa"/>
            <w:tcBorders/>
            <w:vAlign w:val="center"/>
          </w:tcPr>
          <w:p>
            <w:pPr>
              <w:pStyle w:val="TableContents"/>
              <w:bidi w:val="0"/>
              <w:spacing w:before="0" w:after="283"/>
              <w:jc w:val="left"/>
              <w:rPr>
                <w:sz w:val="4"/>
                <w:szCs w:val="4"/>
              </w:rPr>
            </w:pPr>
            <w:r>
              <w:rPr>
                <w:sz w:val="4"/>
                <w:szCs w:val="4"/>
              </w:rPr>
            </w:r>
          </w:p>
        </w:tc>
        <w:tc>
          <w:tcPr>
            <w:tcW w:w="1468" w:type="dxa"/>
            <w:tcBorders/>
            <w:vAlign w:val="center"/>
          </w:tcPr>
          <w:p>
            <w:pPr>
              <w:pStyle w:val="TableContents"/>
              <w:bidi w:val="0"/>
              <w:spacing w:before="0" w:after="283"/>
              <w:jc w:val="left"/>
              <w:rPr/>
            </w:pPr>
            <w:r>
              <w:rPr/>
              <w:t xml:space="preserve">"Painajainen ennen joulua </w:t>
            </w:r>
          </w:p>
        </w:tc>
        <w:tc>
          <w:tcPr>
            <w:tcW w:w="1444" w:type="dxa"/>
            <w:tcBorders/>
            <w:vAlign w:val="center"/>
          </w:tcPr>
          <w:p>
            <w:pPr>
              <w:pStyle w:val="TableContents"/>
              <w:bidi w:val="0"/>
              <w:spacing w:before="0" w:after="283"/>
              <w:jc w:val="left"/>
              <w:rPr/>
            </w:pPr>
            <w:r>
              <w:rPr/>
              <w:t xml:space="preserve">26. elokuuta 2018 (2018-08-26) </w:t>
            </w:r>
          </w:p>
        </w:tc>
        <w:tc>
          <w:tcPr>
            <w:tcW w:w="5539" w:type="dxa"/>
            <w:tcBorders/>
            <w:vAlign w:val="center"/>
          </w:tcPr>
          <w:p>
            <w:pPr>
              <w:pStyle w:val="TableContents"/>
              <w:bidi w:val="0"/>
              <w:spacing w:before="0" w:after="283"/>
              <w:jc w:val="left"/>
              <w:rPr/>
            </w:pPr>
            <w:r>
              <w:rPr/>
              <w:t xml:space="preserve">1.03 Siskojensa kanssa muutaman viikon ajan kestäneen kiihkeän riitelyn jälkeen Kourtney harkitsee lomien viettämistä poissa perheensä luota. Samaan aikaan Khloé piiloutuu kriittiseltä julkisuudelta raskauden julkistamiseen asti, ja Kris pelkää, että hänet myrkytetään. </w:t>
            </w:r>
          </w:p>
        </w:tc>
      </w:tr>
      <w:tr>
        <w:trPr/>
        <w:tc>
          <w:tcPr>
            <w:tcW w:w="881" w:type="dxa"/>
            <w:tcBorders/>
            <w:vAlign w:val="center"/>
          </w:tcPr>
          <w:p>
            <w:pPr>
              <w:pStyle w:val="TableHeading"/>
              <w:suppressLineNumbers/>
              <w:bidi w:val="0"/>
              <w:spacing w:before="0" w:after="283"/>
              <w:jc w:val="center"/>
              <w:rPr/>
            </w:pPr>
            <w:r>
              <w:rPr/>
              <w:t xml:space="preserve">219 </w:t>
            </w:r>
          </w:p>
        </w:tc>
        <w:tc>
          <w:tcPr>
            <w:tcW w:w="873" w:type="dxa"/>
            <w:tcBorders/>
            <w:vAlign w:val="center"/>
          </w:tcPr>
          <w:p>
            <w:pPr>
              <w:pStyle w:val="TableContents"/>
              <w:bidi w:val="0"/>
              <w:spacing w:before="0" w:after="283"/>
              <w:jc w:val="left"/>
              <w:rPr/>
            </w:pPr>
            <w:r>
              <w:rPr/>
              <w:t xml:space="preserve">5 </w:t>
            </w:r>
          </w:p>
        </w:tc>
        <w:tc>
          <w:tcPr>
            <w:tcW w:w="1468" w:type="dxa"/>
            <w:tcBorders/>
            <w:vAlign w:val="center"/>
          </w:tcPr>
          <w:p>
            <w:pPr>
              <w:pStyle w:val="TableContents"/>
              <w:bidi w:val="0"/>
              <w:spacing w:before="0" w:after="283"/>
              <w:jc w:val="left"/>
              <w:rPr/>
            </w:pPr>
            <w:r>
              <w:rPr>
                <w:color w:val="A9A9A9"/>
              </w:rPr>
              <w:t xml:space="preserve">"Perheriit</w:t>
            </w:r>
            <w:r>
              <w:rPr/>
              <w:t xml:space="preserve">a </w:t>
            </w:r>
          </w:p>
        </w:tc>
        <w:tc>
          <w:tcPr>
            <w:tcW w:w="1444" w:type="dxa"/>
            <w:tcBorders/>
            <w:vAlign w:val="center"/>
          </w:tcPr>
          <w:p>
            <w:pPr>
              <w:pStyle w:val="TableContents"/>
              <w:bidi w:val="0"/>
              <w:spacing w:before="0" w:after="283"/>
              <w:jc w:val="left"/>
              <w:rPr/>
            </w:pPr>
            <w:r>
              <w:rPr/>
              <w:t xml:space="preserve">9. syyskuuta 2018 (2018-09-09) </w:t>
            </w:r>
          </w:p>
        </w:tc>
        <w:tc>
          <w:tcPr>
            <w:tcW w:w="5539" w:type="dxa"/>
            <w:tcBorders/>
            <w:vAlign w:val="center"/>
          </w:tcPr>
          <w:p>
            <w:pPr>
              <w:pStyle w:val="TableContents"/>
              <w:bidi w:val="0"/>
              <w:spacing w:before="0" w:after="283"/>
              <w:jc w:val="left"/>
              <w:rPr/>
            </w:pPr>
            <w:r>
              <w:rPr/>
              <w:t xml:space="preserve">TBD Kourtney on järkyttynyt, kun Scott esittelee lapset tyttöystävälleen. Perhe on päättänyt lunastaa itsensä julkkisten perheriidassa. </w:t>
            </w:r>
          </w:p>
        </w:tc>
      </w:tr>
      <w:tr>
        <w:trPr/>
        <w:tc>
          <w:tcPr>
            <w:tcW w:w="881" w:type="dxa"/>
            <w:tcBorders/>
            <w:vAlign w:val="center"/>
          </w:tcPr>
          <w:p>
            <w:pPr>
              <w:pStyle w:val="TableHeading"/>
              <w:suppressLineNumbers/>
              <w:bidi w:val="0"/>
              <w:spacing w:before="0" w:after="283"/>
              <w:jc w:val="center"/>
              <w:rPr/>
            </w:pPr>
            <w:r>
              <w:rPr/>
              <w:t xml:space="preserve">220 </w:t>
            </w:r>
          </w:p>
        </w:tc>
        <w:tc>
          <w:tcPr>
            <w:tcW w:w="873" w:type="dxa"/>
            <w:tcBorders/>
            <w:vAlign w:val="center"/>
          </w:tcPr>
          <w:p>
            <w:pPr>
              <w:pStyle w:val="TableContents"/>
              <w:bidi w:val="0"/>
              <w:spacing w:before="0" w:after="283"/>
              <w:jc w:val="left"/>
              <w:rPr/>
            </w:pPr>
            <w:r>
              <w:rPr/>
              <w:t xml:space="preserve">6 </w:t>
            </w:r>
          </w:p>
        </w:tc>
        <w:tc>
          <w:tcPr>
            <w:tcW w:w="1468" w:type="dxa"/>
            <w:tcBorders/>
            <w:vAlign w:val="center"/>
          </w:tcPr>
          <w:p>
            <w:pPr>
              <w:pStyle w:val="TableContents"/>
              <w:bidi w:val="0"/>
              <w:spacing w:before="0" w:after="283"/>
              <w:jc w:val="left"/>
              <w:rPr/>
            </w:pPr>
            <w:r>
              <w:rPr/>
              <w:t xml:space="preserve">``TBA'' </w:t>
            </w:r>
          </w:p>
        </w:tc>
        <w:tc>
          <w:tcPr>
            <w:tcW w:w="1444" w:type="dxa"/>
            <w:tcBorders/>
            <w:vAlign w:val="center"/>
          </w:tcPr>
          <w:p>
            <w:pPr>
              <w:pStyle w:val="TableContents"/>
              <w:bidi w:val="0"/>
              <w:spacing w:before="0" w:after="283"/>
              <w:jc w:val="left"/>
              <w:rPr/>
            </w:pPr>
            <w:r>
              <w:rPr/>
              <w:t xml:space="preserve">16. syyskuuta 2018 (2018-09-16) </w:t>
            </w:r>
          </w:p>
        </w:tc>
        <w:tc>
          <w:tcPr>
            <w:tcW w:w="5539" w:type="dxa"/>
            <w:tcBorders/>
            <w:vAlign w:val="center"/>
          </w:tcPr>
          <w:p>
            <w:pPr>
              <w:pStyle w:val="TableContents"/>
              <w:bidi w:val="0"/>
              <w:spacing w:before="0" w:after="283"/>
              <w:jc w:val="left"/>
              <w:rPr/>
            </w:pPr>
            <w:r>
              <w:rPr/>
              <w:t xml:space="preserve">TBD Kim valmistautuu kolmannen lapsensa syntymään, Khloe kamppailee valitessaan kummia vauvalleen ja Kourtney tekee tanssidebyyttinsä flashmobissa. </w:t>
            </w:r>
          </w:p>
        </w:tc>
      </w:tr>
      <w:tr>
        <w:trPr/>
        <w:tc>
          <w:tcPr>
            <w:tcW w:w="881" w:type="dxa"/>
            <w:tcBorders/>
            <w:vAlign w:val="center"/>
          </w:tcPr>
          <w:p>
            <w:pPr>
              <w:pStyle w:val="TableHeading"/>
              <w:suppressLineNumbers/>
              <w:bidi w:val="0"/>
              <w:spacing w:before="0" w:after="283"/>
              <w:jc w:val="center"/>
              <w:rPr/>
            </w:pPr>
            <w:r>
              <w:rPr/>
              <w:t xml:space="preserve">221 </w:t>
            </w:r>
          </w:p>
        </w:tc>
        <w:tc>
          <w:tcPr>
            <w:tcW w:w="873" w:type="dxa"/>
            <w:tcBorders/>
            <w:vAlign w:val="center"/>
          </w:tcPr>
          <w:p>
            <w:pPr>
              <w:pStyle w:val="TableContents"/>
              <w:bidi w:val="0"/>
              <w:spacing w:before="0" w:after="283"/>
              <w:jc w:val="left"/>
              <w:rPr/>
            </w:pPr>
            <w:r>
              <w:rPr/>
              <w:t xml:space="preserve">7 </w:t>
            </w:r>
          </w:p>
        </w:tc>
        <w:tc>
          <w:tcPr>
            <w:tcW w:w="1468" w:type="dxa"/>
            <w:tcBorders/>
            <w:vAlign w:val="center"/>
          </w:tcPr>
          <w:p>
            <w:pPr>
              <w:pStyle w:val="TableContents"/>
              <w:bidi w:val="0"/>
              <w:spacing w:before="0" w:after="283"/>
              <w:jc w:val="left"/>
              <w:rPr/>
            </w:pPr>
            <w:r>
              <w:rPr/>
              <w:t xml:space="preserve">``TBA'' </w:t>
            </w:r>
          </w:p>
        </w:tc>
        <w:tc>
          <w:tcPr>
            <w:tcW w:w="1444" w:type="dxa"/>
            <w:tcBorders/>
            <w:vAlign w:val="center"/>
          </w:tcPr>
          <w:p>
            <w:pPr>
              <w:pStyle w:val="TableContents"/>
              <w:bidi w:val="0"/>
              <w:spacing w:before="0" w:after="283"/>
              <w:jc w:val="left"/>
              <w:rPr/>
            </w:pPr>
            <w:r>
              <w:rPr/>
              <w:t xml:space="preserve">23. syyskuuta 2018 (2018-09-23) </w:t>
            </w:r>
          </w:p>
        </w:tc>
        <w:tc>
          <w:tcPr>
            <w:tcW w:w="5539"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jakso Keep up with the Kardashians -ohjelmasta?</w:t>
      </w:r>
    </w:p>
    <w:p>
      <w:pPr>
        <w:pStyle w:val="TextBody"/>
        <w:bidi w:val="0"/>
        <w:jc w:val="left"/>
        <w:rPr>
          <w:b/>
          <w:shd w:val="clear" w:fill="FFFF00"/>
        </w:rPr>
      </w:pPr>
      <w:r>
        <w:rPr>
          <w:b/>
          <w:shd w:val="clear" w:fill="FFFF00"/>
        </w:rPr>
        <w:t xml:space="preserve">Teksti numero 9</w:t>
      </w:r>
    </w:p>
    <w:tbl>
      <w:tblPr>
        <w:tblW w:w="10205" w:type="dxa"/>
        <w:jc w:val="left"/>
        <w:tblInd w:w="0" w:type="dxa"/>
        <w:tblLayout w:type="fixed"/>
        <w:tblCellMar>
          <w:top w:w="28" w:type="dxa"/>
          <w:left w:w="28" w:type="dxa"/>
          <w:bottom w:w="28" w:type="dxa"/>
          <w:right w:w="28" w:type="dxa"/>
        </w:tblCellMar>
      </w:tblPr>
      <w:tblGrid>
        <w:gridCol w:w="858"/>
        <w:gridCol w:w="838"/>
        <w:gridCol w:w="1847"/>
        <w:gridCol w:w="1335"/>
        <w:gridCol w:w="5327"/>
      </w:tblGrid>
      <w:tr>
        <w:trPr/>
        <w:tc>
          <w:tcPr>
            <w:tcW w:w="858" w:type="dxa"/>
            <w:tcBorders/>
            <w:vAlign w:val="center"/>
          </w:tcPr>
          <w:p>
            <w:pPr>
              <w:pStyle w:val="TableHeading"/>
              <w:suppressLineNumbers/>
              <w:bidi w:val="0"/>
              <w:spacing w:before="0" w:after="283"/>
              <w:jc w:val="center"/>
              <w:rPr/>
            </w:pPr>
            <w:r>
              <w:rPr/>
              <w:t xml:space="preserve">Ei. </w:t>
            </w:r>
          </w:p>
        </w:tc>
        <w:tc>
          <w:tcPr>
            <w:tcW w:w="838" w:type="dxa"/>
            <w:tcBorders/>
            <w:vAlign w:val="center"/>
          </w:tcPr>
          <w:p>
            <w:pPr>
              <w:pStyle w:val="TableHeading"/>
              <w:suppressLineNumbers/>
              <w:bidi w:val="0"/>
              <w:spacing w:before="0" w:after="283"/>
              <w:jc w:val="center"/>
              <w:rPr/>
            </w:pPr>
            <w:r>
              <w:rPr/>
              <w:t xml:space="preserve">Nro kauden aikana </w:t>
            </w:r>
          </w:p>
        </w:tc>
        <w:tc>
          <w:tcPr>
            <w:tcW w:w="1847" w:type="dxa"/>
            <w:tcBorders/>
            <w:vAlign w:val="center"/>
          </w:tcPr>
          <w:p>
            <w:pPr>
              <w:pStyle w:val="TableHeading"/>
              <w:suppressLineNumbers/>
              <w:bidi w:val="0"/>
              <w:spacing w:before="0" w:after="283"/>
              <w:jc w:val="center"/>
              <w:rPr/>
            </w:pPr>
            <w:r>
              <w:rPr/>
              <w:t xml:space="preserve">Otsikko </w:t>
            </w:r>
          </w:p>
        </w:tc>
        <w:tc>
          <w:tcPr>
            <w:tcW w:w="1335" w:type="dxa"/>
            <w:tcBorders/>
            <w:vAlign w:val="center"/>
          </w:tcPr>
          <w:p>
            <w:pPr>
              <w:pStyle w:val="TableHeading"/>
              <w:suppressLineNumbers/>
              <w:bidi w:val="0"/>
              <w:spacing w:before="0" w:after="283"/>
              <w:jc w:val="center"/>
              <w:rPr/>
            </w:pPr>
            <w:r>
              <w:rPr/>
              <w:t xml:space="preserve">Alkuperäinen lähetyspäivä </w:t>
            </w:r>
          </w:p>
        </w:tc>
        <w:tc>
          <w:tcPr>
            <w:tcW w:w="5327" w:type="dxa"/>
            <w:tcBorders/>
            <w:vAlign w:val="center"/>
          </w:tcPr>
          <w:p>
            <w:pPr>
              <w:pStyle w:val="TableHeading"/>
              <w:suppressLineNumbers/>
              <w:bidi w:val="0"/>
              <w:spacing w:before="0" w:after="283"/>
              <w:jc w:val="center"/>
              <w:rPr/>
            </w:pPr>
            <w:r>
              <w:rPr/>
              <w:t xml:space="preserve">Yhdysvaltain katsojat (miljoonaa) </w:t>
            </w:r>
          </w:p>
        </w:tc>
      </w:tr>
      <w:tr>
        <w:trPr/>
        <w:tc>
          <w:tcPr>
            <w:tcW w:w="858" w:type="dxa"/>
            <w:tcBorders/>
            <w:vAlign w:val="center"/>
          </w:tcPr>
          <w:p>
            <w:pPr>
              <w:pStyle w:val="TableHeading"/>
              <w:suppressLineNumbers/>
              <w:bidi w:val="0"/>
              <w:spacing w:before="0" w:after="283"/>
              <w:jc w:val="center"/>
              <w:rPr/>
            </w:pPr>
            <w:r>
              <w:rPr/>
              <w:t xml:space="preserve">161 </w:t>
            </w:r>
          </w:p>
        </w:tc>
        <w:tc>
          <w:tcPr>
            <w:tcW w:w="838" w:type="dxa"/>
            <w:tcBorders/>
            <w:vAlign w:val="center"/>
          </w:tcPr>
          <w:p>
            <w:pPr>
              <w:pStyle w:val="TableContents"/>
              <w:bidi w:val="0"/>
              <w:spacing w:before="0" w:after="283"/>
              <w:jc w:val="left"/>
              <w:rPr>
                <w:sz w:val="4"/>
                <w:szCs w:val="4"/>
              </w:rPr>
            </w:pPr>
            <w:r>
              <w:rPr>
                <w:sz w:val="4"/>
                <w:szCs w:val="4"/>
              </w:rPr>
            </w:r>
          </w:p>
        </w:tc>
        <w:tc>
          <w:tcPr>
            <w:tcW w:w="1847" w:type="dxa"/>
            <w:tcBorders/>
            <w:vAlign w:val="center"/>
          </w:tcPr>
          <w:p>
            <w:pPr>
              <w:pStyle w:val="TableContents"/>
              <w:bidi w:val="0"/>
              <w:spacing w:before="0" w:after="283"/>
              <w:jc w:val="left"/>
              <w:rPr/>
            </w:pPr>
            <w:r>
              <w:rPr/>
              <w:t xml:space="preserve">"Vanhasta ulos, uudesta sisään. </w:t>
            </w:r>
          </w:p>
        </w:tc>
        <w:tc>
          <w:tcPr>
            <w:tcW w:w="1335" w:type="dxa"/>
            <w:tcBorders/>
            <w:vAlign w:val="center"/>
          </w:tcPr>
          <w:p>
            <w:pPr>
              <w:pStyle w:val="TableContents"/>
              <w:bidi w:val="0"/>
              <w:spacing w:before="0" w:after="283"/>
              <w:jc w:val="left"/>
              <w:rPr/>
            </w:pPr>
            <w:r>
              <w:rPr/>
              <w:t xml:space="preserve">1. toukokuuta 2016 (2016-05-01) </w:t>
            </w:r>
          </w:p>
        </w:tc>
        <w:tc>
          <w:tcPr>
            <w:tcW w:w="5327" w:type="dxa"/>
            <w:tcBorders/>
            <w:vAlign w:val="center"/>
          </w:tcPr>
          <w:p>
            <w:pPr>
              <w:pStyle w:val="TableContents"/>
              <w:bidi w:val="0"/>
              <w:spacing w:before="0" w:after="283"/>
              <w:jc w:val="left"/>
              <w:rPr/>
            </w:pPr>
            <w:r>
              <w:rPr/>
              <w:t xml:space="preserve">3.19 Uutiset siitä, että Rob seurustelee Tygan exän kanssa, saavat perheessä järkytyksen. Samaan aikaan Khloé järjestää elämänsä uudelleen varmistaakseen, että Lamarilla on asianmukainen hoito ja oma talo; Scott toivoo, että muutamalla elämäntapamuutoksella voisi voittaa Kourtneyn takaisin; samaan aikaan Kourtney yrittää ottaa vastaan tämän uuden elämänsä luvun. </w:t>
            </w:r>
          </w:p>
        </w:tc>
      </w:tr>
      <w:tr>
        <w:trPr/>
        <w:tc>
          <w:tcPr>
            <w:tcW w:w="858" w:type="dxa"/>
            <w:tcBorders/>
            <w:vAlign w:val="center"/>
          </w:tcPr>
          <w:p>
            <w:pPr>
              <w:pStyle w:val="TableHeading"/>
              <w:suppressLineNumbers/>
              <w:bidi w:val="0"/>
              <w:spacing w:before="0" w:after="283"/>
              <w:jc w:val="center"/>
              <w:rPr/>
            </w:pPr>
            <w:r>
              <w:rPr/>
              <w:t xml:space="preserve">162 </w:t>
            </w:r>
          </w:p>
        </w:tc>
        <w:tc>
          <w:tcPr>
            <w:tcW w:w="838" w:type="dxa"/>
            <w:tcBorders/>
            <w:vAlign w:val="center"/>
          </w:tcPr>
          <w:p>
            <w:pPr>
              <w:pStyle w:val="TableContents"/>
              <w:bidi w:val="0"/>
              <w:spacing w:before="0" w:after="283"/>
              <w:jc w:val="left"/>
              <w:rPr>
                <w:sz w:val="4"/>
                <w:szCs w:val="4"/>
              </w:rPr>
            </w:pPr>
            <w:r>
              <w:rPr>
                <w:sz w:val="4"/>
                <w:szCs w:val="4"/>
              </w:rPr>
            </w:r>
          </w:p>
        </w:tc>
        <w:tc>
          <w:tcPr>
            <w:tcW w:w="1847" w:type="dxa"/>
            <w:tcBorders/>
            <w:vAlign w:val="center"/>
          </w:tcPr>
          <w:p>
            <w:pPr>
              <w:pStyle w:val="TableContents"/>
              <w:bidi w:val="0"/>
              <w:spacing w:before="0" w:after="283"/>
              <w:jc w:val="left"/>
              <w:rPr/>
            </w:pPr>
            <w:r>
              <w:rPr/>
              <w:t xml:space="preserve">"New Yorkin perheasia </w:t>
            </w:r>
          </w:p>
        </w:tc>
        <w:tc>
          <w:tcPr>
            <w:tcW w:w="1335" w:type="dxa"/>
            <w:tcBorders/>
            <w:vAlign w:val="center"/>
          </w:tcPr>
          <w:p>
            <w:pPr>
              <w:pStyle w:val="TableContents"/>
              <w:bidi w:val="0"/>
              <w:spacing w:before="0" w:after="283"/>
              <w:jc w:val="left"/>
              <w:rPr/>
            </w:pPr>
            <w:r>
              <w:rPr/>
              <w:t xml:space="preserve">8. toukokuuta 2016 (2016-05-08) </w:t>
            </w:r>
          </w:p>
        </w:tc>
        <w:tc>
          <w:tcPr>
            <w:tcW w:w="5327" w:type="dxa"/>
            <w:tcBorders/>
            <w:vAlign w:val="center"/>
          </w:tcPr>
          <w:p>
            <w:pPr>
              <w:pStyle w:val="TableContents"/>
              <w:bidi w:val="0"/>
              <w:spacing w:before="0" w:after="283"/>
              <w:jc w:val="left"/>
              <w:rPr/>
            </w:pPr>
            <w:r>
              <w:rPr/>
              <w:t xml:space="preserve">1.56 Kanye vie osan koko perheestä New Yorkiin Yeezy Season 3:n julkistamistilaisuuteen. Lamar päättää lähteä perheen mukana ja tekee näin ensimmäisen julkisen retkensä. Yleisö hurraa hänelle. Khloé ja Caitlyn alkavat ratkaista riitansa. </w:t>
            </w:r>
          </w:p>
        </w:tc>
      </w:tr>
      <w:tr>
        <w:trPr/>
        <w:tc>
          <w:tcPr>
            <w:tcW w:w="858" w:type="dxa"/>
            <w:tcBorders/>
            <w:vAlign w:val="center"/>
          </w:tcPr>
          <w:p>
            <w:pPr>
              <w:pStyle w:val="TableHeading"/>
              <w:suppressLineNumbers/>
              <w:bidi w:val="0"/>
              <w:spacing w:before="0" w:after="283"/>
              <w:jc w:val="center"/>
              <w:rPr/>
            </w:pPr>
            <w:r>
              <w:rPr/>
              <w:t xml:space="preserve">163 </w:t>
            </w:r>
          </w:p>
        </w:tc>
        <w:tc>
          <w:tcPr>
            <w:tcW w:w="838" w:type="dxa"/>
            <w:tcBorders/>
            <w:vAlign w:val="center"/>
          </w:tcPr>
          <w:p>
            <w:pPr>
              <w:pStyle w:val="TableContents"/>
              <w:bidi w:val="0"/>
              <w:spacing w:before="0" w:after="283"/>
              <w:jc w:val="left"/>
              <w:rPr>
                <w:sz w:val="4"/>
                <w:szCs w:val="4"/>
              </w:rPr>
            </w:pPr>
            <w:r>
              <w:rPr>
                <w:sz w:val="4"/>
                <w:szCs w:val="4"/>
              </w:rPr>
            </w:r>
          </w:p>
        </w:tc>
        <w:tc>
          <w:tcPr>
            <w:tcW w:w="1847" w:type="dxa"/>
            <w:tcBorders/>
            <w:vAlign w:val="center"/>
          </w:tcPr>
          <w:p>
            <w:pPr>
              <w:pStyle w:val="TableContents"/>
              <w:bidi w:val="0"/>
              <w:spacing w:before="0" w:after="283"/>
              <w:jc w:val="left"/>
              <w:rPr/>
            </w:pPr>
            <w:r>
              <w:rPr/>
              <w:t xml:space="preserve">``Merkitykselliset muut ja merkitykselliset veljet'' </w:t>
            </w:r>
          </w:p>
        </w:tc>
        <w:tc>
          <w:tcPr>
            <w:tcW w:w="1335" w:type="dxa"/>
            <w:tcBorders/>
            <w:vAlign w:val="center"/>
          </w:tcPr>
          <w:p>
            <w:pPr>
              <w:pStyle w:val="TableContents"/>
              <w:bidi w:val="0"/>
              <w:spacing w:before="0" w:after="283"/>
              <w:jc w:val="left"/>
              <w:rPr/>
            </w:pPr>
            <w:r>
              <w:rPr/>
              <w:t xml:space="preserve">15. toukokuuta 2016 (2016-05-15) </w:t>
            </w:r>
          </w:p>
        </w:tc>
        <w:tc>
          <w:tcPr>
            <w:tcW w:w="5327" w:type="dxa"/>
            <w:tcBorders/>
            <w:vAlign w:val="center"/>
          </w:tcPr>
          <w:p>
            <w:pPr>
              <w:pStyle w:val="TableContents"/>
              <w:bidi w:val="0"/>
              <w:spacing w:before="0" w:after="283"/>
              <w:jc w:val="left"/>
              <w:rPr/>
            </w:pPr>
            <w:r>
              <w:rPr/>
              <w:t xml:space="preserve">1.77 Khloé järkyttyy, kun hän kuulee, että Robilla on oma talo, ja kyselee Krisiltä, oliko hän vastuussa talon ostamisesta. Rob palaa ja muuttaa uuteen kotiinsa muun perheen, paitsi Khloén, tuella. Perhe alkaa huomata Kourtneyn diivan tavat erityisesti sen jälkeen, kun hän ilmestyi Architectural Digest -lehden kanteen. Kim huomaa myös hänen orastavan ystävyytensä Coreyn kanssa ja ottaa hänet siitä puheeksi. </w:t>
            </w:r>
          </w:p>
        </w:tc>
      </w:tr>
      <w:tr>
        <w:trPr/>
        <w:tc>
          <w:tcPr>
            <w:tcW w:w="858" w:type="dxa"/>
            <w:tcBorders/>
            <w:vAlign w:val="center"/>
          </w:tcPr>
          <w:p>
            <w:pPr>
              <w:pStyle w:val="TableHeading"/>
              <w:suppressLineNumbers/>
              <w:bidi w:val="0"/>
              <w:spacing w:before="0" w:after="283"/>
              <w:jc w:val="center"/>
              <w:rPr/>
            </w:pPr>
            <w:r>
              <w:rPr/>
              <w:t xml:space="preserve">164 </w:t>
            </w:r>
          </w:p>
        </w:tc>
        <w:tc>
          <w:tcPr>
            <w:tcW w:w="838" w:type="dxa"/>
            <w:tcBorders/>
            <w:vAlign w:val="center"/>
          </w:tcPr>
          <w:p>
            <w:pPr>
              <w:pStyle w:val="TableContents"/>
              <w:bidi w:val="0"/>
              <w:spacing w:before="0" w:after="283"/>
              <w:jc w:val="left"/>
              <w:rPr>
                <w:sz w:val="4"/>
                <w:szCs w:val="4"/>
              </w:rPr>
            </w:pPr>
            <w:r>
              <w:rPr>
                <w:sz w:val="4"/>
                <w:szCs w:val="4"/>
              </w:rPr>
            </w:r>
          </w:p>
        </w:tc>
        <w:tc>
          <w:tcPr>
            <w:tcW w:w="1847" w:type="dxa"/>
            <w:tcBorders/>
            <w:vAlign w:val="center"/>
          </w:tcPr>
          <w:p>
            <w:pPr>
              <w:pStyle w:val="TableContents"/>
              <w:bidi w:val="0"/>
              <w:spacing w:before="0" w:after="283"/>
              <w:jc w:val="left"/>
              <w:rPr/>
            </w:pPr>
            <w:r>
              <w:rPr/>
              <w:t xml:space="preserve">``All About Meme'' </w:t>
            </w:r>
          </w:p>
        </w:tc>
        <w:tc>
          <w:tcPr>
            <w:tcW w:w="1335" w:type="dxa"/>
            <w:tcBorders/>
            <w:vAlign w:val="center"/>
          </w:tcPr>
          <w:p>
            <w:pPr>
              <w:pStyle w:val="TableContents"/>
              <w:bidi w:val="0"/>
              <w:spacing w:before="0" w:after="283"/>
              <w:jc w:val="left"/>
              <w:rPr/>
            </w:pPr>
            <w:r>
              <w:rPr/>
              <w:t xml:space="preserve">22. toukokuuta 2016 (2016-05-22) </w:t>
            </w:r>
          </w:p>
        </w:tc>
        <w:tc>
          <w:tcPr>
            <w:tcW w:w="5327" w:type="dxa"/>
            <w:tcBorders/>
            <w:vAlign w:val="center"/>
          </w:tcPr>
          <w:p>
            <w:pPr>
              <w:pStyle w:val="TableContents"/>
              <w:bidi w:val="0"/>
              <w:spacing w:before="0" w:after="283"/>
              <w:jc w:val="left"/>
              <w:rPr/>
            </w:pPr>
            <w:r>
              <w:rPr/>
              <w:t xml:space="preserve">1.55 Tytöt alkavat tehdä sovintoa Robin uuden suhteen kanssa, mutta tunteet loukkaantuvat, kun Rob alkaa vitsailla sosiaalisessa mediassa. Samaan aikaan Kris ja Kim saavuttavat murtumispisteensä kämppäkavereina, ja Kendall kamppailee ulkopuolisuuden tunteen kanssa. </w:t>
            </w:r>
          </w:p>
        </w:tc>
      </w:tr>
      <w:tr>
        <w:trPr/>
        <w:tc>
          <w:tcPr>
            <w:tcW w:w="858" w:type="dxa"/>
            <w:tcBorders/>
            <w:vAlign w:val="center"/>
          </w:tcPr>
          <w:p>
            <w:pPr>
              <w:pStyle w:val="TableHeading"/>
              <w:suppressLineNumbers/>
              <w:bidi w:val="0"/>
              <w:spacing w:before="0" w:after="283"/>
              <w:jc w:val="center"/>
              <w:rPr/>
            </w:pPr>
            <w:r>
              <w:rPr/>
              <w:t xml:space="preserve">165 </w:t>
            </w:r>
          </w:p>
        </w:tc>
        <w:tc>
          <w:tcPr>
            <w:tcW w:w="838" w:type="dxa"/>
            <w:tcBorders/>
            <w:vAlign w:val="center"/>
          </w:tcPr>
          <w:p>
            <w:pPr>
              <w:pStyle w:val="TableContents"/>
              <w:bidi w:val="0"/>
              <w:spacing w:before="0" w:after="283"/>
              <w:jc w:val="left"/>
              <w:rPr/>
            </w:pPr>
            <w:r>
              <w:rPr/>
              <w:t xml:space="preserve">5 </w:t>
            </w:r>
          </w:p>
        </w:tc>
        <w:tc>
          <w:tcPr>
            <w:tcW w:w="1847" w:type="dxa"/>
            <w:tcBorders/>
            <w:vAlign w:val="center"/>
          </w:tcPr>
          <w:p>
            <w:pPr>
              <w:pStyle w:val="TableContents"/>
              <w:bidi w:val="0"/>
              <w:spacing w:before="0" w:after="283"/>
              <w:jc w:val="left"/>
              <w:rPr/>
            </w:pPr>
            <w:r>
              <w:rPr/>
              <w:t xml:space="preserve">``Fake It' Til You Make It`` </w:t>
            </w:r>
          </w:p>
        </w:tc>
        <w:tc>
          <w:tcPr>
            <w:tcW w:w="1335" w:type="dxa"/>
            <w:tcBorders/>
            <w:vAlign w:val="center"/>
          </w:tcPr>
          <w:p>
            <w:pPr>
              <w:pStyle w:val="TableContents"/>
              <w:bidi w:val="0"/>
              <w:spacing w:before="0" w:after="283"/>
              <w:jc w:val="left"/>
              <w:rPr/>
            </w:pPr>
            <w:r>
              <w:rPr/>
              <w:t xml:space="preserve">5. kesäkuuta 2016 (2016-06-05) </w:t>
            </w:r>
          </w:p>
        </w:tc>
        <w:tc>
          <w:tcPr>
            <w:tcW w:w="5327" w:type="dxa"/>
            <w:tcBorders/>
            <w:vAlign w:val="center"/>
          </w:tcPr>
          <w:p>
            <w:pPr>
              <w:pStyle w:val="TableContents"/>
              <w:bidi w:val="0"/>
              <w:spacing w:before="0" w:after="283"/>
              <w:jc w:val="left"/>
              <w:rPr/>
            </w:pPr>
            <w:r>
              <w:rPr/>
              <w:t xml:space="preserve">1.78 Kendall, Kylie ja Khloé tekevät proteesimuutoksia toivoen saavansa tavallisen päivän; Scott tuntee epävarmuutta paikastaan perheessä; Kris vastustaa Coreyn ajatusta hauskanpidosta. </w:t>
            </w:r>
          </w:p>
        </w:tc>
      </w:tr>
      <w:tr>
        <w:trPr/>
        <w:tc>
          <w:tcPr>
            <w:tcW w:w="858" w:type="dxa"/>
            <w:tcBorders/>
            <w:vAlign w:val="center"/>
          </w:tcPr>
          <w:p>
            <w:pPr>
              <w:pStyle w:val="TableHeading"/>
              <w:suppressLineNumbers/>
              <w:bidi w:val="0"/>
              <w:spacing w:before="0" w:after="283"/>
              <w:jc w:val="center"/>
              <w:rPr/>
            </w:pPr>
            <w:r>
              <w:rPr/>
              <w:t xml:space="preserve">166 </w:t>
            </w:r>
          </w:p>
        </w:tc>
        <w:tc>
          <w:tcPr>
            <w:tcW w:w="838" w:type="dxa"/>
            <w:tcBorders/>
            <w:vAlign w:val="center"/>
          </w:tcPr>
          <w:p>
            <w:pPr>
              <w:pStyle w:val="TableContents"/>
              <w:bidi w:val="0"/>
              <w:spacing w:before="0" w:after="283"/>
              <w:jc w:val="left"/>
              <w:rPr/>
            </w:pPr>
            <w:r>
              <w:rPr/>
              <w:t xml:space="preserve">6 </w:t>
            </w:r>
          </w:p>
        </w:tc>
        <w:tc>
          <w:tcPr>
            <w:tcW w:w="1847" w:type="dxa"/>
            <w:tcBorders/>
            <w:vAlign w:val="center"/>
          </w:tcPr>
          <w:p>
            <w:pPr>
              <w:pStyle w:val="TableContents"/>
              <w:bidi w:val="0"/>
              <w:spacing w:before="0" w:after="283"/>
              <w:jc w:val="left"/>
              <w:rPr/>
            </w:pPr>
            <w:r>
              <w:rPr/>
              <w:t xml:space="preserve">"Kardashianin kirous </w:t>
            </w:r>
          </w:p>
        </w:tc>
        <w:tc>
          <w:tcPr>
            <w:tcW w:w="1335" w:type="dxa"/>
            <w:tcBorders/>
            <w:vAlign w:val="center"/>
          </w:tcPr>
          <w:p>
            <w:pPr>
              <w:pStyle w:val="TableContents"/>
              <w:bidi w:val="0"/>
              <w:spacing w:before="0" w:after="283"/>
              <w:jc w:val="left"/>
              <w:rPr/>
            </w:pPr>
            <w:r>
              <w:rPr/>
              <w:t xml:space="preserve">12. kesäkuuta 2016 (2016-06-12) </w:t>
            </w:r>
          </w:p>
        </w:tc>
        <w:tc>
          <w:tcPr>
            <w:tcW w:w="5327" w:type="dxa"/>
            <w:tcBorders/>
            <w:vAlign w:val="center"/>
          </w:tcPr>
          <w:p>
            <w:pPr>
              <w:pStyle w:val="TableContents"/>
              <w:bidi w:val="0"/>
              <w:spacing w:before="0" w:after="283"/>
              <w:jc w:val="left"/>
              <w:rPr/>
            </w:pPr>
            <w:r>
              <w:rPr/>
              <w:t xml:space="preserve">1.53 Khloé matkustaa Kourtneyn ja Krisin kanssa Napaan, jossa hänen on tehtävä päätös avioerostaan; Scott yrittää päästä eroon väitetystä Kardashianin kirouksesta. </w:t>
            </w:r>
          </w:p>
        </w:tc>
      </w:tr>
      <w:tr>
        <w:trPr/>
        <w:tc>
          <w:tcPr>
            <w:tcW w:w="858" w:type="dxa"/>
            <w:tcBorders/>
            <w:vAlign w:val="center"/>
          </w:tcPr>
          <w:p>
            <w:pPr>
              <w:pStyle w:val="TableHeading"/>
              <w:suppressLineNumbers/>
              <w:bidi w:val="0"/>
              <w:spacing w:before="0" w:after="283"/>
              <w:jc w:val="center"/>
              <w:rPr/>
            </w:pPr>
            <w:r>
              <w:rPr/>
              <w:t xml:space="preserve">167 </w:t>
            </w:r>
          </w:p>
        </w:tc>
        <w:tc>
          <w:tcPr>
            <w:tcW w:w="838" w:type="dxa"/>
            <w:tcBorders/>
            <w:vAlign w:val="center"/>
          </w:tcPr>
          <w:p>
            <w:pPr>
              <w:pStyle w:val="TableContents"/>
              <w:bidi w:val="0"/>
              <w:spacing w:before="0" w:after="283"/>
              <w:jc w:val="left"/>
              <w:rPr/>
            </w:pPr>
            <w:r>
              <w:rPr/>
              <w:t xml:space="preserve">7 </w:t>
            </w:r>
          </w:p>
        </w:tc>
        <w:tc>
          <w:tcPr>
            <w:tcW w:w="1847" w:type="dxa"/>
            <w:tcBorders/>
            <w:vAlign w:val="center"/>
          </w:tcPr>
          <w:p>
            <w:pPr>
              <w:pStyle w:val="TableContents"/>
              <w:bidi w:val="0"/>
              <w:spacing w:before="0" w:after="283"/>
              <w:jc w:val="left"/>
              <w:rPr/>
            </w:pPr>
            <w:r>
              <w:rPr/>
              <w:t xml:space="preserve">``Lunta, jota et tehnyt -- osa 1'' </w:t>
            </w:r>
          </w:p>
        </w:tc>
        <w:tc>
          <w:tcPr>
            <w:tcW w:w="1335" w:type="dxa"/>
            <w:tcBorders/>
            <w:vAlign w:val="center"/>
          </w:tcPr>
          <w:p>
            <w:pPr>
              <w:pStyle w:val="TableContents"/>
              <w:bidi w:val="0"/>
              <w:spacing w:before="0" w:after="283"/>
              <w:jc w:val="left"/>
              <w:rPr/>
            </w:pPr>
            <w:r>
              <w:rPr/>
              <w:t xml:space="preserve">19. kesäkuuta 2016 (2016-06-19) </w:t>
            </w:r>
          </w:p>
        </w:tc>
        <w:tc>
          <w:tcPr>
            <w:tcW w:w="5327" w:type="dxa"/>
            <w:tcBorders/>
            <w:vAlign w:val="center"/>
          </w:tcPr>
          <w:p>
            <w:pPr>
              <w:pStyle w:val="TableContents"/>
              <w:bidi w:val="0"/>
              <w:spacing w:before="0" w:after="283"/>
              <w:jc w:val="left"/>
              <w:rPr/>
            </w:pPr>
            <w:r>
              <w:rPr/>
              <w:t xml:space="preserve">1.27 Kris yllättää perheen lomalla Vailissa, Colossa; perhe kuulee, että Rob on kosinut Blac Chynaa; Kourtney on huolissaan Scottin käytöksestä. </w:t>
            </w:r>
          </w:p>
        </w:tc>
      </w:tr>
      <w:tr>
        <w:trPr/>
        <w:tc>
          <w:tcPr>
            <w:tcW w:w="858" w:type="dxa"/>
            <w:tcBorders/>
            <w:vAlign w:val="center"/>
          </w:tcPr>
          <w:p>
            <w:pPr>
              <w:pStyle w:val="TableHeading"/>
              <w:suppressLineNumbers/>
              <w:bidi w:val="0"/>
              <w:spacing w:before="0" w:after="283"/>
              <w:jc w:val="center"/>
              <w:rPr/>
            </w:pPr>
            <w:r>
              <w:rPr/>
              <w:t xml:space="preserve">168 </w:t>
            </w:r>
          </w:p>
        </w:tc>
        <w:tc>
          <w:tcPr>
            <w:tcW w:w="838" w:type="dxa"/>
            <w:tcBorders/>
            <w:vAlign w:val="center"/>
          </w:tcPr>
          <w:p>
            <w:pPr>
              <w:pStyle w:val="TableContents"/>
              <w:bidi w:val="0"/>
              <w:spacing w:before="0" w:after="283"/>
              <w:jc w:val="left"/>
              <w:rPr/>
            </w:pPr>
            <w:r>
              <w:rPr/>
              <w:t xml:space="preserve">8 </w:t>
            </w:r>
          </w:p>
        </w:tc>
        <w:tc>
          <w:tcPr>
            <w:tcW w:w="1847" w:type="dxa"/>
            <w:tcBorders/>
            <w:vAlign w:val="center"/>
          </w:tcPr>
          <w:p>
            <w:pPr>
              <w:pStyle w:val="TableContents"/>
              <w:bidi w:val="0"/>
              <w:spacing w:before="0" w:after="283"/>
              <w:jc w:val="left"/>
              <w:rPr/>
            </w:pPr>
            <w:r>
              <w:rPr/>
              <w:t xml:space="preserve">``Lunta et tehnyt! -- Osa 2'' </w:t>
            </w:r>
          </w:p>
        </w:tc>
        <w:tc>
          <w:tcPr>
            <w:tcW w:w="1335" w:type="dxa"/>
            <w:tcBorders/>
            <w:vAlign w:val="center"/>
          </w:tcPr>
          <w:p>
            <w:pPr>
              <w:pStyle w:val="TableContents"/>
              <w:bidi w:val="0"/>
              <w:spacing w:before="0" w:after="283"/>
              <w:jc w:val="left"/>
              <w:rPr/>
            </w:pPr>
            <w:r>
              <w:rPr/>
              <w:t xml:space="preserve">26. kesäkuuta 2016 (2016-06-26) </w:t>
            </w:r>
          </w:p>
        </w:tc>
        <w:tc>
          <w:tcPr>
            <w:tcW w:w="5327" w:type="dxa"/>
            <w:tcBorders/>
            <w:vAlign w:val="center"/>
          </w:tcPr>
          <w:p>
            <w:pPr>
              <w:pStyle w:val="TableContents"/>
              <w:bidi w:val="0"/>
              <w:spacing w:before="0" w:after="283"/>
              <w:jc w:val="left"/>
              <w:rPr/>
            </w:pPr>
            <w:r>
              <w:rPr/>
              <w:t xml:space="preserve">1.23 Perhe jatkaa lomailuaan Vailissa ja ottaa samalla vastaan uutisen Robilan kihlauksesta; Scott yrittää pysyä hyvällä käytöksellä koko matkan ajan. </w:t>
            </w:r>
          </w:p>
        </w:tc>
      </w:tr>
      <w:tr>
        <w:trPr/>
        <w:tc>
          <w:tcPr>
            <w:tcW w:w="858" w:type="dxa"/>
            <w:tcBorders/>
            <w:vAlign w:val="center"/>
          </w:tcPr>
          <w:p>
            <w:pPr>
              <w:pStyle w:val="TableHeading"/>
              <w:suppressLineNumbers/>
              <w:bidi w:val="0"/>
              <w:spacing w:before="0" w:after="283"/>
              <w:jc w:val="center"/>
              <w:rPr/>
            </w:pPr>
            <w:r>
              <w:rPr/>
              <w:t xml:space="preserve">169 </w:t>
            </w:r>
          </w:p>
        </w:tc>
        <w:tc>
          <w:tcPr>
            <w:tcW w:w="838" w:type="dxa"/>
            <w:tcBorders/>
            <w:vAlign w:val="center"/>
          </w:tcPr>
          <w:p>
            <w:pPr>
              <w:pStyle w:val="TableContents"/>
              <w:bidi w:val="0"/>
              <w:spacing w:before="0" w:after="283"/>
              <w:jc w:val="left"/>
              <w:rPr/>
            </w:pPr>
            <w:r>
              <w:rPr/>
              <w:t xml:space="preserve">9 </w:t>
            </w:r>
          </w:p>
        </w:tc>
        <w:tc>
          <w:tcPr>
            <w:tcW w:w="1847" w:type="dxa"/>
            <w:tcBorders/>
            <w:vAlign w:val="center"/>
          </w:tcPr>
          <w:p>
            <w:pPr>
              <w:pStyle w:val="TableContents"/>
              <w:bidi w:val="0"/>
              <w:spacing w:before="0" w:after="283"/>
              <w:jc w:val="left"/>
              <w:rPr/>
            </w:pPr>
            <w:r>
              <w:rPr/>
              <w:t xml:space="preserve">"Voi kulta! </w:t>
            </w:r>
          </w:p>
        </w:tc>
        <w:tc>
          <w:tcPr>
            <w:tcW w:w="1335" w:type="dxa"/>
            <w:tcBorders/>
            <w:vAlign w:val="center"/>
          </w:tcPr>
          <w:p>
            <w:pPr>
              <w:pStyle w:val="TableContents"/>
              <w:bidi w:val="0"/>
              <w:spacing w:before="0" w:after="283"/>
              <w:jc w:val="left"/>
              <w:rPr/>
            </w:pPr>
            <w:r>
              <w:rPr/>
              <w:t xml:space="preserve">3. heinäkuuta 2016 (2016-07-03) </w:t>
            </w:r>
          </w:p>
        </w:tc>
        <w:tc>
          <w:tcPr>
            <w:tcW w:w="5327" w:type="dxa"/>
            <w:tcBorders/>
            <w:vAlign w:val="center"/>
          </w:tcPr>
          <w:p>
            <w:pPr>
              <w:pStyle w:val="TableContents"/>
              <w:bidi w:val="0"/>
              <w:spacing w:before="0" w:after="283"/>
              <w:jc w:val="left"/>
              <w:rPr/>
            </w:pPr>
            <w:r>
              <w:rPr/>
              <w:t xml:space="preserve">1.51 Kihlauksensa julkistamisen jälkeen Rob saa toisenkin uutisen, joka muuttaa perhettä ikuisesti; Kylie kamppailee ahdistuksen kanssa julkisuuden valokeilassa olemisesta. </w:t>
            </w:r>
          </w:p>
        </w:tc>
      </w:tr>
      <w:tr>
        <w:trPr/>
        <w:tc>
          <w:tcPr>
            <w:tcW w:w="858" w:type="dxa"/>
            <w:tcBorders/>
            <w:vAlign w:val="center"/>
          </w:tcPr>
          <w:p>
            <w:pPr>
              <w:pStyle w:val="TableHeading"/>
              <w:suppressLineNumbers/>
              <w:bidi w:val="0"/>
              <w:spacing w:before="0" w:after="283"/>
              <w:jc w:val="center"/>
              <w:rPr/>
            </w:pPr>
            <w:r>
              <w:rPr/>
              <w:t xml:space="preserve">170 </w:t>
            </w:r>
          </w:p>
        </w:tc>
        <w:tc>
          <w:tcPr>
            <w:tcW w:w="838" w:type="dxa"/>
            <w:tcBorders/>
            <w:vAlign w:val="center"/>
          </w:tcPr>
          <w:p>
            <w:pPr>
              <w:pStyle w:val="TableContents"/>
              <w:bidi w:val="0"/>
              <w:spacing w:before="0" w:after="283"/>
              <w:jc w:val="left"/>
              <w:rPr/>
            </w:pPr>
            <w:r>
              <w:rPr/>
              <w:t xml:space="preserve">10 </w:t>
            </w:r>
          </w:p>
        </w:tc>
        <w:tc>
          <w:tcPr>
            <w:tcW w:w="1847" w:type="dxa"/>
            <w:tcBorders/>
            <w:vAlign w:val="center"/>
          </w:tcPr>
          <w:p>
            <w:pPr>
              <w:pStyle w:val="TableContents"/>
              <w:bidi w:val="0"/>
              <w:spacing w:before="0" w:after="283"/>
              <w:jc w:val="left"/>
              <w:rPr/>
            </w:pPr>
            <w:r>
              <w:rPr/>
              <w:t xml:space="preserve">``Iced Out'' </w:t>
            </w:r>
          </w:p>
        </w:tc>
        <w:tc>
          <w:tcPr>
            <w:tcW w:w="1335" w:type="dxa"/>
            <w:tcBorders/>
            <w:vAlign w:val="center"/>
          </w:tcPr>
          <w:p>
            <w:pPr>
              <w:pStyle w:val="TableContents"/>
              <w:bidi w:val="0"/>
              <w:spacing w:before="0" w:after="283"/>
              <w:jc w:val="left"/>
              <w:rPr/>
            </w:pPr>
            <w:r>
              <w:rPr/>
              <w:t xml:space="preserve">10. heinäkuuta 2016 (2016-07-10) </w:t>
            </w:r>
          </w:p>
        </w:tc>
        <w:tc>
          <w:tcPr>
            <w:tcW w:w="5327" w:type="dxa"/>
            <w:tcBorders/>
            <w:vAlign w:val="center"/>
          </w:tcPr>
          <w:p>
            <w:pPr>
              <w:pStyle w:val="TableContents"/>
              <w:bidi w:val="0"/>
              <w:spacing w:before="0" w:after="283"/>
              <w:jc w:val="left"/>
              <w:rPr/>
            </w:pPr>
            <w:r>
              <w:rPr/>
              <w:t xml:space="preserve">1.44 Kimistä tuntuu, että häntä vedetään eri suuntiin, kun hän yrittää huolehtia sekä siskostaan että miehestään matkan aikana; Scott yrittää päättää, pitäisikö hänen yllättää Kourtney ilmestymällä Islantiin. </w:t>
            </w:r>
          </w:p>
        </w:tc>
      </w:tr>
      <w:tr>
        <w:trPr/>
        <w:tc>
          <w:tcPr>
            <w:tcW w:w="858" w:type="dxa"/>
            <w:tcBorders/>
            <w:vAlign w:val="center"/>
          </w:tcPr>
          <w:p>
            <w:pPr>
              <w:pStyle w:val="TableHeading"/>
              <w:suppressLineNumbers/>
              <w:bidi w:val="0"/>
              <w:spacing w:before="0" w:after="283"/>
              <w:jc w:val="center"/>
              <w:rPr/>
            </w:pPr>
            <w:r>
              <w:rPr/>
              <w:t xml:space="preserve">171 </w:t>
            </w:r>
          </w:p>
        </w:tc>
        <w:tc>
          <w:tcPr>
            <w:tcW w:w="838" w:type="dxa"/>
            <w:tcBorders/>
            <w:vAlign w:val="center"/>
          </w:tcPr>
          <w:p>
            <w:pPr>
              <w:pStyle w:val="TableContents"/>
              <w:bidi w:val="0"/>
              <w:spacing w:before="0" w:after="283"/>
              <w:jc w:val="left"/>
              <w:rPr/>
            </w:pPr>
            <w:r>
              <w:rPr/>
              <w:t xml:space="preserve">11 </w:t>
            </w:r>
          </w:p>
        </w:tc>
        <w:tc>
          <w:tcPr>
            <w:tcW w:w="1847" w:type="dxa"/>
            <w:tcBorders/>
            <w:vAlign w:val="center"/>
          </w:tcPr>
          <w:p>
            <w:pPr>
              <w:pStyle w:val="TableContents"/>
              <w:bidi w:val="0"/>
              <w:spacing w:before="0" w:after="283"/>
              <w:jc w:val="left"/>
              <w:rPr/>
            </w:pPr>
            <w:r>
              <w:rPr/>
              <w:t xml:space="preserve">"Onko sinulla MILF? </w:t>
            </w:r>
          </w:p>
        </w:tc>
        <w:tc>
          <w:tcPr>
            <w:tcW w:w="1335" w:type="dxa"/>
            <w:tcBorders/>
            <w:vAlign w:val="center"/>
          </w:tcPr>
          <w:p>
            <w:pPr>
              <w:pStyle w:val="TableContents"/>
              <w:bidi w:val="0"/>
              <w:spacing w:before="0" w:after="283"/>
              <w:jc w:val="left"/>
              <w:rPr/>
            </w:pPr>
            <w:r>
              <w:rPr/>
              <w:t xml:space="preserve">17. heinäkuuta 2016 (2016-07-17) </w:t>
            </w:r>
          </w:p>
        </w:tc>
        <w:tc>
          <w:tcPr>
            <w:tcW w:w="5327" w:type="dxa"/>
            <w:tcBorders/>
            <w:vAlign w:val="center"/>
          </w:tcPr>
          <w:p>
            <w:pPr>
              <w:pStyle w:val="TableContents"/>
              <w:bidi w:val="0"/>
              <w:spacing w:before="0" w:after="283"/>
              <w:jc w:val="left"/>
              <w:rPr/>
            </w:pPr>
            <w:r>
              <w:rPr/>
              <w:t xml:space="preserve">1.37 Kimistä tuntuu, että Kanye ymmärretään jatkuvasti väärin ja että häntä mustamaalataan epäoikeudenmukaisesti, eikä hän osaa päättää, ottaako hän julkisesti kantaa hänen puolestaan; Kim valmistautuu seksikkääseen cameo-osuuteensa Fergien musiikkivideossa. </w:t>
            </w:r>
          </w:p>
        </w:tc>
      </w:tr>
      <w:tr>
        <w:trPr/>
        <w:tc>
          <w:tcPr>
            <w:tcW w:w="858" w:type="dxa"/>
            <w:tcBorders/>
            <w:vAlign w:val="center"/>
          </w:tcPr>
          <w:p>
            <w:pPr>
              <w:pStyle w:val="TableHeading"/>
              <w:suppressLineNumbers/>
              <w:bidi w:val="0"/>
              <w:spacing w:before="0" w:after="283"/>
              <w:jc w:val="center"/>
              <w:rPr/>
            </w:pPr>
            <w:r>
              <w:rPr/>
              <w:t xml:space="preserve">172 </w:t>
            </w:r>
          </w:p>
        </w:tc>
        <w:tc>
          <w:tcPr>
            <w:tcW w:w="838" w:type="dxa"/>
            <w:tcBorders/>
            <w:vAlign w:val="center"/>
          </w:tcPr>
          <w:p>
            <w:pPr>
              <w:pStyle w:val="TableContents"/>
              <w:bidi w:val="0"/>
              <w:spacing w:before="0" w:after="283"/>
              <w:jc w:val="left"/>
              <w:rPr/>
            </w:pPr>
            <w:r>
              <w:rPr/>
              <w:t xml:space="preserve">12 </w:t>
            </w:r>
          </w:p>
        </w:tc>
        <w:tc>
          <w:tcPr>
            <w:tcW w:w="1847" w:type="dxa"/>
            <w:tcBorders/>
            <w:vAlign w:val="center"/>
          </w:tcPr>
          <w:p>
            <w:pPr>
              <w:pStyle w:val="TableContents"/>
              <w:bidi w:val="0"/>
              <w:spacing w:before="0" w:after="283"/>
              <w:jc w:val="left"/>
              <w:rPr/>
            </w:pPr>
            <w:r>
              <w:rPr/>
              <w:t xml:space="preserve">``Havana Good Day'' </w:t>
            </w:r>
          </w:p>
        </w:tc>
        <w:tc>
          <w:tcPr>
            <w:tcW w:w="1335" w:type="dxa"/>
            <w:tcBorders/>
            <w:vAlign w:val="center"/>
          </w:tcPr>
          <w:p>
            <w:pPr>
              <w:pStyle w:val="TableContents"/>
              <w:bidi w:val="0"/>
              <w:spacing w:before="0" w:after="283"/>
              <w:jc w:val="left"/>
              <w:rPr/>
            </w:pPr>
            <w:r>
              <w:rPr/>
              <w:t xml:space="preserve">heinäkuu 31, 2016 (2016-07-31) </w:t>
            </w:r>
          </w:p>
        </w:tc>
        <w:tc>
          <w:tcPr>
            <w:tcW w:w="5327" w:type="dxa"/>
            <w:tcBorders/>
            <w:vAlign w:val="center"/>
          </w:tcPr>
          <w:p>
            <w:pPr>
              <w:pStyle w:val="TableContents"/>
              <w:bidi w:val="0"/>
              <w:spacing w:before="0" w:after="283"/>
              <w:jc w:val="left"/>
              <w:rPr/>
            </w:pPr>
            <w:r>
              <w:rPr/>
              <w:t xml:space="preserve">1.39 Tytöt lähtevät unohtumattomalle matkalle aikoinaan rajoitettuun Kuubaan; Kourtney riitelee perheenjäsenten kanssa; Kris sekoaa, kun hän ei voi puhua tytöille ulkomailla. </w:t>
            </w:r>
          </w:p>
        </w:tc>
      </w:tr>
      <w:tr>
        <w:trPr/>
        <w:tc>
          <w:tcPr>
            <w:tcW w:w="858" w:type="dxa"/>
            <w:tcBorders/>
            <w:vAlign w:val="center"/>
          </w:tcPr>
          <w:p>
            <w:pPr>
              <w:pStyle w:val="TableHeading"/>
              <w:suppressLineNumbers/>
              <w:bidi w:val="0"/>
              <w:spacing w:before="0" w:after="283"/>
              <w:jc w:val="center"/>
              <w:rPr/>
            </w:pPr>
            <w:r>
              <w:rPr/>
              <w:t xml:space="preserve">173 </w:t>
            </w:r>
          </w:p>
        </w:tc>
        <w:tc>
          <w:tcPr>
            <w:tcW w:w="838" w:type="dxa"/>
            <w:tcBorders/>
            <w:vAlign w:val="center"/>
          </w:tcPr>
          <w:p>
            <w:pPr>
              <w:pStyle w:val="TableContents"/>
              <w:bidi w:val="0"/>
              <w:spacing w:before="0" w:after="283"/>
              <w:jc w:val="left"/>
              <w:rPr/>
            </w:pPr>
            <w:r>
              <w:rPr/>
              <w:t xml:space="preserve">13 </w:t>
            </w:r>
          </w:p>
        </w:tc>
        <w:tc>
          <w:tcPr>
            <w:tcW w:w="1847" w:type="dxa"/>
            <w:tcBorders/>
            <w:vAlign w:val="center"/>
          </w:tcPr>
          <w:p>
            <w:pPr>
              <w:pStyle w:val="TableContents"/>
              <w:bidi w:val="0"/>
              <w:spacing w:before="0" w:after="283"/>
              <w:jc w:val="left"/>
              <w:rPr/>
            </w:pPr>
            <w:r>
              <w:rPr/>
              <w:t xml:space="preserve">"Hyvää yötä, Havana </w:t>
            </w:r>
          </w:p>
        </w:tc>
        <w:tc>
          <w:tcPr>
            <w:tcW w:w="1335" w:type="dxa"/>
            <w:tcBorders/>
            <w:vAlign w:val="center"/>
          </w:tcPr>
          <w:p>
            <w:pPr>
              <w:pStyle w:val="TableContents"/>
              <w:bidi w:val="0"/>
              <w:spacing w:before="0" w:after="283"/>
              <w:jc w:val="left"/>
              <w:rPr/>
            </w:pPr>
            <w:r>
              <w:rPr/>
              <w:t xml:space="preserve">7. elokuuta 2016 (2016-08-07) </w:t>
            </w:r>
          </w:p>
        </w:tc>
        <w:tc>
          <w:tcPr>
            <w:tcW w:w="5327" w:type="dxa"/>
            <w:tcBorders/>
            <w:vAlign w:val="center"/>
          </w:tcPr>
          <w:p>
            <w:pPr>
              <w:pStyle w:val="TableContents"/>
              <w:bidi w:val="0"/>
              <w:spacing w:before="0" w:after="283"/>
              <w:jc w:val="left"/>
              <w:rPr/>
            </w:pPr>
            <w:r>
              <w:rPr/>
              <w:t xml:space="preserve">1.17 Kardashianin matka Kuubaan jatkuu. Erimielisyyksiä syntyy Kimin sitoutumisesta työtehtäviinsä äitienpäivänä, Scott kärsii suuresta FOMO-ongelmasta ja Kylien Puma-mainoksesta syntyy jännitteitä. </w:t>
            </w:r>
          </w:p>
        </w:tc>
      </w:tr>
      <w:tr>
        <w:trPr/>
        <w:tc>
          <w:tcPr>
            <w:tcW w:w="858" w:type="dxa"/>
            <w:tcBorders/>
            <w:vAlign w:val="center"/>
          </w:tcPr>
          <w:p>
            <w:pPr>
              <w:pStyle w:val="TableHeading"/>
              <w:suppressLineNumbers/>
              <w:bidi w:val="0"/>
              <w:spacing w:before="0" w:after="283"/>
              <w:jc w:val="center"/>
              <w:rPr/>
            </w:pPr>
            <w:r>
              <w:rPr/>
              <w:t xml:space="preserve">174 </w:t>
            </w:r>
          </w:p>
        </w:tc>
        <w:tc>
          <w:tcPr>
            <w:tcW w:w="838" w:type="dxa"/>
            <w:tcBorders/>
            <w:vAlign w:val="center"/>
          </w:tcPr>
          <w:p>
            <w:pPr>
              <w:pStyle w:val="TableContents"/>
              <w:bidi w:val="0"/>
              <w:spacing w:before="0" w:after="283"/>
              <w:jc w:val="left"/>
              <w:rPr/>
            </w:pPr>
            <w:r>
              <w:rPr/>
              <w:t xml:space="preserve">14 </w:t>
            </w:r>
          </w:p>
        </w:tc>
        <w:tc>
          <w:tcPr>
            <w:tcW w:w="1847" w:type="dxa"/>
            <w:tcBorders/>
            <w:vAlign w:val="center"/>
          </w:tcPr>
          <w:p>
            <w:pPr>
              <w:pStyle w:val="TableContents"/>
              <w:bidi w:val="0"/>
              <w:spacing w:before="0" w:after="283"/>
              <w:jc w:val="left"/>
              <w:rPr/>
            </w:pPr>
            <w:r>
              <w:rPr/>
              <w:t xml:space="preserve">"Digitaalinen raivo </w:t>
            </w:r>
          </w:p>
        </w:tc>
        <w:tc>
          <w:tcPr>
            <w:tcW w:w="1335" w:type="dxa"/>
            <w:tcBorders/>
            <w:vAlign w:val="center"/>
          </w:tcPr>
          <w:p>
            <w:pPr>
              <w:pStyle w:val="TableContents"/>
              <w:bidi w:val="0"/>
              <w:spacing w:before="0" w:after="283"/>
              <w:jc w:val="left"/>
              <w:rPr/>
            </w:pPr>
            <w:r>
              <w:rPr/>
              <w:t xml:space="preserve">21. elokuuta 2016 (2016-08-21) </w:t>
            </w:r>
          </w:p>
        </w:tc>
        <w:tc>
          <w:tcPr>
            <w:tcW w:w="5327" w:type="dxa"/>
            <w:tcBorders/>
            <w:vAlign w:val="center"/>
          </w:tcPr>
          <w:p>
            <w:pPr>
              <w:pStyle w:val="TableContents"/>
              <w:bidi w:val="0"/>
              <w:spacing w:before="0" w:after="283"/>
              <w:jc w:val="left"/>
              <w:rPr/>
            </w:pPr>
            <w:r>
              <w:rPr/>
              <w:t xml:space="preserve">1.43 Draama Robin ja perheen välillä leimahtaa, kun Chyna lanseeraa sovelluksen, joka on heidän mielestään kyseenalainen; Scottilla on tehtävä todistaa, että Kourtneyn allergiat eivät ole todellisia. </w:t>
            </w:r>
          </w:p>
        </w:tc>
      </w:tr>
      <w:tr>
        <w:trPr/>
        <w:tc>
          <w:tcPr>
            <w:tcW w:w="858" w:type="dxa"/>
            <w:tcBorders/>
            <w:vAlign w:val="center"/>
          </w:tcPr>
          <w:p>
            <w:pPr>
              <w:pStyle w:val="TableHeading"/>
              <w:suppressLineNumbers/>
              <w:bidi w:val="0"/>
              <w:spacing w:before="0" w:after="283"/>
              <w:jc w:val="center"/>
              <w:rPr/>
            </w:pPr>
            <w:r>
              <w:rPr/>
              <w:t xml:space="preserve">175 </w:t>
            </w:r>
          </w:p>
        </w:tc>
        <w:tc>
          <w:tcPr>
            <w:tcW w:w="838" w:type="dxa"/>
            <w:tcBorders/>
            <w:vAlign w:val="center"/>
          </w:tcPr>
          <w:p>
            <w:pPr>
              <w:pStyle w:val="TableContents"/>
              <w:bidi w:val="0"/>
              <w:spacing w:before="0" w:after="283"/>
              <w:jc w:val="left"/>
              <w:rPr/>
            </w:pPr>
            <w:r>
              <w:rPr/>
              <w:t xml:space="preserve">15 </w:t>
            </w:r>
          </w:p>
        </w:tc>
        <w:tc>
          <w:tcPr>
            <w:tcW w:w="1847" w:type="dxa"/>
            <w:tcBorders/>
            <w:vAlign w:val="center"/>
          </w:tcPr>
          <w:p>
            <w:pPr>
              <w:pStyle w:val="TableContents"/>
              <w:bidi w:val="0"/>
              <w:spacing w:before="0" w:after="283"/>
              <w:jc w:val="left"/>
              <w:rPr/>
            </w:pPr>
            <w:r>
              <w:rPr>
                <w:color w:val="A9A9A9"/>
              </w:rPr>
              <w:t xml:space="preserve">"Verta, hikeä ja pelkoja</w:t>
            </w:r>
            <w:r>
              <w:rPr/>
              <w:t xml:space="preserve">"... </w:t>
            </w:r>
          </w:p>
        </w:tc>
        <w:tc>
          <w:tcPr>
            <w:tcW w:w="1335" w:type="dxa"/>
            <w:tcBorders/>
            <w:vAlign w:val="center"/>
          </w:tcPr>
          <w:p>
            <w:pPr>
              <w:pStyle w:val="TableContents"/>
              <w:bidi w:val="0"/>
              <w:spacing w:before="0" w:after="283"/>
              <w:jc w:val="left"/>
              <w:rPr/>
            </w:pPr>
            <w:r>
              <w:rPr/>
              <w:t xml:space="preserve">28. elokuuta 2016 (2016-08-28) </w:t>
            </w:r>
          </w:p>
        </w:tc>
        <w:tc>
          <w:tcPr>
            <w:tcW w:w="5327" w:type="dxa"/>
            <w:tcBorders/>
            <w:vAlign w:val="center"/>
          </w:tcPr>
          <w:p>
            <w:pPr>
              <w:pStyle w:val="TableContents"/>
              <w:bidi w:val="0"/>
              <w:spacing w:before="0" w:after="283"/>
              <w:jc w:val="left"/>
              <w:rPr/>
            </w:pPr>
            <w:r>
              <w:rPr/>
              <w:t xml:space="preserve">0.866 Kun Kris näkee Khloén kamppailevan, hän kehottaa Robia ottamaan uudelleen yhteyttä siskoonsa; Kourtney pelkää, että hän antaa Scottille sekavia viestejä; Kris ponnistaa liikaa päästäkseen tyttäriensä treenien perässä. </w:t>
            </w:r>
          </w:p>
        </w:tc>
      </w:tr>
      <w:tr>
        <w:trPr/>
        <w:tc>
          <w:tcPr>
            <w:tcW w:w="858" w:type="dxa"/>
            <w:tcBorders/>
            <w:vAlign w:val="center"/>
          </w:tcPr>
          <w:p>
            <w:pPr>
              <w:pStyle w:val="TableHeading"/>
              <w:suppressLineNumbers/>
              <w:bidi w:val="0"/>
              <w:spacing w:before="0" w:after="283"/>
              <w:jc w:val="center"/>
              <w:rPr/>
            </w:pPr>
            <w:r>
              <w:rPr/>
              <w:t xml:space="preserve">176 </w:t>
            </w:r>
          </w:p>
        </w:tc>
        <w:tc>
          <w:tcPr>
            <w:tcW w:w="838" w:type="dxa"/>
            <w:tcBorders/>
            <w:vAlign w:val="center"/>
          </w:tcPr>
          <w:p>
            <w:pPr>
              <w:pStyle w:val="TableContents"/>
              <w:bidi w:val="0"/>
              <w:spacing w:before="0" w:after="283"/>
              <w:jc w:val="left"/>
              <w:rPr/>
            </w:pPr>
            <w:r>
              <w:rPr/>
              <w:t xml:space="preserve">16 </w:t>
            </w:r>
          </w:p>
        </w:tc>
        <w:tc>
          <w:tcPr>
            <w:tcW w:w="1847" w:type="dxa"/>
            <w:tcBorders/>
            <w:vAlign w:val="center"/>
          </w:tcPr>
          <w:p>
            <w:pPr>
              <w:pStyle w:val="TableContents"/>
              <w:bidi w:val="0"/>
              <w:spacing w:before="0" w:after="283"/>
              <w:jc w:val="left"/>
              <w:rPr/>
            </w:pPr>
            <w:r>
              <w:rPr/>
              <w:t xml:space="preserve">"Rakkautta ensimmäisessä tappelussa </w:t>
            </w:r>
          </w:p>
        </w:tc>
        <w:tc>
          <w:tcPr>
            <w:tcW w:w="1335" w:type="dxa"/>
            <w:tcBorders/>
            <w:vAlign w:val="center"/>
          </w:tcPr>
          <w:p>
            <w:pPr>
              <w:pStyle w:val="TableContents"/>
              <w:bidi w:val="0"/>
              <w:spacing w:before="0" w:after="283"/>
              <w:jc w:val="left"/>
              <w:rPr/>
            </w:pPr>
            <w:r>
              <w:rPr/>
              <w:t xml:space="preserve">4. syyskuuta 2016 (2016-09-04) </w:t>
            </w:r>
          </w:p>
        </w:tc>
        <w:tc>
          <w:tcPr>
            <w:tcW w:w="5327" w:type="dxa"/>
            <w:tcBorders/>
            <w:vAlign w:val="center"/>
          </w:tcPr>
          <w:p>
            <w:pPr>
              <w:pStyle w:val="TableContents"/>
              <w:bidi w:val="0"/>
              <w:spacing w:before="0" w:after="283"/>
              <w:jc w:val="left"/>
              <w:rPr/>
            </w:pPr>
            <w:r>
              <w:rPr/>
              <w:t xml:space="preserve">1.52 Kun Rob ja Chyna riitelevät, siskosten tehtävänä on auttaa korjaamaan heidän suhteensa; perhe yrittää järjestää Khloélle hyvät syntymäpäivät; ja Kourtney on hermostunut, kun hänen on tehtävä lehdistökiertue aivan yksin. </w:t>
            </w:r>
          </w:p>
        </w:tc>
      </w:tr>
      <w:tr>
        <w:trPr/>
        <w:tc>
          <w:tcPr>
            <w:tcW w:w="858" w:type="dxa"/>
            <w:tcBorders/>
            <w:vAlign w:val="center"/>
          </w:tcPr>
          <w:p>
            <w:pPr>
              <w:pStyle w:val="TableHeading"/>
              <w:suppressLineNumbers/>
              <w:bidi w:val="0"/>
              <w:spacing w:before="0" w:after="283"/>
              <w:jc w:val="center"/>
              <w:rPr/>
            </w:pPr>
            <w:r>
              <w:rPr/>
              <w:t xml:space="preserve">177 </w:t>
            </w:r>
          </w:p>
        </w:tc>
        <w:tc>
          <w:tcPr>
            <w:tcW w:w="838" w:type="dxa"/>
            <w:tcBorders/>
            <w:vAlign w:val="center"/>
          </w:tcPr>
          <w:p>
            <w:pPr>
              <w:pStyle w:val="TableContents"/>
              <w:bidi w:val="0"/>
              <w:spacing w:before="0" w:after="283"/>
              <w:jc w:val="left"/>
              <w:rPr/>
            </w:pPr>
            <w:r>
              <w:rPr/>
              <w:t xml:space="preserve">17 </w:t>
            </w:r>
          </w:p>
        </w:tc>
        <w:tc>
          <w:tcPr>
            <w:tcW w:w="1847" w:type="dxa"/>
            <w:tcBorders/>
            <w:vAlign w:val="center"/>
          </w:tcPr>
          <w:p>
            <w:pPr>
              <w:pStyle w:val="TableContents"/>
              <w:bidi w:val="0"/>
              <w:spacing w:before="0" w:after="283"/>
              <w:jc w:val="left"/>
              <w:rPr/>
            </w:pPr>
            <w:r>
              <w:rPr/>
              <w:t xml:space="preserve">``Khloén uudet rintaystävät'' </w:t>
            </w:r>
          </w:p>
        </w:tc>
        <w:tc>
          <w:tcPr>
            <w:tcW w:w="1335" w:type="dxa"/>
            <w:tcBorders/>
            <w:vAlign w:val="center"/>
          </w:tcPr>
          <w:p>
            <w:pPr>
              <w:pStyle w:val="TableContents"/>
              <w:bidi w:val="0"/>
              <w:spacing w:before="0" w:after="283"/>
              <w:jc w:val="left"/>
              <w:rPr/>
            </w:pPr>
            <w:r>
              <w:rPr/>
              <w:t xml:space="preserve">23. lokakuuta 2016 (2016-10-23) </w:t>
            </w:r>
          </w:p>
        </w:tc>
        <w:tc>
          <w:tcPr>
            <w:tcW w:w="5327" w:type="dxa"/>
            <w:tcBorders/>
            <w:vAlign w:val="center"/>
          </w:tcPr>
          <w:p>
            <w:pPr>
              <w:pStyle w:val="TableContents"/>
              <w:bidi w:val="0"/>
              <w:spacing w:before="0" w:after="283"/>
              <w:jc w:val="left"/>
              <w:rPr/>
            </w:pPr>
            <w:r>
              <w:rPr/>
              <w:t xml:space="preserve">1.45 Kim suututtaa äitinsä autettuaan Caitia valmistautumaan ESPY-palkintoihin; Khloe testaa uusia ominaisuuksiaan; Scott löytää terveellisemmän tavan pitää itsensä kiireisenä. </w:t>
            </w:r>
          </w:p>
        </w:tc>
      </w:tr>
      <w:tr>
        <w:trPr/>
        <w:tc>
          <w:tcPr>
            <w:tcW w:w="858" w:type="dxa"/>
            <w:tcBorders/>
            <w:vAlign w:val="center"/>
          </w:tcPr>
          <w:p>
            <w:pPr>
              <w:pStyle w:val="TableHeading"/>
              <w:suppressLineNumbers/>
              <w:bidi w:val="0"/>
              <w:spacing w:before="0" w:after="283"/>
              <w:jc w:val="center"/>
              <w:rPr/>
            </w:pPr>
            <w:r>
              <w:rPr/>
              <w:t xml:space="preserve">178 </w:t>
            </w:r>
          </w:p>
        </w:tc>
        <w:tc>
          <w:tcPr>
            <w:tcW w:w="838" w:type="dxa"/>
            <w:tcBorders/>
            <w:vAlign w:val="center"/>
          </w:tcPr>
          <w:p>
            <w:pPr>
              <w:pStyle w:val="TableContents"/>
              <w:bidi w:val="0"/>
              <w:spacing w:before="0" w:after="283"/>
              <w:jc w:val="left"/>
              <w:rPr/>
            </w:pPr>
            <w:r>
              <w:rPr/>
              <w:t xml:space="preserve">18 </w:t>
            </w:r>
          </w:p>
        </w:tc>
        <w:tc>
          <w:tcPr>
            <w:tcW w:w="1847" w:type="dxa"/>
            <w:tcBorders/>
            <w:vAlign w:val="center"/>
          </w:tcPr>
          <w:p>
            <w:pPr>
              <w:pStyle w:val="TableContents"/>
              <w:bidi w:val="0"/>
              <w:spacing w:before="0" w:after="283"/>
              <w:jc w:val="left"/>
              <w:rPr/>
            </w:pPr>
            <w:r>
              <w:rPr/>
              <w:t xml:space="preserve">`` Lordi Disick palaa'' </w:t>
            </w:r>
          </w:p>
        </w:tc>
        <w:tc>
          <w:tcPr>
            <w:tcW w:w="1335" w:type="dxa"/>
            <w:tcBorders/>
            <w:vAlign w:val="center"/>
          </w:tcPr>
          <w:p>
            <w:pPr>
              <w:pStyle w:val="TableContents"/>
              <w:bidi w:val="0"/>
              <w:spacing w:before="0" w:after="283"/>
              <w:jc w:val="left"/>
              <w:rPr/>
            </w:pPr>
            <w:r>
              <w:rPr/>
              <w:t xml:space="preserve">30. lokakuuta 2016 (2016-10-30) </w:t>
            </w:r>
          </w:p>
        </w:tc>
        <w:tc>
          <w:tcPr>
            <w:tcW w:w="5327" w:type="dxa"/>
            <w:tcBorders/>
            <w:vAlign w:val="center"/>
          </w:tcPr>
          <w:p>
            <w:pPr>
              <w:pStyle w:val="TableContents"/>
              <w:bidi w:val="0"/>
              <w:spacing w:before="0" w:after="283"/>
              <w:jc w:val="left"/>
              <w:rPr/>
            </w:pPr>
            <w:r>
              <w:rPr/>
              <w:t xml:space="preserve">1.10 MJ:n syntymäpäivää juhlitaan, mutta Rob ei tule paikalle ja katoaa Chynan kanssa riideltyään; Kardashianit haluavat Scottin pitävän enemmän hauskaa, mikä johtaa ``Lord Disickin'' paluuseen; Kimillä on vaikeuksia Northin hiusten laittamisessa. </w:t>
            </w:r>
          </w:p>
        </w:tc>
      </w:tr>
      <w:tr>
        <w:trPr/>
        <w:tc>
          <w:tcPr>
            <w:tcW w:w="858" w:type="dxa"/>
            <w:tcBorders/>
            <w:vAlign w:val="center"/>
          </w:tcPr>
          <w:p>
            <w:pPr>
              <w:pStyle w:val="TableHeading"/>
              <w:suppressLineNumbers/>
              <w:bidi w:val="0"/>
              <w:spacing w:before="0" w:after="283"/>
              <w:jc w:val="center"/>
              <w:rPr/>
            </w:pPr>
            <w:r>
              <w:rPr/>
              <w:t xml:space="preserve">179 </w:t>
            </w:r>
          </w:p>
        </w:tc>
        <w:tc>
          <w:tcPr>
            <w:tcW w:w="838" w:type="dxa"/>
            <w:tcBorders/>
            <w:vAlign w:val="center"/>
          </w:tcPr>
          <w:p>
            <w:pPr>
              <w:pStyle w:val="TableContents"/>
              <w:bidi w:val="0"/>
              <w:spacing w:before="0" w:after="283"/>
              <w:jc w:val="left"/>
              <w:rPr/>
            </w:pPr>
            <w:r>
              <w:rPr/>
              <w:t xml:space="preserve">19 </w:t>
            </w:r>
          </w:p>
        </w:tc>
        <w:tc>
          <w:tcPr>
            <w:tcW w:w="1847" w:type="dxa"/>
            <w:tcBorders/>
            <w:vAlign w:val="center"/>
          </w:tcPr>
          <w:p>
            <w:pPr>
              <w:pStyle w:val="TableContents"/>
              <w:bidi w:val="0"/>
              <w:spacing w:before="0" w:after="283"/>
              <w:jc w:val="left"/>
              <w:rPr/>
            </w:pPr>
            <w:r>
              <w:rPr/>
              <w:t xml:space="preserve">``Lord of the Cougars`` </w:t>
            </w:r>
          </w:p>
        </w:tc>
        <w:tc>
          <w:tcPr>
            <w:tcW w:w="1335" w:type="dxa"/>
            <w:tcBorders/>
            <w:vAlign w:val="center"/>
          </w:tcPr>
          <w:p>
            <w:pPr>
              <w:pStyle w:val="TableContents"/>
              <w:bidi w:val="0"/>
              <w:spacing w:before="0" w:after="283"/>
              <w:jc w:val="left"/>
              <w:rPr/>
            </w:pPr>
            <w:r>
              <w:rPr/>
              <w:t xml:space="preserve">6. marraskuuta 2016 (2016-11-06) </w:t>
            </w:r>
          </w:p>
        </w:tc>
        <w:tc>
          <w:tcPr>
            <w:tcW w:w="5327" w:type="dxa"/>
            <w:tcBorders/>
            <w:vAlign w:val="center"/>
          </w:tcPr>
          <w:p>
            <w:pPr>
              <w:pStyle w:val="TableContents"/>
              <w:bidi w:val="0"/>
              <w:spacing w:before="0" w:after="283"/>
              <w:jc w:val="left"/>
              <w:rPr/>
            </w:pPr>
            <w:r>
              <w:rPr/>
              <w:t xml:space="preserve">1.12 Kendallin unihalvaus vaikuttaa työhön ja matkustamiseen; Kim yrittää hallita ahdistustaan; Scott ystävystyy Krisin ja tämän tyttöystävien kanssa. </w:t>
            </w:r>
          </w:p>
        </w:tc>
      </w:tr>
      <w:tr>
        <w:trPr/>
        <w:tc>
          <w:tcPr>
            <w:tcW w:w="858" w:type="dxa"/>
            <w:tcBorders/>
            <w:vAlign w:val="center"/>
          </w:tcPr>
          <w:p>
            <w:pPr>
              <w:pStyle w:val="TableHeading"/>
              <w:suppressLineNumbers/>
              <w:bidi w:val="0"/>
              <w:spacing w:before="0" w:after="283"/>
              <w:jc w:val="center"/>
              <w:rPr/>
            </w:pPr>
            <w:r>
              <w:rPr/>
              <w:t xml:space="preserve">180 </w:t>
            </w:r>
          </w:p>
        </w:tc>
        <w:tc>
          <w:tcPr>
            <w:tcW w:w="838" w:type="dxa"/>
            <w:tcBorders/>
            <w:vAlign w:val="center"/>
          </w:tcPr>
          <w:p>
            <w:pPr>
              <w:pStyle w:val="TableContents"/>
              <w:bidi w:val="0"/>
              <w:spacing w:before="0" w:after="283"/>
              <w:jc w:val="left"/>
              <w:rPr/>
            </w:pPr>
            <w:r>
              <w:rPr/>
              <w:t xml:space="preserve">20 </w:t>
            </w:r>
          </w:p>
        </w:tc>
        <w:tc>
          <w:tcPr>
            <w:tcW w:w="1847" w:type="dxa"/>
            <w:tcBorders/>
            <w:vAlign w:val="center"/>
          </w:tcPr>
          <w:p>
            <w:pPr>
              <w:pStyle w:val="TableContents"/>
              <w:bidi w:val="0"/>
              <w:spacing w:before="0" w:after="283"/>
              <w:jc w:val="left"/>
              <w:rPr/>
            </w:pPr>
            <w:r>
              <w:rPr/>
              <w:t xml:space="preserve">``Kontroversioita ja perintöjä'' </w:t>
            </w:r>
          </w:p>
        </w:tc>
        <w:tc>
          <w:tcPr>
            <w:tcW w:w="1335" w:type="dxa"/>
            <w:tcBorders/>
            <w:vAlign w:val="center"/>
          </w:tcPr>
          <w:p>
            <w:pPr>
              <w:pStyle w:val="TableContents"/>
              <w:bidi w:val="0"/>
              <w:spacing w:before="0" w:after="283"/>
              <w:jc w:val="left"/>
              <w:rPr/>
            </w:pPr>
            <w:r>
              <w:rPr/>
              <w:t xml:space="preserve">13. marraskuuta 2016 (2016-11-13) </w:t>
            </w:r>
          </w:p>
        </w:tc>
        <w:tc>
          <w:tcPr>
            <w:tcW w:w="5327" w:type="dxa"/>
            <w:tcBorders/>
            <w:vAlign w:val="center"/>
          </w:tcPr>
          <w:p>
            <w:pPr>
              <w:pStyle w:val="TableContents"/>
              <w:bidi w:val="0"/>
              <w:spacing w:before="0" w:after="283"/>
              <w:jc w:val="left"/>
              <w:rPr/>
            </w:pPr>
            <w:r>
              <w:rPr/>
              <w:t xml:space="preserve">1.22 Kim yrittää mitä tahansa kolmannen lapsen saamiseksi; Kendall pelkää vastareaktioita, jos hän kannattaa tiukempaa asevalvontaa; Krisin on vaikea ymmärtää, ettei hänen äitinsä ole ikuisesti olemassa. Hän järjestää haastattelun, jossa hän ja hänen lapsensa esittävät äidille kysymyksiä. Kris murtuu. </w:t>
            </w:r>
          </w:p>
        </w:tc>
      </w:tr>
      <w:tr>
        <w:trPr/>
        <w:tc>
          <w:tcPr>
            <w:tcW w:w="858" w:type="dxa"/>
            <w:tcBorders/>
            <w:vAlign w:val="center"/>
          </w:tcPr>
          <w:p>
            <w:pPr>
              <w:pStyle w:val="TableHeading"/>
              <w:suppressLineNumbers/>
              <w:bidi w:val="0"/>
              <w:spacing w:before="0" w:after="283"/>
              <w:jc w:val="center"/>
              <w:rPr/>
            </w:pPr>
            <w:r>
              <w:rPr/>
              <w:t xml:space="preserve">181 </w:t>
            </w:r>
          </w:p>
        </w:tc>
        <w:tc>
          <w:tcPr>
            <w:tcW w:w="838" w:type="dxa"/>
            <w:tcBorders/>
            <w:vAlign w:val="center"/>
          </w:tcPr>
          <w:p>
            <w:pPr>
              <w:pStyle w:val="TableContents"/>
              <w:bidi w:val="0"/>
              <w:spacing w:before="0" w:after="283"/>
              <w:jc w:val="left"/>
              <w:rPr/>
            </w:pPr>
            <w:r>
              <w:rPr/>
              <w:t xml:space="preserve">21 </w:t>
            </w:r>
          </w:p>
        </w:tc>
        <w:tc>
          <w:tcPr>
            <w:tcW w:w="1847" w:type="dxa"/>
            <w:tcBorders/>
            <w:vAlign w:val="center"/>
          </w:tcPr>
          <w:p>
            <w:pPr>
              <w:pStyle w:val="TableContents"/>
              <w:bidi w:val="0"/>
              <w:spacing w:before="0" w:after="283"/>
              <w:jc w:val="left"/>
              <w:rPr/>
            </w:pPr>
            <w:r>
              <w:rPr/>
              <w:t xml:space="preserve">"Ei hyviä tekoja </w:t>
            </w:r>
          </w:p>
        </w:tc>
        <w:tc>
          <w:tcPr>
            <w:tcW w:w="1335" w:type="dxa"/>
            <w:tcBorders/>
            <w:vAlign w:val="center"/>
          </w:tcPr>
          <w:p>
            <w:pPr>
              <w:pStyle w:val="TableContents"/>
              <w:bidi w:val="0"/>
              <w:spacing w:before="0" w:after="283"/>
              <w:jc w:val="left"/>
              <w:rPr/>
            </w:pPr>
            <w:r>
              <w:rPr/>
              <w:t xml:space="preserve">20. marraskuuta 2016 (2016-11-20) </w:t>
            </w:r>
          </w:p>
        </w:tc>
        <w:tc>
          <w:tcPr>
            <w:tcW w:w="5327" w:type="dxa"/>
            <w:tcBorders/>
            <w:vAlign w:val="center"/>
          </w:tcPr>
          <w:p>
            <w:pPr>
              <w:pStyle w:val="TableContents"/>
              <w:bidi w:val="0"/>
              <w:spacing w:before="0" w:after="283"/>
              <w:jc w:val="left"/>
              <w:rPr/>
            </w:pPr>
            <w:r>
              <w:rPr/>
              <w:t xml:space="preserve">1.14 Robille ja Chynalle suunnitellaan vauvakutsuja, mutta tappelu pilaa tilaisuuden; Kris joutuu auto-onnettomuuteen.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pysyä mukana Kardashianit kausi 12 episodi 15</w:t>
      </w:r>
    </w:p>
    <w:p>
      <w:pPr>
        <w:pStyle w:val="TextBody"/>
        <w:bidi w:val="0"/>
        <w:jc w:val="left"/>
        <w:rPr>
          <w:b/>
          <w:u w:val="single"/>
          <w:shd w:val="clear" w:fill="FFFF00"/>
        </w:rPr>
      </w:pPr>
      <w:r>
        <w:rPr>
          <w:b/>
          <w:u w:val="single"/>
          <w:shd w:val="clear" w:fill="FFFF00"/>
        </w:rPr>
        <w:t xml:space="preserve">Asiakirjan numero 15384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``In the End'' Linkin Parkin single Hybrid Theory -albumilta. </w:t>
      </w:r>
    </w:p>
    <w:tbl>
      <w:tblPr>
        <w:tblW w:w="10205" w:type="dxa"/>
        <w:jc w:val="left"/>
        <w:tblInd w:w="0" w:type="dxa"/>
        <w:tblLayout w:type="fixed"/>
        <w:tblCellMar>
          <w:top w:w="28" w:type="dxa"/>
          <w:left w:w="28" w:type="dxa"/>
          <w:bottom w:w="28" w:type="dxa"/>
          <w:right w:w="28" w:type="dxa"/>
        </w:tblCellMar>
      </w:tblPr>
      <w:tblGrid>
        <w:gridCol w:w="1846"/>
        <w:gridCol w:w="5997"/>
        <w:gridCol w:w="2362"/>
      </w:tblGrid>
      <w:tr>
        <w:trPr/>
        <w:tc>
          <w:tcPr>
            <w:tcW w:w="1846" w:type="dxa"/>
            <w:tcBorders/>
            <w:vAlign w:val="center"/>
          </w:tcPr>
          <w:p>
            <w:pPr>
              <w:pStyle w:val="TableHeading"/>
              <w:suppressLineNumbers/>
              <w:bidi w:val="0"/>
              <w:spacing w:before="0" w:after="283"/>
              <w:jc w:val="center"/>
              <w:rPr/>
            </w:pPr>
            <w:r>
              <w:rPr/>
              <w:t xml:space="preserve">B-puoli </w:t>
            </w:r>
          </w:p>
        </w:tc>
        <w:tc>
          <w:tcPr>
            <w:tcW w:w="5997" w:type="dxa"/>
            <w:tcBorders/>
            <w:vAlign w:val="center"/>
          </w:tcPr>
          <w:p>
            <w:pPr>
              <w:pStyle w:val="TableContents"/>
              <w:numPr>
                <w:ilvl w:val="0"/>
                <w:numId w:val="11"/>
              </w:numPr>
              <w:tabs>
                <w:tab w:val="clear" w:pos="1134"/>
                <w:tab w:val="left" w:leader="none" w:pos="707"/>
              </w:tabs>
              <w:bidi w:val="0"/>
              <w:spacing w:before="0" w:after="0"/>
              <w:ind w:start="707" w:hanging="283"/>
              <w:jc w:val="left"/>
              <w:rPr/>
            </w:pPr>
            <w:r>
              <w:rPr/>
              <w:t xml:space="preserve">``Step Up'' </w:t>
            </w:r>
          </w:p>
          <w:p>
            <w:pPr>
              <w:pStyle w:val="TableContents"/>
              <w:numPr>
                <w:ilvl w:val="0"/>
                <w:numId w:val="11"/>
              </w:numPr>
              <w:tabs>
                <w:tab w:val="clear" w:pos="1134"/>
                <w:tab w:val="left" w:leader="none" w:pos="707"/>
              </w:tabs>
              <w:bidi w:val="0"/>
              <w:spacing w:before="0" w:after="0"/>
              <w:ind w:start="707" w:hanging="283"/>
              <w:jc w:val="left"/>
              <w:rPr/>
            </w:pPr>
            <w:r>
              <w:rPr/>
              <w:t xml:space="preserve">``In the End'' (Live BBC Radio One) </w:t>
            </w:r>
          </w:p>
          <w:p>
            <w:pPr>
              <w:pStyle w:val="TableContents"/>
              <w:numPr>
                <w:ilvl w:val="0"/>
                <w:numId w:val="11"/>
              </w:numPr>
              <w:tabs>
                <w:tab w:val="clear" w:pos="1134"/>
                <w:tab w:val="left" w:leader="none" w:pos="707"/>
              </w:tabs>
              <w:bidi w:val="0"/>
              <w:spacing w:before="0" w:after="0"/>
              <w:ind w:start="707" w:hanging="283"/>
              <w:jc w:val="left"/>
              <w:rPr/>
            </w:pPr>
            <w:r>
              <w:rPr/>
              <w:t xml:space="preserve">``Points of Authority'' (Live Docklands Arenalla, Lontoossa) </w:t>
            </w:r>
          </w:p>
          <w:p>
            <w:pPr>
              <w:pStyle w:val="TableContents"/>
              <w:numPr>
                <w:ilvl w:val="0"/>
                <w:numId w:val="11"/>
              </w:numPr>
              <w:tabs>
                <w:tab w:val="clear" w:pos="1134"/>
                <w:tab w:val="left" w:leader="none" w:pos="707"/>
              </w:tabs>
              <w:bidi w:val="0"/>
              <w:spacing w:before="0" w:after="283"/>
              <w:ind w:start="707" w:hanging="283"/>
              <w:jc w:val="left"/>
              <w:rPr/>
            </w:pPr>
            <w:r>
              <w:rPr/>
              <w:t xml:space="preserve">``A Place for My Head'' (Live Docklands Arenalla, Lontoossa) </w:t>
            </w:r>
          </w:p>
        </w:tc>
        <w:tc>
          <w:tcPr>
            <w:tcW w:w="2362" w:type="dxa"/>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Heading"/>
              <w:suppressLineNumbers/>
              <w:bidi w:val="0"/>
              <w:spacing w:before="0" w:after="283"/>
              <w:jc w:val="center"/>
              <w:rPr/>
            </w:pPr>
            <w:r>
              <w:rPr/>
              <w:t xml:space="preserve">Julkaistu </w:t>
            </w:r>
          </w:p>
        </w:tc>
        <w:tc>
          <w:tcPr>
            <w:tcW w:w="5997" w:type="dxa"/>
            <w:tcBorders/>
            <w:vAlign w:val="center"/>
          </w:tcPr>
          <w:p>
            <w:pPr>
              <w:pStyle w:val="TableContents"/>
              <w:bidi w:val="0"/>
              <w:spacing w:before="0" w:after="283"/>
              <w:jc w:val="left"/>
              <w:rPr/>
            </w:pPr>
            <w:r>
              <w:rPr/>
              <w:t xml:space="preserve">9. lokakuuta 2001 (2001-10-09) </w:t>
            </w:r>
          </w:p>
        </w:tc>
        <w:tc>
          <w:tcPr>
            <w:tcW w:w="2362" w:type="dxa"/>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Heading"/>
              <w:suppressLineNumbers/>
              <w:bidi w:val="0"/>
              <w:spacing w:before="0" w:after="283"/>
              <w:jc w:val="center"/>
              <w:rPr/>
            </w:pPr>
            <w:r>
              <w:rPr/>
              <w:t xml:space="preserve">Muotoilu </w:t>
            </w:r>
          </w:p>
        </w:tc>
        <w:tc>
          <w:tcPr>
            <w:tcW w:w="5997" w:type="dxa"/>
            <w:tcBorders/>
            <w:vAlign w:val="center"/>
          </w:tcPr>
          <w:p>
            <w:pPr>
              <w:pStyle w:val="TableContents"/>
              <w:numPr>
                <w:ilvl w:val="0"/>
                <w:numId w:val="12"/>
              </w:numPr>
              <w:tabs>
                <w:tab w:val="clear" w:pos="1134"/>
                <w:tab w:val="left" w:leader="none" w:pos="707"/>
              </w:tabs>
              <w:bidi w:val="0"/>
              <w:spacing w:before="0" w:after="0"/>
              <w:ind w:start="707" w:hanging="283"/>
              <w:jc w:val="left"/>
              <w:rPr/>
            </w:pPr>
            <w:r>
              <w:rPr/>
              <w:t xml:space="preserve">CD </w:t>
            </w:r>
          </w:p>
          <w:p>
            <w:pPr>
              <w:pStyle w:val="TableContents"/>
              <w:numPr>
                <w:ilvl w:val="0"/>
                <w:numId w:val="12"/>
              </w:numPr>
              <w:tabs>
                <w:tab w:val="clear" w:pos="1134"/>
                <w:tab w:val="left" w:leader="none" w:pos="707"/>
              </w:tabs>
              <w:bidi w:val="0"/>
              <w:spacing w:before="0" w:after="283"/>
              <w:ind w:start="707" w:hanging="283"/>
              <w:jc w:val="left"/>
              <w:rPr/>
            </w:pPr>
            <w:r>
              <w:rPr/>
              <w:t xml:space="preserve">DVD </w:t>
            </w:r>
          </w:p>
        </w:tc>
        <w:tc>
          <w:tcPr>
            <w:tcW w:w="2362" w:type="dxa"/>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Heading"/>
              <w:suppressLineNumbers/>
              <w:bidi w:val="0"/>
              <w:spacing w:before="0" w:after="283"/>
              <w:jc w:val="center"/>
              <w:rPr/>
            </w:pPr>
            <w:r>
              <w:rPr/>
              <w:t xml:space="preserve">Tallennettu </w:t>
            </w:r>
          </w:p>
        </w:tc>
        <w:tc>
          <w:tcPr>
            <w:tcW w:w="5997" w:type="dxa"/>
            <w:tcBorders/>
            <w:vAlign w:val="center"/>
          </w:tcPr>
          <w:p>
            <w:pPr>
              <w:pStyle w:val="TableContents"/>
              <w:bidi w:val="0"/>
              <w:spacing w:before="0" w:after="283"/>
              <w:jc w:val="left"/>
              <w:rPr/>
            </w:pPr>
            <w:r>
              <w:rPr/>
              <w:t xml:space="preserve">2000 (2000) (New Orleans, Louisiana, Yhdysvallat) </w:t>
            </w:r>
          </w:p>
        </w:tc>
        <w:tc>
          <w:tcPr>
            <w:tcW w:w="2362" w:type="dxa"/>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Heading"/>
              <w:suppressLineNumbers/>
              <w:bidi w:val="0"/>
              <w:spacing w:before="0" w:after="283"/>
              <w:jc w:val="center"/>
              <w:rPr/>
            </w:pPr>
            <w:r>
              <w:rPr/>
              <w:t xml:space="preserve">Genre </w:t>
            </w:r>
          </w:p>
        </w:tc>
        <w:tc>
          <w:tcPr>
            <w:tcW w:w="5997" w:type="dxa"/>
            <w:tcBorders/>
            <w:vAlign w:val="center"/>
          </w:tcPr>
          <w:p>
            <w:pPr>
              <w:pStyle w:val="TableContents"/>
              <w:numPr>
                <w:ilvl w:val="0"/>
                <w:numId w:val="13"/>
              </w:numPr>
              <w:tabs>
                <w:tab w:val="clear" w:pos="1134"/>
                <w:tab w:val="left" w:leader="none" w:pos="707"/>
              </w:tabs>
              <w:bidi w:val="0"/>
              <w:spacing w:before="0" w:after="0"/>
              <w:ind w:start="707" w:hanging="283"/>
              <w:jc w:val="left"/>
              <w:rPr/>
            </w:pPr>
            <w:r>
              <w:rPr/>
              <w:t xml:space="preserve">Nu metal </w:t>
            </w:r>
          </w:p>
          <w:p>
            <w:pPr>
              <w:pStyle w:val="TableContents"/>
              <w:numPr>
                <w:ilvl w:val="0"/>
                <w:numId w:val="13"/>
              </w:numPr>
              <w:tabs>
                <w:tab w:val="clear" w:pos="1134"/>
                <w:tab w:val="left" w:leader="none" w:pos="707"/>
              </w:tabs>
              <w:bidi w:val="0"/>
              <w:spacing w:before="0" w:after="283"/>
              <w:ind w:start="707" w:hanging="283"/>
              <w:jc w:val="left"/>
              <w:rPr/>
            </w:pPr>
            <w:r>
              <w:rPr/>
              <w:t xml:space="preserve">rap rock </w:t>
            </w:r>
          </w:p>
        </w:tc>
        <w:tc>
          <w:tcPr>
            <w:tcW w:w="2362" w:type="dxa"/>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Heading"/>
              <w:suppressLineNumbers/>
              <w:bidi w:val="0"/>
              <w:spacing w:before="0" w:after="283"/>
              <w:jc w:val="center"/>
              <w:rPr/>
            </w:pPr>
            <w:r>
              <w:rPr/>
              <w:t xml:space="preserve">Pituus </w:t>
            </w:r>
          </w:p>
        </w:tc>
        <w:tc>
          <w:tcPr>
            <w:tcW w:w="5997" w:type="dxa"/>
            <w:tcBorders/>
            <w:vAlign w:val="center"/>
          </w:tcPr>
          <w:p>
            <w:pPr>
              <w:pStyle w:val="TableContents"/>
              <w:bidi w:val="0"/>
              <w:spacing w:before="0" w:after="283"/>
              <w:jc w:val="left"/>
              <w:rPr/>
            </w:pPr>
            <w:r>
              <w:rPr/>
              <w:t xml:space="preserve">3: 39 (albumiversio) </w:t>
            </w:r>
          </w:p>
        </w:tc>
        <w:tc>
          <w:tcPr>
            <w:tcW w:w="2362" w:type="dxa"/>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Heading"/>
              <w:suppressLineNumbers/>
              <w:bidi w:val="0"/>
              <w:spacing w:before="0" w:after="283"/>
              <w:jc w:val="center"/>
              <w:rPr/>
            </w:pPr>
            <w:r>
              <w:rPr/>
              <w:t xml:space="preserve">Tarra </w:t>
            </w:r>
          </w:p>
        </w:tc>
        <w:tc>
          <w:tcPr>
            <w:tcW w:w="5997" w:type="dxa"/>
            <w:tcBorders/>
            <w:vAlign w:val="center"/>
          </w:tcPr>
          <w:p>
            <w:pPr>
              <w:pStyle w:val="TableContents"/>
              <w:bidi w:val="0"/>
              <w:spacing w:before="0" w:after="283"/>
              <w:jc w:val="left"/>
              <w:rPr/>
            </w:pPr>
            <w:r>
              <w:rPr/>
              <w:t xml:space="preserve">Warner Bros. </w:t>
            </w:r>
          </w:p>
        </w:tc>
        <w:tc>
          <w:tcPr>
            <w:tcW w:w="2362" w:type="dxa"/>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Heading"/>
              <w:suppressLineNumbers/>
              <w:bidi w:val="0"/>
              <w:spacing w:before="0" w:after="283"/>
              <w:jc w:val="center"/>
              <w:rPr/>
            </w:pPr>
            <w:r>
              <w:rPr/>
              <w:t xml:space="preserve">Lauluntekijä(t) </w:t>
            </w:r>
          </w:p>
        </w:tc>
        <w:tc>
          <w:tcPr>
            <w:tcW w:w="5997" w:type="dxa"/>
            <w:tcBorders/>
            <w:vAlign w:val="center"/>
          </w:tcPr>
          <w:p>
            <w:pPr>
              <w:pStyle w:val="TableContents"/>
              <w:numPr>
                <w:ilvl w:val="0"/>
                <w:numId w:val="14"/>
              </w:numPr>
              <w:tabs>
                <w:tab w:val="clear" w:pos="1134"/>
                <w:tab w:val="left" w:leader="none" w:pos="707"/>
              </w:tabs>
              <w:bidi w:val="0"/>
              <w:spacing w:before="0" w:after="0"/>
              <w:ind w:start="707" w:hanging="283"/>
              <w:jc w:val="left"/>
              <w:rPr/>
            </w:pPr>
            <w:r>
              <w:rPr>
                <w:color w:val="A9A9A9"/>
              </w:rPr>
              <w:t xml:space="preserve">Bradford Delson </w:t>
            </w:r>
          </w:p>
          <w:p>
            <w:pPr>
              <w:pStyle w:val="TableContents"/>
              <w:numPr>
                <w:ilvl w:val="0"/>
                <w:numId w:val="14"/>
              </w:numPr>
              <w:tabs>
                <w:tab w:val="clear" w:pos="1134"/>
                <w:tab w:val="left" w:leader="none" w:pos="707"/>
              </w:tabs>
              <w:bidi w:val="0"/>
              <w:spacing w:before="0" w:after="0"/>
              <w:ind w:start="707" w:hanging="283"/>
              <w:jc w:val="left"/>
              <w:rPr/>
            </w:pPr>
            <w:r>
              <w:rPr>
                <w:color w:val="DCDCDC"/>
              </w:rPr>
              <w:t xml:space="preserve">Chester Bennington </w:t>
            </w:r>
          </w:p>
          <w:p>
            <w:pPr>
              <w:pStyle w:val="TableContents"/>
              <w:numPr>
                <w:ilvl w:val="0"/>
                <w:numId w:val="14"/>
              </w:numPr>
              <w:tabs>
                <w:tab w:val="clear" w:pos="1134"/>
                <w:tab w:val="left" w:leader="none" w:pos="707"/>
              </w:tabs>
              <w:bidi w:val="0"/>
              <w:spacing w:before="0" w:after="0"/>
              <w:ind w:start="707" w:hanging="283"/>
              <w:jc w:val="left"/>
              <w:rPr/>
            </w:pPr>
            <w:r>
              <w:rPr>
                <w:color w:val="2F4F4F"/>
              </w:rPr>
              <w:t xml:space="preserve">Joseph </w:t>
            </w:r>
            <w:r>
              <w:rPr/>
              <w:t xml:space="preserve">Hahn </w:t>
            </w:r>
          </w:p>
          <w:p>
            <w:pPr>
              <w:pStyle w:val="TableContents"/>
              <w:numPr>
                <w:ilvl w:val="0"/>
                <w:numId w:val="14"/>
              </w:numPr>
              <w:tabs>
                <w:tab w:val="clear" w:pos="1134"/>
                <w:tab w:val="left" w:leader="none" w:pos="707"/>
              </w:tabs>
              <w:bidi w:val="0"/>
              <w:spacing w:before="0" w:after="0"/>
              <w:ind w:start="707" w:hanging="283"/>
              <w:jc w:val="left"/>
              <w:rPr/>
            </w:pPr>
            <w:r>
              <w:rPr>
                <w:color w:val="556B2F"/>
              </w:rPr>
              <w:t xml:space="preserve">Michael Shinoda </w:t>
            </w:r>
          </w:p>
          <w:p>
            <w:pPr>
              <w:pStyle w:val="TableContents"/>
              <w:numPr>
                <w:ilvl w:val="0"/>
                <w:numId w:val="14"/>
              </w:numPr>
              <w:tabs>
                <w:tab w:val="clear" w:pos="1134"/>
                <w:tab w:val="left" w:leader="none" w:pos="707"/>
              </w:tabs>
              <w:bidi w:val="0"/>
              <w:spacing w:before="0" w:after="283"/>
              <w:ind w:start="707" w:hanging="283"/>
              <w:jc w:val="left"/>
              <w:rPr/>
            </w:pPr>
            <w:r>
              <w:rPr>
                <w:color w:val="6B8E23"/>
              </w:rPr>
              <w:t xml:space="preserve">Robert Bourdon </w:t>
            </w:r>
          </w:p>
        </w:tc>
        <w:tc>
          <w:tcPr>
            <w:tcW w:w="2362" w:type="dxa"/>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Heading"/>
              <w:suppressLineNumbers/>
              <w:bidi w:val="0"/>
              <w:spacing w:before="0" w:after="283"/>
              <w:jc w:val="center"/>
              <w:rPr/>
            </w:pPr>
            <w:r>
              <w:rPr/>
              <w:t xml:space="preserve">Tuottaja(t) </w:t>
            </w:r>
          </w:p>
        </w:tc>
        <w:tc>
          <w:tcPr>
            <w:tcW w:w="5997" w:type="dxa"/>
            <w:tcBorders/>
            <w:vAlign w:val="center"/>
          </w:tcPr>
          <w:p>
            <w:pPr>
              <w:pStyle w:val="TableContents"/>
              <w:bidi w:val="0"/>
              <w:spacing w:before="0" w:after="283"/>
              <w:jc w:val="left"/>
              <w:rPr/>
            </w:pPr>
            <w:r>
              <w:rPr/>
              <w:t xml:space="preserve">Don Gilmore Linkin Park -sinkkujen kronologia </w:t>
            </w:r>
          </w:p>
        </w:tc>
        <w:tc>
          <w:tcPr>
            <w:tcW w:w="2362" w:type="dxa"/>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``Paperileikkaus'' (2001) </w:t>
            </w:r>
          </w:p>
        </w:tc>
        <w:tc>
          <w:tcPr>
            <w:tcW w:w="5997" w:type="dxa"/>
            <w:tcBorders/>
            <w:vAlign w:val="center"/>
          </w:tcPr>
          <w:p>
            <w:pPr>
              <w:pStyle w:val="TableContents"/>
              <w:bidi w:val="0"/>
              <w:spacing w:before="0" w:after="283"/>
              <w:jc w:val="left"/>
              <w:rPr/>
            </w:pPr>
            <w:r>
              <w:rPr/>
              <w:t xml:space="preserve">"Lopussa" (2001) </w:t>
            </w:r>
          </w:p>
        </w:tc>
        <w:tc>
          <w:tcPr>
            <w:tcW w:w="2362" w:type="dxa"/>
            <w:tcBorders/>
            <w:vAlign w:val="center"/>
          </w:tcPr>
          <w:p>
            <w:pPr>
              <w:pStyle w:val="TableContents"/>
              <w:bidi w:val="0"/>
              <w:spacing w:before="0" w:after="283"/>
              <w:jc w:val="left"/>
              <w:rPr/>
            </w:pPr>
            <w:r>
              <w:rPr/>
              <w:t xml:space="preserve">``Pts. OF. Athrty" (2002) </w:t>
            </w:r>
          </w:p>
        </w:tc>
      </w:tr>
    </w:tbl>
    <w:tbl>
      <w:tblPr>
        <w:tblW w:w="6618" w:type="dxa"/>
        <w:jc w:val="left"/>
        <w:tblInd w:w="0" w:type="dxa"/>
        <w:tblLayout w:type="fixed"/>
        <w:tblCellMar>
          <w:top w:w="28" w:type="dxa"/>
          <w:left w:w="28" w:type="dxa"/>
          <w:bottom w:w="28" w:type="dxa"/>
          <w:right w:w="28" w:type="dxa"/>
        </w:tblCellMar>
      </w:tblPr>
      <w:tblGrid>
        <w:gridCol w:w="1936"/>
        <w:gridCol w:w="2086"/>
        <w:gridCol w:w="2596"/>
      </w:tblGrid>
      <w:tr>
        <w:trPr/>
        <w:tc>
          <w:tcPr>
            <w:tcW w:w="1936" w:type="dxa"/>
            <w:tcBorders/>
            <w:vAlign w:val="center"/>
          </w:tcPr>
          <w:p>
            <w:pPr>
              <w:pStyle w:val="TableContents"/>
              <w:bidi w:val="0"/>
              <w:spacing w:before="0" w:after="283"/>
              <w:jc w:val="left"/>
              <w:rPr/>
            </w:pPr>
            <w:r>
              <w:rPr/>
              <w:t xml:space="preserve">``Paperileikkaus'' (2001) </w:t>
            </w:r>
          </w:p>
        </w:tc>
        <w:tc>
          <w:tcPr>
            <w:tcW w:w="2086" w:type="dxa"/>
            <w:tcBorders/>
            <w:vAlign w:val="center"/>
          </w:tcPr>
          <w:p>
            <w:pPr>
              <w:pStyle w:val="TableContents"/>
              <w:bidi w:val="0"/>
              <w:spacing w:before="0" w:after="283"/>
              <w:jc w:val="left"/>
              <w:rPr/>
            </w:pPr>
            <w:r>
              <w:rPr/>
              <w:t xml:space="preserve">"Lopussa" (2001) </w:t>
            </w:r>
          </w:p>
        </w:tc>
        <w:tc>
          <w:tcPr>
            <w:tcW w:w="2596" w:type="dxa"/>
            <w:tcBorders/>
            <w:vAlign w:val="center"/>
          </w:tcPr>
          <w:p>
            <w:pPr>
              <w:pStyle w:val="TableContents"/>
              <w:bidi w:val="0"/>
              <w:spacing w:before="0" w:after="283"/>
              <w:jc w:val="left"/>
              <w:rPr/>
            </w:pPr>
            <w:r>
              <w:rPr/>
              <w:t xml:space="preserve">``Pts. OF. Athrty" (2002) </w:t>
            </w:r>
          </w:p>
        </w:tc>
      </w:tr>
    </w:tbl>
    <w:p>
      <w:pPr>
        <w:pStyle w:val="TextBody"/>
        <w:bidi w:val="0"/>
        <w:spacing w:before="0" w:after="283"/>
        <w:jc w:val="left"/>
        <w:rPr/>
      </w:pPr>
      <w:r>
        <w:rPr/>
        <w:t xml:space="preserve">Ääninäyte </w:t>
      </w:r>
    </w:p>
    <w:p>
      <w:pPr>
        <w:pStyle w:val="TextBody"/>
        <w:numPr>
          <w:ilvl w:val="0"/>
          <w:numId w:val="15"/>
        </w:numPr>
        <w:tabs>
          <w:tab w:val="clear" w:pos="1134"/>
          <w:tab w:val="left" w:leader="none" w:pos="707"/>
        </w:tabs>
        <w:bidi w:val="0"/>
        <w:spacing w:before="0" w:after="0"/>
        <w:ind w:start="707" w:hanging="283"/>
        <w:jc w:val="left"/>
        <w:rPr/>
      </w:pPr>
      <w:r>
        <w:rPr/>
        <w:t xml:space="preserve">tiedosto </w:t>
      </w:r>
    </w:p>
    <w:p>
      <w:pPr>
        <w:pStyle w:val="TextBody"/>
        <w:numPr>
          <w:ilvl w:val="0"/>
          <w:numId w:val="15"/>
        </w:numPr>
        <w:tabs>
          <w:tab w:val="clear" w:pos="1134"/>
          <w:tab w:val="left" w:leader="none" w:pos="707"/>
        </w:tabs>
        <w:bidi w:val="0"/>
        <w:ind w:start="707" w:hanging="283"/>
        <w:jc w:val="left"/>
        <w:rPr/>
      </w:pPr>
      <w:r>
        <w:rPr/>
        <w:t xml:space="preserve">apua </w:t>
      </w:r>
    </w:p>
    <w:p>
      <w:pPr>
        <w:pStyle w:val="TextBody"/>
        <w:bidi w:val="0"/>
        <w:spacing w:before="0" w:after="0"/>
        <w:jc w:val="left"/>
        <w:rPr/>
      </w:pPr>
      <w:r>
        <w:rPr/>
        <w:t xml:space="preserve">Hybrid Theory raideluettelo </w:t>
      </w:r>
    </w:p>
    <w:tbl>
      <w:tblPr>
        <w:tblW w:w="8148" w:type="dxa"/>
        <w:jc w:val="left"/>
        <w:tblInd w:w="0" w:type="dxa"/>
        <w:tblLayout w:type="fixed"/>
        <w:tblCellMar>
          <w:top w:w="28" w:type="dxa"/>
          <w:left w:w="28" w:type="dxa"/>
          <w:bottom w:w="28" w:type="dxa"/>
          <w:right w:w="28" w:type="dxa"/>
        </w:tblCellMar>
      </w:tblPr>
      <w:tblGrid>
        <w:gridCol w:w="2371"/>
        <w:gridCol w:w="2341"/>
        <w:gridCol w:w="3436"/>
      </w:tblGrid>
      <w:tr>
        <w:trPr/>
        <w:tc>
          <w:tcPr>
            <w:tcW w:w="2371" w:type="dxa"/>
            <w:tcBorders/>
            <w:vAlign w:val="center"/>
          </w:tcPr>
          <w:p>
            <w:pPr>
              <w:pStyle w:val="TableContents"/>
              <w:bidi w:val="0"/>
              <w:spacing w:before="0" w:after="283"/>
              <w:jc w:val="left"/>
              <w:rPr/>
            </w:pPr>
            <w:r>
              <w:rPr/>
              <w:t xml:space="preserve">``Minäni'' (Rata 7) </w:t>
            </w:r>
          </w:p>
        </w:tc>
        <w:tc>
          <w:tcPr>
            <w:tcW w:w="2341" w:type="dxa"/>
            <w:tcBorders/>
            <w:vAlign w:val="center"/>
          </w:tcPr>
          <w:p>
            <w:pPr>
              <w:pStyle w:val="TableContents"/>
              <w:bidi w:val="0"/>
              <w:spacing w:before="0" w:after="283"/>
              <w:jc w:val="left"/>
              <w:rPr/>
            </w:pPr>
            <w:r>
              <w:rPr/>
              <w:t xml:space="preserve">``In the End'' (raita 8) </w:t>
            </w:r>
          </w:p>
        </w:tc>
        <w:tc>
          <w:tcPr>
            <w:tcW w:w="3436" w:type="dxa"/>
            <w:tcBorders/>
            <w:vAlign w:val="center"/>
          </w:tcPr>
          <w:p>
            <w:pPr>
              <w:pStyle w:val="TableContents"/>
              <w:bidi w:val="0"/>
              <w:spacing w:before="0" w:after="283"/>
              <w:jc w:val="left"/>
              <w:rPr/>
            </w:pPr>
            <w:r>
              <w:rPr/>
              <w:t xml:space="preserve">``A Place for My Head'' (raita 9) </w:t>
            </w:r>
          </w:p>
        </w:tc>
      </w:tr>
    </w:tbl>
    <w:p>
      <w:pPr>
        <w:pStyle w:val="TextBody"/>
        <w:bidi w:val="0"/>
        <w:spacing w:before="0" w:after="283"/>
        <w:jc w:val="left"/>
        <w:rPr/>
      </w:pPr>
      <w:r>
        <w:rPr/>
        <w:t xml:space="preserve">Musiikkivideo ``In The End''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lopulta Linkin Parkin toimesta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lopussa Linkin Park</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 the End'' sai positiivisia arvosteluja musiikkikriitikoilta, ja useimmat arvostelijat kehuivat kappaleen tunnusomaista pianoriffiä sekä huomioivat räppäri </w:t>
      </w:r>
      <w:r>
        <w:rPr>
          <w:color w:val="A9A9A9"/>
        </w:rPr>
        <w:t xml:space="preserve">Mike </w:t>
      </w:r>
      <w:r>
        <w:rPr/>
        <w:t xml:space="preserve">Shinodan laulun laulullisen merkityksen kappaleessa. ``In the End'' saavutti myös valtavirran suosiota, ja se oli kaupallinen menestys heti ilmestyessään. Kappale nousi kymmenen parhaan joukkoon lukuisissa maailmanlaajuisissa musiikkilistoissa ja oli Yhdysvaltain Billboard Hot 100 -listan kakkossijalla, mikä oli yhtyeen korkein huippu listalla, ja se oli myös heidän ensimmäinen kappaleensa, joka nousi 40 parhaan joukkoon. Se saavutti myös ykkössijan Z100:n vuoden 2002 Top 100 -kappaleiden laskennassa. Tämä kappale oli myös sijalla 121 Blender-lehden The 500 Greatest Songs Since You Were Born -listalla. Kappale on Billboardin vuosikymmenen toiseksi soitetuin rock-kappale. Se myös remixattiin Reanimationilla nimellä ``Enth E ND''. Nathan Coxin ja bändin turntablistin Joe Hahnin ohjaama musiikkivideo kappaleesta esitteli bändin fantasiamaisemissa.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räppää lopussa Linkin Parkin kanssa</w:t>
      </w:r>
    </w:p>
    <w:p>
      <w:pPr>
        <w:pStyle w:val="TextBody"/>
        <w:bidi w:val="0"/>
        <w:jc w:val="left"/>
        <w:rPr>
          <w:b/>
          <w:u w:val="single"/>
          <w:shd w:val="clear" w:fill="FFFF00"/>
        </w:rPr>
      </w:pPr>
      <w:r>
        <w:rPr>
          <w:b/>
          <w:u w:val="single"/>
          <w:shd w:val="clear" w:fill="FFFF00"/>
        </w:rPr>
        <w:t xml:space="preserve">Asiakirjan numero 15385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Michael Clarke Duncan </w:t>
      </w:r>
      <w:r>
        <w:rPr/>
        <w:t xml:space="preserve">(10. joulukuuta 1957 - 3. syyskuuta 2012) oli yhdysvaltalainen näyttelijä, joka tunnetaan parhaiten John Coffeyn roolistaan elokuvassa The Green Mile (1999), josta hän oli ehdolla parhaan miessivuosan Oscar-palkinnon saajaksi ja useiden muiden vastaavien palkintojen saajaksi. Hän esiintyi myös elokuvissa Armageddon (1998), The Whole Nine Yards (2000), The Scorpion King (2002), Daredevil (2003) ja Talladega Nights: The Ballad of Ricky Bobby (2006). Hänen äänensä kuuluu muun muassa elokuvissa Brother Bear (2003), Kung Fu Panda (2008) ja Green Lantern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John Coffeea Green Milessa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John Coffeya elokuvassa Green mile...</w:t>
      </w:r>
    </w:p>
    <w:p>
      <w:pPr>
        <w:pStyle w:val="TextBody"/>
        <w:bidi w:val="0"/>
        <w:jc w:val="left"/>
        <w:rPr>
          <w:b/>
          <w:u w:val="single"/>
          <w:shd w:val="clear" w:fill="FFFF00"/>
        </w:rPr>
      </w:pPr>
      <w:r>
        <w:rPr>
          <w:b/>
          <w:u w:val="single"/>
          <w:shd w:val="clear" w:fill="FFFF00"/>
        </w:rPr>
        <w:t xml:space="preserve">Asiakirjan numero 15386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Inkojen sisällissota, joka tunnetaan myös nimellä Inkojen dynastinen sota, Inkojen perimyssota tai toisinaan Kahden veljeksen sota, käytiin kahden veljeksen, </w:t>
      </w:r>
      <w:r>
        <w:rPr>
          <w:color w:val="A9A9A9"/>
        </w:rPr>
        <w:t xml:space="preserve">Huáscarin ja Atahualpan, Huayna Capacin poikien, </w:t>
      </w:r>
      <w:r>
        <w:rPr/>
        <w:t xml:space="preserve">välillä </w:t>
      </w:r>
      <w:r>
        <w:rPr/>
        <w:t xml:space="preserve">Inkojen valtakunnan kruununperimyksestä. Sota seurasi Huayna Capacin kuolemaa vuonna 1527, vaikka se alkoi vasta vuonna 1529, ja se kesti vuoteen 1532. Huáscar aloitti sodan, koska hän piti itseään kaikkien inkojen valtakunnan oikeutettuna perillisenä. Laillisuudesta riippumatta Atahualpa osoittautui taktisesti ylivoimaiseksi veljeensä nähden sotataidossa ja Cuzcon mahtaviin armeijoihin nähden, jotka heidän isänsä oli sotaretken aikana sijoittanut valtakunnan pohjoisosaan. Lähteiden kertomukset vaihtelevat yksityiskohdiltaan.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veljekset taistelivat inkojen valtakunnan hallinnasta?</w:t>
      </w:r>
    </w:p>
    <w:p>
      <w:pPr>
        <w:pStyle w:val="TextBody"/>
        <w:bidi w:val="0"/>
        <w:jc w:val="left"/>
        <w:rPr>
          <w:b/>
          <w:u w:val="single"/>
          <w:shd w:val="clear" w:fill="FFFF00"/>
        </w:rPr>
      </w:pPr>
      <w:r>
        <w:rPr>
          <w:b/>
          <w:u w:val="single"/>
          <w:shd w:val="clear" w:fill="FFFF00"/>
        </w:rPr>
        <w:t xml:space="preserve">Asiakirjan numero 15387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Uudelleenkäynnistyksessä radalla 194 Oriol Servià, Stefan Wilson ja Jack Harvey yrittivät kaikki venyttää polttoaineensa maaliin asti ja veikkailivat myöhäistä varoitusta ja mahdollista yllätysvoittoa. Neljä kierrosta ennen loppua sekä Wilson että Harvey joutuivat kuitenkin varikolle tankkaamaan, samoin Servià kierrosta myöhemmin. Will Power nousi johtoon ja ajoi voittoon 59 kierrosta johtaen. Paalupaikalta lähtenyt </w:t>
      </w:r>
      <w:r>
        <w:rPr>
          <w:color w:val="A9A9A9"/>
        </w:rPr>
        <w:t xml:space="preserve">Ed Carpenter </w:t>
      </w:r>
      <w:r>
        <w:rPr/>
        <w:t xml:space="preserve">johti 65 kierrosta ja sijoittui toiseksi, mikä oli hänen uransa paras Indy-sijoitus. Vuoden 2016 voittaja Alexander Rossi nousi erinomaisesti 32. sijalta neljänneksi ja johti kisan aikana yhtä kierrosta. Powerista tuli ensimmäinen kuljettaja, joka on voittanut sekä IndyCar Grand Prix'n että Indianapolis 500 -kilpailun, ja ensimmäinen kuljettaja, joka on voittanut molemmat samana vuonna.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tuli toiseksi Indy 500 -kilpailussa</w:t>
      </w:r>
    </w:p>
    <w:p>
      <w:pPr>
        <w:pStyle w:val="TextBody"/>
        <w:bidi w:val="0"/>
        <w:jc w:val="left"/>
        <w:rPr>
          <w:b/>
          <w:shd w:val="clear" w:fill="FFFF00"/>
        </w:rPr>
      </w:pPr>
      <w:r>
        <w:rPr>
          <w:b/>
          <w:shd w:val="clear" w:fill="FFFF00"/>
        </w:rPr>
        <w:t xml:space="preserve">Teksti numero 1</w:t>
      </w:r>
    </w:p>
    <w:p>
      <w:pPr>
        <w:pStyle w:val="TextBody"/>
        <w:numPr>
          <w:ilvl w:val="0"/>
          <w:numId w:val="16"/>
        </w:numPr>
        <w:tabs>
          <w:tab w:val="clear" w:pos="1134"/>
          <w:tab w:val="left" w:leader="none" w:pos="707"/>
        </w:tabs>
        <w:bidi w:val="0"/>
        <w:spacing w:before="0" w:after="0"/>
        <w:ind w:start="707" w:hanging="283"/>
        <w:jc w:val="left"/>
        <w:rPr/>
      </w:pPr>
      <w:r>
        <w:rPr/>
        <w:t xml:space="preserve">Sää: 27°C (81°F), aurinkoinen ja kirkas. </w:t>
      </w:r>
    </w:p>
    <w:p>
      <w:pPr>
        <w:pStyle w:val="TextBody"/>
        <w:numPr>
          <w:ilvl w:val="0"/>
          <w:numId w:val="16"/>
        </w:numPr>
        <w:tabs>
          <w:tab w:val="clear" w:pos="1134"/>
          <w:tab w:val="left" w:leader="none" w:pos="707"/>
        </w:tabs>
        <w:bidi w:val="0"/>
        <w:ind w:start="707" w:hanging="283"/>
        <w:jc w:val="left"/>
        <w:rPr/>
      </w:pPr>
      <w:r>
        <w:rPr/>
        <w:t xml:space="preserve">Yhteenveto: Rookie Orientation Program ja veteraanien kertauskokeet ajetaan tiistaina 1. toukokuuta 2018. </w:t>
      </w:r>
      <w:r>
        <w:rPr>
          <w:color w:val="A9A9A9"/>
        </w:rPr>
        <w:t xml:space="preserve">Neljän </w:t>
      </w:r>
      <w:r>
        <w:rPr/>
        <w:t xml:space="preserve">kuljettajan oli määrä osallistua rookie-orientaatioon: Pietro Fittipaldi (Coyne), Kyle Kaiser (Juncos), Matheus Leist (Foyt) ja Robert Wickens (SPM). Kolmen kuljettajan oli määrä suorittaa täydennystestit: Jay Howard (SPM), Sage Karam (D&amp;R) ja Danica Patrick (Carpenter). Alokaskoe koostui kolmesta vaiheesta. Vaihe 1 oli kymmenen kierrosta nopeudella 205 km/h, vaihe 2 oli kymmenen kierrosta nopeudella 210 km/h ja vaihe 3 oli kymmenen kierrosta nopeudella 215 km/h. Kolmen tunnin aamupäivän aikana (klo 10.00-13.00) Kaiser, Leist ja Wickens läpäisivät kaikki tulokkaiden testin kolme vaihetta. Pietro Fittipaldi ei kuitenkaan osallistunut 6 Hours of Spa -kisaan sitoumustensa vuoksi, vaan päätti osallistua tulokkaiden perehdytykseen myöhemmin tässä kuussa. Kolme päivää myöhemmin Fittipaldi kuitenkin keskeytti ajamisen saatuaan vammoja kolarissa Spassa. Iltapäivällä kello 14.00-17.00 kestäneessä istunnossa kolme täydennyskoulutusohjelman osallistujaa lähti radalle. Uusintakokeessa oli kaksi vaihetta, jotka vastasivat aloittelijakokeen vaiheita 2 ja 3. Howard, Patrick ja Karam läpäisivät kaikki ohjelmansa ennen istunnon päättymistä. Robert Wickens oli päivän kuudesta kuljettajasta nopein, kun hän ajoi nopeudella 220,111 mailia tunnissa ja ohjasi tallikaverinsa James Hinchcliffen autoa oman autonsa vaihteisto-ongelmien jälkeen. Danica Patrick lähti radalle asennuskierrokselle heti kello 14:00, mutta joutui palaamaan tallialueelle pienten ylikuumenemisongelmien vuoksi. Noin tuntia myöhemmin tiimi palasi takaisin, ja Patrick pystyi suorittamaan päivitystestinsä loppuun. Se oli Patrickin ensimmäinen kierros Indianapolisissa Indy-autolla sitten vuoden 2011. Kuusi kuljettajaa ajoi 355 kierrosta ilman vaaratilanteita, vaikka Jay Howard melkein törmäsi seinään harjoitusajon aikana mutkan kaksi ulostulossa.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tulokasta vuoden 2018 indy 500 -kilpailussa on?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102. Indianapolis 500 Indianapolis Motor Speedway Indianapolis 500 -kilpailu </w:t>
      </w:r>
    </w:p>
    <w:tbl>
      <w:tblPr>
        <w:tblW w:w="8237" w:type="dxa"/>
        <w:jc w:val="left"/>
        <w:tblInd w:w="0" w:type="dxa"/>
        <w:tblLayout w:type="fixed"/>
        <w:tblCellMar>
          <w:top w:w="28" w:type="dxa"/>
          <w:left w:w="28" w:type="dxa"/>
          <w:bottom w:w="28" w:type="dxa"/>
          <w:right w:w="28" w:type="dxa"/>
        </w:tblCellMar>
      </w:tblPr>
      <w:tblGrid>
        <w:gridCol w:w="3421"/>
        <w:gridCol w:w="4816"/>
      </w:tblGrid>
      <w:tr>
        <w:trPr/>
        <w:tc>
          <w:tcPr>
            <w:tcW w:w="3421" w:type="dxa"/>
            <w:tcBorders/>
            <w:vAlign w:val="center"/>
          </w:tcPr>
          <w:p>
            <w:pPr>
              <w:pStyle w:val="TableHeading"/>
              <w:suppressLineNumbers/>
              <w:bidi w:val="0"/>
              <w:spacing w:before="0" w:after="283"/>
              <w:jc w:val="center"/>
              <w:rPr/>
            </w:pPr>
            <w:r>
              <w:rPr/>
              <w:t xml:space="preserve">Valvontaelin </w:t>
            </w:r>
          </w:p>
        </w:tc>
        <w:tc>
          <w:tcPr>
            <w:tcW w:w="4816" w:type="dxa"/>
            <w:tcBorders/>
            <w:vAlign w:val="center"/>
          </w:tcPr>
          <w:p>
            <w:pPr>
              <w:pStyle w:val="TableContents"/>
              <w:bidi w:val="0"/>
              <w:spacing w:before="0" w:after="283"/>
              <w:jc w:val="left"/>
              <w:rPr/>
            </w:pPr>
            <w:r>
              <w:rPr/>
              <w:t xml:space="preserve">IndyCar </w:t>
            </w:r>
          </w:p>
        </w:tc>
      </w:tr>
      <w:tr>
        <w:trPr/>
        <w:tc>
          <w:tcPr>
            <w:tcW w:w="3421" w:type="dxa"/>
            <w:tcBorders/>
            <w:vAlign w:val="center"/>
          </w:tcPr>
          <w:p>
            <w:pPr>
              <w:pStyle w:val="TableHeading"/>
              <w:suppressLineNumbers/>
              <w:bidi w:val="0"/>
              <w:spacing w:before="0" w:after="283"/>
              <w:jc w:val="center"/>
              <w:rPr/>
            </w:pPr>
            <w:r>
              <w:rPr/>
              <w:t xml:space="preserve">Kausi </w:t>
            </w:r>
          </w:p>
        </w:tc>
        <w:tc>
          <w:tcPr>
            <w:tcW w:w="4816" w:type="dxa"/>
            <w:tcBorders/>
            <w:vAlign w:val="center"/>
          </w:tcPr>
          <w:p>
            <w:pPr>
              <w:pStyle w:val="TableContents"/>
              <w:bidi w:val="0"/>
              <w:spacing w:before="0" w:after="283"/>
              <w:jc w:val="left"/>
              <w:rPr/>
            </w:pPr>
            <w:r>
              <w:rPr/>
              <w:t xml:space="preserve">IndyCar-kausi 2018 </w:t>
            </w:r>
          </w:p>
        </w:tc>
      </w:tr>
      <w:tr>
        <w:trPr/>
        <w:tc>
          <w:tcPr>
            <w:tcW w:w="3421" w:type="dxa"/>
            <w:tcBorders/>
            <w:vAlign w:val="center"/>
          </w:tcPr>
          <w:p>
            <w:pPr>
              <w:pStyle w:val="TableHeading"/>
              <w:suppressLineNumbers/>
              <w:bidi w:val="0"/>
              <w:spacing w:before="0" w:after="283"/>
              <w:jc w:val="center"/>
              <w:rPr/>
            </w:pPr>
            <w:r>
              <w:rPr/>
              <w:t xml:space="preserve">Päivämäärä </w:t>
            </w:r>
          </w:p>
        </w:tc>
        <w:tc>
          <w:tcPr>
            <w:tcW w:w="4816" w:type="dxa"/>
            <w:tcBorders/>
            <w:vAlign w:val="center"/>
          </w:tcPr>
          <w:p>
            <w:pPr>
              <w:pStyle w:val="TableContents"/>
              <w:bidi w:val="0"/>
              <w:spacing w:before="0" w:after="283"/>
              <w:jc w:val="left"/>
              <w:rPr/>
            </w:pPr>
            <w:r>
              <w:rPr/>
              <w:t xml:space="preserve">toukokuu 27, 2018 </w:t>
            </w:r>
          </w:p>
        </w:tc>
      </w:tr>
      <w:tr>
        <w:trPr/>
        <w:tc>
          <w:tcPr>
            <w:tcW w:w="3421" w:type="dxa"/>
            <w:tcBorders/>
            <w:vAlign w:val="center"/>
          </w:tcPr>
          <w:p>
            <w:pPr>
              <w:pStyle w:val="TableHeading"/>
              <w:suppressLineNumbers/>
              <w:bidi w:val="0"/>
              <w:spacing w:before="0" w:after="283"/>
              <w:jc w:val="center"/>
              <w:rPr/>
            </w:pPr>
            <w:r>
              <w:rPr/>
              <w:t xml:space="preserve">Voittaja </w:t>
            </w:r>
          </w:p>
        </w:tc>
        <w:tc>
          <w:tcPr>
            <w:tcW w:w="4816" w:type="dxa"/>
            <w:tcBorders/>
            <w:vAlign w:val="center"/>
          </w:tcPr>
          <w:p>
            <w:pPr>
              <w:pStyle w:val="TableContents"/>
              <w:bidi w:val="0"/>
              <w:spacing w:before="0" w:after="283"/>
              <w:jc w:val="left"/>
              <w:rPr/>
            </w:pPr>
            <w:r>
              <w:rPr/>
              <w:t xml:space="preserve">Tahdonvoima </w:t>
            </w:r>
          </w:p>
        </w:tc>
      </w:tr>
      <w:tr>
        <w:trPr/>
        <w:tc>
          <w:tcPr>
            <w:tcW w:w="3421" w:type="dxa"/>
            <w:tcBorders/>
            <w:vAlign w:val="center"/>
          </w:tcPr>
          <w:p>
            <w:pPr>
              <w:pStyle w:val="TableHeading"/>
              <w:suppressLineNumbers/>
              <w:bidi w:val="0"/>
              <w:spacing w:before="0" w:after="283"/>
              <w:jc w:val="center"/>
              <w:rPr/>
            </w:pPr>
            <w:r>
              <w:rPr/>
              <w:t xml:space="preserve">Voittajajoukkue </w:t>
            </w:r>
          </w:p>
        </w:tc>
        <w:tc>
          <w:tcPr>
            <w:tcW w:w="4816" w:type="dxa"/>
            <w:tcBorders/>
            <w:vAlign w:val="center"/>
          </w:tcPr>
          <w:p>
            <w:pPr>
              <w:pStyle w:val="TableContents"/>
              <w:bidi w:val="0"/>
              <w:spacing w:before="0" w:after="283"/>
              <w:jc w:val="left"/>
              <w:rPr/>
            </w:pPr>
            <w:r>
              <w:rPr/>
              <w:t xml:space="preserve">Team Penske </w:t>
            </w:r>
          </w:p>
        </w:tc>
      </w:tr>
      <w:tr>
        <w:trPr/>
        <w:tc>
          <w:tcPr>
            <w:tcW w:w="3421" w:type="dxa"/>
            <w:tcBorders/>
            <w:vAlign w:val="center"/>
          </w:tcPr>
          <w:p>
            <w:pPr>
              <w:pStyle w:val="TableHeading"/>
              <w:suppressLineNumbers/>
              <w:bidi w:val="0"/>
              <w:spacing w:before="0" w:after="283"/>
              <w:jc w:val="center"/>
              <w:rPr/>
            </w:pPr>
            <w:r>
              <w:rPr/>
              <w:t xml:space="preserve">Keskimääräinen nopeus </w:t>
            </w:r>
          </w:p>
        </w:tc>
        <w:tc>
          <w:tcPr>
            <w:tcW w:w="4816" w:type="dxa"/>
            <w:tcBorders/>
            <w:vAlign w:val="center"/>
          </w:tcPr>
          <w:p>
            <w:pPr>
              <w:pStyle w:val="TableContents"/>
              <w:bidi w:val="0"/>
              <w:spacing w:before="0" w:after="283"/>
              <w:jc w:val="left"/>
              <w:rPr/>
            </w:pPr>
            <w:r>
              <w:rPr/>
              <w:t xml:space="preserve">166,935 mph (268,656 km/h) </w:t>
            </w:r>
          </w:p>
        </w:tc>
      </w:tr>
      <w:tr>
        <w:trPr/>
        <w:tc>
          <w:tcPr>
            <w:tcW w:w="3421" w:type="dxa"/>
            <w:tcBorders/>
            <w:vAlign w:val="center"/>
          </w:tcPr>
          <w:p>
            <w:pPr>
              <w:pStyle w:val="TableHeading"/>
              <w:suppressLineNumbers/>
              <w:bidi w:val="0"/>
              <w:spacing w:before="0" w:after="283"/>
              <w:jc w:val="center"/>
              <w:rPr/>
            </w:pPr>
            <w:r>
              <w:rPr/>
              <w:t xml:space="preserve">Paalupaikka </w:t>
            </w:r>
          </w:p>
        </w:tc>
        <w:tc>
          <w:tcPr>
            <w:tcW w:w="4816" w:type="dxa"/>
            <w:tcBorders/>
            <w:vAlign w:val="center"/>
          </w:tcPr>
          <w:p>
            <w:pPr>
              <w:pStyle w:val="TableContents"/>
              <w:bidi w:val="0"/>
              <w:spacing w:before="0" w:after="283"/>
              <w:jc w:val="left"/>
              <w:rPr/>
            </w:pPr>
            <w:r>
              <w:rPr/>
              <w:t xml:space="preserve">Ed Carpenter </w:t>
            </w:r>
          </w:p>
        </w:tc>
      </w:tr>
      <w:tr>
        <w:trPr/>
        <w:tc>
          <w:tcPr>
            <w:tcW w:w="3421" w:type="dxa"/>
            <w:tcBorders/>
            <w:vAlign w:val="center"/>
          </w:tcPr>
          <w:p>
            <w:pPr>
              <w:pStyle w:val="TableHeading"/>
              <w:suppressLineNumbers/>
              <w:bidi w:val="0"/>
              <w:spacing w:before="0" w:after="283"/>
              <w:jc w:val="center"/>
              <w:rPr/>
            </w:pPr>
            <w:r>
              <w:rPr/>
              <w:t xml:space="preserve">Navan nopeus </w:t>
            </w:r>
          </w:p>
        </w:tc>
        <w:tc>
          <w:tcPr>
            <w:tcW w:w="4816" w:type="dxa"/>
            <w:tcBorders/>
            <w:vAlign w:val="center"/>
          </w:tcPr>
          <w:p>
            <w:pPr>
              <w:pStyle w:val="TableContents"/>
              <w:bidi w:val="0"/>
              <w:spacing w:before="0" w:after="283"/>
              <w:jc w:val="left"/>
              <w:rPr/>
            </w:pPr>
            <w:r>
              <w:rPr/>
              <w:t xml:space="preserve">229,618 mph (369,534 km/h) </w:t>
            </w:r>
          </w:p>
        </w:tc>
      </w:tr>
      <w:tr>
        <w:trPr/>
        <w:tc>
          <w:tcPr>
            <w:tcW w:w="3421" w:type="dxa"/>
            <w:tcBorders/>
            <w:vAlign w:val="center"/>
          </w:tcPr>
          <w:p>
            <w:pPr>
              <w:pStyle w:val="TableHeading"/>
              <w:suppressLineNumbers/>
              <w:bidi w:val="0"/>
              <w:spacing w:before="0" w:after="283"/>
              <w:jc w:val="center"/>
              <w:rPr/>
            </w:pPr>
            <w:r>
              <w:rPr/>
              <w:t xml:space="preserve">Nopein karsinta </w:t>
            </w:r>
          </w:p>
        </w:tc>
        <w:tc>
          <w:tcPr>
            <w:tcW w:w="4816" w:type="dxa"/>
            <w:tcBorders/>
            <w:vAlign w:val="center"/>
          </w:tcPr>
          <w:p>
            <w:pPr>
              <w:pStyle w:val="TableContents"/>
              <w:bidi w:val="0"/>
              <w:spacing w:before="0" w:after="283"/>
              <w:jc w:val="left"/>
              <w:rPr/>
            </w:pPr>
            <w:r>
              <w:rPr/>
              <w:t xml:space="preserve">Ed Carpenter </w:t>
            </w:r>
          </w:p>
        </w:tc>
      </w:tr>
      <w:tr>
        <w:trPr/>
        <w:tc>
          <w:tcPr>
            <w:tcW w:w="3421" w:type="dxa"/>
            <w:tcBorders/>
            <w:vAlign w:val="center"/>
          </w:tcPr>
          <w:p>
            <w:pPr>
              <w:pStyle w:val="TableHeading"/>
              <w:suppressLineNumbers/>
              <w:bidi w:val="0"/>
              <w:spacing w:before="0" w:after="283"/>
              <w:jc w:val="center"/>
              <w:rPr/>
            </w:pPr>
            <w:r>
              <w:rPr/>
              <w:t xml:space="preserve">Vuoden tulokas </w:t>
            </w:r>
          </w:p>
        </w:tc>
        <w:tc>
          <w:tcPr>
            <w:tcW w:w="4816" w:type="dxa"/>
            <w:tcBorders/>
            <w:vAlign w:val="center"/>
          </w:tcPr>
          <w:p>
            <w:pPr>
              <w:pStyle w:val="TableContents"/>
              <w:bidi w:val="0"/>
              <w:spacing w:before="0" w:after="283"/>
              <w:jc w:val="left"/>
              <w:rPr/>
            </w:pPr>
            <w:r>
              <w:rPr/>
              <w:t xml:space="preserve">Robert Wickens </w:t>
            </w:r>
          </w:p>
        </w:tc>
      </w:tr>
      <w:tr>
        <w:trPr/>
        <w:tc>
          <w:tcPr>
            <w:tcW w:w="3421" w:type="dxa"/>
            <w:tcBorders/>
            <w:vAlign w:val="center"/>
          </w:tcPr>
          <w:p>
            <w:pPr>
              <w:pStyle w:val="TableHeading"/>
              <w:suppressLineNumbers/>
              <w:bidi w:val="0"/>
              <w:spacing w:before="0" w:after="283"/>
              <w:jc w:val="center"/>
              <w:rPr/>
            </w:pPr>
            <w:r>
              <w:rPr/>
              <w:t xml:space="preserve">Useimmat lapset johtivat </w:t>
            </w:r>
          </w:p>
        </w:tc>
        <w:tc>
          <w:tcPr>
            <w:tcW w:w="4816" w:type="dxa"/>
            <w:tcBorders/>
            <w:vAlign w:val="center"/>
          </w:tcPr>
          <w:p>
            <w:pPr>
              <w:pStyle w:val="TableContents"/>
              <w:bidi w:val="0"/>
              <w:spacing w:before="0" w:after="283"/>
              <w:jc w:val="left"/>
              <w:rPr/>
            </w:pPr>
            <w:r>
              <w:rPr/>
              <w:t xml:space="preserve">Ed Carpenter (65) Kilpailua edeltävät seremoniat </w:t>
            </w:r>
          </w:p>
        </w:tc>
      </w:tr>
      <w:tr>
        <w:trPr/>
        <w:tc>
          <w:tcPr>
            <w:tcW w:w="3421" w:type="dxa"/>
            <w:tcBorders/>
            <w:vAlign w:val="center"/>
          </w:tcPr>
          <w:p>
            <w:pPr>
              <w:pStyle w:val="TableHeading"/>
              <w:suppressLineNumbers/>
              <w:bidi w:val="0"/>
              <w:spacing w:before="0" w:after="283"/>
              <w:jc w:val="center"/>
              <w:rPr/>
            </w:pPr>
            <w:r>
              <w:rPr/>
              <w:t xml:space="preserve">Kansallishymni </w:t>
            </w:r>
          </w:p>
        </w:tc>
        <w:tc>
          <w:tcPr>
            <w:tcW w:w="4816" w:type="dxa"/>
            <w:tcBorders/>
            <w:vAlign w:val="center"/>
          </w:tcPr>
          <w:p>
            <w:pPr>
              <w:pStyle w:val="TableContents"/>
              <w:bidi w:val="0"/>
              <w:spacing w:before="0" w:after="283"/>
              <w:jc w:val="left"/>
              <w:rPr/>
            </w:pPr>
            <w:r>
              <w:rPr/>
              <w:t xml:space="preserve">Kelly Clarkson </w:t>
            </w:r>
          </w:p>
        </w:tc>
      </w:tr>
      <w:tr>
        <w:trPr/>
        <w:tc>
          <w:tcPr>
            <w:tcW w:w="3421" w:type="dxa"/>
            <w:tcBorders/>
            <w:vAlign w:val="center"/>
          </w:tcPr>
          <w:p>
            <w:pPr>
              <w:pStyle w:val="TableHeading"/>
              <w:suppressLineNumbers/>
              <w:bidi w:val="0"/>
              <w:spacing w:before="0" w:after="283"/>
              <w:jc w:val="center"/>
              <w:rPr/>
            </w:pPr>
            <w:r>
              <w:rPr/>
              <w:t xml:space="preserve">"Takaisin kotiin Indianaan </w:t>
            </w:r>
          </w:p>
        </w:tc>
        <w:tc>
          <w:tcPr>
            <w:tcW w:w="4816" w:type="dxa"/>
            <w:tcBorders/>
            <w:vAlign w:val="center"/>
          </w:tcPr>
          <w:p>
            <w:pPr>
              <w:pStyle w:val="TableContents"/>
              <w:bidi w:val="0"/>
              <w:spacing w:before="0" w:after="283"/>
              <w:jc w:val="left"/>
              <w:rPr/>
            </w:pPr>
            <w:r>
              <w:rPr/>
              <w:t xml:space="preserve">Jim Cornelison </w:t>
            </w:r>
          </w:p>
        </w:tc>
      </w:tr>
      <w:tr>
        <w:trPr/>
        <w:tc>
          <w:tcPr>
            <w:tcW w:w="3421" w:type="dxa"/>
            <w:tcBorders/>
            <w:vAlign w:val="center"/>
          </w:tcPr>
          <w:p>
            <w:pPr>
              <w:pStyle w:val="TableHeading"/>
              <w:suppressLineNumbers/>
              <w:bidi w:val="0"/>
              <w:spacing w:before="0" w:after="283"/>
              <w:jc w:val="center"/>
              <w:rPr/>
            </w:pPr>
            <w:r>
              <w:rPr/>
              <w:t xml:space="preserve">Käynnistyskomento </w:t>
            </w:r>
          </w:p>
        </w:tc>
        <w:tc>
          <w:tcPr>
            <w:tcW w:w="4816" w:type="dxa"/>
            <w:tcBorders/>
            <w:vAlign w:val="center"/>
          </w:tcPr>
          <w:p>
            <w:pPr>
              <w:pStyle w:val="TableContents"/>
              <w:bidi w:val="0"/>
              <w:spacing w:before="0" w:after="283"/>
              <w:jc w:val="left"/>
              <w:rPr/>
            </w:pPr>
            <w:r>
              <w:rPr/>
              <w:t xml:space="preserve">Tony George </w:t>
            </w:r>
          </w:p>
        </w:tc>
      </w:tr>
      <w:tr>
        <w:trPr/>
        <w:tc>
          <w:tcPr>
            <w:tcW w:w="3421" w:type="dxa"/>
            <w:tcBorders/>
            <w:vAlign w:val="center"/>
          </w:tcPr>
          <w:p>
            <w:pPr>
              <w:pStyle w:val="TableHeading"/>
              <w:suppressLineNumbers/>
              <w:bidi w:val="0"/>
              <w:spacing w:before="0" w:after="283"/>
              <w:jc w:val="center"/>
              <w:rPr/>
            </w:pPr>
            <w:r>
              <w:rPr/>
              <w:t xml:space="preserve">Pace car </w:t>
            </w:r>
          </w:p>
        </w:tc>
        <w:tc>
          <w:tcPr>
            <w:tcW w:w="4816" w:type="dxa"/>
            <w:tcBorders/>
            <w:vAlign w:val="center"/>
          </w:tcPr>
          <w:p>
            <w:pPr>
              <w:pStyle w:val="TableContents"/>
              <w:bidi w:val="0"/>
              <w:spacing w:before="0" w:after="283"/>
              <w:jc w:val="left"/>
              <w:rPr/>
            </w:pPr>
            <w:r>
              <w:rPr/>
              <w:t xml:space="preserve">Chevrolet Corvette ZR1 </w:t>
            </w:r>
          </w:p>
        </w:tc>
      </w:tr>
      <w:tr>
        <w:trPr/>
        <w:tc>
          <w:tcPr>
            <w:tcW w:w="3421" w:type="dxa"/>
            <w:tcBorders/>
            <w:vAlign w:val="center"/>
          </w:tcPr>
          <w:p>
            <w:pPr>
              <w:pStyle w:val="TableHeading"/>
              <w:suppressLineNumbers/>
              <w:bidi w:val="0"/>
              <w:spacing w:before="0" w:after="283"/>
              <w:jc w:val="center"/>
              <w:rPr/>
            </w:pPr>
            <w:r>
              <w:rPr/>
              <w:t xml:space="preserve">Pace car -kuljettaja </w:t>
            </w:r>
          </w:p>
        </w:tc>
        <w:tc>
          <w:tcPr>
            <w:tcW w:w="4816" w:type="dxa"/>
            <w:tcBorders/>
            <w:vAlign w:val="center"/>
          </w:tcPr>
          <w:p>
            <w:pPr>
              <w:pStyle w:val="TableContents"/>
              <w:bidi w:val="0"/>
              <w:spacing w:before="0" w:after="283"/>
              <w:jc w:val="left"/>
              <w:rPr/>
            </w:pPr>
            <w:r>
              <w:rPr/>
              <w:t xml:space="preserve">Victor Oladipo </w:t>
            </w:r>
          </w:p>
        </w:tc>
      </w:tr>
      <w:tr>
        <w:trPr/>
        <w:tc>
          <w:tcPr>
            <w:tcW w:w="3421" w:type="dxa"/>
            <w:tcBorders/>
            <w:vAlign w:val="center"/>
          </w:tcPr>
          <w:p>
            <w:pPr>
              <w:pStyle w:val="TableHeading"/>
              <w:suppressLineNumbers/>
              <w:bidi w:val="0"/>
              <w:spacing w:before="0" w:after="283"/>
              <w:jc w:val="center"/>
              <w:rPr/>
            </w:pPr>
            <w:r>
              <w:rPr/>
              <w:t xml:space="preserve">Käynnistin </w:t>
            </w:r>
          </w:p>
        </w:tc>
        <w:tc>
          <w:tcPr>
            <w:tcW w:w="4816" w:type="dxa"/>
            <w:tcBorders/>
            <w:vAlign w:val="center"/>
          </w:tcPr>
          <w:p>
            <w:pPr>
              <w:pStyle w:val="TableContents"/>
              <w:bidi w:val="0"/>
              <w:spacing w:before="0" w:after="283"/>
              <w:jc w:val="left"/>
              <w:rPr/>
            </w:pPr>
            <w:r>
              <w:rPr/>
              <w:t xml:space="preserve">Paul Blevin </w:t>
            </w:r>
          </w:p>
        </w:tc>
      </w:tr>
      <w:tr>
        <w:trPr/>
        <w:tc>
          <w:tcPr>
            <w:tcW w:w="3421" w:type="dxa"/>
            <w:tcBorders/>
            <w:vAlign w:val="center"/>
          </w:tcPr>
          <w:p>
            <w:pPr>
              <w:pStyle w:val="TableHeading"/>
              <w:suppressLineNumbers/>
              <w:bidi w:val="0"/>
              <w:spacing w:before="0" w:after="283"/>
              <w:jc w:val="center"/>
              <w:rPr/>
            </w:pPr>
            <w:r>
              <w:rPr/>
              <w:t xml:space="preserve">Kunnianarvoisa aloittaja </w:t>
            </w:r>
          </w:p>
        </w:tc>
        <w:tc>
          <w:tcPr>
            <w:tcW w:w="4816" w:type="dxa"/>
            <w:tcBorders/>
            <w:vAlign w:val="center"/>
          </w:tcPr>
          <w:p>
            <w:pPr>
              <w:pStyle w:val="TableContents"/>
              <w:bidi w:val="0"/>
              <w:spacing w:before="0" w:after="283"/>
              <w:jc w:val="left"/>
              <w:rPr/>
            </w:pPr>
            <w:r>
              <w:rPr/>
              <w:t xml:space="preserve">Chris Hemsworth TV Yhdysvalloissa </w:t>
            </w:r>
          </w:p>
        </w:tc>
      </w:tr>
      <w:tr>
        <w:trPr/>
        <w:tc>
          <w:tcPr>
            <w:tcW w:w="3421" w:type="dxa"/>
            <w:tcBorders/>
            <w:vAlign w:val="center"/>
          </w:tcPr>
          <w:p>
            <w:pPr>
              <w:pStyle w:val="TableHeading"/>
              <w:suppressLineNumbers/>
              <w:bidi w:val="0"/>
              <w:spacing w:before="0" w:after="283"/>
              <w:jc w:val="center"/>
              <w:rPr/>
            </w:pPr>
            <w:r>
              <w:rPr/>
              <w:t xml:space="preserve">Verkko </w:t>
            </w:r>
          </w:p>
        </w:tc>
        <w:tc>
          <w:tcPr>
            <w:tcW w:w="4816" w:type="dxa"/>
            <w:tcBorders/>
            <w:vAlign w:val="center"/>
          </w:tcPr>
          <w:p>
            <w:pPr>
              <w:pStyle w:val="TableContents"/>
              <w:bidi w:val="0"/>
              <w:spacing w:before="0" w:after="283"/>
              <w:jc w:val="left"/>
              <w:rPr/>
            </w:pPr>
            <w:r>
              <w:rPr/>
              <w:t xml:space="preserve">ABC </w:t>
            </w:r>
          </w:p>
        </w:tc>
      </w:tr>
      <w:tr>
        <w:trPr/>
        <w:tc>
          <w:tcPr>
            <w:tcW w:w="3421" w:type="dxa"/>
            <w:tcBorders/>
            <w:vAlign w:val="center"/>
          </w:tcPr>
          <w:p>
            <w:pPr>
              <w:pStyle w:val="TableHeading"/>
              <w:suppressLineNumbers/>
              <w:bidi w:val="0"/>
              <w:spacing w:before="0" w:after="283"/>
              <w:jc w:val="center"/>
              <w:rPr/>
            </w:pPr>
            <w:r>
              <w:rPr/>
              <w:t xml:space="preserve">Kuuluttajat </w:t>
            </w:r>
          </w:p>
        </w:tc>
        <w:tc>
          <w:tcPr>
            <w:tcW w:w="4816" w:type="dxa"/>
            <w:tcBorders/>
            <w:vAlign w:val="center"/>
          </w:tcPr>
          <w:p>
            <w:pPr>
              <w:pStyle w:val="TableContents"/>
              <w:bidi w:val="0"/>
              <w:spacing w:before="0" w:after="283"/>
              <w:jc w:val="left"/>
              <w:rPr/>
            </w:pPr>
            <w:r>
              <w:rPr/>
              <w:t xml:space="preserve">Allen Bestwick, Scott Goodyear, Eddie Cheever </w:t>
            </w:r>
          </w:p>
        </w:tc>
      </w:tr>
      <w:tr>
        <w:trPr/>
        <w:tc>
          <w:tcPr>
            <w:tcW w:w="3421" w:type="dxa"/>
            <w:tcBorders/>
            <w:vAlign w:val="center"/>
          </w:tcPr>
          <w:p>
            <w:pPr>
              <w:pStyle w:val="TableHeading"/>
              <w:suppressLineNumbers/>
              <w:bidi w:val="0"/>
              <w:spacing w:before="0" w:after="283"/>
              <w:jc w:val="center"/>
              <w:rPr/>
            </w:pPr>
            <w:r>
              <w:rPr/>
              <w:t xml:space="preserve">Nielsenin luokitukset </w:t>
            </w:r>
          </w:p>
        </w:tc>
        <w:tc>
          <w:tcPr>
            <w:tcW w:w="4816" w:type="dxa"/>
            <w:tcBorders/>
            <w:vAlign w:val="center"/>
          </w:tcPr>
          <w:p>
            <w:pPr>
              <w:pStyle w:val="TableContents"/>
              <w:bidi w:val="0"/>
              <w:spacing w:before="0" w:after="283"/>
              <w:jc w:val="left"/>
              <w:rPr/>
            </w:pPr>
            <w:r>
              <w:rPr/>
              <w:t xml:space="preserve">3.1 (4,9 miljoonaa katsojaa) Kronologia </w:t>
            </w:r>
          </w:p>
        </w:tc>
      </w:tr>
      <w:tr>
        <w:trPr/>
        <w:tc>
          <w:tcPr>
            <w:tcW w:w="3421" w:type="dxa"/>
            <w:tcBorders/>
            <w:vAlign w:val="center"/>
          </w:tcPr>
          <w:p>
            <w:pPr>
              <w:pStyle w:val="TableHeading"/>
              <w:suppressLineNumbers/>
              <w:bidi w:val="0"/>
              <w:spacing w:before="0" w:after="283"/>
              <w:jc w:val="center"/>
              <w:rPr/>
            </w:pPr>
            <w:r>
              <w:rPr/>
              <w:t xml:space="preserve">Edellinen </w:t>
            </w:r>
          </w:p>
        </w:tc>
        <w:tc>
          <w:tcPr>
            <w:tcW w:w="4816" w:type="dxa"/>
            <w:tcBorders/>
            <w:vAlign w:val="center"/>
          </w:tcPr>
          <w:p>
            <w:pPr>
              <w:pStyle w:val="TableHeading"/>
              <w:suppressLineNumbers/>
              <w:bidi w:val="0"/>
              <w:spacing w:before="0" w:after="283"/>
              <w:jc w:val="center"/>
              <w:rPr/>
            </w:pPr>
            <w:r>
              <w:rPr/>
              <w:t xml:space="preserve">Seuraava </w:t>
            </w:r>
          </w:p>
        </w:tc>
      </w:tr>
      <w:tr>
        <w:trPr/>
        <w:tc>
          <w:tcPr>
            <w:tcW w:w="3421" w:type="dxa"/>
            <w:tcBorders/>
            <w:vAlign w:val="center"/>
          </w:tcPr>
          <w:p>
            <w:pPr>
              <w:pStyle w:val="TableContents"/>
              <w:bidi w:val="0"/>
              <w:spacing w:before="0" w:after="283"/>
              <w:jc w:val="left"/>
              <w:rPr/>
            </w:pPr>
            <w:r>
              <w:rPr/>
              <w:t xml:space="preserve">2017 </w:t>
            </w:r>
          </w:p>
        </w:tc>
        <w:tc>
          <w:tcPr>
            <w:tcW w:w="4816" w:type="dxa"/>
            <w:tcBorders/>
            <w:vAlign w:val="center"/>
          </w:tcPr>
          <w:p>
            <w:pPr>
              <w:pStyle w:val="TableContents"/>
              <w:bidi w:val="0"/>
              <w:spacing w:before="0" w:after="283"/>
              <w:jc w:val="left"/>
              <w:rPr/>
            </w:pPr>
            <w:r>
              <w:rPr/>
              <w:t xml:space="preserve">2019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vuoden 2018 Indianapolis 500 -kilpailun tänään?</w:t>
      </w:r>
    </w:p>
    <w:p>
      <w:pPr>
        <w:pStyle w:val="TextBody"/>
        <w:bidi w:val="0"/>
        <w:jc w:val="left"/>
        <w:rPr>
          <w:b/>
          <w:u w:val="single"/>
          <w:shd w:val="clear" w:fill="FFFF00"/>
        </w:rPr>
      </w:pPr>
      <w:r>
        <w:rPr>
          <w:b/>
          <w:u w:val="single"/>
          <w:shd w:val="clear" w:fill="FFFF00"/>
        </w:rPr>
        <w:t xml:space="preserve">Asiakirjan numero 15388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``One More Day'' on Bobby Tomberlinin ja Steven Dale Jonesin kirjoittama kappale, jonka amerikkalainen kantriyhtye </w:t>
      </w:r>
      <w:r>
        <w:rPr>
          <w:color w:val="A9A9A9"/>
        </w:rPr>
        <w:t xml:space="preserve">Diamond Rio </w:t>
      </w:r>
      <w:r>
        <w:rPr/>
        <w:t xml:space="preserve">levytti</w:t>
      </w:r>
      <w:r>
        <w:rPr/>
        <w:t xml:space="preserve">. Se julkaistiin lokakuussa 2000 toisena singlenä ja nimikkokappaleena albumilta One More Day, minkä lisäksi se sai suosiota NASCAR-kuljettaja Dale Earnhardtin kuoleman jälkeen. Kappale nousi Billboard Hot Country Singles &amp; Tracks -listan (nykyisin Hot Country Songs) kärkeen. Se oli korkeimmillaan Billboard Hot 100 -listalla sijalla 29, mikä teki siitä pienen crossover-hitin. Kun se oli pudonnut listoilta, se sai suuren suosion syyskuun 11. päivän 2001 terrori-iskuissa kuolleiden ihmisten muistoksi.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maalaislaulua vielä yhden päivän kanssasi.</w:t>
      </w:r>
    </w:p>
    <w:p>
      <w:pPr>
        <w:pStyle w:val="TextBody"/>
        <w:bidi w:val="0"/>
        <w:jc w:val="left"/>
        <w:rPr>
          <w:b/>
          <w:u w:val="single"/>
          <w:shd w:val="clear" w:fill="FFFF00"/>
        </w:rPr>
      </w:pPr>
      <w:r>
        <w:rPr>
          <w:b/>
          <w:u w:val="single"/>
          <w:shd w:val="clear" w:fill="FFFF00"/>
        </w:rPr>
        <w:t xml:space="preserve">Asiakirjan numero 15389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Molekyylibiologiassa viiden primäärin cap (5′ cap) on erityisesti muunnettu nukleotidi joidenkin primaaristen transkriptien, kuten esiasteiden lähetti- RNA:n, 5′ päässä. Tämä prosessi, joka tunnetaan nimellä mRNA:n </w:t>
      </w:r>
      <w:r>
        <w:rPr>
          <w:color w:val="A9A9A9"/>
        </w:rPr>
        <w:t xml:space="preserve">peittäminen</w:t>
      </w:r>
      <w:r>
        <w:rPr/>
        <w:t xml:space="preserve">, on erittäin säännelty ja elintärkeä </w:t>
      </w:r>
      <w:r>
        <w:rPr>
          <w:color w:val="DCDCDC"/>
        </w:rPr>
        <w:t xml:space="preserve">vakaan ja kypsän lähetti- RNA:n luomisessa, joka kykenee translaatioon proteiinisynteesin aikana.</w:t>
      </w:r>
      <w:r>
        <w:rPr/>
        <w:t xml:space="preserve"> Mitokondrioiden mRNA:ta ja kloroplastien mRNA:ta ei ole suojattu.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rna:n 5' metyyli-g-korkin tehtävä?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eukaryoottisen mrna:n prosessoinnin vaihe auttaa translaation käynnistymisessä?</w:t>
      </w:r>
    </w:p>
    <w:p>
      <w:pPr>
        <w:pStyle w:val="TextBody"/>
        <w:bidi w:val="0"/>
        <w:jc w:val="left"/>
        <w:rPr>
          <w:b/>
          <w:u w:val="single"/>
          <w:shd w:val="clear" w:fill="FFFF00"/>
        </w:rPr>
      </w:pPr>
      <w:r>
        <w:rPr>
          <w:b/>
          <w:u w:val="single"/>
          <w:shd w:val="clear" w:fill="FFFF00"/>
        </w:rPr>
        <w:t xml:space="preserve">Asiakirjan numero 15390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Kaliumalumiinisulfaatti Nimet IUPAC-nimi Alumiinikaliumkaliumsulfaattidodekahydraatti Muut nimet Kaliumalumiini Kaliumalumiini Kaliumalumiini Alum-(K)-fitkari Tunnisteita </w:t>
      </w:r>
    </w:p>
    <w:tbl>
      <w:tblPr>
        <w:tblW w:w="10205" w:type="dxa"/>
        <w:jc w:val="left"/>
        <w:tblInd w:w="0" w:type="dxa"/>
        <w:tblLayout w:type="fixed"/>
        <w:tblCellMar>
          <w:top w:w="28" w:type="dxa"/>
          <w:left w:w="28" w:type="dxa"/>
          <w:bottom w:w="28" w:type="dxa"/>
          <w:right w:w="28" w:type="dxa"/>
        </w:tblCellMar>
      </w:tblPr>
      <w:tblGrid>
        <w:gridCol w:w="1669"/>
        <w:gridCol w:w="8536"/>
      </w:tblGrid>
      <w:tr>
        <w:trPr/>
        <w:tc>
          <w:tcPr>
            <w:tcW w:w="1669" w:type="dxa"/>
            <w:tcBorders/>
            <w:vAlign w:val="center"/>
          </w:tcPr>
          <w:p>
            <w:pPr>
              <w:pStyle w:val="TableContents"/>
              <w:bidi w:val="0"/>
              <w:spacing w:before="0" w:after="283"/>
              <w:jc w:val="left"/>
              <w:rPr/>
            </w:pPr>
            <w:r>
              <w:rPr/>
              <w:t xml:space="preserve">CAS-numero </w:t>
            </w:r>
          </w:p>
        </w:tc>
        <w:tc>
          <w:tcPr>
            <w:tcW w:w="8536" w:type="dxa"/>
            <w:tcBorders/>
            <w:vAlign w:val="center"/>
          </w:tcPr>
          <w:p>
            <w:pPr>
              <w:pStyle w:val="TableContents"/>
              <w:numPr>
                <w:ilvl w:val="0"/>
                <w:numId w:val="17"/>
              </w:numPr>
              <w:tabs>
                <w:tab w:val="clear" w:pos="1134"/>
                <w:tab w:val="left" w:leader="none" w:pos="707"/>
              </w:tabs>
              <w:bidi w:val="0"/>
              <w:spacing w:before="0" w:after="0"/>
              <w:ind w:start="707" w:hanging="283"/>
              <w:jc w:val="left"/>
              <w:rPr/>
            </w:pPr>
            <w:r>
              <w:rPr/>
              <w:t xml:space="preserve">10043-67-1 </w:t>
            </w:r>
          </w:p>
          <w:p>
            <w:pPr>
              <w:pStyle w:val="TableContents"/>
              <w:numPr>
                <w:ilvl w:val="0"/>
                <w:numId w:val="17"/>
              </w:numPr>
              <w:tabs>
                <w:tab w:val="clear" w:pos="1134"/>
                <w:tab w:val="left" w:leader="none" w:pos="707"/>
              </w:tabs>
              <w:bidi w:val="0"/>
              <w:spacing w:before="0" w:after="283"/>
              <w:ind w:start="707" w:hanging="283"/>
              <w:jc w:val="left"/>
              <w:rPr/>
            </w:pPr>
            <w:r>
              <w:rPr/>
              <w:t xml:space="preserve">7784-24-9 (dodekahydraatti) </w:t>
            </w:r>
          </w:p>
        </w:tc>
      </w:tr>
      <w:tr>
        <w:trPr/>
        <w:tc>
          <w:tcPr>
            <w:tcW w:w="1669" w:type="dxa"/>
            <w:tcBorders/>
            <w:vAlign w:val="center"/>
          </w:tcPr>
          <w:p>
            <w:pPr>
              <w:pStyle w:val="TableContents"/>
              <w:bidi w:val="0"/>
              <w:spacing w:before="0" w:after="283"/>
              <w:jc w:val="left"/>
              <w:rPr/>
            </w:pPr>
            <w:r>
              <w:rPr/>
              <w:t xml:space="preserve">3D-malli (JSmol) </w:t>
            </w:r>
          </w:p>
        </w:tc>
        <w:tc>
          <w:tcPr>
            <w:tcW w:w="8536" w:type="dxa"/>
            <w:tcBorders/>
            <w:vAlign w:val="center"/>
          </w:tcPr>
          <w:p>
            <w:pPr>
              <w:pStyle w:val="TableContents"/>
              <w:numPr>
                <w:ilvl w:val="0"/>
                <w:numId w:val="18"/>
              </w:numPr>
              <w:tabs>
                <w:tab w:val="clear" w:pos="1134"/>
                <w:tab w:val="left" w:leader="none" w:pos="707"/>
              </w:tabs>
              <w:bidi w:val="0"/>
              <w:spacing w:before="0" w:after="283"/>
              <w:ind w:start="707" w:hanging="283"/>
              <w:jc w:val="left"/>
              <w:rPr/>
            </w:pPr>
            <w:r>
              <w:rPr/>
              <w:t xml:space="preserve">Interaktiivinen kuva </w:t>
            </w:r>
          </w:p>
        </w:tc>
      </w:tr>
      <w:tr>
        <w:trPr/>
        <w:tc>
          <w:tcPr>
            <w:tcW w:w="1669" w:type="dxa"/>
            <w:tcBorders/>
            <w:vAlign w:val="center"/>
          </w:tcPr>
          <w:p>
            <w:pPr>
              <w:pStyle w:val="TableContents"/>
              <w:bidi w:val="0"/>
              <w:spacing w:before="0" w:after="283"/>
              <w:jc w:val="left"/>
              <w:rPr/>
            </w:pPr>
            <w:r>
              <w:rPr/>
              <w:t xml:space="preserve">ChEBI </w:t>
            </w:r>
          </w:p>
        </w:tc>
        <w:tc>
          <w:tcPr>
            <w:tcW w:w="8536" w:type="dxa"/>
            <w:tcBorders/>
            <w:vAlign w:val="center"/>
          </w:tcPr>
          <w:p>
            <w:pPr>
              <w:pStyle w:val="TableContents"/>
              <w:numPr>
                <w:ilvl w:val="0"/>
                <w:numId w:val="19"/>
              </w:numPr>
              <w:tabs>
                <w:tab w:val="clear" w:pos="1134"/>
                <w:tab w:val="left" w:leader="none" w:pos="707"/>
              </w:tabs>
              <w:bidi w:val="0"/>
              <w:spacing w:before="0" w:after="283"/>
              <w:ind w:start="707" w:hanging="283"/>
              <w:jc w:val="left"/>
              <w:rPr/>
            </w:pPr>
            <w:r>
              <w:rPr/>
              <w:t xml:space="preserve">CHEBI: 86463 </w:t>
            </w:r>
          </w:p>
        </w:tc>
      </w:tr>
      <w:tr>
        <w:trPr/>
        <w:tc>
          <w:tcPr>
            <w:tcW w:w="1669" w:type="dxa"/>
            <w:tcBorders/>
            <w:vAlign w:val="center"/>
          </w:tcPr>
          <w:p>
            <w:pPr>
              <w:pStyle w:val="TableContents"/>
              <w:bidi w:val="0"/>
              <w:spacing w:before="0" w:after="283"/>
              <w:jc w:val="left"/>
              <w:rPr/>
            </w:pPr>
            <w:r>
              <w:rPr/>
              <w:t xml:space="preserve">ECHA:n infokortti </w:t>
            </w:r>
          </w:p>
        </w:tc>
        <w:tc>
          <w:tcPr>
            <w:tcW w:w="8536" w:type="dxa"/>
            <w:tcBorders/>
            <w:vAlign w:val="center"/>
          </w:tcPr>
          <w:p>
            <w:pPr>
              <w:pStyle w:val="TableContents"/>
              <w:bidi w:val="0"/>
              <w:spacing w:before="0" w:after="283"/>
              <w:jc w:val="left"/>
              <w:rPr/>
            </w:pPr>
            <w:r>
              <w:rPr/>
              <w:t xml:space="preserve">100.030. 116 </w:t>
            </w:r>
          </w:p>
        </w:tc>
      </w:tr>
      <w:tr>
        <w:trPr/>
        <w:tc>
          <w:tcPr>
            <w:tcW w:w="1669" w:type="dxa"/>
            <w:tcBorders/>
            <w:vAlign w:val="center"/>
          </w:tcPr>
          <w:p>
            <w:pPr>
              <w:pStyle w:val="TableContents"/>
              <w:bidi w:val="0"/>
              <w:spacing w:before="0" w:after="283"/>
              <w:jc w:val="left"/>
              <w:rPr/>
            </w:pPr>
            <w:r>
              <w:rPr/>
              <w:t xml:space="preserve">PubChem CID </w:t>
            </w:r>
          </w:p>
        </w:tc>
        <w:tc>
          <w:tcPr>
            <w:tcW w:w="8536" w:type="dxa"/>
            <w:tcBorders/>
            <w:vAlign w:val="center"/>
          </w:tcPr>
          <w:p>
            <w:pPr>
              <w:pStyle w:val="TableContents"/>
              <w:numPr>
                <w:ilvl w:val="0"/>
                <w:numId w:val="20"/>
              </w:numPr>
              <w:tabs>
                <w:tab w:val="clear" w:pos="1134"/>
                <w:tab w:val="left" w:leader="none" w:pos="707"/>
              </w:tabs>
              <w:bidi w:val="0"/>
              <w:spacing w:before="0" w:after="283"/>
              <w:ind w:start="707" w:hanging="283"/>
              <w:jc w:val="left"/>
              <w:rPr/>
            </w:pPr>
            <w:r>
              <w:rPr/>
              <w:t xml:space="preserve">24856 </w:t>
            </w:r>
          </w:p>
        </w:tc>
      </w:tr>
      <w:tr>
        <w:trPr/>
        <w:tc>
          <w:tcPr>
            <w:tcW w:w="1669" w:type="dxa"/>
            <w:tcBorders/>
            <w:vAlign w:val="center"/>
          </w:tcPr>
          <w:p>
            <w:pPr>
              <w:pStyle w:val="TableContents"/>
              <w:bidi w:val="0"/>
              <w:spacing w:before="0" w:after="283"/>
              <w:jc w:val="left"/>
              <w:rPr/>
            </w:pPr>
            <w:r>
              <w:rPr/>
              <w:t xml:space="preserve">UNII </w:t>
            </w:r>
          </w:p>
        </w:tc>
        <w:tc>
          <w:tcPr>
            <w:tcW w:w="8536" w:type="dxa"/>
            <w:tcBorders/>
            <w:vAlign w:val="center"/>
          </w:tcPr>
          <w:p>
            <w:pPr>
              <w:pStyle w:val="TableContents"/>
              <w:numPr>
                <w:ilvl w:val="0"/>
                <w:numId w:val="21"/>
              </w:numPr>
              <w:tabs>
                <w:tab w:val="clear" w:pos="1134"/>
                <w:tab w:val="left" w:leader="none" w:pos="707"/>
              </w:tabs>
              <w:bidi w:val="0"/>
              <w:ind w:start="707" w:hanging="283"/>
              <w:jc w:val="left"/>
              <w:rPr/>
            </w:pPr>
            <w:r>
              <w:rPr/>
              <w:t xml:space="preserve">09OXB01F3O InChI (näytä) </w:t>
            </w:r>
          </w:p>
          <w:p>
            <w:pPr>
              <w:pStyle w:val="TextBody"/>
              <w:numPr>
                <w:ilvl w:val="0"/>
                <w:numId w:val="22"/>
              </w:numPr>
              <w:tabs>
                <w:tab w:val="clear" w:pos="1134"/>
                <w:tab w:val="left" w:leader="none" w:pos="707"/>
              </w:tabs>
              <w:bidi w:val="0"/>
              <w:ind w:start="707" w:hanging="283"/>
              <w:jc w:val="left"/>
              <w:rPr/>
            </w:pPr>
            <w:r>
              <w:rPr/>
              <w:t xml:space="preserve">InChI = 1S / Al. K. 2H2O4S / c;; 2 * 1-5 (2, 3) 4 / h;; 2 * (H2, 1, 2, 3, 4) / q + 3; + 1;; / p-4 </w:t>
            </w:r>
          </w:p>
          <w:p>
            <w:pPr>
              <w:pStyle w:val="TextBody"/>
              <w:bidi w:val="0"/>
              <w:spacing w:before="0" w:after="283"/>
              <w:jc w:val="left"/>
              <w:rPr/>
            </w:pPr>
            <w:r>
              <w:rPr/>
              <w:t xml:space="preserve">SMILES (show) </w:t>
            </w:r>
          </w:p>
          <w:p>
            <w:pPr>
              <w:pStyle w:val="TextBody"/>
              <w:numPr>
                <w:ilvl w:val="0"/>
                <w:numId w:val="23"/>
              </w:numPr>
              <w:tabs>
                <w:tab w:val="clear" w:pos="1134"/>
                <w:tab w:val="left" w:leader="none" w:pos="707"/>
              </w:tabs>
              <w:bidi w:val="0"/>
              <w:ind w:start="707" w:hanging="283"/>
              <w:jc w:val="left"/>
              <w:rPr/>
            </w:pPr>
            <w:r>
              <w:rPr/>
              <w:t xml:space="preserve">(O-) S (= O) (= O) (O-). (O-) S (= O) (= O) (O-). (Al + 3 ). (K+). </w:t>
            </w:r>
          </w:p>
          <w:p>
            <w:pPr>
              <w:pStyle w:val="TextBody"/>
              <w:bidi w:val="0"/>
              <w:spacing w:before="0" w:after="283"/>
              <w:jc w:val="left"/>
              <w:rPr/>
            </w:pPr>
            <w:r>
              <w:rPr/>
              <w:t xml:space="preserve">Ominaisuudet </w:t>
            </w:r>
          </w:p>
        </w:tc>
      </w:tr>
      <w:tr>
        <w:trPr/>
        <w:tc>
          <w:tcPr>
            <w:tcW w:w="1669" w:type="dxa"/>
            <w:tcBorders/>
            <w:vAlign w:val="center"/>
          </w:tcPr>
          <w:p>
            <w:pPr>
              <w:pStyle w:val="TableContents"/>
              <w:bidi w:val="0"/>
              <w:spacing w:before="0" w:after="283"/>
              <w:jc w:val="left"/>
              <w:rPr/>
            </w:pPr>
            <w:r>
              <w:rPr/>
              <w:t xml:space="preserve">Kemiallinen kaava </w:t>
            </w:r>
          </w:p>
        </w:tc>
        <w:tc>
          <w:tcPr>
            <w:tcW w:w="8536" w:type="dxa"/>
            <w:tcBorders/>
            <w:vAlign w:val="center"/>
          </w:tcPr>
          <w:p>
            <w:pPr>
              <w:pStyle w:val="TableContents"/>
              <w:bidi w:val="0"/>
              <w:spacing w:before="0" w:after="283"/>
              <w:jc w:val="left"/>
              <w:rPr/>
            </w:pPr>
            <w:r>
              <w:rPr/>
              <w:t xml:space="preserve">KAl (SO) 12H O </w:t>
            </w:r>
          </w:p>
        </w:tc>
      </w:tr>
      <w:tr>
        <w:trPr/>
        <w:tc>
          <w:tcPr>
            <w:tcW w:w="1669" w:type="dxa"/>
            <w:tcBorders/>
            <w:vAlign w:val="center"/>
          </w:tcPr>
          <w:p>
            <w:pPr>
              <w:pStyle w:val="TableContents"/>
              <w:bidi w:val="0"/>
              <w:spacing w:before="0" w:after="283"/>
              <w:jc w:val="left"/>
              <w:rPr/>
            </w:pPr>
            <w:r>
              <w:rPr/>
              <w:t xml:space="preserve">Molarmassa </w:t>
            </w:r>
          </w:p>
        </w:tc>
        <w:tc>
          <w:tcPr>
            <w:tcW w:w="8536" w:type="dxa"/>
            <w:tcBorders/>
            <w:vAlign w:val="center"/>
          </w:tcPr>
          <w:p>
            <w:pPr>
              <w:pStyle w:val="TableContents"/>
              <w:bidi w:val="0"/>
              <w:spacing w:before="0" w:after="283"/>
              <w:jc w:val="left"/>
              <w:rPr/>
            </w:pPr>
            <w:r>
              <w:rPr>
                <w:color w:val="A9A9A9"/>
              </w:rPr>
              <w:t xml:space="preserve">474,3884 g/mol (hydraatti</w:t>
            </w:r>
            <w:r>
              <w:rPr/>
              <w:t xml:space="preserve">) </w:t>
            </w:r>
          </w:p>
        </w:tc>
      </w:tr>
      <w:tr>
        <w:trPr/>
        <w:tc>
          <w:tcPr>
            <w:tcW w:w="1669" w:type="dxa"/>
            <w:tcBorders/>
            <w:vAlign w:val="center"/>
          </w:tcPr>
          <w:p>
            <w:pPr>
              <w:pStyle w:val="TableContents"/>
              <w:bidi w:val="0"/>
              <w:spacing w:before="0" w:after="283"/>
              <w:jc w:val="left"/>
              <w:rPr/>
            </w:pPr>
            <w:r>
              <w:rPr/>
              <w:t xml:space="preserve">Ulkonäkö </w:t>
            </w:r>
          </w:p>
        </w:tc>
        <w:tc>
          <w:tcPr>
            <w:tcW w:w="8536" w:type="dxa"/>
            <w:tcBorders/>
            <w:vAlign w:val="center"/>
          </w:tcPr>
          <w:p>
            <w:pPr>
              <w:pStyle w:val="TableContents"/>
              <w:bidi w:val="0"/>
              <w:spacing w:before="0" w:after="283"/>
              <w:jc w:val="left"/>
              <w:rPr/>
            </w:pPr>
            <w:r>
              <w:rPr/>
              <w:t xml:space="preserve">valkoisia pieniä kiteitä </w:t>
            </w:r>
          </w:p>
        </w:tc>
      </w:tr>
      <w:tr>
        <w:trPr/>
        <w:tc>
          <w:tcPr>
            <w:tcW w:w="1669" w:type="dxa"/>
            <w:tcBorders/>
            <w:vAlign w:val="center"/>
          </w:tcPr>
          <w:p>
            <w:pPr>
              <w:pStyle w:val="TableContents"/>
              <w:bidi w:val="0"/>
              <w:spacing w:before="0" w:after="283"/>
              <w:jc w:val="left"/>
              <w:rPr/>
            </w:pPr>
            <w:r>
              <w:rPr/>
              <w:t xml:space="preserve">Haju </w:t>
            </w:r>
          </w:p>
        </w:tc>
        <w:tc>
          <w:tcPr>
            <w:tcW w:w="8536" w:type="dxa"/>
            <w:tcBorders/>
            <w:vAlign w:val="center"/>
          </w:tcPr>
          <w:p>
            <w:pPr>
              <w:pStyle w:val="TableContents"/>
              <w:bidi w:val="0"/>
              <w:spacing w:before="0" w:after="283"/>
              <w:jc w:val="left"/>
              <w:rPr/>
            </w:pPr>
            <w:r>
              <w:rPr/>
              <w:t xml:space="preserve">vetinen metallinen </w:t>
            </w:r>
          </w:p>
        </w:tc>
      </w:tr>
      <w:tr>
        <w:trPr/>
        <w:tc>
          <w:tcPr>
            <w:tcW w:w="1669" w:type="dxa"/>
            <w:tcBorders/>
            <w:vAlign w:val="center"/>
          </w:tcPr>
          <w:p>
            <w:pPr>
              <w:pStyle w:val="TableContents"/>
              <w:bidi w:val="0"/>
              <w:spacing w:before="0" w:after="283"/>
              <w:jc w:val="left"/>
              <w:rPr/>
            </w:pPr>
            <w:r>
              <w:rPr/>
              <w:t xml:space="preserve">Tiheys </w:t>
            </w:r>
          </w:p>
        </w:tc>
        <w:tc>
          <w:tcPr>
            <w:tcW w:w="8536" w:type="dxa"/>
            <w:tcBorders/>
            <w:vAlign w:val="center"/>
          </w:tcPr>
          <w:p>
            <w:pPr>
              <w:pStyle w:val="TableContents"/>
              <w:bidi w:val="0"/>
              <w:spacing w:before="0" w:after="283"/>
              <w:jc w:val="left"/>
              <w:rPr/>
            </w:pPr>
            <w:r>
              <w:rPr/>
              <w:t xml:space="preserve">1,725 g / cm </w:t>
            </w:r>
          </w:p>
        </w:tc>
      </w:tr>
      <w:tr>
        <w:trPr/>
        <w:tc>
          <w:tcPr>
            <w:tcW w:w="1669" w:type="dxa"/>
            <w:tcBorders/>
            <w:vAlign w:val="center"/>
          </w:tcPr>
          <w:p>
            <w:pPr>
              <w:pStyle w:val="TableContents"/>
              <w:bidi w:val="0"/>
              <w:spacing w:before="0" w:after="283"/>
              <w:jc w:val="left"/>
              <w:rPr/>
            </w:pPr>
            <w:r>
              <w:rPr/>
              <w:t xml:space="preserve">sulamispiste </w:t>
            </w:r>
          </w:p>
        </w:tc>
        <w:tc>
          <w:tcPr>
            <w:tcW w:w="8536" w:type="dxa"/>
            <w:tcBorders/>
            <w:vAlign w:val="center"/>
          </w:tcPr>
          <w:p>
            <w:pPr>
              <w:pStyle w:val="TableContents"/>
              <w:bidi w:val="0"/>
              <w:spacing w:before="0" w:after="283"/>
              <w:jc w:val="left"/>
              <w:rPr/>
            </w:pPr>
            <w:r>
              <w:rPr/>
              <w:t xml:space="preserve">92-95°C (198-203°F; 365-368K) </w:t>
            </w:r>
          </w:p>
        </w:tc>
      </w:tr>
      <w:tr>
        <w:trPr/>
        <w:tc>
          <w:tcPr>
            <w:tcW w:w="1669" w:type="dxa"/>
            <w:tcBorders/>
            <w:vAlign w:val="center"/>
          </w:tcPr>
          <w:p>
            <w:pPr>
              <w:pStyle w:val="TableContents"/>
              <w:bidi w:val="0"/>
              <w:spacing w:before="0" w:after="283"/>
              <w:jc w:val="left"/>
              <w:rPr/>
            </w:pPr>
            <w:r>
              <w:rPr/>
              <w:t xml:space="preserve">Kiehumispiste </w:t>
            </w:r>
          </w:p>
        </w:tc>
        <w:tc>
          <w:tcPr>
            <w:tcW w:w="8536" w:type="dxa"/>
            <w:tcBorders/>
            <w:vAlign w:val="center"/>
          </w:tcPr>
          <w:p>
            <w:pPr>
              <w:pStyle w:val="TableContents"/>
              <w:bidi w:val="0"/>
              <w:spacing w:before="0" w:after="283"/>
              <w:jc w:val="left"/>
              <w:rPr/>
            </w:pPr>
            <w:r>
              <w:rPr/>
              <w:t xml:space="preserve">200 ° C (392 ° F; 473 K) </w:t>
            </w:r>
          </w:p>
        </w:tc>
      </w:tr>
      <w:tr>
        <w:trPr/>
        <w:tc>
          <w:tcPr>
            <w:tcW w:w="1669" w:type="dxa"/>
            <w:tcBorders/>
            <w:vAlign w:val="center"/>
          </w:tcPr>
          <w:p>
            <w:pPr>
              <w:pStyle w:val="TableContents"/>
              <w:bidi w:val="0"/>
              <w:spacing w:before="0" w:after="283"/>
              <w:jc w:val="left"/>
              <w:rPr/>
            </w:pPr>
            <w:r>
              <w:rPr/>
              <w:t xml:space="preserve">Liukoisuus veteen </w:t>
            </w:r>
          </w:p>
        </w:tc>
        <w:tc>
          <w:tcPr>
            <w:tcW w:w="8536" w:type="dxa"/>
            <w:tcBorders/>
            <w:vAlign w:val="center"/>
          </w:tcPr>
          <w:p>
            <w:pPr>
              <w:pStyle w:val="TableContents"/>
              <w:bidi w:val="0"/>
              <w:spacing w:before="0" w:after="283"/>
              <w:jc w:val="left"/>
              <w:rPr/>
            </w:pPr>
            <w:r>
              <w:rPr/>
              <w:t xml:space="preserve">14,00 g / 100 ml (20 °C) 36,80 g / 100 ml (50 °C) </w:t>
            </w:r>
          </w:p>
        </w:tc>
      </w:tr>
      <w:tr>
        <w:trPr/>
        <w:tc>
          <w:tcPr>
            <w:tcW w:w="1669" w:type="dxa"/>
            <w:tcBorders/>
            <w:vAlign w:val="center"/>
          </w:tcPr>
          <w:p>
            <w:pPr>
              <w:pStyle w:val="TableContents"/>
              <w:bidi w:val="0"/>
              <w:spacing w:before="0" w:after="283"/>
              <w:jc w:val="left"/>
              <w:rPr/>
            </w:pPr>
            <w:r>
              <w:rPr/>
              <w:t xml:space="preserve">Liukoisuus </w:t>
            </w:r>
          </w:p>
        </w:tc>
        <w:tc>
          <w:tcPr>
            <w:tcW w:w="8536" w:type="dxa"/>
            <w:tcBorders/>
            <w:vAlign w:val="center"/>
          </w:tcPr>
          <w:p>
            <w:pPr>
              <w:pStyle w:val="TableContents"/>
              <w:bidi w:val="0"/>
              <w:spacing w:before="0" w:after="283"/>
              <w:jc w:val="left"/>
              <w:rPr/>
            </w:pPr>
            <w:r>
              <w:rPr/>
              <w:t xml:space="preserve">liukenematon asetoniin </w:t>
            </w:r>
          </w:p>
        </w:tc>
      </w:tr>
      <w:tr>
        <w:trPr/>
        <w:tc>
          <w:tcPr>
            <w:tcW w:w="1669" w:type="dxa"/>
            <w:tcBorders/>
            <w:vAlign w:val="center"/>
          </w:tcPr>
          <w:p>
            <w:pPr>
              <w:pStyle w:val="TableContents"/>
              <w:bidi w:val="0"/>
              <w:spacing w:before="0" w:after="283"/>
              <w:jc w:val="left"/>
              <w:rPr/>
            </w:pPr>
            <w:r>
              <w:rPr/>
              <w:t xml:space="preserve">Taitekerroin (n) </w:t>
            </w:r>
          </w:p>
        </w:tc>
        <w:tc>
          <w:tcPr>
            <w:tcW w:w="8536" w:type="dxa"/>
            <w:tcBorders/>
            <w:vAlign w:val="center"/>
          </w:tcPr>
          <w:p>
            <w:pPr>
              <w:pStyle w:val="TableContents"/>
              <w:bidi w:val="0"/>
              <w:spacing w:before="0" w:after="283"/>
              <w:jc w:val="left"/>
              <w:rPr/>
            </w:pPr>
            <w:r>
              <w:rPr/>
              <w:t xml:space="preserve">1.4564 Vaarat </w:t>
            </w:r>
          </w:p>
        </w:tc>
      </w:tr>
      <w:tr>
        <w:trPr/>
        <w:tc>
          <w:tcPr>
            <w:tcW w:w="1669" w:type="dxa"/>
            <w:tcBorders/>
            <w:vAlign w:val="center"/>
          </w:tcPr>
          <w:p>
            <w:pPr>
              <w:pStyle w:val="TableContents"/>
              <w:bidi w:val="0"/>
              <w:spacing w:before="0" w:after="283"/>
              <w:jc w:val="left"/>
              <w:rPr/>
            </w:pPr>
            <w:r>
              <w:rPr/>
              <w:t xml:space="preserve">NFPA 704 </w:t>
            </w:r>
          </w:p>
        </w:tc>
        <w:tc>
          <w:tcPr>
            <w:tcW w:w="8536" w:type="dxa"/>
            <w:tcBorders/>
            <w:vAlign w:val="center"/>
          </w:tcPr>
          <w:p>
            <w:pPr>
              <w:pStyle w:val="TableContents"/>
              <w:bidi w:val="0"/>
              <w:spacing w:before="0" w:after="283"/>
              <w:jc w:val="left"/>
              <w:rPr/>
            </w:pPr>
            <w:r>
              <w:rPr/>
              <w:t xml:space="preserve">0 0 Ellei toisin mainita, tiedot on annettu materiaaleille niiden vakiotilassa (25 °C:ssa (77 °F), 100 kPa). N tarkistaa (mikä on?) Infobox-viitteet </w:t>
            </w:r>
          </w:p>
        </w:tc>
      </w:tr>
      <w:tr>
        <w:trPr/>
        <w:tc>
          <w:tcPr>
            <w:tcW w:w="1669" w:type="dxa"/>
            <w:tcBorders/>
            <w:vAlign w:val="center"/>
          </w:tcPr>
          <w:p>
            <w:pPr>
              <w:pStyle w:val="TableContents"/>
              <w:bidi w:val="0"/>
              <w:spacing w:before="0" w:after="283"/>
              <w:jc w:val="left"/>
              <w:rPr>
                <w:sz w:val="4"/>
                <w:szCs w:val="4"/>
              </w:rPr>
            </w:pPr>
            <w:r>
              <w:rPr>
                <w:sz w:val="4"/>
                <w:szCs w:val="4"/>
              </w:rPr>
            </w:r>
          </w:p>
        </w:tc>
        <w:tc>
          <w:tcPr>
            <w:tcW w:w="853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alunan moolimassa cal(so4)2 - 12h2o</w:t>
      </w:r>
    </w:p>
    <w:p>
      <w:pPr>
        <w:pStyle w:val="TextBody"/>
        <w:bidi w:val="0"/>
        <w:jc w:val="left"/>
        <w:rPr>
          <w:b/>
          <w:u w:val="single"/>
          <w:shd w:val="clear" w:fill="FFFF00"/>
        </w:rPr>
      </w:pPr>
      <w:r>
        <w:rPr>
          <w:b/>
          <w:u w:val="single"/>
          <w:shd w:val="clear" w:fill="FFFF00"/>
        </w:rPr>
        <w:t xml:space="preserve">Asiakirjan numero 15391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Myöhemmin katsojat alkoivat kiistää kysymyksen paikkansapitävyyden, koska Internetissä oli tietoja, joiden mukaan Post-It-laput "lanseerattiin" tai "otettiin käyttöön" nimellä "Press' N Peel" neljässä kaupungissa vuonna </w:t>
      </w:r>
      <w:r>
        <w:rPr>
          <w:color w:val="A9A9A9"/>
        </w:rPr>
        <w:t xml:space="preserve">1977</w:t>
      </w:r>
      <w:r>
        <w:rPr/>
        <w:t xml:space="preserve">, Financial Timesissa julkaistun Post-It-lapun keksijöiden haastattelun perusteella.</w:t>
      </w:r>
      <w:r>
        <w:rPr/>
        <w:t xml:space="preserve"> Tuotteen ensiesittely Yhdysvalloissa tapahtui 6. huhtikuuta 1980 nimellä "Post-It Notes". Sony Walkman tuli myyntiin Japanissa 1. heinäkuuta 1979, ja myöhemmin se esiteltiin </w:t>
      </w:r>
      <w:r>
        <w:rPr>
          <w:color w:val="DCDCDC"/>
        </w:rPr>
        <w:t xml:space="preserve">Yhdysvalloissa </w:t>
      </w:r>
      <w:r>
        <w:rPr>
          <w:color w:val="2F4F4F"/>
        </w:rPr>
        <w:t xml:space="preserve">kesäkuussa 1980.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sony walkmania myytiin kaupoissa?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post it -muistiinpanoja myytiin ensimmäisen kerran kaupoissa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Sony Walkman myytiin ensimmäisen kerran kaupoissa</w:t>
      </w:r>
    </w:p>
    <w:p>
      <w:pPr>
        <w:pStyle w:val="TextBody"/>
        <w:bidi w:val="0"/>
        <w:jc w:val="left"/>
        <w:rPr>
          <w:b/>
          <w:u w:val="single"/>
          <w:shd w:val="clear" w:fill="FFFF00"/>
        </w:rPr>
      </w:pPr>
      <w:r>
        <w:rPr>
          <w:b/>
          <w:u w:val="single"/>
          <w:shd w:val="clear" w:fill="FFFF00"/>
        </w:rPr>
        <w:t xml:space="preserve">Asiakirjan numero 15392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Port Huron Statement on pohjoisamerikkalaisen opiskelija-aktivistiliikkeen </w:t>
      </w:r>
      <w:r>
        <w:rPr>
          <w:color w:val="A9A9A9"/>
        </w:rPr>
        <w:t xml:space="preserve">Students for a Democratic Society </w:t>
      </w:r>
      <w:r>
        <w:rPr/>
        <w:t xml:space="preserve">(SDS) </w:t>
      </w:r>
      <w:r>
        <w:rPr/>
        <w:t xml:space="preserve">poliittinen manifesti vuodelta 1962.</w:t>
      </w:r>
      <w:r>
        <w:rPr/>
        <w:t xml:space="preserve"> Sen kirjoitti pääasiassa Tom Hayden, Michiganin yliopiston opiskelija ja silloinen SDS:n kenttäsihteeri, 58 muun SDS:n jäsenen avustuksella, ja se valmistui 15. kesäkuuta 1962 United Auto Workersin retriitissä Port Huronissa, Michiganissa (nykyisessä Lakeport State Parkissa), ryhmän ensimmäistä kansallista kokousta varten. Muutamaa vuotta myöhemmin SDS kuitenkin siirtyi pois ammattiyhdistyksistä ja suuntautui enemmänkin väkivallattomaan opiskelijoiden koordinointikomiteaan (SNCC).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Port Huronin lausunnossa ilmaistiin seuraavien tahojen näkemykset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organisaatio, joka laati Port Huronin lausunnon.</w:t>
      </w:r>
    </w:p>
    <w:p>
      <w:pPr>
        <w:pStyle w:val="TextBody"/>
        <w:bidi w:val="0"/>
        <w:jc w:val="left"/>
        <w:rPr>
          <w:b/>
          <w:u w:val="single"/>
          <w:shd w:val="clear" w:fill="FFFF00"/>
        </w:rPr>
      </w:pPr>
      <w:r>
        <w:rPr>
          <w:b/>
          <w:u w:val="single"/>
          <w:shd w:val="clear" w:fill="FFFF00"/>
        </w:rPr>
        <w:t xml:space="preserve">Asiakirjan numero 15393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Useat historioitsijat katsovat, että "hirmuhallitus" alkoi vuonna 1793, ja sijoittavat alkamisajankohdaksi joko syyskuun 5. päivän, kesäkuun tai maaliskuun (vallankumoustuomioistuimen synty), kun taas joidenkin mielestä se alkoi syyskuussa 1792 (syyskuun verilöylyt) tai jopa heinäkuussa 1789 (jolloin ensimmäiset mestausmurhat tapahtuivat), mutta yleisesti ollaan yksimielisiä siitä, että se päättyi </w:t>
      </w:r>
      <w:r>
        <w:rPr>
          <w:color w:val="A9A9A9"/>
        </w:rPr>
        <w:t xml:space="preserve">Robespierren </w:t>
      </w:r>
      <w:r>
        <w:rPr/>
        <w:t xml:space="preserve">kaatumiseen </w:t>
      </w:r>
      <w:r>
        <w:rPr/>
        <w:t xml:space="preserve">heinäkuussa 1794.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kauhun valtakautta Ranskassa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Terrorin valtakausi tai terrori (ranskaksi la Terreur) on </w:t>
      </w:r>
      <w:r>
        <w:rPr>
          <w:color w:val="A9A9A9"/>
        </w:rPr>
        <w:t xml:space="preserve">joidenkin historioitsijoiden antama nimitys </w:t>
      </w:r>
      <w:r>
        <w:rPr>
          <w:color w:val="DCDCDC"/>
        </w:rPr>
        <w:t xml:space="preserve">Ranskan vallankumouksen aikakaudelle, joka alkoi Ranskan ensimmäisen tasavallan perustamisen jälkeen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ajanjaksoa kutsutaan terrorin alueeksi Ranskassa?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Ranskan vallankumouksen hirmuhallitus?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Nämä valistusliikkeen jäsenet vaikuttivat suuresti vallankumousjohtajiin, mutta muiden valistusajattelijoiden varoitukset jätettiin räikeästi huomiotta. Voltairen varoitukset jätettiin usein huomiotta, vaikka joitakin hänen ajatuksiaan käytettiinkin vallankumouksen ja terrorin alun perustelemiseen. Hän protestoi katolisia dogmeja ja kristinuskon tapoja vastaan todeten: ``Kaikkien uskontojen joukossa </w:t>
      </w:r>
      <w:r>
        <w:rPr>
          <w:color w:val="A9A9A9"/>
        </w:rPr>
        <w:t xml:space="preserve">kristinuskon </w:t>
      </w:r>
      <w:r>
        <w:rPr/>
        <w:t xml:space="preserve">pitäisi tietysti herättää eniten suvaitsevaisuutta, mutta tähän asti kristityt ovat olleet kaikkein suvaitsemattomimpia. Robespierre ja muut johtajat käyttivät usein näitä arvosteluja perusteluna uskonnonvastaisille uudistuksilleen. Voltaire esitti myös joitakin varoituksia. Filosofisessa sanakirjassaan hän toteaa: ``Me kaikki olemme täynnä heikkoutta ja erehdyksiä; antakaamme toisillemme anteeksi tyhmyyksemme; se on luonnon ensimmäinen laki'' ja ``Kuka tahansa yksilö, joka vainoaa ihmistä, veljeään, koska tämä ei ole hänen mielestään, on hirviö''. Robespierre ja muut johtajat eivät selvästikään ymmärtäneet anteeksiannon ja ihmisluonteen puutteiden ymmärtämisen tärkeyttä terroria tavoitellessaan.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syytteessä hirmuhallinnon aikana -</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Huhtikuun 6. päivänä perustettiin </w:t>
      </w:r>
      <w:r>
        <w:rPr>
          <w:color w:val="A9A9A9"/>
        </w:rPr>
        <w:t xml:space="preserve">yleisen turvallisuuden komitea</w:t>
      </w:r>
      <w:r>
        <w:rPr/>
        <w:t xml:space="preserve">, josta tuli vähitellen sodan ajan tosiasiallinen hallitus.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hallitsivat Ranskaa hirmuhallinnon aikana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Useat historioitsijat katsovat, että "hirmuhallitus" alkoi vuonna 1793, ja sijoittavat alkamisajankohdaksi joko syyskuun 5. päivän, kesäkuun tai maaliskuun (vallankumoustuomioistuimen synty), kun taas joidenkin mielestä se alkoi syyskuussa 1792 (syyskuun verilöylyt) tai jopa heinäkuussa 1789 (jolloin ensimmäiset </w:t>
      </w:r>
      <w:r>
        <w:rPr>
          <w:color w:val="A9A9A9"/>
        </w:rPr>
        <w:t xml:space="preserve">giljotiinilla</w:t>
      </w:r>
      <w:r>
        <w:rPr/>
        <w:t xml:space="preserve"> tapahtuneet </w:t>
      </w:r>
      <w:r>
        <w:rPr/>
        <w:t xml:space="preserve">mestausmurhat tapahtuivat)</w:t>
      </w:r>
      <w:r>
        <w:rPr/>
        <w:t xml:space="preserve">, mutta yksimielisyys vallitsee siitä, että se päättyi Maximilien Robespierren kaatumiseen heinäkuussa 1794.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vallankumoukselliset käyttivät vastustajien teloittamiseen...</w:t>
      </w:r>
    </w:p>
    <w:p>
      <w:pPr>
        <w:pStyle w:val="TextBody"/>
        <w:bidi w:val="0"/>
        <w:jc w:val="left"/>
        <w:rPr>
          <w:b/>
          <w:u w:val="single"/>
          <w:shd w:val="clear" w:fill="FFFF00"/>
        </w:rPr>
      </w:pPr>
      <w:r>
        <w:rPr>
          <w:b/>
          <w:u w:val="single"/>
          <w:shd w:val="clear" w:fill="FFFF00"/>
        </w:rPr>
        <w:t xml:space="preserve">Asiakirjan numero 15394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John Ross Ewing III on fiktiivinen hahmo yhdysvaltalaisesta parhaaseen katseluaikaan esitettävästä saippuaoopperasta Dallas ja sen jatkosarjasta vuodelta 2012. Hahmo kirjoitettiin ensimmäisen kerran sarjaan jaksossa nimeltä John Ewing III: Osa 2, joka esitettiin ensimmäisen kerran 6. huhtikuuta 1979. </w:t>
      </w:r>
      <w:r>
        <w:rPr>
          <w:color w:val="A9A9A9"/>
        </w:rPr>
        <w:t xml:space="preserve">Omri Katz </w:t>
      </w:r>
      <w:r>
        <w:rPr/>
        <w:t xml:space="preserve">näytteli roolia sarjassa vuodesta 1983 aina sen päättymiseen vuonna 1991 ja sitä seuranneeseen Dallas-elokuvaan asti: J.R. palaa. Jatkosarjassa rooliin astui näyttelijä Josh Henderson. John Ross on sarjan ikonisimman hahmon, J.R. Ewingin, ja hänen pitkäaikaisen rakkaansa Sue Ellen Ewingin poika ja samanniminen.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John Ross Ewingia alkuperäisessä Dallasissa...</w:t>
      </w:r>
    </w:p>
    <w:p>
      <w:pPr>
        <w:pStyle w:val="TextBody"/>
        <w:bidi w:val="0"/>
        <w:jc w:val="left"/>
        <w:rPr>
          <w:b/>
          <w:u w:val="single"/>
          <w:shd w:val="clear" w:fill="FFFF00"/>
        </w:rPr>
      </w:pPr>
      <w:r>
        <w:rPr>
          <w:b/>
          <w:u w:val="single"/>
          <w:shd w:val="clear" w:fill="FFFF00"/>
        </w:rPr>
        <w:t xml:space="preserve">Asiakirjan numero 15395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Pakolliset liikennemerkit ovat liikennemerkkejä, joita käytetään tiettyä tiealuetta käyttävän liikenteen velvoitteiden asettamiseen. Toisin kuin kieltomerkit, pakolliset merkit kertovat liikenteelle, mitä sen on tehtävä eikä mitä se ei saa tehdä. Useimmat pakolliset liikennemerkit ovat </w:t>
      </w:r>
      <w:r>
        <w:rPr>
          <w:color w:val="A9A9A9"/>
        </w:rPr>
        <w:t xml:space="preserve">pyöreitä</w:t>
      </w:r>
      <w:r>
        <w:rPr/>
        <w:t xml:space="preserve">, ja niissä voidaan käyttää valkoisia symboleja sinisellä pohjalla ja valkoisella reunuksella tai mustia symboleja valkoisella pohjalla ja punaisella reunuksella, vaikka jälkimmäinen liittyy myös kieltomerkkeihin.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pakollisten liikennemerkkien muoto</w:t>
      </w:r>
    </w:p>
    <w:p>
      <w:pPr>
        <w:pStyle w:val="TextBody"/>
        <w:bidi w:val="0"/>
        <w:jc w:val="left"/>
        <w:rPr>
          <w:b/>
          <w:u w:val="single"/>
          <w:shd w:val="clear" w:fill="FFFF00"/>
        </w:rPr>
      </w:pPr>
      <w:r>
        <w:rPr>
          <w:b/>
          <w:u w:val="single"/>
          <w:shd w:val="clear" w:fill="FFFF00"/>
        </w:rPr>
        <w:t xml:space="preserve">Asiakirjan numero 15396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 Beguiled on Don Siegelin ohjaama yhdysvaltalainen Southern Gothic -trilleri-draamaelokuva vuodelta 1971, jonka pääosissa nähdään Clint Eastwood ja Geraldine Page. Käsikirjoituksen on kirjoittanut Albert Maltz</w:t>
      </w:r>
      <w:r>
        <w:rPr/>
        <w:t xml:space="preserve">, ja se perustuu Thomas P. Cullinanin vuonna 1966 kirjoittamaan romaaniin, jonka alkuperäinen nimi on A Painted Devil. Elokuva on kolmas viidestä Siegelin ja Eastwoodin yhteistyöstä, joka jatkuu elokuvien Coogan's Bluff (1968) ja Two Mules for Sister Sara (1970) jälkeen elokuvilla Dirty Harry (1971) ja Escape from Alcatraz (1979).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käsikirjoitti ja ohjasi elokuvan The beguiled</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The Beguiled Elokuvan juliste by Bob Peak </w:t>
      </w:r>
    </w:p>
    <w:tbl>
      <w:tblPr>
        <w:tblW w:w="5897" w:type="dxa"/>
        <w:jc w:val="left"/>
        <w:tblInd w:w="0" w:type="dxa"/>
        <w:tblLayout w:type="fixed"/>
        <w:tblCellMar>
          <w:top w:w="28" w:type="dxa"/>
          <w:left w:w="28" w:type="dxa"/>
          <w:bottom w:w="28" w:type="dxa"/>
          <w:right w:w="28" w:type="dxa"/>
        </w:tblCellMar>
      </w:tblPr>
      <w:tblGrid>
        <w:gridCol w:w="1906"/>
        <w:gridCol w:w="3991"/>
      </w:tblGrid>
      <w:tr>
        <w:trPr/>
        <w:tc>
          <w:tcPr>
            <w:tcW w:w="1906" w:type="dxa"/>
            <w:tcBorders/>
            <w:vAlign w:val="center"/>
          </w:tcPr>
          <w:p>
            <w:pPr>
              <w:pStyle w:val="TableHeading"/>
              <w:suppressLineNumbers/>
              <w:bidi w:val="0"/>
              <w:spacing w:before="0" w:after="283"/>
              <w:jc w:val="center"/>
              <w:rPr/>
            </w:pPr>
            <w:r>
              <w:rPr/>
              <w:t xml:space="preserve">Ohjaaja </w:t>
            </w:r>
          </w:p>
        </w:tc>
        <w:tc>
          <w:tcPr>
            <w:tcW w:w="3991" w:type="dxa"/>
            <w:tcBorders/>
            <w:vAlign w:val="center"/>
          </w:tcPr>
          <w:p>
            <w:pPr>
              <w:pStyle w:val="TableContents"/>
              <w:bidi w:val="0"/>
              <w:spacing w:before="0" w:after="283"/>
              <w:jc w:val="left"/>
              <w:rPr/>
            </w:pPr>
            <w:r>
              <w:rPr/>
              <w:t xml:space="preserve">Don Siegel </w:t>
            </w:r>
          </w:p>
        </w:tc>
      </w:tr>
      <w:tr>
        <w:trPr/>
        <w:tc>
          <w:tcPr>
            <w:tcW w:w="1906" w:type="dxa"/>
            <w:tcBorders/>
            <w:vAlign w:val="center"/>
          </w:tcPr>
          <w:p>
            <w:pPr>
              <w:pStyle w:val="TableHeading"/>
              <w:suppressLineNumbers/>
              <w:bidi w:val="0"/>
              <w:spacing w:before="0" w:after="283"/>
              <w:jc w:val="center"/>
              <w:rPr/>
            </w:pPr>
            <w:r>
              <w:rPr/>
              <w:t xml:space="preserve">Tuottaja </w:t>
            </w:r>
          </w:p>
        </w:tc>
        <w:tc>
          <w:tcPr>
            <w:tcW w:w="3991" w:type="dxa"/>
            <w:tcBorders/>
            <w:vAlign w:val="center"/>
          </w:tcPr>
          <w:p>
            <w:pPr>
              <w:pStyle w:val="TableContents"/>
              <w:bidi w:val="0"/>
              <w:spacing w:before="0" w:after="283"/>
              <w:jc w:val="left"/>
              <w:rPr/>
            </w:pPr>
            <w:r>
              <w:rPr/>
              <w:t xml:space="preserve">Don Siegel </w:t>
            </w:r>
          </w:p>
        </w:tc>
      </w:tr>
      <w:tr>
        <w:trPr/>
        <w:tc>
          <w:tcPr>
            <w:tcW w:w="1906" w:type="dxa"/>
            <w:tcBorders/>
            <w:vAlign w:val="center"/>
          </w:tcPr>
          <w:p>
            <w:pPr>
              <w:pStyle w:val="TableHeading"/>
              <w:suppressLineNumbers/>
              <w:bidi w:val="0"/>
              <w:spacing w:before="0" w:after="283"/>
              <w:jc w:val="center"/>
              <w:rPr/>
            </w:pPr>
            <w:r>
              <w:rPr/>
              <w:t xml:space="preserve">Käsikirjoitus </w:t>
            </w:r>
          </w:p>
        </w:tc>
        <w:tc>
          <w:tcPr>
            <w:tcW w:w="3991" w:type="dxa"/>
            <w:tcBorders/>
            <w:vAlign w:val="center"/>
          </w:tcPr>
          <w:p>
            <w:pPr>
              <w:pStyle w:val="TableContents"/>
              <w:numPr>
                <w:ilvl w:val="0"/>
                <w:numId w:val="24"/>
              </w:numPr>
              <w:tabs>
                <w:tab w:val="clear" w:pos="1134"/>
                <w:tab w:val="left" w:leader="none" w:pos="707"/>
              </w:tabs>
              <w:bidi w:val="0"/>
              <w:spacing w:before="0" w:after="0"/>
              <w:ind w:start="707" w:hanging="283"/>
              <w:jc w:val="left"/>
              <w:rPr/>
            </w:pPr>
            <w:r>
              <w:rPr/>
              <w:t xml:space="preserve">Albert Maltz </w:t>
            </w:r>
          </w:p>
          <w:p>
            <w:pPr>
              <w:pStyle w:val="TableContents"/>
              <w:numPr>
                <w:ilvl w:val="0"/>
                <w:numId w:val="24"/>
              </w:numPr>
              <w:tabs>
                <w:tab w:val="clear" w:pos="1134"/>
                <w:tab w:val="left" w:leader="none" w:pos="707"/>
              </w:tabs>
              <w:bidi w:val="0"/>
              <w:spacing w:before="0" w:after="283"/>
              <w:ind w:start="707" w:hanging="283"/>
              <w:jc w:val="left"/>
              <w:rPr/>
            </w:pPr>
            <w:r>
              <w:rPr/>
              <w:t xml:space="preserve">Irene Kamp </w:t>
            </w:r>
          </w:p>
        </w:tc>
      </w:tr>
      <w:tr>
        <w:trPr/>
        <w:tc>
          <w:tcPr>
            <w:tcW w:w="1906" w:type="dxa"/>
            <w:tcBorders/>
            <w:vAlign w:val="center"/>
          </w:tcPr>
          <w:p>
            <w:pPr>
              <w:pStyle w:val="TableHeading"/>
              <w:suppressLineNumbers/>
              <w:bidi w:val="0"/>
              <w:spacing w:before="0" w:after="283"/>
              <w:jc w:val="center"/>
              <w:rPr/>
            </w:pPr>
            <w:r>
              <w:rPr/>
              <w:t xml:space="preserve">Perustuu </w:t>
            </w:r>
          </w:p>
        </w:tc>
        <w:tc>
          <w:tcPr>
            <w:tcW w:w="3991" w:type="dxa"/>
            <w:tcBorders/>
            <w:vAlign w:val="center"/>
          </w:tcPr>
          <w:p>
            <w:pPr>
              <w:pStyle w:val="TableContents"/>
              <w:bidi w:val="0"/>
              <w:spacing w:before="0" w:after="283"/>
              <w:jc w:val="left"/>
              <w:rPr/>
            </w:pPr>
            <w:r>
              <w:rPr/>
              <w:t xml:space="preserve">Thomas P. Cullinanin maalattu paholainen (A Painted Devil) </w:t>
            </w:r>
          </w:p>
        </w:tc>
      </w:tr>
      <w:tr>
        <w:trPr/>
        <w:tc>
          <w:tcPr>
            <w:tcW w:w="1906" w:type="dxa"/>
            <w:tcBorders/>
            <w:vAlign w:val="center"/>
          </w:tcPr>
          <w:p>
            <w:pPr>
              <w:pStyle w:val="TableHeading"/>
              <w:suppressLineNumbers/>
              <w:bidi w:val="0"/>
              <w:spacing w:before="0" w:after="283"/>
              <w:jc w:val="center"/>
              <w:rPr/>
            </w:pPr>
            <w:r>
              <w:rPr/>
              <w:t xml:space="preserve">Pääosissa </w:t>
            </w:r>
          </w:p>
        </w:tc>
        <w:tc>
          <w:tcPr>
            <w:tcW w:w="3991" w:type="dxa"/>
            <w:tcBorders/>
            <w:vAlign w:val="center"/>
          </w:tcPr>
          <w:p>
            <w:pPr>
              <w:pStyle w:val="TableContents"/>
              <w:numPr>
                <w:ilvl w:val="0"/>
                <w:numId w:val="25"/>
              </w:numPr>
              <w:tabs>
                <w:tab w:val="clear" w:pos="1134"/>
                <w:tab w:val="left" w:leader="none" w:pos="707"/>
              </w:tabs>
              <w:bidi w:val="0"/>
              <w:spacing w:before="0" w:after="0"/>
              <w:ind w:start="707" w:hanging="283"/>
              <w:jc w:val="left"/>
              <w:rPr/>
            </w:pPr>
            <w:r>
              <w:rPr>
                <w:color w:val="A9A9A9"/>
              </w:rPr>
              <w:t xml:space="preserve">Clint Eastwood </w:t>
            </w:r>
          </w:p>
          <w:p>
            <w:pPr>
              <w:pStyle w:val="TableContents"/>
              <w:numPr>
                <w:ilvl w:val="0"/>
                <w:numId w:val="25"/>
              </w:numPr>
              <w:tabs>
                <w:tab w:val="clear" w:pos="1134"/>
                <w:tab w:val="left" w:leader="none" w:pos="707"/>
              </w:tabs>
              <w:bidi w:val="0"/>
              <w:spacing w:before="0" w:after="0"/>
              <w:ind w:start="707" w:hanging="283"/>
              <w:jc w:val="left"/>
              <w:rPr/>
            </w:pPr>
            <w:r>
              <w:rPr>
                <w:color w:val="DCDCDC"/>
              </w:rPr>
              <w:t xml:space="preserve">Geraldine </w:t>
            </w:r>
            <w:r>
              <w:rPr/>
              <w:t xml:space="preserve">Page </w:t>
            </w:r>
          </w:p>
          <w:p>
            <w:pPr>
              <w:pStyle w:val="TableContents"/>
              <w:numPr>
                <w:ilvl w:val="0"/>
                <w:numId w:val="25"/>
              </w:numPr>
              <w:tabs>
                <w:tab w:val="clear" w:pos="1134"/>
                <w:tab w:val="left" w:leader="none" w:pos="707"/>
              </w:tabs>
              <w:bidi w:val="0"/>
              <w:spacing w:before="0" w:after="0"/>
              <w:ind w:start="707" w:hanging="283"/>
              <w:jc w:val="left"/>
              <w:rPr/>
            </w:pPr>
            <w:r>
              <w:rPr>
                <w:color w:val="2F4F4F"/>
              </w:rPr>
              <w:t xml:space="preserve">Elizabeth Hartman </w:t>
            </w:r>
          </w:p>
          <w:p>
            <w:pPr>
              <w:pStyle w:val="TableContents"/>
              <w:numPr>
                <w:ilvl w:val="0"/>
                <w:numId w:val="25"/>
              </w:numPr>
              <w:tabs>
                <w:tab w:val="clear" w:pos="1134"/>
                <w:tab w:val="left" w:leader="none" w:pos="707"/>
              </w:tabs>
              <w:bidi w:val="0"/>
              <w:spacing w:before="0" w:after="283"/>
              <w:ind w:start="707" w:hanging="283"/>
              <w:jc w:val="left"/>
              <w:rPr/>
            </w:pPr>
            <w:r>
              <w:rPr>
                <w:color w:val="556B2F"/>
              </w:rPr>
              <w:t xml:space="preserve">Jo Ann Harris </w:t>
            </w:r>
          </w:p>
        </w:tc>
      </w:tr>
      <w:tr>
        <w:trPr/>
        <w:tc>
          <w:tcPr>
            <w:tcW w:w="1906" w:type="dxa"/>
            <w:tcBorders/>
            <w:vAlign w:val="center"/>
          </w:tcPr>
          <w:p>
            <w:pPr>
              <w:pStyle w:val="TableHeading"/>
              <w:suppressLineNumbers/>
              <w:bidi w:val="0"/>
              <w:spacing w:before="0" w:after="283"/>
              <w:jc w:val="center"/>
              <w:rPr/>
            </w:pPr>
            <w:r>
              <w:rPr/>
              <w:t xml:space="preserve">Musiikki </w:t>
            </w:r>
          </w:p>
        </w:tc>
        <w:tc>
          <w:tcPr>
            <w:tcW w:w="3991" w:type="dxa"/>
            <w:tcBorders/>
            <w:vAlign w:val="center"/>
          </w:tcPr>
          <w:p>
            <w:pPr>
              <w:pStyle w:val="TableContents"/>
              <w:bidi w:val="0"/>
              <w:spacing w:before="0" w:after="283"/>
              <w:jc w:val="left"/>
              <w:rPr/>
            </w:pPr>
            <w:r>
              <w:rPr/>
              <w:t xml:space="preserve">Lalo Schifrin </w:t>
            </w:r>
          </w:p>
        </w:tc>
      </w:tr>
      <w:tr>
        <w:trPr/>
        <w:tc>
          <w:tcPr>
            <w:tcW w:w="1906" w:type="dxa"/>
            <w:tcBorders/>
            <w:vAlign w:val="center"/>
          </w:tcPr>
          <w:p>
            <w:pPr>
              <w:pStyle w:val="TableHeading"/>
              <w:suppressLineNumbers/>
              <w:bidi w:val="0"/>
              <w:spacing w:before="0" w:after="283"/>
              <w:jc w:val="center"/>
              <w:rPr/>
            </w:pPr>
            <w:r>
              <w:rPr/>
              <w:t xml:space="preserve">Elokuvataide </w:t>
            </w:r>
          </w:p>
        </w:tc>
        <w:tc>
          <w:tcPr>
            <w:tcW w:w="3991" w:type="dxa"/>
            <w:tcBorders/>
            <w:vAlign w:val="center"/>
          </w:tcPr>
          <w:p>
            <w:pPr>
              <w:pStyle w:val="TableContents"/>
              <w:bidi w:val="0"/>
              <w:spacing w:before="0" w:after="283"/>
              <w:jc w:val="left"/>
              <w:rPr/>
            </w:pPr>
            <w:r>
              <w:rPr/>
              <w:t xml:space="preserve">Bruce Surtees </w:t>
            </w:r>
          </w:p>
        </w:tc>
      </w:tr>
      <w:tr>
        <w:trPr/>
        <w:tc>
          <w:tcPr>
            <w:tcW w:w="1906" w:type="dxa"/>
            <w:tcBorders/>
            <w:vAlign w:val="center"/>
          </w:tcPr>
          <w:p>
            <w:pPr>
              <w:pStyle w:val="TableHeading"/>
              <w:suppressLineNumbers/>
              <w:bidi w:val="0"/>
              <w:spacing w:before="0" w:after="283"/>
              <w:jc w:val="center"/>
              <w:rPr/>
            </w:pPr>
            <w:r>
              <w:rPr/>
              <w:t xml:space="preserve">Toimittanut </w:t>
            </w:r>
          </w:p>
        </w:tc>
        <w:tc>
          <w:tcPr>
            <w:tcW w:w="3991" w:type="dxa"/>
            <w:tcBorders/>
            <w:vAlign w:val="center"/>
          </w:tcPr>
          <w:p>
            <w:pPr>
              <w:pStyle w:val="TableContents"/>
              <w:bidi w:val="0"/>
              <w:spacing w:before="0" w:after="283"/>
              <w:jc w:val="left"/>
              <w:rPr/>
            </w:pPr>
            <w:r>
              <w:rPr/>
              <w:t xml:space="preserve">Carl Pingitore </w:t>
            </w:r>
          </w:p>
        </w:tc>
      </w:tr>
      <w:tr>
        <w:trPr/>
        <w:tc>
          <w:tcPr>
            <w:tcW w:w="1906" w:type="dxa"/>
            <w:tcBorders/>
            <w:vAlign w:val="center"/>
          </w:tcPr>
          <w:p>
            <w:pPr>
              <w:pStyle w:val="TableHeading"/>
              <w:suppressLineNumbers/>
              <w:bidi w:val="0"/>
              <w:spacing w:before="0" w:after="283"/>
              <w:jc w:val="center"/>
              <w:rPr/>
            </w:pPr>
            <w:r>
              <w:rPr/>
              <w:t xml:space="preserve">Jakelija </w:t>
            </w:r>
          </w:p>
        </w:tc>
        <w:tc>
          <w:tcPr>
            <w:tcW w:w="3991" w:type="dxa"/>
            <w:tcBorders/>
            <w:vAlign w:val="center"/>
          </w:tcPr>
          <w:p>
            <w:pPr>
              <w:pStyle w:val="TableContents"/>
              <w:bidi w:val="0"/>
              <w:spacing w:before="0" w:after="283"/>
              <w:jc w:val="left"/>
              <w:rPr/>
            </w:pPr>
            <w:r>
              <w:rPr/>
              <w:t xml:space="preserve">Universal Pictures </w:t>
            </w:r>
          </w:p>
        </w:tc>
      </w:tr>
      <w:tr>
        <w:trPr/>
        <w:tc>
          <w:tcPr>
            <w:tcW w:w="1906" w:type="dxa"/>
            <w:tcBorders/>
            <w:vAlign w:val="center"/>
          </w:tcPr>
          <w:p>
            <w:pPr>
              <w:pStyle w:val="TableHeading"/>
              <w:suppressLineNumbers/>
              <w:bidi w:val="0"/>
              <w:spacing w:before="0" w:after="283"/>
              <w:jc w:val="center"/>
              <w:rPr/>
            </w:pPr>
            <w:r>
              <w:rPr/>
              <w:t xml:space="preserve">Julkaisupäivä </w:t>
            </w:r>
          </w:p>
        </w:tc>
        <w:tc>
          <w:tcPr>
            <w:tcW w:w="3991" w:type="dxa"/>
            <w:tcBorders/>
            <w:vAlign w:val="center"/>
          </w:tcPr>
          <w:p>
            <w:pPr>
              <w:pStyle w:val="TableContents"/>
              <w:numPr>
                <w:ilvl w:val="0"/>
                <w:numId w:val="26"/>
              </w:numPr>
              <w:tabs>
                <w:tab w:val="clear" w:pos="1134"/>
                <w:tab w:val="left" w:leader="none" w:pos="707"/>
              </w:tabs>
              <w:bidi w:val="0"/>
              <w:spacing w:before="0" w:after="0"/>
              <w:ind w:start="707" w:hanging="283"/>
              <w:jc w:val="left"/>
              <w:rPr/>
            </w:pPr>
            <w:r>
              <w:rPr/>
              <w:t xml:space="preserve">31. maaliskuuta 1971 (1971-03-31) </w:t>
            </w:r>
          </w:p>
          <w:p>
            <w:pPr>
              <w:pStyle w:val="TableContents"/>
              <w:numPr>
                <w:ilvl w:val="0"/>
                <w:numId w:val="26"/>
              </w:numPr>
              <w:tabs>
                <w:tab w:val="clear" w:pos="1134"/>
                <w:tab w:val="left" w:leader="none" w:pos="707"/>
              </w:tabs>
              <w:bidi w:val="0"/>
              <w:spacing w:before="0" w:after="283"/>
              <w:ind w:start="707" w:hanging="283"/>
              <w:jc w:val="left"/>
              <w:rPr/>
            </w:pPr>
            <w:r>
              <w:rPr/>
            </w:r>
          </w:p>
        </w:tc>
      </w:tr>
      <w:tr>
        <w:trPr/>
        <w:tc>
          <w:tcPr>
            <w:tcW w:w="1906" w:type="dxa"/>
            <w:tcBorders/>
            <w:vAlign w:val="center"/>
          </w:tcPr>
          <w:p>
            <w:pPr>
              <w:pStyle w:val="TableHeading"/>
              <w:suppressLineNumbers/>
              <w:bidi w:val="0"/>
              <w:spacing w:before="0" w:after="283"/>
              <w:jc w:val="center"/>
              <w:rPr/>
            </w:pPr>
            <w:r>
              <w:rPr/>
              <w:t xml:space="preserve">Juoksuaika </w:t>
            </w:r>
          </w:p>
        </w:tc>
        <w:tc>
          <w:tcPr>
            <w:tcW w:w="3991" w:type="dxa"/>
            <w:tcBorders/>
            <w:vAlign w:val="center"/>
          </w:tcPr>
          <w:p>
            <w:pPr>
              <w:pStyle w:val="TableContents"/>
              <w:bidi w:val="0"/>
              <w:spacing w:before="0" w:after="283"/>
              <w:jc w:val="left"/>
              <w:rPr/>
            </w:pPr>
            <w:r>
              <w:rPr/>
              <w:t xml:space="preserve">105 minuuttia </w:t>
            </w:r>
          </w:p>
        </w:tc>
      </w:tr>
      <w:tr>
        <w:trPr/>
        <w:tc>
          <w:tcPr>
            <w:tcW w:w="1906" w:type="dxa"/>
            <w:tcBorders/>
            <w:vAlign w:val="center"/>
          </w:tcPr>
          <w:p>
            <w:pPr>
              <w:pStyle w:val="TableHeading"/>
              <w:suppressLineNumbers/>
              <w:bidi w:val="0"/>
              <w:spacing w:before="0" w:after="283"/>
              <w:jc w:val="center"/>
              <w:rPr/>
            </w:pPr>
            <w:r>
              <w:rPr/>
              <w:t xml:space="preserve">Maa </w:t>
            </w:r>
          </w:p>
        </w:tc>
        <w:tc>
          <w:tcPr>
            <w:tcW w:w="3991" w:type="dxa"/>
            <w:tcBorders/>
            <w:vAlign w:val="center"/>
          </w:tcPr>
          <w:p>
            <w:pPr>
              <w:pStyle w:val="TableContents"/>
              <w:bidi w:val="0"/>
              <w:spacing w:before="0" w:after="283"/>
              <w:jc w:val="left"/>
              <w:rPr/>
            </w:pPr>
            <w:r>
              <w:rPr/>
              <w:t xml:space="preserve">Yhdysvallat </w:t>
            </w:r>
          </w:p>
        </w:tc>
      </w:tr>
      <w:tr>
        <w:trPr/>
        <w:tc>
          <w:tcPr>
            <w:tcW w:w="1906" w:type="dxa"/>
            <w:tcBorders/>
            <w:vAlign w:val="center"/>
          </w:tcPr>
          <w:p>
            <w:pPr>
              <w:pStyle w:val="TableHeading"/>
              <w:suppressLineNumbers/>
              <w:bidi w:val="0"/>
              <w:spacing w:before="0" w:after="283"/>
              <w:jc w:val="center"/>
              <w:rPr/>
            </w:pPr>
            <w:r>
              <w:rPr/>
              <w:t xml:space="preserve">Kieli </w:t>
            </w:r>
          </w:p>
        </w:tc>
        <w:tc>
          <w:tcPr>
            <w:tcW w:w="3991" w:type="dxa"/>
            <w:tcBorders/>
            <w:vAlign w:val="center"/>
          </w:tcPr>
          <w:p>
            <w:pPr>
              <w:pStyle w:val="TableContents"/>
              <w:bidi w:val="0"/>
              <w:spacing w:before="0" w:after="283"/>
              <w:jc w:val="left"/>
              <w:rPr/>
            </w:pPr>
            <w:r>
              <w:rPr/>
              <w:t xml:space="preserve">Englanti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alkuperäisessä elokuvassa The beguiled...</w:t>
      </w:r>
    </w:p>
    <w:p>
      <w:pPr>
        <w:pStyle w:val="TextBody"/>
        <w:bidi w:val="0"/>
        <w:jc w:val="left"/>
        <w:rPr>
          <w:b/>
          <w:u w:val="single"/>
          <w:shd w:val="clear" w:fill="FFFF00"/>
        </w:rPr>
      </w:pPr>
      <w:r>
        <w:rPr>
          <w:b/>
          <w:u w:val="single"/>
          <w:shd w:val="clear" w:fill="FFFF00"/>
        </w:rPr>
        <w:t xml:space="preserve">Asiakirjan numero 15397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Allen Swiftin</w:t>
      </w:r>
      <w:r>
        <w:rPr/>
        <w:t xml:space="preserve"> äänellä </w:t>
      </w:r>
      <w:r>
        <w:rPr/>
        <w:t xml:space="preserve">ja Lionel Barrymoren äänen ja ulkonäön perusteella Simon näytti olevan vain kaksi metriä pitkä.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Simon Bar Sinisterin ääni?</w:t>
      </w:r>
    </w:p>
    <w:p>
      <w:pPr>
        <w:pStyle w:val="TextBody"/>
        <w:bidi w:val="0"/>
        <w:jc w:val="left"/>
        <w:rPr>
          <w:b/>
          <w:u w:val="single"/>
          <w:shd w:val="clear" w:fill="FFFF00"/>
        </w:rPr>
      </w:pPr>
      <w:r>
        <w:rPr>
          <w:b/>
          <w:u w:val="single"/>
          <w:shd w:val="clear" w:fill="FFFF00"/>
        </w:rPr>
        <w:t xml:space="preserve">Asiakirjan numero 15398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Alisan Leigh Porter </w:t>
      </w:r>
      <w:r>
        <w:rPr/>
        <w:t xml:space="preserve">(s. 20. kesäkuuta 1981) on yhdysvaltalainen laulaja, näyttelijä ja tanssija. Lapsena Porter näytteli Parenthoodissa, Stellassa ja I Love You to Deathissa. Hänen läpimurtoroolinsa tuli vuonna 1991, kun hän näytteli pääroolia elokuvassa Curly Sue Jim Belushin vastapuolella.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näytteli Curly Suea?</w:t>
      </w:r>
    </w:p>
    <w:p>
      <w:pPr>
        <w:pStyle w:val="TextBody"/>
        <w:bidi w:val="0"/>
        <w:jc w:val="left"/>
        <w:rPr>
          <w:b/>
          <w:u w:val="single"/>
          <w:shd w:val="clear" w:fill="FFFF00"/>
        </w:rPr>
      </w:pPr>
      <w:r>
        <w:rPr>
          <w:b/>
          <w:u w:val="single"/>
          <w:shd w:val="clear" w:fill="FFFF00"/>
        </w:rPr>
        <w:t xml:space="preserve">Asiakirjan numero 15399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Nigerian</w:t>
      </w:r>
      <w:r>
        <w:rPr>
          <w:color w:val="A9A9A9"/>
        </w:rPr>
        <w:t xml:space="preserve"> Institute of Management </w:t>
      </w:r>
      <w:r>
        <w:rPr/>
        <w:t xml:space="preserve">(NIM) on voittoa tavoittelematon laitos, joka määrittelee ammattimaisilta johtajilta vaadittavat taidot ja standardit ja tarjoaa johtamisen tutkintoon johtavia kursseja.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johtamisen kehittämistä varten Nigeriassa perustetut laitokset</w:t>
      </w:r>
    </w:p>
    <w:p>
      <w:pPr>
        <w:pStyle w:val="TextBody"/>
        <w:bidi w:val="0"/>
        <w:jc w:val="left"/>
        <w:rPr>
          <w:b/>
          <w:u w:val="single"/>
          <w:shd w:val="clear" w:fill="FFFF00"/>
        </w:rPr>
      </w:pPr>
      <w:r>
        <w:rPr>
          <w:b/>
          <w:u w:val="single"/>
          <w:shd w:val="clear" w:fill="FFFF00"/>
        </w:rPr>
        <w:t xml:space="preserve">Asiakirjan numero 15400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Viimeisten kolmen vuosisadan aikana on ehdotettu satoja erilaisia nuottikirjoitusjärjestelmiä perinteisen länsimaisen nuottikirjoituksen vaihtoehdoiksi. Monet näistä järjestelmistä pyrkivät parantamaan perinteistä merkintätapaa käyttämällä ``kromaattista sävelkorvaa'', jossa jokaisella </w:t>
      </w:r>
      <w:r>
        <w:rPr>
          <w:color w:val="A9A9A9"/>
        </w:rPr>
        <w:t xml:space="preserve">12:sta </w:t>
      </w:r>
      <w:r>
        <w:rPr/>
        <w:t xml:space="preserve">sävelluokasta on oma ainutlaatuinen paikkansa sävelkorvassa. Esimerkkejä ovat Ailler-Brennink-notaatio, Jacques-Daniel Rochatin Dodeka-notaatio, Tom Reedin Twinline-notaatio, Russell Ambrosen Ambrose Piano Tabs, Paul Morrisin Clairnote, John Kellerin Express Stave ja José A. Rochatin pianonotaatio. Sotorrion bilineaarinen nuotinnus. Näissä merkintäjärjestelmissä ei tarvitse käyttää tavanomaisia avainsignaattoreita, akordiaaleja tai nuotinlukumerkkejä. Ne esittävät myös intervallien väliset suhteet johdonmukaisemmin ja tarkemmin kuin perinteinen merkintätapa. Music Notation Project -järjestöllä (joka tunnettiin aiemmin nimellä Music Notation Modernization Association) on verkkosivusto, jossa on tietoa monista näistä merkintäjärjestelmistä.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monen sävelkorkeuden kanssa muusikot joutuvat työskentelemään nykyisessä länsimaisessa musiikkijärjestelmässä?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Katoliset munkit kehittivät ensimmäiset modernin länsimaisen nuotinnuksen muodot, jotta liturgia voitaisiin standardoida koko maailmanlaajuisessa kirkossa, ja sitä varten on kautta aikojen sävelletty valtava määrä uskonnollista musiikkia. Tämä johti suoraan eurooppalaisen klassisen musiikin ja sen monien johdannaisten syntyyn ja kehitykseen. Musiikin, taiteen ja arkkitehtuurin käsittävää barokkityyliä edisti erityisesti uskonpuhdistuksen jälkeinen katolinen kirkko, sillä tällaiset muodot tarjosivat keinon uskonnolliseen ilmaisuun, joka oli kiihottavaa ja tunteisiin vetoavaa ja jonka tarkoituksena oli herättää uskonnollista kiihkoa. Nykyaikaista nuottikirjoitusta käyttävät nykyään monien eri tyylilajien muusikot kaikkialla maailmassa. </w:t>
      </w:r>
      <w:r>
        <w:rPr>
          <w:color w:val="A9A9A9"/>
        </w:rPr>
        <w:t xml:space="preserve">Sävelasteikko </w:t>
      </w:r>
      <w:r>
        <w:rPr/>
        <w:t xml:space="preserve">toimii kehyksenä, johon sävelkorkeudet merkitään sijoittamalla pyöreitä nuotteja sävelasteikon viivoille tai viivojen väliin. Pyöreiden nuottien sävelkorkeutta voidaan muuttaa vahingossa. Kesto (nuotin pituus) osoitetaan eri nuottiarvoilla, jotka voidaan ilmaista siten, että nuotti on pelkkä ympyrä (kokonainen nuotti) tai että nuotin neljännesnuotteja ja muita alajaotteluja ilmaistaan nuotinvarsien avulla, sekä lisäsymboleilla, kuten pisteillä ja solmioilla, jotka pidentävät nuotin kestoa. Nuotinnus luetaan vasemmalta oikealle, mikä vaikeuttaa nuotinnusta oikealta vasemmalle -kirjoituksille.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musiikin kirjoittamisessa sävelkorkeudet merkitään pystysuoraan rivien päälle tai rivien väliin.</w:t>
      </w:r>
    </w:p>
    <w:p>
      <w:pPr>
        <w:pStyle w:val="TextBody"/>
        <w:bidi w:val="0"/>
        <w:jc w:val="left"/>
        <w:rPr>
          <w:b/>
          <w:u w:val="single"/>
          <w:shd w:val="clear" w:fill="FFFF00"/>
        </w:rPr>
      </w:pPr>
      <w:r>
        <w:rPr>
          <w:b/>
          <w:u w:val="single"/>
          <w:shd w:val="clear" w:fill="FFFF00"/>
        </w:rPr>
        <w:t xml:space="preserve">Asiakirjan numero 15401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``Run for Cover'' on luonnehdittu tyylilajeiksi new wave, post-punk revival, pop rock ja heartland rock, ja sen ovat säveltäneet Flowers, Mark Stoermer, Ronnie Vannucci Jr., Alex Cameron, Jacknife Lee ja Stuart Price. Vaikka jälkimmäinen tuotti sen alun perin, kappaleen tuotannon viimeisteli Lee. Kappaleessa on myös interpolointi Bob Marleyn ``Redemption Song'' -kappaleesta. Kappaleessa puhutaan </w:t>
      </w:r>
      <w:r>
        <w:rPr>
          <w:color w:val="A9A9A9"/>
        </w:rPr>
        <w:t xml:space="preserve">perheväkivallasta, kun Flowers kehottaa naista ``pakenemaan suojaan'' väkivaltaista aviomiestään niin kauan kuin se vielä on mahdollista.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kyse, kun tappajat juoksevat suojaan?</w:t>
      </w:r>
    </w:p>
    <w:p>
      <w:pPr>
        <w:pStyle w:val="TextBody"/>
        <w:bidi w:val="0"/>
        <w:jc w:val="left"/>
        <w:rPr>
          <w:b/>
          <w:u w:val="single"/>
          <w:shd w:val="clear" w:fill="FFFF00"/>
        </w:rPr>
      </w:pPr>
      <w:r>
        <w:rPr>
          <w:b/>
          <w:u w:val="single"/>
          <w:shd w:val="clear" w:fill="FFFF00"/>
        </w:rPr>
        <w:t xml:space="preserve">Asiakirjan numero 15402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Reisiluu (/ ˈfiːmər /, pl. femurs tai femora / ˈfɛm (ə) rə /) eli </w:t>
      </w:r>
      <w:r>
        <w:rPr/>
        <w:t xml:space="preserve">reisiluu, on jalan proksimaalisin (lähinnä lonkkaniveltä oleva) luu tetrapodisilla selkärankaisilla, jotka kykenevät kävelemään tai hyppäämään, kuten useimmilla maalla elävillä nisäkkäillä, linnuilla, monilla matelijoilla, kuten liskoilla, ja sammakkoeläimillä, kuten sammakoilla. Nelijalkaisilla selkärankaisilla, kuten koirilla ja hevosilla, reisiluu on vain takaraajoissa. Reisiluun pää niveltyy lantion luun acetabulumiin muodostaen lonkkanivelen, kun taas reisiluun distaaliosa niveltyy sääriluun ja polvilumpion kanssa muodostaen polvinivelen. Useimmilla mittareilla reisiluu on kehon vahvin luu. Reisiluu on myös ihmiskehon pisin luu.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löytyy kehon pisin luu?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Reisiluu (</w:t>
      </w:r>
      <w:r>
        <w:rPr/>
        <w:t xml:space="preserve">/ ˈfiːmər /, pl. femurs tai femora / ˈfɛmərə, ˈfɛmrə /) eli reisiluu </w:t>
      </w:r>
      <w:r>
        <w:rPr>
          <w:color w:val="DCDCDC"/>
        </w:rPr>
        <w:t xml:space="preserve">on jalkaosan proksimaalisin (lonkkaniveltä lähimpänä oleva) luu </w:t>
      </w:r>
      <w:r>
        <w:rPr/>
        <w:t xml:space="preserve">tetrapodisilla selkärankaisilla, jotka kykenevät kävelemään tai hyppäämään, kuten useimmilla maalla elävillä nisäkkäillä, linnuilla, monilla matelijoilla, kuten liskoilla, ja sammakkoeläimillä, kuten sammakoilla. Nelijalkaisilla selkärankaisilla, kuten koirilla ja hevosilla, reisiluu on vain takaraajoissa. Reisiluun pää niveltyy lantion luun acetabulumiin muodostaen lonkkanivelen, kun taas reisiluun distaaliosa niveltyy sääriluun ja polvilumpion kanssa muodostaen polvinivelen. Useimmilla mittareilla reisiluu on kehon vahvin luu. Reisiluu on myös kehon pisin luu.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reisiluun tieteellinen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reisiluu sijaitsee kehossasi?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Reisiluu (/ ˈfiːmər /, pl. femurs tai femora / ˈfɛmərə /) eli reisiluu on </w:t>
      </w:r>
      <w:r>
        <w:rPr>
          <w:color w:val="A9A9A9"/>
        </w:rPr>
        <w:t xml:space="preserve">jalkaosan </w:t>
      </w:r>
      <w:r>
        <w:rPr>
          <w:color w:val="A9A9A9"/>
        </w:rPr>
        <w:t xml:space="preserve">proksimaalisin (</w:t>
      </w:r>
      <w:r>
        <w:rPr>
          <w:color w:val="DCDCDC"/>
        </w:rPr>
        <w:t xml:space="preserve">lonkkaniveltä lähimpänä oleva</w:t>
      </w:r>
      <w:r>
        <w:rPr>
          <w:color w:val="A9A9A9"/>
        </w:rPr>
        <w:t xml:space="preserve">) luu </w:t>
      </w:r>
      <w:r>
        <w:rPr/>
        <w:t xml:space="preserve">tetrapodisilla selkärankaisilla eläimillä, jotka kykenevät kävelemään tai hyppäämään, kuten useimmilla maalla elävillä nisäkkäillä, linnuilla, monilla matelijoilla, mukaan lukien liskot, ja sammakkoeläimillä, kuten sammakoilla. Nelijalkaisilla selkärankaisilla, kuten koirilla ja hevosilla, reisiluu on vain takaraajoissa. Reisiluun pää niveltyy lantion luun acetabulumiin muodostaen lonkkanivelen, kun taas reisiluun distaaliosa niveltyy sääriluun ja polvilumpion kanssa muodostaen polvinivelen. Useimmilla mittareilla </w:t>
      </w:r>
      <w:r>
        <w:rPr>
          <w:color w:val="2F4F4F"/>
        </w:rPr>
        <w:t xml:space="preserve">reisiluu </w:t>
      </w:r>
      <w:r>
        <w:rPr/>
        <w:t xml:space="preserve">on kehon vahvin luu. Reisiluu on myös ihmiskehon pisin luu.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reisiluu sijaitsee ihmiskehossa?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kehosi pisin luu?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sijaitsee kehon vahvin luu?</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Reisiluu (/ ˈfiːmər /, pl. femurs tai femora / ˈfɛmərə /) eli </w:t>
      </w:r>
      <w:r>
        <w:rPr>
          <w:color w:val="A9A9A9"/>
        </w:rPr>
        <w:t xml:space="preserve">reisiluu </w:t>
      </w:r>
      <w:r>
        <w:rPr/>
        <w:t xml:space="preserve">on tetrapodisten selkärankaisten takaraajan proksimaalinen luu. Reisiluun pää niveltyy lantion luun acetabulumiin muodostaen </w:t>
      </w:r>
      <w:r>
        <w:rPr>
          <w:color w:val="DCDCDC"/>
        </w:rPr>
        <w:t xml:space="preserve">lonkkanivelen</w:t>
      </w:r>
      <w:r>
        <w:rPr/>
        <w:t xml:space="preserve">, kun taas reisiluun distaaliosa niveltyy sääriluun ja polvilumpion kanssa muodostaen polvinivelen. Useimmilla mittareilla reisiluu on kehon vahvin luu. Reisiluu on myös ihmiskehon pisin luu.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kehoa on reisiluu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Tämä on alue, jossa reisiluu niveltyy lantioon.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Reisiluu (/ ˈfiːmər /, pl. femurs tai femora / ˈfɛmərə, ˈfɛmrə /) eli </w:t>
      </w:r>
      <w:r>
        <w:rPr>
          <w:color w:val="DCDCDC"/>
        </w:rPr>
        <w:t xml:space="preserve">reisiluu on </w:t>
      </w:r>
      <w:r>
        <w:rPr/>
        <w:t xml:space="preserve">jalkaosan </w:t>
      </w:r>
      <w:r>
        <w:rPr/>
        <w:t xml:space="preserve">proksimaalisin (</w:t>
      </w:r>
      <w:r>
        <w:rPr>
          <w:color w:val="2F4F4F"/>
        </w:rPr>
        <w:t xml:space="preserve">lonkkaniveltä lähimpänä oleva</w:t>
      </w:r>
      <w:r>
        <w:rPr/>
        <w:t xml:space="preserve">) luu tetrapodisilla selkärankaisilla, jotka kykenevät kävelemään tai hyppäämään, kuten useimmilla maalla elävillä nisäkkäillä, linnuilla, monilla matelijoilla, kuten liskoilla, ja sammakkoeläimillä, kuten sammakoilla. Nelijalkaisilla selkärankaisilla, kuten koirilla ja hevosilla, reisiluu on vain takaraajoissa. Reisiluun pää niveltyy lantion luun acetabulumiin muodostaen </w:t>
      </w:r>
      <w:r>
        <w:rPr>
          <w:color w:val="556B2F"/>
        </w:rPr>
        <w:t xml:space="preserve">lonkkanivelen</w:t>
      </w:r>
      <w:r>
        <w:rPr/>
        <w:t xml:space="preserve">, kun taas </w:t>
      </w:r>
      <w:r>
        <w:rPr>
          <w:color w:val="6B8E23"/>
        </w:rPr>
        <w:t xml:space="preserve">reisiluun distaaliosa </w:t>
      </w:r>
      <w:r>
        <w:rPr/>
        <w:t xml:space="preserve">niveltyy sääriluun ja polvilumpion kanssa muodostaen polvinivelen. Useimmilla mittareilla reisiluu on kehon vahvin luu. Reisiluu on myös ihmiskehon pisin luu.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reisiluun pää on osa polvea?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reisiluu sijaitsee kehossa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sen alueen nimi, jossa reisiluu niveltyy lantioon?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ihmiskehon kovin luu?</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Reisiluu on </w:t>
      </w:r>
      <w:r>
        <w:rPr>
          <w:color w:val="A9A9A9"/>
        </w:rPr>
        <w:t xml:space="preserve">säären</w:t>
      </w:r>
      <w:r>
        <w:rPr/>
        <w:t xml:space="preserve"> ainoa luu</w:t>
      </w:r>
      <w:r>
        <w:rPr/>
        <w:t xml:space="preserve">. Molemmat reisiluut lähentyvät toisiaan mediaalisesti polvia kohti, missä ne niveltyvät sääriluun proksimaalisiin päihin. Reisiluun ja sääriluun välisen kulman määrittelyssä reisiluun ja sääriluun välinen kulma on merkittävä tekijä. Ihmisnaisten lantionluut ovat leveämmät, minkä vuoksi reisiluut lähentyvät toisiaan enemmän kuin miehillä. Genu valgum -tilassa reisiluut lähentyvät toisiaan niin paljon, että polvet koskettavat toisiaan. Vastakkainen ääripää on genu varum (kaarevuus). Ihmisillä, joilla ei ole genu valgumia tai genu varumia, reisiluun ja sääriluun välinen kulma on noin 175 astetta.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reisiluu sijaitsee kehossa</w:t>
      </w:r>
    </w:p>
    <w:p>
      <w:pPr>
        <w:pStyle w:val="TextBody"/>
        <w:bidi w:val="0"/>
        <w:jc w:val="left"/>
        <w:rPr>
          <w:b/>
          <w:u w:val="single"/>
          <w:shd w:val="clear" w:fill="FFFF00"/>
        </w:rPr>
      </w:pPr>
      <w:r>
        <w:rPr>
          <w:b/>
          <w:u w:val="single"/>
          <w:shd w:val="clear" w:fill="FFFF00"/>
        </w:rPr>
        <w:t xml:space="preserve">Asiakirjan numero 15403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Kansallinen vakuutusnumero (National Insurance number) on </w:t>
      </w:r>
      <w:r>
        <w:rPr/>
        <w:t xml:space="preserve">Yhdistyneessä kuningaskunnassa käytetty numero, jota käytetään kansallisessa vakuutus- tai sosiaaliturvajärjestelmässä. Sitä käytetään myös joihinkin tarkoituksiin Yhdistyneen kuningaskunnan verojärjestelmässä. Yhdistyneen kuningaskunnan hallitus kutsuu numeroa "henkilökohtaiseksi tilinumeroksi".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ssn:n vastine Yhdistyneessä kuningaskunnassa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sosiaaliturvatunnus Yhdistyneessä kuningaskunnassa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Yhdistyneessä kuningaskunnassa syntyneille ja siellä asuville henkilöille annetaan lapsen viitenumero </w:t>
      </w:r>
      <w:r>
        <w:rPr>
          <w:color w:val="A9A9A9"/>
        </w:rPr>
        <w:t xml:space="preserve">pian syntymän jälkeen</w:t>
      </w:r>
      <w:r>
        <w:rPr/>
        <w:t xml:space="preserve">, kun lapsilisää haetaan. </w:t>
      </w:r>
      <w:r>
        <w:rPr>
          <w:color w:val="DCDCDC"/>
        </w:rPr>
        <w:t xml:space="preserve">Kun </w:t>
      </w:r>
      <w:r>
        <w:rPr/>
        <w:t xml:space="preserve">lapsi </w:t>
      </w:r>
      <w:r>
        <w:rPr>
          <w:color w:val="DCDCDC"/>
        </w:rPr>
        <w:t xml:space="preserve">on 15-vuotias ja 9 kuukautta vanha, </w:t>
      </w:r>
      <w:r>
        <w:rPr/>
        <w:t xml:space="preserve">HM Revenue and Customs (HMRC) ilmoittaa jokaiselle lapselle hänen NI-numeronsa.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saat kansallisen vakuutusnumeron?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saat kansallisen vakuutusnumerosi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saat kansallisen vakuutusnumeron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Ulkomailta tulleiden henkilöiden, jotka haluavat </w:t>
      </w:r>
      <w:r>
        <w:rPr>
          <w:color w:val="A9A9A9"/>
        </w:rPr>
        <w:t xml:space="preserve">työskennellä Yhdistyneessä kuningaskunnassa, </w:t>
      </w:r>
      <w:r>
        <w:rPr/>
        <w:t xml:space="preserve">tai niiden, joille ei alun perin myönnetty numeroa lapsena, on haettava numeroa työ- ja eläkeministeriön (DWP) kautta. Käytettävät etuliitteet ovat yleensä erilaisia kuin normaalissa ajossa käytetyt etuliitteet.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syy saada kansallinen vakuutusnumero Yhdistyneessä kuningaskunnassa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Numeron muoto on </w:t>
      </w:r>
      <w:r>
        <w:rPr>
          <w:color w:val="A9A9A9"/>
        </w:rPr>
        <w:t xml:space="preserve">kaksi etukirjainta, kuusi numeroa ja yksi jälkikirjain</w:t>
      </w:r>
      <w:r>
        <w:rPr/>
        <w:t xml:space="preserve">. Esimerkkinä käytetään tyypillisesti QQ123456C. Usein numero painetaan siten, että numerot erotetaan toisistaan välilyönnein, kuten tässä: QQ 12 34 56 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numeroa on Yhdistyneen kuningaskunnan kansallinen vakuutusnumero?</w:t>
      </w:r>
    </w:p>
    <w:p>
      <w:pPr>
        <w:pStyle w:val="TextBody"/>
        <w:bidi w:val="0"/>
        <w:jc w:val="left"/>
        <w:rPr>
          <w:b/>
          <w:u w:val="single"/>
          <w:shd w:val="clear" w:fill="FFFF00"/>
        </w:rPr>
      </w:pPr>
      <w:r>
        <w:rPr>
          <w:b/>
          <w:u w:val="single"/>
          <w:shd w:val="clear" w:fill="FFFF00"/>
        </w:rPr>
        <w:t xml:space="preserve">Asiakirjan numero 15404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Battle of Britain Osa toista maailmansotaa Observer Corpsin tähystäjä tutkii Lontoon taivasta. </w:t>
      </w:r>
    </w:p>
    <w:tbl>
      <w:tblPr>
        <w:tblW w:w="6182" w:type="dxa"/>
        <w:jc w:val="left"/>
        <w:tblInd w:w="0" w:type="dxa"/>
        <w:tblLayout w:type="fixed"/>
        <w:tblCellMar>
          <w:top w:w="28" w:type="dxa"/>
          <w:left w:w="28" w:type="dxa"/>
          <w:bottom w:w="28" w:type="dxa"/>
          <w:right w:w="28" w:type="dxa"/>
        </w:tblCellMar>
      </w:tblPr>
      <w:tblGrid>
        <w:gridCol w:w="1081"/>
        <w:gridCol w:w="5101"/>
      </w:tblGrid>
      <w:tr>
        <w:trPr/>
        <w:tc>
          <w:tcPr>
            <w:tcW w:w="1081" w:type="dxa"/>
            <w:tcBorders/>
            <w:vAlign w:val="center"/>
          </w:tcPr>
          <w:p>
            <w:pPr>
              <w:pStyle w:val="TableHeading"/>
              <w:suppressLineNumbers/>
              <w:bidi w:val="0"/>
              <w:spacing w:before="0" w:after="283"/>
              <w:jc w:val="center"/>
              <w:rPr/>
            </w:pPr>
            <w:r>
              <w:rPr/>
              <w:t xml:space="preserve">Päivämäärä </w:t>
            </w:r>
          </w:p>
        </w:tc>
        <w:tc>
          <w:tcPr>
            <w:tcW w:w="5101" w:type="dxa"/>
            <w:tcBorders/>
            <w:vAlign w:val="center"/>
          </w:tcPr>
          <w:p>
            <w:pPr>
              <w:pStyle w:val="TableContents"/>
              <w:bidi w:val="0"/>
              <w:spacing w:before="0" w:after="283"/>
              <w:jc w:val="left"/>
              <w:rPr/>
            </w:pPr>
            <w:r>
              <w:rPr>
                <w:color w:val="A9A9A9"/>
              </w:rPr>
              <w:t xml:space="preserve">10. heinäkuuta -- 31. lokakuuta 1940 </w:t>
            </w:r>
            <w:r>
              <w:rPr/>
              <w:t xml:space="preserve">(3 kuukautta ja 3 viikkoa).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5101" w:type="dxa"/>
            <w:tcBorders/>
            <w:vAlign w:val="center"/>
          </w:tcPr>
          <w:p>
            <w:pPr>
              <w:pStyle w:val="TableContents"/>
              <w:bidi w:val="0"/>
              <w:spacing w:before="0" w:after="283"/>
              <w:jc w:val="left"/>
              <w:rPr/>
            </w:pPr>
            <w:r>
              <w:rPr>
                <w:color w:val="DCDCDC"/>
              </w:rPr>
              <w:t xml:space="preserve">Yhdistyneen kuningaskunnan ilmatila </w:t>
            </w:r>
          </w:p>
        </w:tc>
      </w:tr>
      <w:tr>
        <w:trPr/>
        <w:tc>
          <w:tcPr>
            <w:tcW w:w="1081" w:type="dxa"/>
            <w:tcBorders/>
            <w:vAlign w:val="center"/>
          </w:tcPr>
          <w:p>
            <w:pPr>
              <w:pStyle w:val="TableHeading"/>
              <w:suppressLineNumbers/>
              <w:bidi w:val="0"/>
              <w:spacing w:before="0" w:after="283"/>
              <w:jc w:val="center"/>
              <w:rPr/>
            </w:pPr>
            <w:r>
              <w:rPr/>
              <w:t xml:space="preserve">Tulos </w:t>
            </w:r>
          </w:p>
        </w:tc>
        <w:tc>
          <w:tcPr>
            <w:tcW w:w="5101" w:type="dxa"/>
            <w:tcBorders/>
            <w:vAlign w:val="center"/>
          </w:tcPr>
          <w:p>
            <w:pPr>
              <w:pStyle w:val="TableContents"/>
              <w:bidi w:val="0"/>
              <w:spacing w:before="0" w:after="283"/>
              <w:jc w:val="left"/>
              <w:rPr/>
            </w:pPr>
            <w:r>
              <w:rPr/>
              <w:t xml:space="preserve">Britannian voitto </w:t>
            </w:r>
          </w:p>
        </w:tc>
      </w:tr>
    </w:tbl>
    <w:p>
      <w:pPr>
        <w:pStyle w:val="TextBody"/>
        <w:bidi w:val="0"/>
        <w:spacing w:before="0" w:after="283"/>
        <w:jc w:val="left"/>
        <w:rPr/>
      </w:pPr>
      <w:r>
        <w:rPr/>
        <w:t xml:space="preserve">Sodan osapuolet Yhdistynyt kuningaskunta Kanada Saksa Italia Italia Komentajat ja johtajat Hugh Dowding Keith Park T. Leigh-Mallory Quintin Brand Richard Saul L. Samuel Breadner Zdzisław Krasnodębski Hermann Göring Albert Kesselring Hugo Sperrle Hans-Jürgen Stumpff R.C. Fougier Osallistuneet yksiköt Kuninkaalliset ilmavoimat Kuninkaalliset kanadalaiset ilmavoimat Ulkomaalaiset lentäjät (näytä) </w:t>
      </w:r>
    </w:p>
    <w:p>
      <w:pPr>
        <w:pStyle w:val="TextBody"/>
        <w:numPr>
          <w:ilvl w:val="0"/>
          <w:numId w:val="27"/>
        </w:numPr>
        <w:tabs>
          <w:tab w:val="clear" w:pos="1134"/>
          <w:tab w:val="left" w:leader="none" w:pos="707"/>
        </w:tabs>
        <w:bidi w:val="0"/>
        <w:spacing w:before="0" w:after="0"/>
        <w:ind w:start="707" w:hanging="283"/>
        <w:jc w:val="left"/>
        <w:rPr/>
      </w:pPr>
      <w:r>
        <w:rPr/>
        <w:t xml:space="preserve">Puola </w:t>
      </w:r>
    </w:p>
    <w:p>
      <w:pPr>
        <w:pStyle w:val="TextBody"/>
        <w:numPr>
          <w:ilvl w:val="0"/>
          <w:numId w:val="27"/>
        </w:numPr>
        <w:tabs>
          <w:tab w:val="clear" w:pos="1134"/>
          <w:tab w:val="left" w:leader="none" w:pos="707"/>
        </w:tabs>
        <w:bidi w:val="0"/>
        <w:spacing w:before="0" w:after="0"/>
        <w:ind w:start="707" w:hanging="283"/>
        <w:jc w:val="left"/>
        <w:rPr/>
      </w:pPr>
      <w:r>
        <w:rPr/>
        <w:t xml:space="preserve">Uusi-Seelanti </w:t>
      </w:r>
    </w:p>
    <w:p>
      <w:pPr>
        <w:pStyle w:val="TextBody"/>
        <w:numPr>
          <w:ilvl w:val="0"/>
          <w:numId w:val="27"/>
        </w:numPr>
        <w:tabs>
          <w:tab w:val="clear" w:pos="1134"/>
          <w:tab w:val="left" w:leader="none" w:pos="707"/>
        </w:tabs>
        <w:bidi w:val="0"/>
        <w:spacing w:before="0" w:after="0"/>
        <w:ind w:start="707" w:hanging="283"/>
        <w:jc w:val="left"/>
        <w:rPr/>
      </w:pPr>
      <w:r>
        <w:rPr/>
        <w:t xml:space="preserve">Tšekkoslovakia </w:t>
      </w:r>
    </w:p>
    <w:p>
      <w:pPr>
        <w:pStyle w:val="TextBody"/>
        <w:numPr>
          <w:ilvl w:val="0"/>
          <w:numId w:val="27"/>
        </w:numPr>
        <w:tabs>
          <w:tab w:val="clear" w:pos="1134"/>
          <w:tab w:val="left" w:leader="none" w:pos="707"/>
        </w:tabs>
        <w:bidi w:val="0"/>
        <w:spacing w:before="0" w:after="0"/>
        <w:ind w:start="707" w:hanging="283"/>
        <w:jc w:val="left"/>
        <w:rPr/>
      </w:pPr>
      <w:r>
        <w:rPr/>
        <w:t xml:space="preserve">Belgia </w:t>
      </w:r>
    </w:p>
    <w:p>
      <w:pPr>
        <w:pStyle w:val="TextBody"/>
        <w:numPr>
          <w:ilvl w:val="0"/>
          <w:numId w:val="27"/>
        </w:numPr>
        <w:tabs>
          <w:tab w:val="clear" w:pos="1134"/>
          <w:tab w:val="left" w:leader="none" w:pos="707"/>
        </w:tabs>
        <w:bidi w:val="0"/>
        <w:spacing w:before="0" w:after="0"/>
        <w:ind w:start="707" w:hanging="283"/>
        <w:jc w:val="left"/>
        <w:rPr/>
      </w:pPr>
      <w:r>
        <w:rPr/>
        <w:t xml:space="preserve">Australia </w:t>
      </w:r>
    </w:p>
    <w:p>
      <w:pPr>
        <w:pStyle w:val="TextBody"/>
        <w:numPr>
          <w:ilvl w:val="0"/>
          <w:numId w:val="27"/>
        </w:numPr>
        <w:tabs>
          <w:tab w:val="clear" w:pos="1134"/>
          <w:tab w:val="left" w:leader="none" w:pos="707"/>
        </w:tabs>
        <w:bidi w:val="0"/>
        <w:spacing w:before="0" w:after="0"/>
        <w:ind w:start="707" w:hanging="283"/>
        <w:jc w:val="left"/>
        <w:rPr/>
      </w:pPr>
      <w:r>
        <w:rPr/>
        <w:t xml:space="preserve">Etelä-Afrikka </w:t>
      </w:r>
    </w:p>
    <w:p>
      <w:pPr>
        <w:pStyle w:val="TextBody"/>
        <w:numPr>
          <w:ilvl w:val="0"/>
          <w:numId w:val="27"/>
        </w:numPr>
        <w:tabs>
          <w:tab w:val="clear" w:pos="1134"/>
          <w:tab w:val="left" w:leader="none" w:pos="707"/>
        </w:tabs>
        <w:bidi w:val="0"/>
        <w:spacing w:before="0" w:after="0"/>
        <w:ind w:start="707" w:hanging="283"/>
        <w:jc w:val="left"/>
        <w:rPr/>
      </w:pPr>
      <w:r>
        <w:rPr/>
        <w:t xml:space="preserve">Ranska </w:t>
      </w:r>
    </w:p>
    <w:p>
      <w:pPr>
        <w:pStyle w:val="TextBody"/>
        <w:numPr>
          <w:ilvl w:val="0"/>
          <w:numId w:val="27"/>
        </w:numPr>
        <w:tabs>
          <w:tab w:val="clear" w:pos="1134"/>
          <w:tab w:val="left" w:leader="none" w:pos="707"/>
        </w:tabs>
        <w:bidi w:val="0"/>
        <w:spacing w:before="0" w:after="0"/>
        <w:ind w:start="707" w:hanging="283"/>
        <w:jc w:val="left"/>
        <w:rPr/>
      </w:pPr>
      <w:r>
        <w:rPr/>
        <w:t xml:space="preserve">Irlanti </w:t>
      </w:r>
    </w:p>
    <w:p>
      <w:pPr>
        <w:pStyle w:val="TextBody"/>
        <w:numPr>
          <w:ilvl w:val="0"/>
          <w:numId w:val="27"/>
        </w:numPr>
        <w:tabs>
          <w:tab w:val="clear" w:pos="1134"/>
          <w:tab w:val="left" w:leader="none" w:pos="707"/>
        </w:tabs>
        <w:bidi w:val="0"/>
        <w:spacing w:before="0" w:after="0"/>
        <w:ind w:start="707" w:hanging="283"/>
        <w:jc w:val="left"/>
        <w:rPr/>
      </w:pPr>
      <w:r>
        <w:rPr/>
        <w:t xml:space="preserve">Yhdysvallat </w:t>
      </w:r>
    </w:p>
    <w:p>
      <w:pPr>
        <w:pStyle w:val="TextBody"/>
        <w:numPr>
          <w:ilvl w:val="0"/>
          <w:numId w:val="27"/>
        </w:numPr>
        <w:tabs>
          <w:tab w:val="clear" w:pos="1134"/>
          <w:tab w:val="left" w:leader="none" w:pos="707"/>
        </w:tabs>
        <w:bidi w:val="0"/>
        <w:spacing w:before="0" w:after="0"/>
        <w:ind w:start="707" w:hanging="283"/>
        <w:jc w:val="left"/>
        <w:rPr/>
      </w:pPr>
      <w:r>
        <w:rPr/>
        <w:t xml:space="preserve">Etelä-Rhodesia </w:t>
      </w:r>
    </w:p>
    <w:p>
      <w:pPr>
        <w:pStyle w:val="TextBody"/>
        <w:numPr>
          <w:ilvl w:val="0"/>
          <w:numId w:val="27"/>
        </w:numPr>
        <w:tabs>
          <w:tab w:val="clear" w:pos="1134"/>
          <w:tab w:val="left" w:leader="none" w:pos="707"/>
        </w:tabs>
        <w:bidi w:val="0"/>
        <w:spacing w:before="0" w:after="0"/>
        <w:ind w:start="707" w:hanging="283"/>
        <w:jc w:val="left"/>
        <w:rPr/>
      </w:pPr>
      <w:r>
        <w:rPr/>
        <w:t xml:space="preserve">Jamaika </w:t>
      </w:r>
    </w:p>
    <w:p>
      <w:pPr>
        <w:pStyle w:val="TextBody"/>
        <w:numPr>
          <w:ilvl w:val="0"/>
          <w:numId w:val="27"/>
        </w:numPr>
        <w:tabs>
          <w:tab w:val="clear" w:pos="1134"/>
          <w:tab w:val="left" w:leader="none" w:pos="707"/>
        </w:tabs>
        <w:bidi w:val="0"/>
        <w:spacing w:before="0" w:after="0"/>
        <w:ind w:start="707" w:hanging="283"/>
        <w:jc w:val="left"/>
        <w:rPr/>
      </w:pPr>
      <w:r>
        <w:rPr/>
        <w:t xml:space="preserve">Barbados </w:t>
      </w:r>
    </w:p>
    <w:p>
      <w:pPr>
        <w:pStyle w:val="TextBody"/>
        <w:numPr>
          <w:ilvl w:val="0"/>
          <w:numId w:val="27"/>
        </w:numPr>
        <w:tabs>
          <w:tab w:val="clear" w:pos="1134"/>
          <w:tab w:val="left" w:leader="none" w:pos="707"/>
        </w:tabs>
        <w:bidi w:val="0"/>
        <w:spacing w:before="0" w:after="0"/>
        <w:ind w:start="707" w:hanging="283"/>
        <w:jc w:val="left"/>
        <w:rPr/>
      </w:pPr>
      <w:r>
        <w:rPr/>
        <w:t xml:space="preserve">Newfoundland </w:t>
      </w:r>
    </w:p>
    <w:p>
      <w:pPr>
        <w:pStyle w:val="TextBody"/>
        <w:numPr>
          <w:ilvl w:val="0"/>
          <w:numId w:val="27"/>
        </w:numPr>
        <w:tabs>
          <w:tab w:val="clear" w:pos="1134"/>
          <w:tab w:val="left" w:leader="none" w:pos="707"/>
        </w:tabs>
        <w:bidi w:val="0"/>
        <w:ind w:start="707" w:hanging="283"/>
        <w:jc w:val="left"/>
        <w:rPr/>
      </w:pPr>
      <w:r>
        <w:rPr/>
        <w:t xml:space="preserve">Pohjois-Rhodesia </w:t>
      </w:r>
    </w:p>
    <w:p>
      <w:pPr>
        <w:pStyle w:val="TextBody"/>
        <w:bidi w:val="0"/>
        <w:spacing w:before="0" w:after="283"/>
        <w:jc w:val="left"/>
        <w:rPr/>
      </w:pPr>
      <w:r>
        <w:rPr/>
        <w:t xml:space="preserve">Luftwaffe Corpo Aereo Italiano Vahvuus 1 963 käyttökelpoista lentokonetta 2 550 käyttökelpoista lentokonetta. Menetykset ja tappiot 1 542 kaatunutta lentomiehistöä 422 haavoittunutta lentomiehistöä 1 744 tuhoutunutta lentokonetta 2 585 kaatunutta ja kadonnutta lentomiehistöä, 925 vangittua, 735 haavoittunutta 1 977 tuhoutunutta lentokonetta, joista 1 634 taistelussa ja 343 ei-taistelussa Noin 90 000 siviiliuhreja, joista 40 000 kuolemaan johtaneita.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käytiin Britannian taistelu ww2:ssa?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Saksa teki ilmahyökkäyksen Iso-Britanniaa vastaan?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ja missä Britannian taistelu käytiin?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Lontoon pommituksia oli tarkoitus lykätä sillä aikaa, kun nämä yölliset "tuhohyökkääjä"-hyökkäykset jatkuivat muiden kaupunkialueiden yllä, ja kampanjan huipentumana pääkaupunkiin suunnatun suurhyökkäyksen oli tarkoitus aiheuttaa kriisi, kun pakolaiset pakenivat Lontoosta juuri kun operaatio Sea Lionin maihinnousun oli määrä alkaa. Kun toiveet maihinnousun mahdollisuudesta hiipuivat, Hitler antoi 4. syyskuuta luvan keskittyä taktisiin kohteisiin kohdistuviin päivä- ja yöhyökkäyksiin, joiden </w:t>
      </w:r>
      <w:r>
        <w:rPr/>
        <w:t xml:space="preserve">pääkohteena oli </w:t>
      </w:r>
      <w:r>
        <w:rPr>
          <w:color w:val="A9A9A9"/>
        </w:rPr>
        <w:t xml:space="preserve">Lontoo.</w:t>
      </w:r>
      <w:r>
        <w:rPr/>
        <w:t xml:space="preserve"> Koska pommikoneiden puolustaminen päivähyökkäyksissä kävi yhä vaikeammaksi, Luftwaffe siirtyi strategiseen pommituskampanjaan, jossa yöhyökkäyksillä pyrittiin voittamaan Britannian vastarinta vahingoittamalla infrastruktuuria ja elintarvikevarastoja, vaikka siviileihin kohdistuvia tarkoituksellisia terroripommituksia ei hyväksytty.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saksalaiset luftwaffen pommitukset Isossa-Britanniassa keskitettiin?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Historioitsija Stephen Bungay mainitsi Saksan epäonnistumisen Britannian ilmapuolustuksen tuhoamisessa aselevon (tai jopa suoranaisen antautumisen) pakottamiseksi Saksan ensimmäiseksi suureksi tappioksi toisessa maailmansodassa ja ratkaisevaksi käännekohdaksi konfliktissa. </w:t>
      </w:r>
      <w:r>
        <w:rPr>
          <w:color w:val="A9A9A9"/>
        </w:rPr>
        <w:t xml:space="preserve">Britannian </w:t>
      </w:r>
      <w:r>
        <w:rPr/>
        <w:t xml:space="preserve">taistelu </w:t>
      </w:r>
      <w:r>
        <w:rPr/>
        <w:t xml:space="preserve">sai nimensä Winston Churchillin 18. kesäkuuta alahuoneessa pitämästä puheesta, jossa hän sanoi: "Se, mitä kenraali Weygand kutsui nimellä Ranskan taistelu, on ohi." </w:t>
      </w:r>
      <w:r>
        <w:rPr>
          <w:color w:val="A9A9A9"/>
        </w:rPr>
        <w:t xml:space="preserve">Britannian taistelu on </w:t>
      </w:r>
      <w:r>
        <w:rPr/>
        <w:t xml:space="preserve">päättynyt. Britannian taistelu on alkamassa.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Britannian taistelussa ww2</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Britannian taistelu (saksaksi Luftschlacht um England, kirjaimellisesti "Ilmataistelu Englannin puolesta") oli toisen maailmansodan sotilaallinen kampanja, jossa Kuninkaalliset ilmavoimat (RAF) puolustivat Yhdistynyttä kuningaskuntaa natsi-Saksan </w:t>
      </w:r>
      <w:r>
        <w:rPr/>
        <w:t xml:space="preserve">ilmavoimien (Luftwaffe) </w:t>
      </w:r>
      <w:r>
        <w:rPr/>
        <w:t xml:space="preserve">laajamittaisia hyökkäyksiä vastaan. Sitä </w:t>
      </w:r>
      <w:r>
        <w:rPr/>
        <w:t xml:space="preserve">on kuvailtu </w:t>
      </w:r>
      <w:r>
        <w:rPr>
          <w:color w:val="DCDCDC"/>
        </w:rPr>
        <w:t xml:space="preserve">ensimmäiseksi suureksi sotilaalliseksi kampanjaksi, joka käytiin kokonaan ilmavoimien voimin</w:t>
      </w:r>
      <w:r>
        <w:rPr/>
        <w:t xml:space="preserve">. Britit tunnustavat virallisesti taistelun kestoksi 10. heinäkuuta - 31. lokakuuta 1940, mikä osuu päällekkäin Blitz-nimellä tunnettujen laajamittaisten yöhyökkäysten jakson kanssa, joka kesti 7. syyskuuta 1940 - 11. toukokuuta 1941. Saksalaiset historioitsijat eivät hyväksy tätä jaottelua ja pitävät taistelua yhtenä kampanjana, joka kesti heinäkuusta 1940 kesäkuuhun 1941, Blitz mukaan lukien.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Minkälaista sodankäyntiä Britannian taistelussa käytiin?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Britannian taistelun merkitys?</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Battle of Britain Osa toista maailmansotaa Observer Corpsin tähystäjä tutkii Lontoon taivasta. </w:t>
      </w:r>
    </w:p>
    <w:tbl>
      <w:tblPr>
        <w:tblW w:w="6182" w:type="dxa"/>
        <w:jc w:val="left"/>
        <w:tblInd w:w="0" w:type="dxa"/>
        <w:tblLayout w:type="fixed"/>
        <w:tblCellMar>
          <w:top w:w="28" w:type="dxa"/>
          <w:left w:w="28" w:type="dxa"/>
          <w:bottom w:w="28" w:type="dxa"/>
          <w:right w:w="28" w:type="dxa"/>
        </w:tblCellMar>
      </w:tblPr>
      <w:tblGrid>
        <w:gridCol w:w="1081"/>
        <w:gridCol w:w="5101"/>
      </w:tblGrid>
      <w:tr>
        <w:trPr/>
        <w:tc>
          <w:tcPr>
            <w:tcW w:w="1081" w:type="dxa"/>
            <w:tcBorders/>
            <w:vAlign w:val="center"/>
          </w:tcPr>
          <w:p>
            <w:pPr>
              <w:pStyle w:val="TableHeading"/>
              <w:suppressLineNumbers/>
              <w:bidi w:val="0"/>
              <w:spacing w:before="0" w:after="283"/>
              <w:jc w:val="center"/>
              <w:rPr/>
            </w:pPr>
            <w:r>
              <w:rPr/>
              <w:t xml:space="preserve">Päivämäärä </w:t>
            </w:r>
          </w:p>
        </w:tc>
        <w:tc>
          <w:tcPr>
            <w:tcW w:w="5101" w:type="dxa"/>
            <w:tcBorders/>
            <w:vAlign w:val="center"/>
          </w:tcPr>
          <w:p>
            <w:pPr>
              <w:pStyle w:val="TableContents"/>
              <w:bidi w:val="0"/>
              <w:spacing w:before="0" w:after="283"/>
              <w:jc w:val="left"/>
              <w:rPr/>
            </w:pPr>
            <w:r>
              <w:rPr>
                <w:color w:val="A9A9A9"/>
              </w:rPr>
              <w:t xml:space="preserve">10. heinäkuuta </w:t>
            </w:r>
            <w:r>
              <w:rPr/>
              <w:t xml:space="preserve">-- </w:t>
            </w:r>
            <w:r>
              <w:rPr>
                <w:color w:val="DCDCDC"/>
              </w:rPr>
              <w:t xml:space="preserve">31. lokakuuta 1940 </w:t>
            </w:r>
            <w:r>
              <w:rPr/>
              <w:t xml:space="preserve">(3 kuukautta ja 3 viikkoa).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5101" w:type="dxa"/>
            <w:tcBorders/>
            <w:vAlign w:val="center"/>
          </w:tcPr>
          <w:p>
            <w:pPr>
              <w:pStyle w:val="TableContents"/>
              <w:bidi w:val="0"/>
              <w:spacing w:before="0" w:after="283"/>
              <w:jc w:val="left"/>
              <w:rPr/>
            </w:pPr>
            <w:r>
              <w:rPr/>
              <w:t xml:space="preserve">Yhdistyneen kuningaskunnan ilmatila </w:t>
            </w:r>
          </w:p>
        </w:tc>
      </w:tr>
      <w:tr>
        <w:trPr/>
        <w:tc>
          <w:tcPr>
            <w:tcW w:w="1081" w:type="dxa"/>
            <w:tcBorders/>
            <w:vAlign w:val="center"/>
          </w:tcPr>
          <w:p>
            <w:pPr>
              <w:pStyle w:val="TableHeading"/>
              <w:suppressLineNumbers/>
              <w:bidi w:val="0"/>
              <w:spacing w:before="0" w:after="283"/>
              <w:jc w:val="center"/>
              <w:rPr/>
            </w:pPr>
            <w:r>
              <w:rPr/>
              <w:t xml:space="preserve">Tulos </w:t>
            </w:r>
          </w:p>
        </w:tc>
        <w:tc>
          <w:tcPr>
            <w:tcW w:w="5101" w:type="dxa"/>
            <w:tcBorders/>
            <w:vAlign w:val="center"/>
          </w:tcPr>
          <w:p>
            <w:pPr>
              <w:pStyle w:val="TableContents"/>
              <w:bidi w:val="0"/>
              <w:spacing w:before="0" w:after="283"/>
              <w:jc w:val="left"/>
              <w:rPr/>
            </w:pPr>
            <w:r>
              <w:rPr/>
              <w:t xml:space="preserve">Britannian voitto </w:t>
            </w:r>
          </w:p>
        </w:tc>
      </w:tr>
    </w:tbl>
    <w:p>
      <w:pPr>
        <w:pStyle w:val="TextBody"/>
        <w:bidi w:val="0"/>
        <w:spacing w:before="0" w:after="283"/>
        <w:jc w:val="left"/>
        <w:rPr/>
      </w:pPr>
      <w:r>
        <w:rPr/>
        <w:t xml:space="preserve">Sodan osapuolet Yhdistynyt kuningaskunta Kanada Saksa Italia Italia Komentajat ja johtajat Hugh Dowding Keith Park T. Leigh-Mallory Quintin Brand Richard Saul L. Samuel Breadner Hermann Göring Albert Kesselring Hugo Sperrle Hans-Jürgen Stumpff R.C. Fougier Osallistuneet yksiköt Kuninkaalliset ilmavoimat Royal Air Force Kanadan kuninkaalliset ilmavoimat Ulkomaalaiset lentäjät alkaen (näytä) </w:t>
      </w:r>
    </w:p>
    <w:p>
      <w:pPr>
        <w:pStyle w:val="TextBody"/>
        <w:numPr>
          <w:ilvl w:val="0"/>
          <w:numId w:val="28"/>
        </w:numPr>
        <w:tabs>
          <w:tab w:val="clear" w:pos="1134"/>
          <w:tab w:val="left" w:leader="none" w:pos="707"/>
        </w:tabs>
        <w:bidi w:val="0"/>
        <w:spacing w:before="0" w:after="0"/>
        <w:ind w:start="707" w:hanging="283"/>
        <w:jc w:val="left"/>
        <w:rPr/>
      </w:pPr>
      <w:r>
        <w:rPr/>
        <w:t xml:space="preserve">Puola </w:t>
      </w:r>
    </w:p>
    <w:p>
      <w:pPr>
        <w:pStyle w:val="TextBody"/>
        <w:numPr>
          <w:ilvl w:val="0"/>
          <w:numId w:val="28"/>
        </w:numPr>
        <w:tabs>
          <w:tab w:val="clear" w:pos="1134"/>
          <w:tab w:val="left" w:leader="none" w:pos="707"/>
        </w:tabs>
        <w:bidi w:val="0"/>
        <w:spacing w:before="0" w:after="0"/>
        <w:ind w:start="707" w:hanging="283"/>
        <w:jc w:val="left"/>
        <w:rPr/>
      </w:pPr>
      <w:r>
        <w:rPr/>
        <w:t xml:space="preserve">Uusi-Seelanti </w:t>
      </w:r>
    </w:p>
    <w:p>
      <w:pPr>
        <w:pStyle w:val="TextBody"/>
        <w:numPr>
          <w:ilvl w:val="0"/>
          <w:numId w:val="28"/>
        </w:numPr>
        <w:tabs>
          <w:tab w:val="clear" w:pos="1134"/>
          <w:tab w:val="left" w:leader="none" w:pos="707"/>
        </w:tabs>
        <w:bidi w:val="0"/>
        <w:spacing w:before="0" w:after="0"/>
        <w:ind w:start="707" w:hanging="283"/>
        <w:jc w:val="left"/>
        <w:rPr/>
      </w:pPr>
      <w:r>
        <w:rPr/>
        <w:t xml:space="preserve">Tšekkoslovakia </w:t>
      </w:r>
    </w:p>
    <w:p>
      <w:pPr>
        <w:pStyle w:val="TextBody"/>
        <w:numPr>
          <w:ilvl w:val="0"/>
          <w:numId w:val="28"/>
        </w:numPr>
        <w:tabs>
          <w:tab w:val="clear" w:pos="1134"/>
          <w:tab w:val="left" w:leader="none" w:pos="707"/>
        </w:tabs>
        <w:bidi w:val="0"/>
        <w:spacing w:before="0" w:after="0"/>
        <w:ind w:start="707" w:hanging="283"/>
        <w:jc w:val="left"/>
        <w:rPr/>
      </w:pPr>
      <w:r>
        <w:rPr/>
        <w:t xml:space="preserve">Belgia </w:t>
      </w:r>
    </w:p>
    <w:p>
      <w:pPr>
        <w:pStyle w:val="TextBody"/>
        <w:numPr>
          <w:ilvl w:val="0"/>
          <w:numId w:val="28"/>
        </w:numPr>
        <w:tabs>
          <w:tab w:val="clear" w:pos="1134"/>
          <w:tab w:val="left" w:leader="none" w:pos="707"/>
        </w:tabs>
        <w:bidi w:val="0"/>
        <w:spacing w:before="0" w:after="0"/>
        <w:ind w:start="707" w:hanging="283"/>
        <w:jc w:val="left"/>
        <w:rPr/>
      </w:pPr>
      <w:r>
        <w:rPr/>
        <w:t xml:space="preserve">Australia </w:t>
      </w:r>
    </w:p>
    <w:p>
      <w:pPr>
        <w:pStyle w:val="TextBody"/>
        <w:numPr>
          <w:ilvl w:val="0"/>
          <w:numId w:val="28"/>
        </w:numPr>
        <w:tabs>
          <w:tab w:val="clear" w:pos="1134"/>
          <w:tab w:val="left" w:leader="none" w:pos="707"/>
        </w:tabs>
        <w:bidi w:val="0"/>
        <w:spacing w:before="0" w:after="0"/>
        <w:ind w:start="707" w:hanging="283"/>
        <w:jc w:val="left"/>
        <w:rPr/>
      </w:pPr>
      <w:r>
        <w:rPr/>
        <w:t xml:space="preserve">Etelä-Afrikka </w:t>
      </w:r>
    </w:p>
    <w:p>
      <w:pPr>
        <w:pStyle w:val="TextBody"/>
        <w:numPr>
          <w:ilvl w:val="0"/>
          <w:numId w:val="28"/>
        </w:numPr>
        <w:tabs>
          <w:tab w:val="clear" w:pos="1134"/>
          <w:tab w:val="left" w:leader="none" w:pos="707"/>
        </w:tabs>
        <w:bidi w:val="0"/>
        <w:spacing w:before="0" w:after="0"/>
        <w:ind w:start="707" w:hanging="283"/>
        <w:jc w:val="left"/>
        <w:rPr/>
      </w:pPr>
      <w:r>
        <w:rPr/>
        <w:t xml:space="preserve">Ranska </w:t>
      </w:r>
    </w:p>
    <w:p>
      <w:pPr>
        <w:pStyle w:val="TextBody"/>
        <w:numPr>
          <w:ilvl w:val="0"/>
          <w:numId w:val="28"/>
        </w:numPr>
        <w:tabs>
          <w:tab w:val="clear" w:pos="1134"/>
          <w:tab w:val="left" w:leader="none" w:pos="707"/>
        </w:tabs>
        <w:bidi w:val="0"/>
        <w:spacing w:before="0" w:after="0"/>
        <w:ind w:start="707" w:hanging="283"/>
        <w:jc w:val="left"/>
        <w:rPr/>
      </w:pPr>
      <w:r>
        <w:rPr/>
        <w:t xml:space="preserve">Irlanti </w:t>
      </w:r>
    </w:p>
    <w:p>
      <w:pPr>
        <w:pStyle w:val="TextBody"/>
        <w:numPr>
          <w:ilvl w:val="0"/>
          <w:numId w:val="28"/>
        </w:numPr>
        <w:tabs>
          <w:tab w:val="clear" w:pos="1134"/>
          <w:tab w:val="left" w:leader="none" w:pos="707"/>
        </w:tabs>
        <w:bidi w:val="0"/>
        <w:spacing w:before="0" w:after="0"/>
        <w:ind w:start="707" w:hanging="283"/>
        <w:jc w:val="left"/>
        <w:rPr/>
      </w:pPr>
      <w:r>
        <w:rPr/>
        <w:t xml:space="preserve">Yhdysvallat </w:t>
      </w:r>
    </w:p>
    <w:p>
      <w:pPr>
        <w:pStyle w:val="TextBody"/>
        <w:numPr>
          <w:ilvl w:val="0"/>
          <w:numId w:val="28"/>
        </w:numPr>
        <w:tabs>
          <w:tab w:val="clear" w:pos="1134"/>
          <w:tab w:val="left" w:leader="none" w:pos="707"/>
        </w:tabs>
        <w:bidi w:val="0"/>
        <w:spacing w:before="0" w:after="0"/>
        <w:ind w:start="707" w:hanging="283"/>
        <w:jc w:val="left"/>
        <w:rPr/>
      </w:pPr>
      <w:r>
        <w:rPr/>
        <w:t xml:space="preserve">Etelä-Rhodesia </w:t>
      </w:r>
    </w:p>
    <w:p>
      <w:pPr>
        <w:pStyle w:val="TextBody"/>
        <w:numPr>
          <w:ilvl w:val="0"/>
          <w:numId w:val="28"/>
        </w:numPr>
        <w:tabs>
          <w:tab w:val="clear" w:pos="1134"/>
          <w:tab w:val="left" w:leader="none" w:pos="707"/>
        </w:tabs>
        <w:bidi w:val="0"/>
        <w:spacing w:before="0" w:after="0"/>
        <w:ind w:start="707" w:hanging="283"/>
        <w:jc w:val="left"/>
        <w:rPr/>
      </w:pPr>
      <w:r>
        <w:rPr/>
        <w:t xml:space="preserve">Jamaika </w:t>
      </w:r>
    </w:p>
    <w:p>
      <w:pPr>
        <w:pStyle w:val="TextBody"/>
        <w:numPr>
          <w:ilvl w:val="0"/>
          <w:numId w:val="28"/>
        </w:numPr>
        <w:tabs>
          <w:tab w:val="clear" w:pos="1134"/>
          <w:tab w:val="left" w:leader="none" w:pos="707"/>
        </w:tabs>
        <w:bidi w:val="0"/>
        <w:spacing w:before="0" w:after="0"/>
        <w:ind w:start="707" w:hanging="283"/>
        <w:jc w:val="left"/>
        <w:rPr/>
      </w:pPr>
      <w:r>
        <w:rPr/>
        <w:t xml:space="preserve">Barbados </w:t>
      </w:r>
    </w:p>
    <w:p>
      <w:pPr>
        <w:pStyle w:val="TextBody"/>
        <w:numPr>
          <w:ilvl w:val="0"/>
          <w:numId w:val="28"/>
        </w:numPr>
        <w:tabs>
          <w:tab w:val="clear" w:pos="1134"/>
          <w:tab w:val="left" w:leader="none" w:pos="707"/>
        </w:tabs>
        <w:bidi w:val="0"/>
        <w:spacing w:before="0" w:after="0"/>
        <w:ind w:start="707" w:hanging="283"/>
        <w:jc w:val="left"/>
        <w:rPr/>
      </w:pPr>
      <w:r>
        <w:rPr/>
        <w:t xml:space="preserve">Newfoundland </w:t>
      </w:r>
    </w:p>
    <w:p>
      <w:pPr>
        <w:pStyle w:val="TextBody"/>
        <w:numPr>
          <w:ilvl w:val="0"/>
          <w:numId w:val="28"/>
        </w:numPr>
        <w:tabs>
          <w:tab w:val="clear" w:pos="1134"/>
          <w:tab w:val="left" w:leader="none" w:pos="707"/>
        </w:tabs>
        <w:bidi w:val="0"/>
        <w:ind w:start="707" w:hanging="283"/>
        <w:jc w:val="left"/>
        <w:rPr/>
      </w:pPr>
      <w:r>
        <w:rPr/>
        <w:t xml:space="preserve">Pohjois-Rhodesia </w:t>
      </w:r>
    </w:p>
    <w:p>
      <w:pPr>
        <w:pStyle w:val="TextBody"/>
        <w:bidi w:val="0"/>
        <w:spacing w:before="0" w:after="283"/>
        <w:jc w:val="left"/>
        <w:rPr/>
      </w:pPr>
      <w:r>
        <w:rPr/>
        <w:t xml:space="preserve">Luftwaffe Corpo Aereo Italiano Vahvuus 1 963 käyttökelpoista ilma-alusta. </w:t>
      </w:r>
    </w:p>
    <w:p>
      <w:pPr>
        <w:pStyle w:val="TextBody"/>
        <w:bidi w:val="0"/>
        <w:spacing w:before="0" w:after="283"/>
        <w:jc w:val="left"/>
        <w:rPr/>
      </w:pPr>
      <w:r>
        <w:rPr/>
        <w:t xml:space="preserve">2 550 käyttökelpoista ilma-alusta. </w:t>
      </w:r>
    </w:p>
    <w:p>
      <w:pPr>
        <w:pStyle w:val="TextBody"/>
        <w:bidi w:val="0"/>
        <w:spacing w:before="0" w:after="283"/>
        <w:jc w:val="left"/>
        <w:rPr/>
      </w:pPr>
      <w:r>
        <w:rPr/>
        <w:t xml:space="preserve">Menetykset ja tappiot 544 lentomiehistöä (RAF Fighter Command), 718 (RAF Bomber Command), 280 (RAF Coastal Command) kuollut 422 lentomiehistöä haavoittunut 1744 lentokonetta tuhoutunut 2585 lentomiehistöä kuollut ja kadonnut, 925 vangittua, 735 haavoittunutta 1977 lentokonetta tuhoutunut, joista 1634 taistelussa ja 343 ei-taistelussa Noin 90 000 siviiliuhreja, joista 40 000 kuolemaan johtavia.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Britannian taistelu alkoi ja päättyi?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Marraskuun 2. päivään mennessä RAF:lla oli kaikkiaan 1796 lentäjää, mikä merkitsee yli 40 prosentin lisäystä heinäkuun 1940 1259 lentäjän määrään verrattuna. Stephen Bungay väittää Air Historical Branchin kääntämien saksalaisten lähteiden (helmikuussa 1944 KG 2:een liitetyn Luftwaffen tiedustelu-upseerin Otto Bechtlen) perusteella, että Saksan hävittäjä- ja pommikoneiden "vahvuus" laski ilman, että se olisi palautunut, ja että elokuusta joulukuuhun 1940 Saksan hävittäjä- ja pommikoneiden vahvuus laski 30 ja 25 prosenttia. Sitä vastoin Williamson Murray väittää (käyttäen Air Historical Branchin käännöksiä), että saksalaisten pommikoneiden vahvuus oli 1380 pommikonetta 29. kesäkuuta 1940, 1420 pommikonetta 28. syyskuuta, 1423 pommikonetta 2. marraskuuta ja 1393 pommikonetta 30. marraskuuta 1940. Heinä- ja syyskuun välisenä aikana Luftwaffen käytettävissä olevien lentäjien määrä väheni 136:lla, mutta operatiivisten lentäjien määrä oli syyskuuhun mennessä vähentynyt 171:llä. Luftwaffen koulutusorganisaatio ei pystynyt korvaamaan menetyksiä. Vastoin yleistä käsitystä saksalaisilla hävittäjälentäjillä ei ollut mahdollisuutta koulutukseen tai lepovuoroihin, toisin kuin brittiläisillä lentäjillä. Syyskuun ensimmäisellä viikolla hävittäjäkomennuskunnan tappiot olivat 25 prosenttia ja Luftwaffen kokonaistappiot 24 prosenttia. Elokuun 26. päivän ja syyskuun 6. päivän välisenä aikana saksalaiset tuhosivat vain yhtenä päivänä (1. syyskuuta) enemmän lentokoneita kuin menettivät. Tappiot olivat </w:t>
      </w:r>
      <w:r>
        <w:rPr>
          <w:color w:val="A9A9A9"/>
        </w:rPr>
        <w:t xml:space="preserve">325 </w:t>
      </w:r>
      <w:r>
        <w:rPr/>
        <w:t xml:space="preserve">saksalaista ja 248 brittiläistä.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saksalaista lentäjää kuoli Britannian taistelussa?</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Battle of Britain Osa toista maailmansotaa Observer Corpsin tähystäjä tutkii Lontoon taivasta. </w:t>
      </w:r>
    </w:p>
    <w:tbl>
      <w:tblPr>
        <w:tblW w:w="6182" w:type="dxa"/>
        <w:jc w:val="left"/>
        <w:tblInd w:w="0" w:type="dxa"/>
        <w:tblLayout w:type="fixed"/>
        <w:tblCellMar>
          <w:top w:w="28" w:type="dxa"/>
          <w:left w:w="28" w:type="dxa"/>
          <w:bottom w:w="28" w:type="dxa"/>
          <w:right w:w="28" w:type="dxa"/>
        </w:tblCellMar>
      </w:tblPr>
      <w:tblGrid>
        <w:gridCol w:w="1081"/>
        <w:gridCol w:w="5101"/>
      </w:tblGrid>
      <w:tr>
        <w:trPr/>
        <w:tc>
          <w:tcPr>
            <w:tcW w:w="1081" w:type="dxa"/>
            <w:tcBorders/>
            <w:vAlign w:val="center"/>
          </w:tcPr>
          <w:p>
            <w:pPr>
              <w:pStyle w:val="TableHeading"/>
              <w:suppressLineNumbers/>
              <w:bidi w:val="0"/>
              <w:spacing w:before="0" w:after="283"/>
              <w:jc w:val="center"/>
              <w:rPr/>
            </w:pPr>
            <w:r>
              <w:rPr/>
              <w:t xml:space="preserve">Päivämäärä </w:t>
            </w:r>
          </w:p>
        </w:tc>
        <w:tc>
          <w:tcPr>
            <w:tcW w:w="5101" w:type="dxa"/>
            <w:tcBorders/>
            <w:vAlign w:val="center"/>
          </w:tcPr>
          <w:p>
            <w:pPr>
              <w:pStyle w:val="TableContents"/>
              <w:bidi w:val="0"/>
              <w:spacing w:before="0" w:after="283"/>
              <w:jc w:val="left"/>
              <w:rPr/>
            </w:pPr>
            <w:r>
              <w:rPr/>
              <w:t xml:space="preserve">10. heinäkuuta -- 31. lokakuuta 1940 (3 kuukautta ja 3 viikkoa).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5101" w:type="dxa"/>
            <w:tcBorders/>
            <w:vAlign w:val="center"/>
          </w:tcPr>
          <w:p>
            <w:pPr>
              <w:pStyle w:val="TableContents"/>
              <w:bidi w:val="0"/>
              <w:spacing w:before="0" w:after="283"/>
              <w:jc w:val="left"/>
              <w:rPr/>
            </w:pPr>
            <w:r>
              <w:rPr>
                <w:color w:val="A9A9A9"/>
              </w:rPr>
              <w:t xml:space="preserve">Yhdistyneen kuningaskunnan ilmatila </w:t>
            </w:r>
          </w:p>
        </w:tc>
      </w:tr>
      <w:tr>
        <w:trPr/>
        <w:tc>
          <w:tcPr>
            <w:tcW w:w="1081" w:type="dxa"/>
            <w:tcBorders/>
            <w:vAlign w:val="center"/>
          </w:tcPr>
          <w:p>
            <w:pPr>
              <w:pStyle w:val="TableHeading"/>
              <w:suppressLineNumbers/>
              <w:bidi w:val="0"/>
              <w:spacing w:before="0" w:after="283"/>
              <w:jc w:val="center"/>
              <w:rPr/>
            </w:pPr>
            <w:r>
              <w:rPr/>
              <w:t xml:space="preserve">Tulos </w:t>
            </w:r>
          </w:p>
        </w:tc>
        <w:tc>
          <w:tcPr>
            <w:tcW w:w="5101" w:type="dxa"/>
            <w:tcBorders/>
            <w:vAlign w:val="center"/>
          </w:tcPr>
          <w:p>
            <w:pPr>
              <w:pStyle w:val="TableContents"/>
              <w:bidi w:val="0"/>
              <w:spacing w:before="0" w:after="283"/>
              <w:jc w:val="left"/>
              <w:rPr/>
            </w:pPr>
            <w:r>
              <w:rPr/>
              <w:t xml:space="preserve">Britannian voitto </w:t>
            </w:r>
          </w:p>
        </w:tc>
      </w:tr>
    </w:tbl>
    <w:p>
      <w:pPr>
        <w:pStyle w:val="TextBody"/>
        <w:bidi w:val="0"/>
        <w:spacing w:before="0" w:after="283"/>
        <w:jc w:val="left"/>
        <w:rPr/>
      </w:pPr>
      <w:r>
        <w:rPr/>
        <w:t xml:space="preserve">Sodan osapuolet Yhdistynyt kuningaskunta Kanada Saksa Italia Italia Komentajat ja johtajat Hugh Dowding Keith Park T. Leigh-Mallory Quintin Brand Richard Saul L. Samuel Breadner Zdzisław Krasnodębski Hermann Göring Albert Kesselring Hugo Sperrle Hans-Jürgen Stumpff R.C. Fougier Osallistuneet yksiköt Kuninkaalliset ilmavoimat Kuninkaalliset kanadalaiset ilmavoimat Ulkomaalaiset lentäjät (näytä) </w:t>
      </w:r>
    </w:p>
    <w:p>
      <w:pPr>
        <w:pStyle w:val="TextBody"/>
        <w:numPr>
          <w:ilvl w:val="0"/>
          <w:numId w:val="29"/>
        </w:numPr>
        <w:tabs>
          <w:tab w:val="clear" w:pos="1134"/>
          <w:tab w:val="left" w:leader="none" w:pos="707"/>
        </w:tabs>
        <w:bidi w:val="0"/>
        <w:spacing w:before="0" w:after="0"/>
        <w:ind w:start="707" w:hanging="283"/>
        <w:jc w:val="left"/>
        <w:rPr/>
      </w:pPr>
      <w:r>
        <w:rPr/>
        <w:t xml:space="preserve">Puola </w:t>
      </w:r>
    </w:p>
    <w:p>
      <w:pPr>
        <w:pStyle w:val="TextBody"/>
        <w:numPr>
          <w:ilvl w:val="0"/>
          <w:numId w:val="29"/>
        </w:numPr>
        <w:tabs>
          <w:tab w:val="clear" w:pos="1134"/>
          <w:tab w:val="left" w:leader="none" w:pos="707"/>
        </w:tabs>
        <w:bidi w:val="0"/>
        <w:spacing w:before="0" w:after="0"/>
        <w:ind w:start="707" w:hanging="283"/>
        <w:jc w:val="left"/>
        <w:rPr/>
      </w:pPr>
      <w:r>
        <w:rPr/>
        <w:t xml:space="preserve">Uusi-Seelanti </w:t>
      </w:r>
    </w:p>
    <w:p>
      <w:pPr>
        <w:pStyle w:val="TextBody"/>
        <w:numPr>
          <w:ilvl w:val="0"/>
          <w:numId w:val="29"/>
        </w:numPr>
        <w:tabs>
          <w:tab w:val="clear" w:pos="1134"/>
          <w:tab w:val="left" w:leader="none" w:pos="707"/>
        </w:tabs>
        <w:bidi w:val="0"/>
        <w:spacing w:before="0" w:after="0"/>
        <w:ind w:start="707" w:hanging="283"/>
        <w:jc w:val="left"/>
        <w:rPr/>
      </w:pPr>
      <w:r>
        <w:rPr/>
        <w:t xml:space="preserve">Tšekkoslovakia </w:t>
      </w:r>
    </w:p>
    <w:p>
      <w:pPr>
        <w:pStyle w:val="TextBody"/>
        <w:numPr>
          <w:ilvl w:val="0"/>
          <w:numId w:val="29"/>
        </w:numPr>
        <w:tabs>
          <w:tab w:val="clear" w:pos="1134"/>
          <w:tab w:val="left" w:leader="none" w:pos="707"/>
        </w:tabs>
        <w:bidi w:val="0"/>
        <w:spacing w:before="0" w:after="0"/>
        <w:ind w:start="707" w:hanging="283"/>
        <w:jc w:val="left"/>
        <w:rPr/>
      </w:pPr>
      <w:r>
        <w:rPr/>
        <w:t xml:space="preserve">Belgia </w:t>
      </w:r>
    </w:p>
    <w:p>
      <w:pPr>
        <w:pStyle w:val="TextBody"/>
        <w:numPr>
          <w:ilvl w:val="0"/>
          <w:numId w:val="29"/>
        </w:numPr>
        <w:tabs>
          <w:tab w:val="clear" w:pos="1134"/>
          <w:tab w:val="left" w:leader="none" w:pos="707"/>
        </w:tabs>
        <w:bidi w:val="0"/>
        <w:spacing w:before="0" w:after="0"/>
        <w:ind w:start="707" w:hanging="283"/>
        <w:jc w:val="left"/>
        <w:rPr/>
      </w:pPr>
      <w:r>
        <w:rPr/>
        <w:t xml:space="preserve">Australia </w:t>
      </w:r>
    </w:p>
    <w:p>
      <w:pPr>
        <w:pStyle w:val="TextBody"/>
        <w:numPr>
          <w:ilvl w:val="0"/>
          <w:numId w:val="29"/>
        </w:numPr>
        <w:tabs>
          <w:tab w:val="clear" w:pos="1134"/>
          <w:tab w:val="left" w:leader="none" w:pos="707"/>
        </w:tabs>
        <w:bidi w:val="0"/>
        <w:spacing w:before="0" w:after="0"/>
        <w:ind w:start="707" w:hanging="283"/>
        <w:jc w:val="left"/>
        <w:rPr/>
      </w:pPr>
      <w:r>
        <w:rPr/>
        <w:t xml:space="preserve">Etelä-Afrikka </w:t>
      </w:r>
    </w:p>
    <w:p>
      <w:pPr>
        <w:pStyle w:val="TextBody"/>
        <w:numPr>
          <w:ilvl w:val="0"/>
          <w:numId w:val="29"/>
        </w:numPr>
        <w:tabs>
          <w:tab w:val="clear" w:pos="1134"/>
          <w:tab w:val="left" w:leader="none" w:pos="707"/>
        </w:tabs>
        <w:bidi w:val="0"/>
        <w:spacing w:before="0" w:after="0"/>
        <w:ind w:start="707" w:hanging="283"/>
        <w:jc w:val="left"/>
        <w:rPr/>
      </w:pPr>
      <w:r>
        <w:rPr/>
        <w:t xml:space="preserve">Ranska </w:t>
      </w:r>
    </w:p>
    <w:p>
      <w:pPr>
        <w:pStyle w:val="TextBody"/>
        <w:numPr>
          <w:ilvl w:val="0"/>
          <w:numId w:val="29"/>
        </w:numPr>
        <w:tabs>
          <w:tab w:val="clear" w:pos="1134"/>
          <w:tab w:val="left" w:leader="none" w:pos="707"/>
        </w:tabs>
        <w:bidi w:val="0"/>
        <w:spacing w:before="0" w:after="0"/>
        <w:ind w:start="707" w:hanging="283"/>
        <w:jc w:val="left"/>
        <w:rPr/>
      </w:pPr>
      <w:r>
        <w:rPr/>
        <w:t xml:space="preserve">Irlanti </w:t>
      </w:r>
    </w:p>
    <w:p>
      <w:pPr>
        <w:pStyle w:val="TextBody"/>
        <w:numPr>
          <w:ilvl w:val="0"/>
          <w:numId w:val="29"/>
        </w:numPr>
        <w:tabs>
          <w:tab w:val="clear" w:pos="1134"/>
          <w:tab w:val="left" w:leader="none" w:pos="707"/>
        </w:tabs>
        <w:bidi w:val="0"/>
        <w:spacing w:before="0" w:after="0"/>
        <w:ind w:start="707" w:hanging="283"/>
        <w:jc w:val="left"/>
        <w:rPr/>
      </w:pPr>
      <w:r>
        <w:rPr/>
        <w:t xml:space="preserve">Yhdysvallat </w:t>
      </w:r>
    </w:p>
    <w:p>
      <w:pPr>
        <w:pStyle w:val="TextBody"/>
        <w:numPr>
          <w:ilvl w:val="0"/>
          <w:numId w:val="29"/>
        </w:numPr>
        <w:tabs>
          <w:tab w:val="clear" w:pos="1134"/>
          <w:tab w:val="left" w:leader="none" w:pos="707"/>
        </w:tabs>
        <w:bidi w:val="0"/>
        <w:spacing w:before="0" w:after="0"/>
        <w:ind w:start="707" w:hanging="283"/>
        <w:jc w:val="left"/>
        <w:rPr/>
      </w:pPr>
      <w:r>
        <w:rPr/>
        <w:t xml:space="preserve">Etelä-Rhodesia </w:t>
      </w:r>
    </w:p>
    <w:p>
      <w:pPr>
        <w:pStyle w:val="TextBody"/>
        <w:numPr>
          <w:ilvl w:val="0"/>
          <w:numId w:val="29"/>
        </w:numPr>
        <w:tabs>
          <w:tab w:val="clear" w:pos="1134"/>
          <w:tab w:val="left" w:leader="none" w:pos="707"/>
        </w:tabs>
        <w:bidi w:val="0"/>
        <w:spacing w:before="0" w:after="0"/>
        <w:ind w:start="707" w:hanging="283"/>
        <w:jc w:val="left"/>
        <w:rPr/>
      </w:pPr>
      <w:r>
        <w:rPr/>
        <w:t xml:space="preserve">Jamaika </w:t>
      </w:r>
    </w:p>
    <w:p>
      <w:pPr>
        <w:pStyle w:val="TextBody"/>
        <w:numPr>
          <w:ilvl w:val="0"/>
          <w:numId w:val="29"/>
        </w:numPr>
        <w:tabs>
          <w:tab w:val="clear" w:pos="1134"/>
          <w:tab w:val="left" w:leader="none" w:pos="707"/>
        </w:tabs>
        <w:bidi w:val="0"/>
        <w:spacing w:before="0" w:after="0"/>
        <w:ind w:start="707" w:hanging="283"/>
        <w:jc w:val="left"/>
        <w:rPr/>
      </w:pPr>
      <w:r>
        <w:rPr/>
        <w:t xml:space="preserve">Barbados </w:t>
      </w:r>
    </w:p>
    <w:p>
      <w:pPr>
        <w:pStyle w:val="TextBody"/>
        <w:numPr>
          <w:ilvl w:val="0"/>
          <w:numId w:val="29"/>
        </w:numPr>
        <w:tabs>
          <w:tab w:val="clear" w:pos="1134"/>
          <w:tab w:val="left" w:leader="none" w:pos="707"/>
        </w:tabs>
        <w:bidi w:val="0"/>
        <w:spacing w:before="0" w:after="0"/>
        <w:ind w:start="707" w:hanging="283"/>
        <w:jc w:val="left"/>
        <w:rPr/>
      </w:pPr>
      <w:r>
        <w:rPr/>
        <w:t xml:space="preserve">Newfoundland </w:t>
      </w:r>
    </w:p>
    <w:p>
      <w:pPr>
        <w:pStyle w:val="TextBody"/>
        <w:numPr>
          <w:ilvl w:val="0"/>
          <w:numId w:val="29"/>
        </w:numPr>
        <w:tabs>
          <w:tab w:val="clear" w:pos="1134"/>
          <w:tab w:val="left" w:leader="none" w:pos="707"/>
        </w:tabs>
        <w:bidi w:val="0"/>
        <w:ind w:start="707" w:hanging="283"/>
        <w:jc w:val="left"/>
        <w:rPr/>
      </w:pPr>
      <w:r>
        <w:rPr/>
        <w:t xml:space="preserve">Pohjois-Rhodesia </w:t>
      </w:r>
    </w:p>
    <w:p>
      <w:pPr>
        <w:pStyle w:val="TextBody"/>
        <w:bidi w:val="0"/>
        <w:spacing w:before="0" w:after="283"/>
        <w:jc w:val="left"/>
        <w:rPr/>
      </w:pPr>
      <w:r>
        <w:rPr/>
        <w:t xml:space="preserve">Luftwaffe Corpo Aereo Italiano Vahvuus 1 963 käyttökelpoista lentokonetta 2 550 käyttökelpoista lentokonetta. Menetykset ja tappiot </w:t>
      </w:r>
    </w:p>
    <w:p>
      <w:pPr>
        <w:pStyle w:val="TextBody"/>
        <w:bidi w:val="0"/>
        <w:spacing w:before="0" w:after="283"/>
        <w:jc w:val="left"/>
        <w:rPr/>
      </w:pPr>
      <w:r>
        <w:rPr/>
        <w:t xml:space="preserve">1 542 lentomiehistön jäsentä kuollut 422 lentomiehistön jäsentä haavoittunut 1 744 lentokonetta tuhoutui. </w:t>
      </w:r>
    </w:p>
    <w:p>
      <w:pPr>
        <w:pStyle w:val="TextBody"/>
        <w:bidi w:val="0"/>
        <w:spacing w:before="0" w:after="283"/>
        <w:jc w:val="left"/>
        <w:rPr/>
      </w:pPr>
      <w:r>
        <w:rPr/>
        <w:t xml:space="preserve">41 480 ei-taistelijaa kuoli (joista 16 775 naista ja 5 184 lasta) 1 400 245 rakennusta tuhoutui tai vaurioitui (Lontoo) 2 585 lentomiehistön jäsentä kuoli ja katosi, 925 jäi vangiksi, 735 haavoittui 1 977 lentokonetta tuhoutui, 1 634 taistelussa ja 343 ei-taistelussa Noin 90 000 siviiliuhria, joista 40 000 kuolemaan johtaneita.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Britannian taistelu käytiin</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Battle of Britain Osa toista maailmansotaa Observer Corpsin tähystäjä tutkii Lontoon taivasta. </w:t>
      </w:r>
    </w:p>
    <w:tbl>
      <w:tblPr>
        <w:tblW w:w="6182" w:type="dxa"/>
        <w:jc w:val="left"/>
        <w:tblInd w:w="0" w:type="dxa"/>
        <w:tblLayout w:type="fixed"/>
        <w:tblCellMar>
          <w:top w:w="28" w:type="dxa"/>
          <w:left w:w="28" w:type="dxa"/>
          <w:bottom w:w="28" w:type="dxa"/>
          <w:right w:w="28" w:type="dxa"/>
        </w:tblCellMar>
      </w:tblPr>
      <w:tblGrid>
        <w:gridCol w:w="1081"/>
        <w:gridCol w:w="5101"/>
      </w:tblGrid>
      <w:tr>
        <w:trPr/>
        <w:tc>
          <w:tcPr>
            <w:tcW w:w="1081" w:type="dxa"/>
            <w:tcBorders/>
            <w:vAlign w:val="center"/>
          </w:tcPr>
          <w:p>
            <w:pPr>
              <w:pStyle w:val="TableHeading"/>
              <w:suppressLineNumbers/>
              <w:bidi w:val="0"/>
              <w:spacing w:before="0" w:after="283"/>
              <w:jc w:val="center"/>
              <w:rPr/>
            </w:pPr>
            <w:r>
              <w:rPr/>
              <w:t xml:space="preserve">Päivämäärä </w:t>
            </w:r>
          </w:p>
        </w:tc>
        <w:tc>
          <w:tcPr>
            <w:tcW w:w="5101" w:type="dxa"/>
            <w:tcBorders/>
            <w:vAlign w:val="center"/>
          </w:tcPr>
          <w:p>
            <w:pPr>
              <w:pStyle w:val="TableContents"/>
              <w:bidi w:val="0"/>
              <w:spacing w:before="0" w:after="283"/>
              <w:jc w:val="left"/>
              <w:rPr/>
            </w:pPr>
            <w:r>
              <w:rPr/>
              <w:t xml:space="preserve">10. heinäkuuta -- 31. lokakuuta 1940 (3 kuukautta ja 3 viikkoa).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5101" w:type="dxa"/>
            <w:tcBorders/>
            <w:vAlign w:val="center"/>
          </w:tcPr>
          <w:p>
            <w:pPr>
              <w:pStyle w:val="TableContents"/>
              <w:bidi w:val="0"/>
              <w:spacing w:before="0" w:after="283"/>
              <w:jc w:val="left"/>
              <w:rPr/>
            </w:pPr>
            <w:r>
              <w:rPr/>
              <w:t xml:space="preserve">Yhdistyneen kuningaskunnan ilmatila </w:t>
            </w:r>
          </w:p>
        </w:tc>
      </w:tr>
      <w:tr>
        <w:trPr/>
        <w:tc>
          <w:tcPr>
            <w:tcW w:w="1081" w:type="dxa"/>
            <w:tcBorders/>
            <w:vAlign w:val="center"/>
          </w:tcPr>
          <w:p>
            <w:pPr>
              <w:pStyle w:val="TableHeading"/>
              <w:suppressLineNumbers/>
              <w:bidi w:val="0"/>
              <w:spacing w:before="0" w:after="283"/>
              <w:jc w:val="center"/>
              <w:rPr/>
            </w:pPr>
            <w:r>
              <w:rPr/>
              <w:t xml:space="preserve">Tulos </w:t>
            </w:r>
          </w:p>
        </w:tc>
        <w:tc>
          <w:tcPr>
            <w:tcW w:w="5101" w:type="dxa"/>
            <w:tcBorders/>
            <w:vAlign w:val="center"/>
          </w:tcPr>
          <w:p>
            <w:pPr>
              <w:pStyle w:val="TableContents"/>
              <w:bidi w:val="0"/>
              <w:spacing w:before="0" w:after="283"/>
              <w:jc w:val="left"/>
              <w:rPr/>
            </w:pPr>
            <w:r>
              <w:rPr>
                <w:color w:val="A9A9A9"/>
              </w:rPr>
              <w:t xml:space="preserve">Britannian </w:t>
            </w:r>
            <w:r>
              <w:rPr/>
              <w:t xml:space="preserve">voitto </w:t>
            </w:r>
          </w:p>
        </w:tc>
      </w:tr>
    </w:tbl>
    <w:p>
      <w:pPr>
        <w:pStyle w:val="TextBody"/>
        <w:bidi w:val="0"/>
        <w:spacing w:before="0" w:after="283"/>
        <w:jc w:val="left"/>
        <w:rPr/>
      </w:pPr>
      <w:r>
        <w:rPr/>
        <w:t xml:space="preserve">Sodan osapuolet Yhdistynyt kuningaskunta Kanada Saksa Italia Italia Komentajat ja johtajat Hugh Dowding Keith Park T. Leigh-Mallory Quintin Brand Richard Saul L. Samuel Breadner Zdzisław Krasnodębski Hermann Göring Albert Kesselring Hugo Sperrle Hans-Jürgen Stumpff R.C. Fougier Osallistuneet yksiköt Kuninkaalliset ilmavoimat Kuninkaalliset kanadalaiset ilmavoimat Ulkomaalaiset lentäjät (näytä) </w:t>
      </w:r>
    </w:p>
    <w:p>
      <w:pPr>
        <w:pStyle w:val="TextBody"/>
        <w:numPr>
          <w:ilvl w:val="0"/>
          <w:numId w:val="30"/>
        </w:numPr>
        <w:tabs>
          <w:tab w:val="clear" w:pos="1134"/>
          <w:tab w:val="left" w:leader="none" w:pos="707"/>
        </w:tabs>
        <w:bidi w:val="0"/>
        <w:spacing w:before="0" w:after="0"/>
        <w:ind w:start="707" w:hanging="283"/>
        <w:jc w:val="left"/>
        <w:rPr/>
      </w:pPr>
      <w:r>
        <w:rPr/>
        <w:t xml:space="preserve">Puola </w:t>
      </w:r>
    </w:p>
    <w:p>
      <w:pPr>
        <w:pStyle w:val="TextBody"/>
        <w:numPr>
          <w:ilvl w:val="0"/>
          <w:numId w:val="30"/>
        </w:numPr>
        <w:tabs>
          <w:tab w:val="clear" w:pos="1134"/>
          <w:tab w:val="left" w:leader="none" w:pos="707"/>
        </w:tabs>
        <w:bidi w:val="0"/>
        <w:spacing w:before="0" w:after="0"/>
        <w:ind w:start="707" w:hanging="283"/>
        <w:jc w:val="left"/>
        <w:rPr/>
      </w:pPr>
      <w:r>
        <w:rPr/>
        <w:t xml:space="preserve">Uusi-Seelanti </w:t>
      </w:r>
    </w:p>
    <w:p>
      <w:pPr>
        <w:pStyle w:val="TextBody"/>
        <w:numPr>
          <w:ilvl w:val="0"/>
          <w:numId w:val="30"/>
        </w:numPr>
        <w:tabs>
          <w:tab w:val="clear" w:pos="1134"/>
          <w:tab w:val="left" w:leader="none" w:pos="707"/>
        </w:tabs>
        <w:bidi w:val="0"/>
        <w:spacing w:before="0" w:after="0"/>
        <w:ind w:start="707" w:hanging="283"/>
        <w:jc w:val="left"/>
        <w:rPr/>
      </w:pPr>
      <w:r>
        <w:rPr/>
        <w:t xml:space="preserve">Tšekkoslovakia </w:t>
      </w:r>
    </w:p>
    <w:p>
      <w:pPr>
        <w:pStyle w:val="TextBody"/>
        <w:numPr>
          <w:ilvl w:val="0"/>
          <w:numId w:val="30"/>
        </w:numPr>
        <w:tabs>
          <w:tab w:val="clear" w:pos="1134"/>
          <w:tab w:val="left" w:leader="none" w:pos="707"/>
        </w:tabs>
        <w:bidi w:val="0"/>
        <w:spacing w:before="0" w:after="0"/>
        <w:ind w:start="707" w:hanging="283"/>
        <w:jc w:val="left"/>
        <w:rPr/>
      </w:pPr>
      <w:r>
        <w:rPr/>
        <w:t xml:space="preserve">Belgia </w:t>
      </w:r>
    </w:p>
    <w:p>
      <w:pPr>
        <w:pStyle w:val="TextBody"/>
        <w:numPr>
          <w:ilvl w:val="0"/>
          <w:numId w:val="30"/>
        </w:numPr>
        <w:tabs>
          <w:tab w:val="clear" w:pos="1134"/>
          <w:tab w:val="left" w:leader="none" w:pos="707"/>
        </w:tabs>
        <w:bidi w:val="0"/>
        <w:spacing w:before="0" w:after="0"/>
        <w:ind w:start="707" w:hanging="283"/>
        <w:jc w:val="left"/>
        <w:rPr/>
      </w:pPr>
      <w:r>
        <w:rPr/>
        <w:t xml:space="preserve">Australia </w:t>
      </w:r>
    </w:p>
    <w:p>
      <w:pPr>
        <w:pStyle w:val="TextBody"/>
        <w:numPr>
          <w:ilvl w:val="0"/>
          <w:numId w:val="30"/>
        </w:numPr>
        <w:tabs>
          <w:tab w:val="clear" w:pos="1134"/>
          <w:tab w:val="left" w:leader="none" w:pos="707"/>
        </w:tabs>
        <w:bidi w:val="0"/>
        <w:spacing w:before="0" w:after="0"/>
        <w:ind w:start="707" w:hanging="283"/>
        <w:jc w:val="left"/>
        <w:rPr/>
      </w:pPr>
      <w:r>
        <w:rPr/>
        <w:t xml:space="preserve">Etelä-Afrikka </w:t>
      </w:r>
    </w:p>
    <w:p>
      <w:pPr>
        <w:pStyle w:val="TextBody"/>
        <w:numPr>
          <w:ilvl w:val="0"/>
          <w:numId w:val="30"/>
        </w:numPr>
        <w:tabs>
          <w:tab w:val="clear" w:pos="1134"/>
          <w:tab w:val="left" w:leader="none" w:pos="707"/>
        </w:tabs>
        <w:bidi w:val="0"/>
        <w:spacing w:before="0" w:after="0"/>
        <w:ind w:start="707" w:hanging="283"/>
        <w:jc w:val="left"/>
        <w:rPr/>
      </w:pPr>
      <w:r>
        <w:rPr/>
        <w:t xml:space="preserve">Ranska </w:t>
      </w:r>
    </w:p>
    <w:p>
      <w:pPr>
        <w:pStyle w:val="TextBody"/>
        <w:numPr>
          <w:ilvl w:val="0"/>
          <w:numId w:val="30"/>
        </w:numPr>
        <w:tabs>
          <w:tab w:val="clear" w:pos="1134"/>
          <w:tab w:val="left" w:leader="none" w:pos="707"/>
        </w:tabs>
        <w:bidi w:val="0"/>
        <w:spacing w:before="0" w:after="0"/>
        <w:ind w:start="707" w:hanging="283"/>
        <w:jc w:val="left"/>
        <w:rPr/>
      </w:pPr>
      <w:r>
        <w:rPr/>
        <w:t xml:space="preserve">Irlanti </w:t>
      </w:r>
    </w:p>
    <w:p>
      <w:pPr>
        <w:pStyle w:val="TextBody"/>
        <w:numPr>
          <w:ilvl w:val="0"/>
          <w:numId w:val="30"/>
        </w:numPr>
        <w:tabs>
          <w:tab w:val="clear" w:pos="1134"/>
          <w:tab w:val="left" w:leader="none" w:pos="707"/>
        </w:tabs>
        <w:bidi w:val="0"/>
        <w:spacing w:before="0" w:after="0"/>
        <w:ind w:start="707" w:hanging="283"/>
        <w:jc w:val="left"/>
        <w:rPr/>
      </w:pPr>
      <w:r>
        <w:rPr/>
        <w:t xml:space="preserve">Yhdysvallat </w:t>
      </w:r>
    </w:p>
    <w:p>
      <w:pPr>
        <w:pStyle w:val="TextBody"/>
        <w:numPr>
          <w:ilvl w:val="0"/>
          <w:numId w:val="30"/>
        </w:numPr>
        <w:tabs>
          <w:tab w:val="clear" w:pos="1134"/>
          <w:tab w:val="left" w:leader="none" w:pos="707"/>
        </w:tabs>
        <w:bidi w:val="0"/>
        <w:spacing w:before="0" w:after="0"/>
        <w:ind w:start="707" w:hanging="283"/>
        <w:jc w:val="left"/>
        <w:rPr/>
      </w:pPr>
      <w:r>
        <w:rPr/>
        <w:t xml:space="preserve">Etelä-Rhodesia </w:t>
      </w:r>
    </w:p>
    <w:p>
      <w:pPr>
        <w:pStyle w:val="TextBody"/>
        <w:numPr>
          <w:ilvl w:val="0"/>
          <w:numId w:val="30"/>
        </w:numPr>
        <w:tabs>
          <w:tab w:val="clear" w:pos="1134"/>
          <w:tab w:val="left" w:leader="none" w:pos="707"/>
        </w:tabs>
        <w:bidi w:val="0"/>
        <w:spacing w:before="0" w:after="0"/>
        <w:ind w:start="707" w:hanging="283"/>
        <w:jc w:val="left"/>
        <w:rPr/>
      </w:pPr>
      <w:r>
        <w:rPr/>
        <w:t xml:space="preserve">Jamaika </w:t>
      </w:r>
    </w:p>
    <w:p>
      <w:pPr>
        <w:pStyle w:val="TextBody"/>
        <w:numPr>
          <w:ilvl w:val="0"/>
          <w:numId w:val="30"/>
        </w:numPr>
        <w:tabs>
          <w:tab w:val="clear" w:pos="1134"/>
          <w:tab w:val="left" w:leader="none" w:pos="707"/>
        </w:tabs>
        <w:bidi w:val="0"/>
        <w:spacing w:before="0" w:after="0"/>
        <w:ind w:start="707" w:hanging="283"/>
        <w:jc w:val="left"/>
        <w:rPr/>
      </w:pPr>
      <w:r>
        <w:rPr/>
        <w:t xml:space="preserve">Barbados </w:t>
      </w:r>
    </w:p>
    <w:p>
      <w:pPr>
        <w:pStyle w:val="TextBody"/>
        <w:numPr>
          <w:ilvl w:val="0"/>
          <w:numId w:val="30"/>
        </w:numPr>
        <w:tabs>
          <w:tab w:val="clear" w:pos="1134"/>
          <w:tab w:val="left" w:leader="none" w:pos="707"/>
        </w:tabs>
        <w:bidi w:val="0"/>
        <w:spacing w:before="0" w:after="0"/>
        <w:ind w:start="707" w:hanging="283"/>
        <w:jc w:val="left"/>
        <w:rPr/>
      </w:pPr>
      <w:r>
        <w:rPr/>
        <w:t xml:space="preserve">Newfoundland </w:t>
      </w:r>
    </w:p>
    <w:p>
      <w:pPr>
        <w:pStyle w:val="TextBody"/>
        <w:numPr>
          <w:ilvl w:val="0"/>
          <w:numId w:val="30"/>
        </w:numPr>
        <w:tabs>
          <w:tab w:val="clear" w:pos="1134"/>
          <w:tab w:val="left" w:leader="none" w:pos="707"/>
        </w:tabs>
        <w:bidi w:val="0"/>
        <w:ind w:start="707" w:hanging="283"/>
        <w:jc w:val="left"/>
        <w:rPr/>
      </w:pPr>
      <w:r>
        <w:rPr/>
        <w:t xml:space="preserve">Pohjois-Rhodesia </w:t>
      </w:r>
    </w:p>
    <w:p>
      <w:pPr>
        <w:pStyle w:val="TextBody"/>
        <w:bidi w:val="0"/>
        <w:spacing w:before="0" w:after="283"/>
        <w:jc w:val="left"/>
        <w:rPr/>
      </w:pPr>
      <w:r>
        <w:rPr/>
        <w:t xml:space="preserve">Luftwaffe Corpo Aereo Italiano Vahvuus 1 963 käyttökelpoista lentokonetta 2 550 käyttökelpoista lentokonetta. Menetykset ja tappiot </w:t>
      </w:r>
    </w:p>
    <w:p>
      <w:pPr>
        <w:pStyle w:val="TextBody"/>
        <w:bidi w:val="0"/>
        <w:spacing w:before="0" w:after="283"/>
        <w:jc w:val="left"/>
        <w:rPr/>
      </w:pPr>
      <w:r>
        <w:rPr/>
        <w:t xml:space="preserve">1 542 lentomiehistön jäsentä kuollut 422 lentomiehistön jäsentä haavoittunut 1 744 lentokonetta tuhoutui. </w:t>
      </w:r>
    </w:p>
    <w:p>
      <w:pPr>
        <w:pStyle w:val="TextBody"/>
        <w:bidi w:val="0"/>
        <w:spacing w:before="0" w:after="283"/>
        <w:jc w:val="left"/>
        <w:rPr/>
      </w:pPr>
      <w:r>
        <w:rPr/>
        <w:t xml:space="preserve">41 480 siviiliä kuollut (joista 16 775 naista ja 5 184 lasta) Yhteensä: 90 000 siviiliuhreja </w:t>
      </w:r>
    </w:p>
    <w:p>
      <w:pPr>
        <w:pStyle w:val="TextBody"/>
        <w:bidi w:val="0"/>
        <w:spacing w:before="0" w:after="283"/>
        <w:jc w:val="left"/>
        <w:rPr/>
      </w:pPr>
      <w:r>
        <w:rPr/>
        <w:t xml:space="preserve">1 400 245 rakennusta tuhoutui tai vaurioitui (Lontoo) 2 585 lentomiehistön jäsentä kuoli ja katosi, 925 jäi vangiksi, 735 haavoittui 1 977 lentokonetta tuhoutui, joista 1 634 taistelussa ja 343 ei-taistelussa.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Britannian taistelun toisessa maailmansodassa?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Britit tunnustavat virallisesti taistelun kestoksi 10. heinäkuuta - 31. lokakuuta 1940, mikä osuu päällekkäin Blitz-nimellä tunnettujen laajamittaisten yöhyökkäysten jakson kanssa, joka kesti 7. syyskuuta 1940 - 11. toukokuuta 1941. Saksalaiset historioitsijat eivät hyväksy tätä jaottelua ja pitävät taistelua yhtenä kampanjana, joka kesti </w:t>
      </w:r>
      <w:r>
        <w:rPr>
          <w:color w:val="A9A9A9"/>
        </w:rPr>
        <w:t xml:space="preserve">heinäkuusta 1940 </w:t>
      </w:r>
      <w:r>
        <w:rPr/>
        <w:t xml:space="preserve">kesäkuuhun 1941, Blitz mukaan lukien.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Britannian taistelu ww2 alkoi?</w:t>
      </w:r>
    </w:p>
    <w:p>
      <w:pPr>
        <w:pStyle w:val="TextBody"/>
        <w:bidi w:val="0"/>
        <w:jc w:val="left"/>
        <w:rPr>
          <w:b/>
          <w:u w:val="single"/>
          <w:shd w:val="clear" w:fill="FFFF00"/>
        </w:rPr>
      </w:pPr>
      <w:r>
        <w:rPr>
          <w:b/>
          <w:u w:val="single"/>
          <w:shd w:val="clear" w:fill="FFFF00"/>
        </w:rPr>
        <w:t xml:space="preserve">Asiakirjan numero 15405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Ensimmäiset merkinnät Mardi Gras -juhlallisuuksista Louisianassa tehtiin Mississippi-joen suulla, nykyisen Plaqueminesin seurakunnan alajuoksulla, Louisianassa, </w:t>
      </w:r>
      <w:r>
        <w:rPr>
          <w:color w:val="A9A9A9"/>
        </w:rPr>
        <w:t xml:space="preserve">2. maaliskuuta 1699. </w:t>
      </w:r>
      <w:r>
        <w:rPr/>
        <w:t xml:space="preserve">Iberville, Bienville ja heidän miehensä viettivät sitä osana katolisen käytännön noudattamista. New Orleansin ensimmäisten juhlallisuuksien ajankohtaa ei tiedetä. Marc-Antione Caillot'n vuodelta 1730 peräisin oleva kertomus, jossa juhlitaan musiikin ja tanssin, naamioitumisen ja pukujen (myös ristiinpukeutumisen) avulla. (1) Vuodelta 1743 peräisin oleva kertomus, jonka mukaan karnevaalitanssit olivat jo vakiintuneet. Kulkueet ja naamioiden käyttö kaduilla karnevaalipäivänä oli yleistä. Joskus ne kiellettiin lailla, ja ne uusittiin nopeasti aina, kun rajoitukset poistettiin tai niiden noudattaminen heikkeni. Vuonna 1833 Bernard Xavier de Marigny de Mandeville, rikas ranskalaissyntyinen plantaasinomistaja, keräsi rahaa rahoittaakseen virallisen Mardi Gras -juhlan.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karnevaalit alkoivat New Orleansissa?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Mardi Gras -juhlaa vietetään Etelä-Louisianassa, New Orleansin kaupunki mukaan luettuna. Juhlallisuudet keskittyvät </w:t>
      </w:r>
      <w:r>
        <w:rPr>
          <w:color w:val="A9A9A9"/>
        </w:rPr>
        <w:t xml:space="preserve">noin kahden viikon </w:t>
      </w:r>
      <w:r>
        <w:rPr/>
        <w:t xml:space="preserve">ajalle </w:t>
      </w:r>
      <w:r>
        <w:rPr>
          <w:color w:val="A9A9A9"/>
        </w:rPr>
        <w:t xml:space="preserve">ennen ja yli paastopäivän, tuhkakeskiviikkoa edeltävän päivän (länsimaisessa kristillisessä perinteessä paaston alku)</w:t>
      </w:r>
      <w:r>
        <w:rPr/>
        <w:t xml:space="preserve">. Yleensä joka päivä järjestetään yksi suuri paraati (sään salliessa); monena päivänä on useita suuria paraateja. Suurimmat ja taidokkaimmat kulkueet järjestetään Mardi Gras -kauden viitenä viimeisenä päivänä. Viimeisellä viikolla New Orleansissa ja ympäröivissä yhteisöissä järjestetään monia tapahtumia, kuten paraateja ja tanssiaisia (joista osa on naamiaisia).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 Orleansissa vietetään karnevaalia?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New Orleansin Mardi Grasiin perinteisesti liittyvät värit ovat </w:t>
      </w:r>
      <w:r>
        <w:rPr>
          <w:color w:val="A9A9A9"/>
        </w:rPr>
        <w:t xml:space="preserve">vihreä</w:t>
      </w:r>
      <w:r>
        <w:rPr/>
        <w:t xml:space="preserve">, </w:t>
      </w:r>
      <w:r>
        <w:rPr>
          <w:color w:val="DCDCDC"/>
        </w:rPr>
        <w:t xml:space="preserve">kulta </w:t>
      </w:r>
      <w:r>
        <w:rPr/>
        <w:t xml:space="preserve">ja </w:t>
      </w:r>
      <w:r>
        <w:rPr>
          <w:color w:val="2F4F4F"/>
        </w:rPr>
        <w:t xml:space="preserve">violetti</w:t>
      </w:r>
      <w:r>
        <w:rPr/>
        <w:t xml:space="preserve">. Värit määriteltiin ensimmäisen kerran Rex-järjestön julistuksissa vuonna 1872 järjestetyn avajaisparaatin valmisteluvaiheessa, ja niissä ehdotettiin, että parvekkeet olisi verhottu näitä värejä sisältäviin banderolliin. Ei tiedetä, miksi juuri nämä värit valittiin; joidenkin tietojen mukaan ne valittiin alun perin pelkästään niiden esteettisen viehättävyyden eikä todellisen symboliikan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perinteiset karnevaalin värit?</w:t>
      </w:r>
    </w:p>
    <w:p>
      <w:pPr>
        <w:pStyle w:val="TextBody"/>
        <w:bidi w:val="0"/>
        <w:jc w:val="left"/>
        <w:rPr>
          <w:b/>
          <w:u w:val="single"/>
          <w:shd w:val="clear" w:fill="FFFF00"/>
        </w:rPr>
      </w:pPr>
      <w:r>
        <w:rPr>
          <w:b/>
          <w:u w:val="single"/>
          <w:shd w:val="clear" w:fill="FFFF00"/>
        </w:rPr>
        <w:t xml:space="preserve">Asiakirjan numero 15406</w:t>
      </w:r>
    </w:p>
    <w:p>
      <w:pPr>
        <w:pStyle w:val="TextBody"/>
        <w:bidi w:val="0"/>
        <w:jc w:val="left"/>
        <w:rPr>
          <w:b/>
          <w:shd w:val="clear" w:fill="FFFF00"/>
        </w:rPr>
      </w:pPr>
      <w:r>
        <w:rPr>
          <w:b/>
          <w:shd w:val="clear" w:fill="FFFF00"/>
        </w:rPr>
        <w:t xml:space="preserve">Tekstin numero 0</w:t>
      </w:r>
    </w:p>
    <w:tbl>
      <w:tblPr>
        <w:tblW w:w="9590" w:type="dxa"/>
        <w:jc w:val="left"/>
        <w:tblInd w:w="0" w:type="dxa"/>
        <w:tblLayout w:type="fixed"/>
        <w:tblCellMar>
          <w:top w:w="28" w:type="dxa"/>
          <w:left w:w="28" w:type="dxa"/>
          <w:bottom w:w="28" w:type="dxa"/>
          <w:right w:w="28" w:type="dxa"/>
        </w:tblCellMar>
      </w:tblPr>
      <w:tblGrid>
        <w:gridCol w:w="2491"/>
        <w:gridCol w:w="2821"/>
        <w:gridCol w:w="2041"/>
        <w:gridCol w:w="1126"/>
        <w:gridCol w:w="1111"/>
      </w:tblGrid>
      <w:tr>
        <w:trPr/>
        <w:tc>
          <w:tcPr>
            <w:tcW w:w="2491" w:type="dxa"/>
            <w:tcBorders/>
            <w:vAlign w:val="center"/>
          </w:tcPr>
          <w:p>
            <w:pPr>
              <w:pStyle w:val="TableHeading"/>
              <w:suppressLineNumbers/>
              <w:bidi w:val="0"/>
              <w:spacing w:before="0" w:after="283"/>
              <w:jc w:val="center"/>
              <w:rPr/>
            </w:pPr>
            <w:r>
              <w:rPr/>
              <w:t xml:space="preserve">Vuosi </w:t>
            </w:r>
          </w:p>
        </w:tc>
        <w:tc>
          <w:tcPr>
            <w:tcW w:w="2821" w:type="dxa"/>
            <w:tcBorders/>
            <w:vAlign w:val="center"/>
          </w:tcPr>
          <w:p>
            <w:pPr>
              <w:pStyle w:val="TableHeading"/>
              <w:suppressLineNumbers/>
              <w:bidi w:val="0"/>
              <w:spacing w:before="0" w:after="283"/>
              <w:jc w:val="center"/>
              <w:rPr/>
            </w:pPr>
            <w:r>
              <w:rPr/>
              <w:t xml:space="preserve">Näyttelijä </w:t>
            </w:r>
          </w:p>
        </w:tc>
        <w:tc>
          <w:tcPr>
            <w:tcW w:w="2041" w:type="dxa"/>
            <w:tcBorders/>
            <w:vAlign w:val="center"/>
          </w:tcPr>
          <w:p>
            <w:pPr>
              <w:pStyle w:val="TableHeading"/>
              <w:suppressLineNumbers/>
              <w:bidi w:val="0"/>
              <w:spacing w:before="0" w:after="283"/>
              <w:jc w:val="center"/>
              <w:rPr/>
            </w:pPr>
            <w:r>
              <w:rPr/>
              <w:t xml:space="preserve">Rooli </w:t>
            </w:r>
          </w:p>
        </w:tc>
        <w:tc>
          <w:tcPr>
            <w:tcW w:w="1126" w:type="dxa"/>
            <w:tcBorders/>
            <w:vAlign w:val="center"/>
          </w:tcPr>
          <w:p>
            <w:pPr>
              <w:pStyle w:val="TableHeading"/>
              <w:suppressLineNumbers/>
              <w:bidi w:val="0"/>
              <w:spacing w:before="0" w:after="283"/>
              <w:jc w:val="center"/>
              <w:rPr/>
            </w:pPr>
            <w:r>
              <w:rPr/>
              <w:t xml:space="preserve">Ohjelma </w:t>
            </w:r>
          </w:p>
        </w:tc>
        <w:tc>
          <w:tcPr>
            <w:tcW w:w="1111" w:type="dxa"/>
            <w:tcBorders/>
            <w:vAlign w:val="center"/>
          </w:tcPr>
          <w:p>
            <w:pPr>
              <w:pStyle w:val="TableHeading"/>
              <w:suppressLineNumbers/>
              <w:bidi w:val="0"/>
              <w:spacing w:before="0" w:after="283"/>
              <w:jc w:val="center"/>
              <w:rPr/>
            </w:pPr>
            <w:r>
              <w:rPr/>
              <w:t xml:space="preserve">Verkko </w:t>
            </w:r>
          </w:p>
        </w:tc>
      </w:tr>
      <w:tr>
        <w:trPr/>
        <w:tc>
          <w:tcPr>
            <w:tcW w:w="2491" w:type="dxa"/>
            <w:tcBorders/>
            <w:vAlign w:val="center"/>
          </w:tcPr>
          <w:p>
            <w:pPr>
              <w:pStyle w:val="TableContents"/>
              <w:bidi w:val="0"/>
              <w:spacing w:before="0" w:after="283"/>
              <w:jc w:val="left"/>
              <w:rPr/>
            </w:pPr>
            <w:r>
              <w:rPr/>
              <w:t xml:space="preserve">(62.) </w:t>
            </w:r>
          </w:p>
        </w:tc>
        <w:tc>
          <w:tcPr>
            <w:tcW w:w="7099" w:type="dxa"/>
            <w:gridSpan w:val="4"/>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Bryan Cranston </w:t>
            </w:r>
          </w:p>
        </w:tc>
        <w:tc>
          <w:tcPr>
            <w:tcW w:w="2821" w:type="dxa"/>
            <w:tcBorders/>
            <w:vAlign w:val="center"/>
          </w:tcPr>
          <w:p>
            <w:pPr>
              <w:pStyle w:val="TableContents"/>
              <w:bidi w:val="0"/>
              <w:spacing w:before="0" w:after="283"/>
              <w:jc w:val="left"/>
              <w:rPr/>
            </w:pPr>
            <w:r>
              <w:rPr/>
              <w:t xml:space="preserve">Walter White </w:t>
            </w:r>
          </w:p>
        </w:tc>
        <w:tc>
          <w:tcPr>
            <w:tcW w:w="2041" w:type="dxa"/>
            <w:tcBorders/>
            <w:vAlign w:val="center"/>
          </w:tcPr>
          <w:p>
            <w:pPr>
              <w:pStyle w:val="TableContents"/>
              <w:bidi w:val="0"/>
              <w:spacing w:before="0" w:after="283"/>
              <w:jc w:val="left"/>
              <w:rPr/>
            </w:pPr>
            <w:r>
              <w:rPr/>
              <w:t xml:space="preserve">Breaking Bad </w:t>
            </w:r>
          </w:p>
        </w:tc>
        <w:tc>
          <w:tcPr>
            <w:tcW w:w="1126" w:type="dxa"/>
            <w:tcBorders/>
            <w:vAlign w:val="center"/>
          </w:tcPr>
          <w:p>
            <w:pPr>
              <w:pStyle w:val="TableContents"/>
              <w:bidi w:val="0"/>
              <w:spacing w:before="0" w:after="283"/>
              <w:jc w:val="left"/>
              <w:rPr/>
            </w:pPr>
            <w:r>
              <w:rPr/>
              <w:t xml:space="preserve">AMC </w:t>
            </w:r>
          </w:p>
        </w:tc>
        <w:tc>
          <w:tcPr>
            <w:tcW w:w="1111" w:type="dxa"/>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Kyle Chandler </w:t>
            </w:r>
          </w:p>
        </w:tc>
        <w:tc>
          <w:tcPr>
            <w:tcW w:w="2821" w:type="dxa"/>
            <w:tcBorders/>
            <w:vAlign w:val="center"/>
          </w:tcPr>
          <w:p>
            <w:pPr>
              <w:pStyle w:val="TableContents"/>
              <w:bidi w:val="0"/>
              <w:spacing w:before="0" w:after="283"/>
              <w:jc w:val="left"/>
              <w:rPr/>
            </w:pPr>
            <w:r>
              <w:rPr/>
              <w:t xml:space="preserve">Eric Taylor </w:t>
            </w:r>
          </w:p>
        </w:tc>
        <w:tc>
          <w:tcPr>
            <w:tcW w:w="2041" w:type="dxa"/>
            <w:tcBorders/>
            <w:vAlign w:val="center"/>
          </w:tcPr>
          <w:p>
            <w:pPr>
              <w:pStyle w:val="TableContents"/>
              <w:bidi w:val="0"/>
              <w:spacing w:before="0" w:after="283"/>
              <w:jc w:val="left"/>
              <w:rPr/>
            </w:pPr>
            <w:r>
              <w:rPr/>
              <w:t xml:space="preserve">Perjantai-illan valot </w:t>
            </w:r>
          </w:p>
        </w:tc>
        <w:tc>
          <w:tcPr>
            <w:tcW w:w="1126" w:type="dxa"/>
            <w:tcBorders/>
            <w:vAlign w:val="center"/>
          </w:tcPr>
          <w:p>
            <w:pPr>
              <w:pStyle w:val="TableContents"/>
              <w:bidi w:val="0"/>
              <w:spacing w:before="0" w:after="283"/>
              <w:jc w:val="left"/>
              <w:rPr/>
            </w:pPr>
            <w:r>
              <w:rPr/>
              <w:t xml:space="preserve">DirecTV </w:t>
            </w:r>
          </w:p>
        </w:tc>
        <w:tc>
          <w:tcPr>
            <w:tcW w:w="1111" w:type="dxa"/>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Matthew Fox </w:t>
            </w:r>
          </w:p>
        </w:tc>
        <w:tc>
          <w:tcPr>
            <w:tcW w:w="2821" w:type="dxa"/>
            <w:tcBorders/>
            <w:vAlign w:val="center"/>
          </w:tcPr>
          <w:p>
            <w:pPr>
              <w:pStyle w:val="TableContents"/>
              <w:bidi w:val="0"/>
              <w:spacing w:before="0" w:after="283"/>
              <w:jc w:val="left"/>
              <w:rPr/>
            </w:pPr>
            <w:r>
              <w:rPr/>
              <w:t xml:space="preserve">Tohtori Jack Shephard </w:t>
            </w:r>
          </w:p>
        </w:tc>
        <w:tc>
          <w:tcPr>
            <w:tcW w:w="2041" w:type="dxa"/>
            <w:tcBorders/>
            <w:vAlign w:val="center"/>
          </w:tcPr>
          <w:p>
            <w:pPr>
              <w:pStyle w:val="TableContents"/>
              <w:bidi w:val="0"/>
              <w:spacing w:before="0" w:after="283"/>
              <w:jc w:val="left"/>
              <w:rPr/>
            </w:pPr>
            <w:r>
              <w:rPr/>
              <w:t xml:space="preserve">Kadonnut </w:t>
            </w:r>
          </w:p>
        </w:tc>
        <w:tc>
          <w:tcPr>
            <w:tcW w:w="1126" w:type="dxa"/>
            <w:tcBorders/>
            <w:vAlign w:val="center"/>
          </w:tcPr>
          <w:p>
            <w:pPr>
              <w:pStyle w:val="TableContents"/>
              <w:bidi w:val="0"/>
              <w:spacing w:before="0" w:after="283"/>
              <w:jc w:val="left"/>
              <w:rPr/>
            </w:pPr>
            <w:r>
              <w:rPr/>
              <w:t xml:space="preserve">ABC </w:t>
            </w:r>
          </w:p>
        </w:tc>
        <w:tc>
          <w:tcPr>
            <w:tcW w:w="1111" w:type="dxa"/>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Michael C. Hall </w:t>
            </w:r>
          </w:p>
        </w:tc>
        <w:tc>
          <w:tcPr>
            <w:tcW w:w="2821" w:type="dxa"/>
            <w:tcBorders/>
            <w:vAlign w:val="center"/>
          </w:tcPr>
          <w:p>
            <w:pPr>
              <w:pStyle w:val="TableContents"/>
              <w:bidi w:val="0"/>
              <w:spacing w:before="0" w:after="283"/>
              <w:jc w:val="left"/>
              <w:rPr/>
            </w:pPr>
            <w:r>
              <w:rPr/>
              <w:t xml:space="preserve">Dexter Morgan </w:t>
            </w:r>
          </w:p>
        </w:tc>
        <w:tc>
          <w:tcPr>
            <w:tcW w:w="2041" w:type="dxa"/>
            <w:tcBorders/>
            <w:vAlign w:val="center"/>
          </w:tcPr>
          <w:p>
            <w:pPr>
              <w:pStyle w:val="TableContents"/>
              <w:bidi w:val="0"/>
              <w:spacing w:before="0" w:after="283"/>
              <w:jc w:val="left"/>
              <w:rPr/>
            </w:pPr>
            <w:r>
              <w:rPr/>
              <w:t xml:space="preserve">Dexter </w:t>
            </w:r>
          </w:p>
        </w:tc>
        <w:tc>
          <w:tcPr>
            <w:tcW w:w="1126" w:type="dxa"/>
            <w:tcBorders/>
            <w:vAlign w:val="center"/>
          </w:tcPr>
          <w:p>
            <w:pPr>
              <w:pStyle w:val="TableContents"/>
              <w:bidi w:val="0"/>
              <w:spacing w:before="0" w:after="283"/>
              <w:jc w:val="left"/>
              <w:rPr/>
            </w:pPr>
            <w:r>
              <w:rPr/>
              <w:t xml:space="preserve">Showtime </w:t>
            </w:r>
          </w:p>
        </w:tc>
        <w:tc>
          <w:tcPr>
            <w:tcW w:w="1111" w:type="dxa"/>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Jon Hamm </w:t>
            </w:r>
          </w:p>
        </w:tc>
        <w:tc>
          <w:tcPr>
            <w:tcW w:w="2821" w:type="dxa"/>
            <w:tcBorders/>
            <w:vAlign w:val="center"/>
          </w:tcPr>
          <w:p>
            <w:pPr>
              <w:pStyle w:val="TableContents"/>
              <w:bidi w:val="0"/>
              <w:spacing w:before="0" w:after="283"/>
              <w:jc w:val="left"/>
              <w:rPr/>
            </w:pPr>
            <w:r>
              <w:rPr/>
              <w:t xml:space="preserve">Don Draper </w:t>
            </w:r>
          </w:p>
        </w:tc>
        <w:tc>
          <w:tcPr>
            <w:tcW w:w="2041" w:type="dxa"/>
            <w:tcBorders/>
            <w:vAlign w:val="center"/>
          </w:tcPr>
          <w:p>
            <w:pPr>
              <w:pStyle w:val="TableContents"/>
              <w:bidi w:val="0"/>
              <w:spacing w:before="0" w:after="283"/>
              <w:jc w:val="left"/>
              <w:rPr/>
            </w:pPr>
            <w:r>
              <w:rPr/>
              <w:t xml:space="preserve">Mad Men </w:t>
            </w:r>
          </w:p>
        </w:tc>
        <w:tc>
          <w:tcPr>
            <w:tcW w:w="1126" w:type="dxa"/>
            <w:tcBorders/>
            <w:vAlign w:val="center"/>
          </w:tcPr>
          <w:p>
            <w:pPr>
              <w:pStyle w:val="TableContents"/>
              <w:bidi w:val="0"/>
              <w:spacing w:before="0" w:after="283"/>
              <w:jc w:val="left"/>
              <w:rPr/>
            </w:pPr>
            <w:r>
              <w:rPr/>
              <w:t xml:space="preserve">AMC </w:t>
            </w:r>
          </w:p>
        </w:tc>
        <w:tc>
          <w:tcPr>
            <w:tcW w:w="1111" w:type="dxa"/>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Hugh Laurie </w:t>
            </w:r>
          </w:p>
        </w:tc>
        <w:tc>
          <w:tcPr>
            <w:tcW w:w="2821" w:type="dxa"/>
            <w:tcBorders/>
            <w:vAlign w:val="center"/>
          </w:tcPr>
          <w:p>
            <w:pPr>
              <w:pStyle w:val="TableContents"/>
              <w:bidi w:val="0"/>
              <w:spacing w:before="0" w:after="283"/>
              <w:jc w:val="left"/>
              <w:rPr/>
            </w:pPr>
            <w:r>
              <w:rPr/>
              <w:t xml:space="preserve">Tohtori Gregory House </w:t>
            </w:r>
          </w:p>
        </w:tc>
        <w:tc>
          <w:tcPr>
            <w:tcW w:w="2041" w:type="dxa"/>
            <w:tcBorders/>
            <w:vAlign w:val="center"/>
          </w:tcPr>
          <w:p>
            <w:pPr>
              <w:pStyle w:val="TableContents"/>
              <w:bidi w:val="0"/>
              <w:spacing w:before="0" w:after="283"/>
              <w:jc w:val="left"/>
              <w:rPr/>
            </w:pPr>
            <w:r>
              <w:rPr/>
              <w:t xml:space="preserve">Talo </w:t>
            </w:r>
          </w:p>
        </w:tc>
        <w:tc>
          <w:tcPr>
            <w:tcW w:w="1126" w:type="dxa"/>
            <w:tcBorders/>
            <w:vAlign w:val="center"/>
          </w:tcPr>
          <w:p>
            <w:pPr>
              <w:pStyle w:val="TableContents"/>
              <w:bidi w:val="0"/>
              <w:spacing w:before="0" w:after="283"/>
              <w:jc w:val="left"/>
              <w:rPr/>
            </w:pPr>
            <w:r>
              <w:rPr/>
              <w:t xml:space="preserve">Kettu </w:t>
            </w:r>
          </w:p>
        </w:tc>
        <w:tc>
          <w:tcPr>
            <w:tcW w:w="1111" w:type="dxa"/>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2011 (63.) </w:t>
            </w:r>
          </w:p>
        </w:tc>
        <w:tc>
          <w:tcPr>
            <w:tcW w:w="7099" w:type="dxa"/>
            <w:gridSpan w:val="4"/>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Kyle Chandler </w:t>
            </w:r>
          </w:p>
        </w:tc>
        <w:tc>
          <w:tcPr>
            <w:tcW w:w="2821" w:type="dxa"/>
            <w:tcBorders/>
            <w:vAlign w:val="center"/>
          </w:tcPr>
          <w:p>
            <w:pPr>
              <w:pStyle w:val="TableContents"/>
              <w:bidi w:val="0"/>
              <w:spacing w:before="0" w:after="283"/>
              <w:jc w:val="left"/>
              <w:rPr/>
            </w:pPr>
            <w:r>
              <w:rPr/>
              <w:t xml:space="preserve">Eric Taylor </w:t>
            </w:r>
          </w:p>
        </w:tc>
        <w:tc>
          <w:tcPr>
            <w:tcW w:w="2041" w:type="dxa"/>
            <w:tcBorders/>
            <w:vAlign w:val="center"/>
          </w:tcPr>
          <w:p>
            <w:pPr>
              <w:pStyle w:val="TableContents"/>
              <w:bidi w:val="0"/>
              <w:spacing w:before="0" w:after="283"/>
              <w:jc w:val="left"/>
              <w:rPr/>
            </w:pPr>
            <w:r>
              <w:rPr/>
              <w:t xml:space="preserve">Perjantai-illan valot </w:t>
            </w:r>
          </w:p>
        </w:tc>
        <w:tc>
          <w:tcPr>
            <w:tcW w:w="1126" w:type="dxa"/>
            <w:tcBorders/>
            <w:vAlign w:val="center"/>
          </w:tcPr>
          <w:p>
            <w:pPr>
              <w:pStyle w:val="TableContents"/>
              <w:bidi w:val="0"/>
              <w:spacing w:before="0" w:after="283"/>
              <w:jc w:val="left"/>
              <w:rPr/>
            </w:pPr>
            <w:r>
              <w:rPr/>
              <w:t xml:space="preserve">DirecTV </w:t>
            </w:r>
          </w:p>
        </w:tc>
        <w:tc>
          <w:tcPr>
            <w:tcW w:w="1111" w:type="dxa"/>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Steve Buscemi </w:t>
            </w:r>
          </w:p>
        </w:tc>
        <w:tc>
          <w:tcPr>
            <w:tcW w:w="2821" w:type="dxa"/>
            <w:tcBorders/>
            <w:vAlign w:val="center"/>
          </w:tcPr>
          <w:p>
            <w:pPr>
              <w:pStyle w:val="TableContents"/>
              <w:bidi w:val="0"/>
              <w:spacing w:before="0" w:after="283"/>
              <w:jc w:val="left"/>
              <w:rPr/>
            </w:pPr>
            <w:r>
              <w:rPr/>
              <w:t xml:space="preserve">Nucky Thompson </w:t>
            </w:r>
          </w:p>
        </w:tc>
        <w:tc>
          <w:tcPr>
            <w:tcW w:w="2041" w:type="dxa"/>
            <w:tcBorders/>
            <w:vAlign w:val="center"/>
          </w:tcPr>
          <w:p>
            <w:pPr>
              <w:pStyle w:val="TableContents"/>
              <w:bidi w:val="0"/>
              <w:spacing w:before="0" w:after="283"/>
              <w:jc w:val="left"/>
              <w:rPr/>
            </w:pPr>
            <w:r>
              <w:rPr/>
              <w:t xml:space="preserve">Boardwalk Empire </w:t>
            </w:r>
          </w:p>
        </w:tc>
        <w:tc>
          <w:tcPr>
            <w:tcW w:w="1126" w:type="dxa"/>
            <w:tcBorders/>
            <w:vAlign w:val="center"/>
          </w:tcPr>
          <w:p>
            <w:pPr>
              <w:pStyle w:val="TableContents"/>
              <w:bidi w:val="0"/>
              <w:spacing w:before="0" w:after="283"/>
              <w:jc w:val="left"/>
              <w:rPr/>
            </w:pPr>
            <w:r>
              <w:rPr/>
              <w:t xml:space="preserve">HBO </w:t>
            </w:r>
          </w:p>
        </w:tc>
        <w:tc>
          <w:tcPr>
            <w:tcW w:w="1111" w:type="dxa"/>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Michael C. Hall </w:t>
            </w:r>
          </w:p>
        </w:tc>
        <w:tc>
          <w:tcPr>
            <w:tcW w:w="2821" w:type="dxa"/>
            <w:tcBorders/>
            <w:vAlign w:val="center"/>
          </w:tcPr>
          <w:p>
            <w:pPr>
              <w:pStyle w:val="TableContents"/>
              <w:bidi w:val="0"/>
              <w:spacing w:before="0" w:after="283"/>
              <w:jc w:val="left"/>
              <w:rPr/>
            </w:pPr>
            <w:r>
              <w:rPr/>
              <w:t xml:space="preserve">Dexter Morgan </w:t>
            </w:r>
          </w:p>
        </w:tc>
        <w:tc>
          <w:tcPr>
            <w:tcW w:w="2041" w:type="dxa"/>
            <w:tcBorders/>
            <w:vAlign w:val="center"/>
          </w:tcPr>
          <w:p>
            <w:pPr>
              <w:pStyle w:val="TableContents"/>
              <w:bidi w:val="0"/>
              <w:spacing w:before="0" w:after="283"/>
              <w:jc w:val="left"/>
              <w:rPr/>
            </w:pPr>
            <w:r>
              <w:rPr/>
              <w:t xml:space="preserve">Dexter </w:t>
            </w:r>
          </w:p>
        </w:tc>
        <w:tc>
          <w:tcPr>
            <w:tcW w:w="1126" w:type="dxa"/>
            <w:tcBorders/>
            <w:vAlign w:val="center"/>
          </w:tcPr>
          <w:p>
            <w:pPr>
              <w:pStyle w:val="TableContents"/>
              <w:bidi w:val="0"/>
              <w:spacing w:before="0" w:after="283"/>
              <w:jc w:val="left"/>
              <w:rPr/>
            </w:pPr>
            <w:r>
              <w:rPr/>
              <w:t xml:space="preserve">Showtime </w:t>
            </w:r>
          </w:p>
        </w:tc>
        <w:tc>
          <w:tcPr>
            <w:tcW w:w="1111" w:type="dxa"/>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Jon Hamm </w:t>
            </w:r>
          </w:p>
        </w:tc>
        <w:tc>
          <w:tcPr>
            <w:tcW w:w="2821" w:type="dxa"/>
            <w:tcBorders/>
            <w:vAlign w:val="center"/>
          </w:tcPr>
          <w:p>
            <w:pPr>
              <w:pStyle w:val="TableContents"/>
              <w:bidi w:val="0"/>
              <w:spacing w:before="0" w:after="283"/>
              <w:jc w:val="left"/>
              <w:rPr/>
            </w:pPr>
            <w:r>
              <w:rPr/>
              <w:t xml:space="preserve">Don Draper </w:t>
            </w:r>
          </w:p>
        </w:tc>
        <w:tc>
          <w:tcPr>
            <w:tcW w:w="2041" w:type="dxa"/>
            <w:tcBorders/>
            <w:vAlign w:val="center"/>
          </w:tcPr>
          <w:p>
            <w:pPr>
              <w:pStyle w:val="TableContents"/>
              <w:bidi w:val="0"/>
              <w:spacing w:before="0" w:after="283"/>
              <w:jc w:val="left"/>
              <w:rPr/>
            </w:pPr>
            <w:r>
              <w:rPr/>
              <w:t xml:space="preserve">Mad Men </w:t>
            </w:r>
          </w:p>
        </w:tc>
        <w:tc>
          <w:tcPr>
            <w:tcW w:w="1126" w:type="dxa"/>
            <w:tcBorders/>
            <w:vAlign w:val="center"/>
          </w:tcPr>
          <w:p>
            <w:pPr>
              <w:pStyle w:val="TableContents"/>
              <w:bidi w:val="0"/>
              <w:spacing w:before="0" w:after="283"/>
              <w:jc w:val="left"/>
              <w:rPr/>
            </w:pPr>
            <w:r>
              <w:rPr/>
              <w:t xml:space="preserve">AMC </w:t>
            </w:r>
          </w:p>
        </w:tc>
        <w:tc>
          <w:tcPr>
            <w:tcW w:w="1111" w:type="dxa"/>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Hugh Laurie </w:t>
            </w:r>
          </w:p>
        </w:tc>
        <w:tc>
          <w:tcPr>
            <w:tcW w:w="2821" w:type="dxa"/>
            <w:tcBorders/>
            <w:vAlign w:val="center"/>
          </w:tcPr>
          <w:p>
            <w:pPr>
              <w:pStyle w:val="TableContents"/>
              <w:bidi w:val="0"/>
              <w:spacing w:before="0" w:after="283"/>
              <w:jc w:val="left"/>
              <w:rPr/>
            </w:pPr>
            <w:r>
              <w:rPr/>
              <w:t xml:space="preserve">Tohtori Gregory House </w:t>
            </w:r>
          </w:p>
        </w:tc>
        <w:tc>
          <w:tcPr>
            <w:tcW w:w="2041" w:type="dxa"/>
            <w:tcBorders/>
            <w:vAlign w:val="center"/>
          </w:tcPr>
          <w:p>
            <w:pPr>
              <w:pStyle w:val="TableContents"/>
              <w:bidi w:val="0"/>
              <w:spacing w:before="0" w:after="283"/>
              <w:jc w:val="left"/>
              <w:rPr/>
            </w:pPr>
            <w:r>
              <w:rPr/>
              <w:t xml:space="preserve">Talo </w:t>
            </w:r>
          </w:p>
        </w:tc>
        <w:tc>
          <w:tcPr>
            <w:tcW w:w="1126" w:type="dxa"/>
            <w:tcBorders/>
            <w:vAlign w:val="center"/>
          </w:tcPr>
          <w:p>
            <w:pPr>
              <w:pStyle w:val="TableContents"/>
              <w:bidi w:val="0"/>
              <w:spacing w:before="0" w:after="283"/>
              <w:jc w:val="left"/>
              <w:rPr/>
            </w:pPr>
            <w:r>
              <w:rPr/>
              <w:t xml:space="preserve">Kettu </w:t>
            </w:r>
          </w:p>
        </w:tc>
        <w:tc>
          <w:tcPr>
            <w:tcW w:w="1111" w:type="dxa"/>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Timothy Olyphant </w:t>
            </w:r>
          </w:p>
        </w:tc>
        <w:tc>
          <w:tcPr>
            <w:tcW w:w="2821" w:type="dxa"/>
            <w:tcBorders/>
            <w:vAlign w:val="center"/>
          </w:tcPr>
          <w:p>
            <w:pPr>
              <w:pStyle w:val="TableContents"/>
              <w:bidi w:val="0"/>
              <w:spacing w:before="0" w:after="283"/>
              <w:jc w:val="left"/>
              <w:rPr/>
            </w:pPr>
            <w:r>
              <w:rPr/>
              <w:t xml:space="preserve">Raylan Givens </w:t>
            </w:r>
          </w:p>
        </w:tc>
        <w:tc>
          <w:tcPr>
            <w:tcW w:w="2041" w:type="dxa"/>
            <w:tcBorders/>
            <w:vAlign w:val="center"/>
          </w:tcPr>
          <w:p>
            <w:pPr>
              <w:pStyle w:val="TableContents"/>
              <w:bidi w:val="0"/>
              <w:spacing w:before="0" w:after="283"/>
              <w:jc w:val="left"/>
              <w:rPr/>
            </w:pPr>
            <w:r>
              <w:rPr/>
              <w:t xml:space="preserve">Perusteltu </w:t>
            </w:r>
          </w:p>
        </w:tc>
        <w:tc>
          <w:tcPr>
            <w:tcW w:w="1126" w:type="dxa"/>
            <w:tcBorders/>
            <w:vAlign w:val="center"/>
          </w:tcPr>
          <w:p>
            <w:pPr>
              <w:pStyle w:val="TableContents"/>
              <w:bidi w:val="0"/>
              <w:spacing w:before="0" w:after="283"/>
              <w:jc w:val="left"/>
              <w:rPr/>
            </w:pPr>
            <w:r>
              <w:rPr/>
              <w:t xml:space="preserve">FX </w:t>
            </w:r>
          </w:p>
        </w:tc>
        <w:tc>
          <w:tcPr>
            <w:tcW w:w="1111" w:type="dxa"/>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2012 (64.) </w:t>
            </w:r>
          </w:p>
        </w:tc>
        <w:tc>
          <w:tcPr>
            <w:tcW w:w="7099" w:type="dxa"/>
            <w:gridSpan w:val="4"/>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Damian Lewis </w:t>
            </w:r>
          </w:p>
        </w:tc>
        <w:tc>
          <w:tcPr>
            <w:tcW w:w="2821" w:type="dxa"/>
            <w:tcBorders/>
            <w:vAlign w:val="center"/>
          </w:tcPr>
          <w:p>
            <w:pPr>
              <w:pStyle w:val="TableContents"/>
              <w:bidi w:val="0"/>
              <w:spacing w:before="0" w:after="283"/>
              <w:jc w:val="left"/>
              <w:rPr/>
            </w:pPr>
            <w:r>
              <w:rPr/>
              <w:t xml:space="preserve">Nicholas Brody </w:t>
            </w:r>
          </w:p>
        </w:tc>
        <w:tc>
          <w:tcPr>
            <w:tcW w:w="2041" w:type="dxa"/>
            <w:tcBorders/>
            <w:vAlign w:val="center"/>
          </w:tcPr>
          <w:p>
            <w:pPr>
              <w:pStyle w:val="TableContents"/>
              <w:bidi w:val="0"/>
              <w:spacing w:before="0" w:after="283"/>
              <w:jc w:val="left"/>
              <w:rPr/>
            </w:pPr>
            <w:r>
              <w:rPr/>
              <w:t xml:space="preserve">Kotimaa </w:t>
            </w:r>
          </w:p>
        </w:tc>
        <w:tc>
          <w:tcPr>
            <w:tcW w:w="1126" w:type="dxa"/>
            <w:tcBorders/>
            <w:vAlign w:val="center"/>
          </w:tcPr>
          <w:p>
            <w:pPr>
              <w:pStyle w:val="TableContents"/>
              <w:bidi w:val="0"/>
              <w:spacing w:before="0" w:after="283"/>
              <w:jc w:val="left"/>
              <w:rPr/>
            </w:pPr>
            <w:r>
              <w:rPr/>
              <w:t xml:space="preserve">Showtime </w:t>
            </w:r>
          </w:p>
        </w:tc>
        <w:tc>
          <w:tcPr>
            <w:tcW w:w="1111" w:type="dxa"/>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Hugh Bonneville </w:t>
            </w:r>
          </w:p>
        </w:tc>
        <w:tc>
          <w:tcPr>
            <w:tcW w:w="2821" w:type="dxa"/>
            <w:tcBorders/>
            <w:vAlign w:val="center"/>
          </w:tcPr>
          <w:p>
            <w:pPr>
              <w:pStyle w:val="TableContents"/>
              <w:bidi w:val="0"/>
              <w:spacing w:before="0" w:after="283"/>
              <w:jc w:val="left"/>
              <w:rPr/>
            </w:pPr>
            <w:r>
              <w:rPr/>
              <w:t xml:space="preserve">Robert Crawley </w:t>
            </w:r>
          </w:p>
        </w:tc>
        <w:tc>
          <w:tcPr>
            <w:tcW w:w="2041" w:type="dxa"/>
            <w:tcBorders/>
            <w:vAlign w:val="center"/>
          </w:tcPr>
          <w:p>
            <w:pPr>
              <w:pStyle w:val="TableContents"/>
              <w:bidi w:val="0"/>
              <w:spacing w:before="0" w:after="283"/>
              <w:jc w:val="left"/>
              <w:rPr/>
            </w:pPr>
            <w:r>
              <w:rPr/>
              <w:t xml:space="preserve">Downton Abbey </w:t>
            </w:r>
          </w:p>
        </w:tc>
        <w:tc>
          <w:tcPr>
            <w:tcW w:w="1126" w:type="dxa"/>
            <w:tcBorders/>
            <w:vAlign w:val="center"/>
          </w:tcPr>
          <w:p>
            <w:pPr>
              <w:pStyle w:val="TableContents"/>
              <w:bidi w:val="0"/>
              <w:spacing w:before="0" w:after="283"/>
              <w:jc w:val="left"/>
              <w:rPr/>
            </w:pPr>
            <w:r>
              <w:rPr/>
              <w:t xml:space="preserve">PBS </w:t>
            </w:r>
          </w:p>
        </w:tc>
        <w:tc>
          <w:tcPr>
            <w:tcW w:w="1111" w:type="dxa"/>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Steve Buscemi </w:t>
            </w:r>
          </w:p>
        </w:tc>
        <w:tc>
          <w:tcPr>
            <w:tcW w:w="2821" w:type="dxa"/>
            <w:tcBorders/>
            <w:vAlign w:val="center"/>
          </w:tcPr>
          <w:p>
            <w:pPr>
              <w:pStyle w:val="TableContents"/>
              <w:bidi w:val="0"/>
              <w:spacing w:before="0" w:after="283"/>
              <w:jc w:val="left"/>
              <w:rPr/>
            </w:pPr>
            <w:r>
              <w:rPr/>
              <w:t xml:space="preserve">Nucky Thompson </w:t>
            </w:r>
          </w:p>
        </w:tc>
        <w:tc>
          <w:tcPr>
            <w:tcW w:w="2041" w:type="dxa"/>
            <w:tcBorders/>
            <w:vAlign w:val="center"/>
          </w:tcPr>
          <w:p>
            <w:pPr>
              <w:pStyle w:val="TableContents"/>
              <w:bidi w:val="0"/>
              <w:spacing w:before="0" w:after="283"/>
              <w:jc w:val="left"/>
              <w:rPr/>
            </w:pPr>
            <w:r>
              <w:rPr/>
              <w:t xml:space="preserve">Boardwalk Empire </w:t>
            </w:r>
          </w:p>
        </w:tc>
        <w:tc>
          <w:tcPr>
            <w:tcW w:w="1126" w:type="dxa"/>
            <w:tcBorders/>
            <w:vAlign w:val="center"/>
          </w:tcPr>
          <w:p>
            <w:pPr>
              <w:pStyle w:val="TableContents"/>
              <w:bidi w:val="0"/>
              <w:spacing w:before="0" w:after="283"/>
              <w:jc w:val="left"/>
              <w:rPr/>
            </w:pPr>
            <w:r>
              <w:rPr/>
              <w:t xml:space="preserve">HBO </w:t>
            </w:r>
          </w:p>
        </w:tc>
        <w:tc>
          <w:tcPr>
            <w:tcW w:w="1111" w:type="dxa"/>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Bryan Cranston </w:t>
            </w:r>
          </w:p>
        </w:tc>
        <w:tc>
          <w:tcPr>
            <w:tcW w:w="2821" w:type="dxa"/>
            <w:tcBorders/>
            <w:vAlign w:val="center"/>
          </w:tcPr>
          <w:p>
            <w:pPr>
              <w:pStyle w:val="TableContents"/>
              <w:bidi w:val="0"/>
              <w:spacing w:before="0" w:after="283"/>
              <w:jc w:val="left"/>
              <w:rPr/>
            </w:pPr>
            <w:r>
              <w:rPr/>
              <w:t xml:space="preserve">Walter White </w:t>
            </w:r>
          </w:p>
        </w:tc>
        <w:tc>
          <w:tcPr>
            <w:tcW w:w="2041" w:type="dxa"/>
            <w:tcBorders/>
            <w:vAlign w:val="center"/>
          </w:tcPr>
          <w:p>
            <w:pPr>
              <w:pStyle w:val="TableContents"/>
              <w:bidi w:val="0"/>
              <w:spacing w:before="0" w:after="283"/>
              <w:jc w:val="left"/>
              <w:rPr/>
            </w:pPr>
            <w:r>
              <w:rPr/>
              <w:t xml:space="preserve">Breaking Bad </w:t>
            </w:r>
          </w:p>
        </w:tc>
        <w:tc>
          <w:tcPr>
            <w:tcW w:w="1126" w:type="dxa"/>
            <w:tcBorders/>
            <w:vAlign w:val="center"/>
          </w:tcPr>
          <w:p>
            <w:pPr>
              <w:pStyle w:val="TableContents"/>
              <w:bidi w:val="0"/>
              <w:spacing w:before="0" w:after="283"/>
              <w:jc w:val="left"/>
              <w:rPr/>
            </w:pPr>
            <w:r>
              <w:rPr/>
              <w:t xml:space="preserve">AMC </w:t>
            </w:r>
          </w:p>
        </w:tc>
        <w:tc>
          <w:tcPr>
            <w:tcW w:w="1111" w:type="dxa"/>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Michael C. Hall </w:t>
            </w:r>
          </w:p>
        </w:tc>
        <w:tc>
          <w:tcPr>
            <w:tcW w:w="2821" w:type="dxa"/>
            <w:tcBorders/>
            <w:vAlign w:val="center"/>
          </w:tcPr>
          <w:p>
            <w:pPr>
              <w:pStyle w:val="TableContents"/>
              <w:bidi w:val="0"/>
              <w:spacing w:before="0" w:after="283"/>
              <w:jc w:val="left"/>
              <w:rPr/>
            </w:pPr>
            <w:r>
              <w:rPr/>
              <w:t xml:space="preserve">Dexter Morgan </w:t>
            </w:r>
          </w:p>
        </w:tc>
        <w:tc>
          <w:tcPr>
            <w:tcW w:w="2041" w:type="dxa"/>
            <w:tcBorders/>
            <w:vAlign w:val="center"/>
          </w:tcPr>
          <w:p>
            <w:pPr>
              <w:pStyle w:val="TableContents"/>
              <w:bidi w:val="0"/>
              <w:spacing w:before="0" w:after="283"/>
              <w:jc w:val="left"/>
              <w:rPr/>
            </w:pPr>
            <w:r>
              <w:rPr/>
              <w:t xml:space="preserve">Dexter </w:t>
            </w:r>
          </w:p>
        </w:tc>
        <w:tc>
          <w:tcPr>
            <w:tcW w:w="1126" w:type="dxa"/>
            <w:tcBorders/>
            <w:vAlign w:val="center"/>
          </w:tcPr>
          <w:p>
            <w:pPr>
              <w:pStyle w:val="TableContents"/>
              <w:bidi w:val="0"/>
              <w:spacing w:before="0" w:after="283"/>
              <w:jc w:val="left"/>
              <w:rPr/>
            </w:pPr>
            <w:r>
              <w:rPr/>
              <w:t xml:space="preserve">Showtime </w:t>
            </w:r>
          </w:p>
        </w:tc>
        <w:tc>
          <w:tcPr>
            <w:tcW w:w="1111" w:type="dxa"/>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Jon Hamm </w:t>
            </w:r>
          </w:p>
        </w:tc>
        <w:tc>
          <w:tcPr>
            <w:tcW w:w="2821" w:type="dxa"/>
            <w:tcBorders/>
            <w:vAlign w:val="center"/>
          </w:tcPr>
          <w:p>
            <w:pPr>
              <w:pStyle w:val="TableContents"/>
              <w:bidi w:val="0"/>
              <w:spacing w:before="0" w:after="283"/>
              <w:jc w:val="left"/>
              <w:rPr/>
            </w:pPr>
            <w:r>
              <w:rPr/>
              <w:t xml:space="preserve">Don Draper </w:t>
            </w:r>
          </w:p>
        </w:tc>
        <w:tc>
          <w:tcPr>
            <w:tcW w:w="2041" w:type="dxa"/>
            <w:tcBorders/>
            <w:vAlign w:val="center"/>
          </w:tcPr>
          <w:p>
            <w:pPr>
              <w:pStyle w:val="TableContents"/>
              <w:bidi w:val="0"/>
              <w:spacing w:before="0" w:after="283"/>
              <w:jc w:val="left"/>
              <w:rPr/>
            </w:pPr>
            <w:r>
              <w:rPr/>
              <w:t xml:space="preserve">Mad Men </w:t>
            </w:r>
          </w:p>
        </w:tc>
        <w:tc>
          <w:tcPr>
            <w:tcW w:w="1126" w:type="dxa"/>
            <w:tcBorders/>
            <w:vAlign w:val="center"/>
          </w:tcPr>
          <w:p>
            <w:pPr>
              <w:pStyle w:val="TableContents"/>
              <w:bidi w:val="0"/>
              <w:spacing w:before="0" w:after="283"/>
              <w:jc w:val="left"/>
              <w:rPr/>
            </w:pPr>
            <w:r>
              <w:rPr/>
              <w:t xml:space="preserve">AMC </w:t>
            </w:r>
          </w:p>
        </w:tc>
        <w:tc>
          <w:tcPr>
            <w:tcW w:w="1111" w:type="dxa"/>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2013 (65.) </w:t>
            </w:r>
          </w:p>
        </w:tc>
        <w:tc>
          <w:tcPr>
            <w:tcW w:w="7099" w:type="dxa"/>
            <w:gridSpan w:val="4"/>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Jeff Daniels </w:t>
            </w:r>
          </w:p>
        </w:tc>
        <w:tc>
          <w:tcPr>
            <w:tcW w:w="2821" w:type="dxa"/>
            <w:tcBorders/>
            <w:vAlign w:val="center"/>
          </w:tcPr>
          <w:p>
            <w:pPr>
              <w:pStyle w:val="TableContents"/>
              <w:bidi w:val="0"/>
              <w:spacing w:before="0" w:after="283"/>
              <w:jc w:val="left"/>
              <w:rPr/>
            </w:pPr>
            <w:r>
              <w:rPr/>
              <w:t xml:space="preserve">Will McAvoy </w:t>
            </w:r>
          </w:p>
        </w:tc>
        <w:tc>
          <w:tcPr>
            <w:tcW w:w="2041" w:type="dxa"/>
            <w:tcBorders/>
            <w:vAlign w:val="center"/>
          </w:tcPr>
          <w:p>
            <w:pPr>
              <w:pStyle w:val="TableContents"/>
              <w:bidi w:val="0"/>
              <w:spacing w:before="0" w:after="283"/>
              <w:jc w:val="left"/>
              <w:rPr/>
            </w:pPr>
            <w:r>
              <w:rPr/>
              <w:t xml:space="preserve">Uutishuone </w:t>
            </w:r>
          </w:p>
        </w:tc>
        <w:tc>
          <w:tcPr>
            <w:tcW w:w="1126" w:type="dxa"/>
            <w:tcBorders/>
            <w:vAlign w:val="center"/>
          </w:tcPr>
          <w:p>
            <w:pPr>
              <w:pStyle w:val="TableContents"/>
              <w:bidi w:val="0"/>
              <w:spacing w:before="0" w:after="283"/>
              <w:jc w:val="left"/>
              <w:rPr/>
            </w:pPr>
            <w:r>
              <w:rPr/>
              <w:t xml:space="preserve">HBO </w:t>
            </w:r>
          </w:p>
        </w:tc>
        <w:tc>
          <w:tcPr>
            <w:tcW w:w="1111" w:type="dxa"/>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Hugh Bonneville </w:t>
            </w:r>
          </w:p>
        </w:tc>
        <w:tc>
          <w:tcPr>
            <w:tcW w:w="2821" w:type="dxa"/>
            <w:tcBorders/>
            <w:vAlign w:val="center"/>
          </w:tcPr>
          <w:p>
            <w:pPr>
              <w:pStyle w:val="TableContents"/>
              <w:bidi w:val="0"/>
              <w:spacing w:before="0" w:after="283"/>
              <w:jc w:val="left"/>
              <w:rPr/>
            </w:pPr>
            <w:r>
              <w:rPr/>
              <w:t xml:space="preserve">Robert Crawley </w:t>
            </w:r>
          </w:p>
        </w:tc>
        <w:tc>
          <w:tcPr>
            <w:tcW w:w="2041" w:type="dxa"/>
            <w:tcBorders/>
            <w:vAlign w:val="center"/>
          </w:tcPr>
          <w:p>
            <w:pPr>
              <w:pStyle w:val="TableContents"/>
              <w:bidi w:val="0"/>
              <w:spacing w:before="0" w:after="283"/>
              <w:jc w:val="left"/>
              <w:rPr/>
            </w:pPr>
            <w:r>
              <w:rPr/>
              <w:t xml:space="preserve">Downton Abbey </w:t>
            </w:r>
          </w:p>
        </w:tc>
        <w:tc>
          <w:tcPr>
            <w:tcW w:w="1126" w:type="dxa"/>
            <w:tcBorders/>
            <w:vAlign w:val="center"/>
          </w:tcPr>
          <w:p>
            <w:pPr>
              <w:pStyle w:val="TableContents"/>
              <w:bidi w:val="0"/>
              <w:spacing w:before="0" w:after="283"/>
              <w:jc w:val="left"/>
              <w:rPr/>
            </w:pPr>
            <w:r>
              <w:rPr/>
              <w:t xml:space="preserve">PBS </w:t>
            </w:r>
          </w:p>
        </w:tc>
        <w:tc>
          <w:tcPr>
            <w:tcW w:w="1111" w:type="dxa"/>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Bryan Cranston </w:t>
            </w:r>
          </w:p>
        </w:tc>
        <w:tc>
          <w:tcPr>
            <w:tcW w:w="2821" w:type="dxa"/>
            <w:tcBorders/>
            <w:vAlign w:val="center"/>
          </w:tcPr>
          <w:p>
            <w:pPr>
              <w:pStyle w:val="TableContents"/>
              <w:bidi w:val="0"/>
              <w:spacing w:before="0" w:after="283"/>
              <w:jc w:val="left"/>
              <w:rPr/>
            </w:pPr>
            <w:r>
              <w:rPr/>
              <w:t xml:space="preserve">Walter White </w:t>
            </w:r>
          </w:p>
        </w:tc>
        <w:tc>
          <w:tcPr>
            <w:tcW w:w="2041" w:type="dxa"/>
            <w:tcBorders/>
            <w:vAlign w:val="center"/>
          </w:tcPr>
          <w:p>
            <w:pPr>
              <w:pStyle w:val="TableContents"/>
              <w:bidi w:val="0"/>
              <w:spacing w:before="0" w:after="283"/>
              <w:jc w:val="left"/>
              <w:rPr/>
            </w:pPr>
            <w:r>
              <w:rPr/>
              <w:t xml:space="preserve">Breaking Bad </w:t>
            </w:r>
          </w:p>
        </w:tc>
        <w:tc>
          <w:tcPr>
            <w:tcW w:w="1126" w:type="dxa"/>
            <w:tcBorders/>
            <w:vAlign w:val="center"/>
          </w:tcPr>
          <w:p>
            <w:pPr>
              <w:pStyle w:val="TableContents"/>
              <w:bidi w:val="0"/>
              <w:spacing w:before="0" w:after="283"/>
              <w:jc w:val="left"/>
              <w:rPr/>
            </w:pPr>
            <w:r>
              <w:rPr/>
              <w:t xml:space="preserve">AMC </w:t>
            </w:r>
          </w:p>
        </w:tc>
        <w:tc>
          <w:tcPr>
            <w:tcW w:w="1111" w:type="dxa"/>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Jon Hamm </w:t>
            </w:r>
          </w:p>
        </w:tc>
        <w:tc>
          <w:tcPr>
            <w:tcW w:w="2821" w:type="dxa"/>
            <w:tcBorders/>
            <w:vAlign w:val="center"/>
          </w:tcPr>
          <w:p>
            <w:pPr>
              <w:pStyle w:val="TableContents"/>
              <w:bidi w:val="0"/>
              <w:spacing w:before="0" w:after="283"/>
              <w:jc w:val="left"/>
              <w:rPr/>
            </w:pPr>
            <w:r>
              <w:rPr/>
              <w:t xml:space="preserve">Don Draper </w:t>
            </w:r>
          </w:p>
        </w:tc>
        <w:tc>
          <w:tcPr>
            <w:tcW w:w="2041" w:type="dxa"/>
            <w:tcBorders/>
            <w:vAlign w:val="center"/>
          </w:tcPr>
          <w:p>
            <w:pPr>
              <w:pStyle w:val="TableContents"/>
              <w:bidi w:val="0"/>
              <w:spacing w:before="0" w:after="283"/>
              <w:jc w:val="left"/>
              <w:rPr/>
            </w:pPr>
            <w:r>
              <w:rPr/>
              <w:t xml:space="preserve">Mad Men </w:t>
            </w:r>
          </w:p>
        </w:tc>
        <w:tc>
          <w:tcPr>
            <w:tcW w:w="2237" w:type="dxa"/>
            <w:gridSpan w:val="2"/>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Damian Lewis </w:t>
            </w:r>
          </w:p>
        </w:tc>
        <w:tc>
          <w:tcPr>
            <w:tcW w:w="2821" w:type="dxa"/>
            <w:tcBorders/>
            <w:vAlign w:val="center"/>
          </w:tcPr>
          <w:p>
            <w:pPr>
              <w:pStyle w:val="TableContents"/>
              <w:bidi w:val="0"/>
              <w:spacing w:before="0" w:after="283"/>
              <w:jc w:val="left"/>
              <w:rPr/>
            </w:pPr>
            <w:r>
              <w:rPr/>
              <w:t xml:space="preserve">Nicholas Brody </w:t>
            </w:r>
          </w:p>
        </w:tc>
        <w:tc>
          <w:tcPr>
            <w:tcW w:w="2041" w:type="dxa"/>
            <w:tcBorders/>
            <w:vAlign w:val="center"/>
          </w:tcPr>
          <w:p>
            <w:pPr>
              <w:pStyle w:val="TableContents"/>
              <w:bidi w:val="0"/>
              <w:spacing w:before="0" w:after="283"/>
              <w:jc w:val="left"/>
              <w:rPr/>
            </w:pPr>
            <w:r>
              <w:rPr/>
              <w:t xml:space="preserve">Kotimaa </w:t>
            </w:r>
          </w:p>
        </w:tc>
        <w:tc>
          <w:tcPr>
            <w:tcW w:w="1126" w:type="dxa"/>
            <w:tcBorders/>
            <w:vAlign w:val="center"/>
          </w:tcPr>
          <w:p>
            <w:pPr>
              <w:pStyle w:val="TableContents"/>
              <w:bidi w:val="0"/>
              <w:spacing w:before="0" w:after="283"/>
              <w:jc w:val="left"/>
              <w:rPr/>
            </w:pPr>
            <w:r>
              <w:rPr/>
              <w:t xml:space="preserve">Showtime </w:t>
            </w:r>
          </w:p>
        </w:tc>
        <w:tc>
          <w:tcPr>
            <w:tcW w:w="1111" w:type="dxa"/>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Kevin Spacey </w:t>
            </w:r>
          </w:p>
        </w:tc>
        <w:tc>
          <w:tcPr>
            <w:tcW w:w="2821" w:type="dxa"/>
            <w:tcBorders/>
            <w:vAlign w:val="center"/>
          </w:tcPr>
          <w:p>
            <w:pPr>
              <w:pStyle w:val="TableContents"/>
              <w:bidi w:val="0"/>
              <w:spacing w:before="0" w:after="283"/>
              <w:jc w:val="left"/>
              <w:rPr/>
            </w:pPr>
            <w:r>
              <w:rPr/>
              <w:t xml:space="preserve">Frank Underwood </w:t>
            </w:r>
          </w:p>
        </w:tc>
        <w:tc>
          <w:tcPr>
            <w:tcW w:w="2041" w:type="dxa"/>
            <w:tcBorders/>
            <w:vAlign w:val="center"/>
          </w:tcPr>
          <w:p>
            <w:pPr>
              <w:pStyle w:val="TableContents"/>
              <w:bidi w:val="0"/>
              <w:spacing w:before="0" w:after="283"/>
              <w:jc w:val="left"/>
              <w:rPr/>
            </w:pPr>
            <w:r>
              <w:rPr/>
              <w:t xml:space="preserve">House of Cards </w:t>
            </w:r>
          </w:p>
        </w:tc>
        <w:tc>
          <w:tcPr>
            <w:tcW w:w="1126" w:type="dxa"/>
            <w:tcBorders/>
            <w:vAlign w:val="center"/>
          </w:tcPr>
          <w:p>
            <w:pPr>
              <w:pStyle w:val="TableContents"/>
              <w:bidi w:val="0"/>
              <w:spacing w:before="0" w:after="283"/>
              <w:jc w:val="left"/>
              <w:rPr/>
            </w:pPr>
            <w:r>
              <w:rPr/>
              <w:t xml:space="preserve">Netflix </w:t>
            </w:r>
          </w:p>
        </w:tc>
        <w:tc>
          <w:tcPr>
            <w:tcW w:w="1111" w:type="dxa"/>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2014 (66.) </w:t>
            </w:r>
          </w:p>
        </w:tc>
        <w:tc>
          <w:tcPr>
            <w:tcW w:w="7099" w:type="dxa"/>
            <w:gridSpan w:val="4"/>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Bryan Cranston </w:t>
            </w:r>
          </w:p>
        </w:tc>
        <w:tc>
          <w:tcPr>
            <w:tcW w:w="2821" w:type="dxa"/>
            <w:tcBorders/>
            <w:vAlign w:val="center"/>
          </w:tcPr>
          <w:p>
            <w:pPr>
              <w:pStyle w:val="TableContents"/>
              <w:bidi w:val="0"/>
              <w:spacing w:before="0" w:after="283"/>
              <w:jc w:val="left"/>
              <w:rPr/>
            </w:pPr>
            <w:r>
              <w:rPr/>
              <w:t xml:space="preserve">Walter White </w:t>
            </w:r>
          </w:p>
        </w:tc>
        <w:tc>
          <w:tcPr>
            <w:tcW w:w="2041" w:type="dxa"/>
            <w:tcBorders/>
            <w:vAlign w:val="center"/>
          </w:tcPr>
          <w:p>
            <w:pPr>
              <w:pStyle w:val="TableContents"/>
              <w:bidi w:val="0"/>
              <w:spacing w:before="0" w:after="283"/>
              <w:jc w:val="left"/>
              <w:rPr/>
            </w:pPr>
            <w:r>
              <w:rPr/>
              <w:t xml:space="preserve">Breaking Bad </w:t>
            </w:r>
          </w:p>
        </w:tc>
        <w:tc>
          <w:tcPr>
            <w:tcW w:w="1126" w:type="dxa"/>
            <w:tcBorders/>
            <w:vAlign w:val="center"/>
          </w:tcPr>
          <w:p>
            <w:pPr>
              <w:pStyle w:val="TableContents"/>
              <w:bidi w:val="0"/>
              <w:spacing w:before="0" w:after="283"/>
              <w:jc w:val="left"/>
              <w:rPr/>
            </w:pPr>
            <w:r>
              <w:rPr/>
              <w:t xml:space="preserve">AMC </w:t>
            </w:r>
          </w:p>
        </w:tc>
        <w:tc>
          <w:tcPr>
            <w:tcW w:w="1111" w:type="dxa"/>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Jeff Daniels </w:t>
            </w:r>
          </w:p>
        </w:tc>
        <w:tc>
          <w:tcPr>
            <w:tcW w:w="2821" w:type="dxa"/>
            <w:tcBorders/>
            <w:vAlign w:val="center"/>
          </w:tcPr>
          <w:p>
            <w:pPr>
              <w:pStyle w:val="TableContents"/>
              <w:bidi w:val="0"/>
              <w:spacing w:before="0" w:after="283"/>
              <w:jc w:val="left"/>
              <w:rPr/>
            </w:pPr>
            <w:r>
              <w:rPr/>
              <w:t xml:space="preserve">Will McAvoy </w:t>
            </w:r>
          </w:p>
        </w:tc>
        <w:tc>
          <w:tcPr>
            <w:tcW w:w="2041" w:type="dxa"/>
            <w:tcBorders/>
            <w:vAlign w:val="center"/>
          </w:tcPr>
          <w:p>
            <w:pPr>
              <w:pStyle w:val="TableContents"/>
              <w:bidi w:val="0"/>
              <w:spacing w:before="0" w:after="283"/>
              <w:jc w:val="left"/>
              <w:rPr/>
            </w:pPr>
            <w:r>
              <w:rPr/>
              <w:t xml:space="preserve">Uutishuone </w:t>
            </w:r>
          </w:p>
        </w:tc>
        <w:tc>
          <w:tcPr>
            <w:tcW w:w="1126" w:type="dxa"/>
            <w:tcBorders/>
            <w:vAlign w:val="center"/>
          </w:tcPr>
          <w:p>
            <w:pPr>
              <w:pStyle w:val="TableContents"/>
              <w:bidi w:val="0"/>
              <w:spacing w:before="0" w:after="283"/>
              <w:jc w:val="left"/>
              <w:rPr/>
            </w:pPr>
            <w:r>
              <w:rPr/>
              <w:t xml:space="preserve">HBO </w:t>
            </w:r>
          </w:p>
        </w:tc>
        <w:tc>
          <w:tcPr>
            <w:tcW w:w="1111" w:type="dxa"/>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Jon Hamm </w:t>
            </w:r>
          </w:p>
        </w:tc>
        <w:tc>
          <w:tcPr>
            <w:tcW w:w="2821" w:type="dxa"/>
            <w:tcBorders/>
            <w:vAlign w:val="center"/>
          </w:tcPr>
          <w:p>
            <w:pPr>
              <w:pStyle w:val="TableContents"/>
              <w:bidi w:val="0"/>
              <w:spacing w:before="0" w:after="283"/>
              <w:jc w:val="left"/>
              <w:rPr/>
            </w:pPr>
            <w:r>
              <w:rPr/>
              <w:t xml:space="preserve">Don Draper </w:t>
            </w:r>
          </w:p>
        </w:tc>
        <w:tc>
          <w:tcPr>
            <w:tcW w:w="2041" w:type="dxa"/>
            <w:tcBorders/>
            <w:vAlign w:val="center"/>
          </w:tcPr>
          <w:p>
            <w:pPr>
              <w:pStyle w:val="TableContents"/>
              <w:bidi w:val="0"/>
              <w:spacing w:before="0" w:after="283"/>
              <w:jc w:val="left"/>
              <w:rPr/>
            </w:pPr>
            <w:r>
              <w:rPr/>
              <w:t xml:space="preserve">Mad Men </w:t>
            </w:r>
          </w:p>
        </w:tc>
        <w:tc>
          <w:tcPr>
            <w:tcW w:w="1126" w:type="dxa"/>
            <w:tcBorders/>
            <w:vAlign w:val="center"/>
          </w:tcPr>
          <w:p>
            <w:pPr>
              <w:pStyle w:val="TableContents"/>
              <w:bidi w:val="0"/>
              <w:spacing w:before="0" w:after="283"/>
              <w:jc w:val="left"/>
              <w:rPr/>
            </w:pPr>
            <w:r>
              <w:rPr/>
              <w:t xml:space="preserve">AMC </w:t>
            </w:r>
          </w:p>
        </w:tc>
        <w:tc>
          <w:tcPr>
            <w:tcW w:w="1111" w:type="dxa"/>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Woody Harrelson </w:t>
            </w:r>
          </w:p>
        </w:tc>
        <w:tc>
          <w:tcPr>
            <w:tcW w:w="2821" w:type="dxa"/>
            <w:tcBorders/>
            <w:vAlign w:val="center"/>
          </w:tcPr>
          <w:p>
            <w:pPr>
              <w:pStyle w:val="TableContents"/>
              <w:bidi w:val="0"/>
              <w:spacing w:before="0" w:after="283"/>
              <w:jc w:val="left"/>
              <w:rPr/>
            </w:pPr>
            <w:r>
              <w:rPr/>
              <w:t xml:space="preserve">Martin Hart </w:t>
            </w:r>
          </w:p>
        </w:tc>
        <w:tc>
          <w:tcPr>
            <w:tcW w:w="2041" w:type="dxa"/>
            <w:tcBorders/>
            <w:vAlign w:val="center"/>
          </w:tcPr>
          <w:p>
            <w:pPr>
              <w:pStyle w:val="TableContents"/>
              <w:bidi w:val="0"/>
              <w:spacing w:before="0" w:after="283"/>
              <w:jc w:val="left"/>
              <w:rPr/>
            </w:pPr>
            <w:r>
              <w:rPr/>
              <w:t xml:space="preserve">True Detective </w:t>
            </w:r>
          </w:p>
        </w:tc>
        <w:tc>
          <w:tcPr>
            <w:tcW w:w="1126" w:type="dxa"/>
            <w:tcBorders/>
            <w:vAlign w:val="center"/>
          </w:tcPr>
          <w:p>
            <w:pPr>
              <w:pStyle w:val="TableContents"/>
              <w:bidi w:val="0"/>
              <w:spacing w:before="0" w:after="283"/>
              <w:jc w:val="left"/>
              <w:rPr/>
            </w:pPr>
            <w:r>
              <w:rPr/>
              <w:t xml:space="preserve">HBO </w:t>
            </w:r>
          </w:p>
        </w:tc>
        <w:tc>
          <w:tcPr>
            <w:tcW w:w="1111" w:type="dxa"/>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Matthew McConaughey </w:t>
            </w:r>
          </w:p>
        </w:tc>
        <w:tc>
          <w:tcPr>
            <w:tcW w:w="2821" w:type="dxa"/>
            <w:tcBorders/>
            <w:vAlign w:val="center"/>
          </w:tcPr>
          <w:p>
            <w:pPr>
              <w:pStyle w:val="TableContents"/>
              <w:bidi w:val="0"/>
              <w:spacing w:before="0" w:after="283"/>
              <w:jc w:val="left"/>
              <w:rPr/>
            </w:pPr>
            <w:r>
              <w:rPr/>
              <w:t xml:space="preserve">Rustin Cohle </w:t>
            </w:r>
          </w:p>
        </w:tc>
        <w:tc>
          <w:tcPr>
            <w:tcW w:w="4278" w:type="dxa"/>
            <w:gridSpan w:val="3"/>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Kevin Spacey </w:t>
            </w:r>
          </w:p>
        </w:tc>
        <w:tc>
          <w:tcPr>
            <w:tcW w:w="2821" w:type="dxa"/>
            <w:tcBorders/>
            <w:vAlign w:val="center"/>
          </w:tcPr>
          <w:p>
            <w:pPr>
              <w:pStyle w:val="TableContents"/>
              <w:bidi w:val="0"/>
              <w:spacing w:before="0" w:after="283"/>
              <w:jc w:val="left"/>
              <w:rPr/>
            </w:pPr>
            <w:r>
              <w:rPr/>
              <w:t xml:space="preserve">Frank Underwood </w:t>
            </w:r>
          </w:p>
        </w:tc>
        <w:tc>
          <w:tcPr>
            <w:tcW w:w="2041" w:type="dxa"/>
            <w:tcBorders/>
            <w:vAlign w:val="center"/>
          </w:tcPr>
          <w:p>
            <w:pPr>
              <w:pStyle w:val="TableContents"/>
              <w:bidi w:val="0"/>
              <w:spacing w:before="0" w:after="283"/>
              <w:jc w:val="left"/>
              <w:rPr/>
            </w:pPr>
            <w:r>
              <w:rPr/>
              <w:t xml:space="preserve">House of Cards </w:t>
            </w:r>
          </w:p>
        </w:tc>
        <w:tc>
          <w:tcPr>
            <w:tcW w:w="1126" w:type="dxa"/>
            <w:tcBorders/>
            <w:vAlign w:val="center"/>
          </w:tcPr>
          <w:p>
            <w:pPr>
              <w:pStyle w:val="TableContents"/>
              <w:bidi w:val="0"/>
              <w:spacing w:before="0" w:after="283"/>
              <w:jc w:val="left"/>
              <w:rPr/>
            </w:pPr>
            <w:r>
              <w:rPr/>
              <w:t xml:space="preserve">Netflix </w:t>
            </w:r>
          </w:p>
        </w:tc>
        <w:tc>
          <w:tcPr>
            <w:tcW w:w="1111" w:type="dxa"/>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2015 (67.) </w:t>
            </w:r>
          </w:p>
        </w:tc>
        <w:tc>
          <w:tcPr>
            <w:tcW w:w="7099" w:type="dxa"/>
            <w:gridSpan w:val="4"/>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Jon Hamm </w:t>
            </w:r>
          </w:p>
        </w:tc>
        <w:tc>
          <w:tcPr>
            <w:tcW w:w="2821" w:type="dxa"/>
            <w:tcBorders/>
            <w:vAlign w:val="center"/>
          </w:tcPr>
          <w:p>
            <w:pPr>
              <w:pStyle w:val="TableContents"/>
              <w:bidi w:val="0"/>
              <w:spacing w:before="0" w:after="283"/>
              <w:jc w:val="left"/>
              <w:rPr/>
            </w:pPr>
            <w:r>
              <w:rPr/>
              <w:t xml:space="preserve">Don Draper </w:t>
            </w:r>
          </w:p>
        </w:tc>
        <w:tc>
          <w:tcPr>
            <w:tcW w:w="2041" w:type="dxa"/>
            <w:tcBorders/>
            <w:vAlign w:val="center"/>
          </w:tcPr>
          <w:p>
            <w:pPr>
              <w:pStyle w:val="TableContents"/>
              <w:bidi w:val="0"/>
              <w:spacing w:before="0" w:after="283"/>
              <w:jc w:val="left"/>
              <w:rPr/>
            </w:pPr>
            <w:r>
              <w:rPr/>
              <w:t xml:space="preserve">Mad Men </w:t>
            </w:r>
          </w:p>
        </w:tc>
        <w:tc>
          <w:tcPr>
            <w:tcW w:w="1126" w:type="dxa"/>
            <w:tcBorders/>
            <w:vAlign w:val="center"/>
          </w:tcPr>
          <w:p>
            <w:pPr>
              <w:pStyle w:val="TableContents"/>
              <w:bidi w:val="0"/>
              <w:spacing w:before="0" w:after="283"/>
              <w:jc w:val="left"/>
              <w:rPr/>
            </w:pPr>
            <w:r>
              <w:rPr/>
              <w:t xml:space="preserve">AMC </w:t>
            </w:r>
          </w:p>
        </w:tc>
        <w:tc>
          <w:tcPr>
            <w:tcW w:w="1111" w:type="dxa"/>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Kyle Chandler </w:t>
            </w:r>
          </w:p>
        </w:tc>
        <w:tc>
          <w:tcPr>
            <w:tcW w:w="2821" w:type="dxa"/>
            <w:tcBorders/>
            <w:vAlign w:val="center"/>
          </w:tcPr>
          <w:p>
            <w:pPr>
              <w:pStyle w:val="TableContents"/>
              <w:bidi w:val="0"/>
              <w:spacing w:before="0" w:after="283"/>
              <w:jc w:val="left"/>
              <w:rPr/>
            </w:pPr>
            <w:r>
              <w:rPr/>
              <w:t xml:space="preserve">John Rayburn </w:t>
            </w:r>
          </w:p>
        </w:tc>
        <w:tc>
          <w:tcPr>
            <w:tcW w:w="2041" w:type="dxa"/>
            <w:tcBorders/>
            <w:vAlign w:val="center"/>
          </w:tcPr>
          <w:p>
            <w:pPr>
              <w:pStyle w:val="TableContents"/>
              <w:bidi w:val="0"/>
              <w:spacing w:before="0" w:after="283"/>
              <w:jc w:val="left"/>
              <w:rPr/>
            </w:pPr>
            <w:r>
              <w:rPr/>
              <w:t xml:space="preserve">Verilinja </w:t>
            </w:r>
          </w:p>
        </w:tc>
        <w:tc>
          <w:tcPr>
            <w:tcW w:w="1126" w:type="dxa"/>
            <w:tcBorders/>
            <w:vAlign w:val="center"/>
          </w:tcPr>
          <w:p>
            <w:pPr>
              <w:pStyle w:val="TableContents"/>
              <w:bidi w:val="0"/>
              <w:spacing w:before="0" w:after="283"/>
              <w:jc w:val="left"/>
              <w:rPr/>
            </w:pPr>
            <w:r>
              <w:rPr/>
              <w:t xml:space="preserve">Netflix </w:t>
            </w:r>
          </w:p>
        </w:tc>
        <w:tc>
          <w:tcPr>
            <w:tcW w:w="1111" w:type="dxa"/>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Jeff Daniels </w:t>
            </w:r>
          </w:p>
        </w:tc>
        <w:tc>
          <w:tcPr>
            <w:tcW w:w="2821" w:type="dxa"/>
            <w:tcBorders/>
            <w:vAlign w:val="center"/>
          </w:tcPr>
          <w:p>
            <w:pPr>
              <w:pStyle w:val="TableContents"/>
              <w:bidi w:val="0"/>
              <w:spacing w:before="0" w:after="283"/>
              <w:jc w:val="left"/>
              <w:rPr/>
            </w:pPr>
            <w:r>
              <w:rPr/>
              <w:t xml:space="preserve">Will McAvoy </w:t>
            </w:r>
          </w:p>
        </w:tc>
        <w:tc>
          <w:tcPr>
            <w:tcW w:w="2041" w:type="dxa"/>
            <w:tcBorders/>
            <w:vAlign w:val="center"/>
          </w:tcPr>
          <w:p>
            <w:pPr>
              <w:pStyle w:val="TableContents"/>
              <w:bidi w:val="0"/>
              <w:spacing w:before="0" w:after="283"/>
              <w:jc w:val="left"/>
              <w:rPr/>
            </w:pPr>
            <w:r>
              <w:rPr/>
              <w:t xml:space="preserve">Uutishuone </w:t>
            </w:r>
          </w:p>
        </w:tc>
        <w:tc>
          <w:tcPr>
            <w:tcW w:w="1126" w:type="dxa"/>
            <w:tcBorders/>
            <w:vAlign w:val="center"/>
          </w:tcPr>
          <w:p>
            <w:pPr>
              <w:pStyle w:val="TableContents"/>
              <w:bidi w:val="0"/>
              <w:spacing w:before="0" w:after="283"/>
              <w:jc w:val="left"/>
              <w:rPr/>
            </w:pPr>
            <w:r>
              <w:rPr/>
              <w:t xml:space="preserve">HBO </w:t>
            </w:r>
          </w:p>
        </w:tc>
        <w:tc>
          <w:tcPr>
            <w:tcW w:w="1111" w:type="dxa"/>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Bob Odenkirk </w:t>
            </w:r>
          </w:p>
        </w:tc>
        <w:tc>
          <w:tcPr>
            <w:tcW w:w="2821" w:type="dxa"/>
            <w:tcBorders/>
            <w:vAlign w:val="center"/>
          </w:tcPr>
          <w:p>
            <w:pPr>
              <w:pStyle w:val="TableContents"/>
              <w:bidi w:val="0"/>
              <w:spacing w:before="0" w:after="283"/>
              <w:jc w:val="left"/>
              <w:rPr/>
            </w:pPr>
            <w:r>
              <w:rPr/>
              <w:t xml:space="preserve">Jimmy McGill </w:t>
            </w:r>
          </w:p>
        </w:tc>
        <w:tc>
          <w:tcPr>
            <w:tcW w:w="2041" w:type="dxa"/>
            <w:tcBorders/>
            <w:vAlign w:val="center"/>
          </w:tcPr>
          <w:p>
            <w:pPr>
              <w:pStyle w:val="TableContents"/>
              <w:bidi w:val="0"/>
              <w:spacing w:before="0" w:after="283"/>
              <w:jc w:val="left"/>
              <w:rPr/>
            </w:pPr>
            <w:r>
              <w:rPr/>
              <w:t xml:space="preserve">Better Call Saul </w:t>
            </w:r>
          </w:p>
        </w:tc>
        <w:tc>
          <w:tcPr>
            <w:tcW w:w="1126" w:type="dxa"/>
            <w:tcBorders/>
            <w:vAlign w:val="center"/>
          </w:tcPr>
          <w:p>
            <w:pPr>
              <w:pStyle w:val="TableContents"/>
              <w:bidi w:val="0"/>
              <w:spacing w:before="0" w:after="283"/>
              <w:jc w:val="left"/>
              <w:rPr/>
            </w:pPr>
            <w:r>
              <w:rPr/>
              <w:t xml:space="preserve">AMC </w:t>
            </w:r>
          </w:p>
        </w:tc>
        <w:tc>
          <w:tcPr>
            <w:tcW w:w="1111" w:type="dxa"/>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Liev Schreiber </w:t>
            </w:r>
          </w:p>
        </w:tc>
        <w:tc>
          <w:tcPr>
            <w:tcW w:w="2821" w:type="dxa"/>
            <w:tcBorders/>
            <w:vAlign w:val="center"/>
          </w:tcPr>
          <w:p>
            <w:pPr>
              <w:pStyle w:val="TableContents"/>
              <w:bidi w:val="0"/>
              <w:spacing w:before="0" w:after="283"/>
              <w:jc w:val="left"/>
              <w:rPr/>
            </w:pPr>
            <w:r>
              <w:rPr/>
              <w:t xml:space="preserve">Ray Donovan </w:t>
            </w:r>
          </w:p>
        </w:tc>
        <w:tc>
          <w:tcPr>
            <w:tcW w:w="2041" w:type="dxa"/>
            <w:tcBorders/>
            <w:vAlign w:val="center"/>
          </w:tcPr>
          <w:p>
            <w:pPr>
              <w:pStyle w:val="TableContents"/>
              <w:bidi w:val="0"/>
              <w:spacing w:before="0" w:after="283"/>
              <w:jc w:val="left"/>
              <w:rPr/>
            </w:pPr>
            <w:r>
              <w:rPr/>
              <w:t xml:space="preserve">Ray Donovan </w:t>
            </w:r>
          </w:p>
        </w:tc>
        <w:tc>
          <w:tcPr>
            <w:tcW w:w="1126" w:type="dxa"/>
            <w:tcBorders/>
            <w:vAlign w:val="center"/>
          </w:tcPr>
          <w:p>
            <w:pPr>
              <w:pStyle w:val="TableContents"/>
              <w:bidi w:val="0"/>
              <w:spacing w:before="0" w:after="283"/>
              <w:jc w:val="left"/>
              <w:rPr/>
            </w:pPr>
            <w:r>
              <w:rPr/>
              <w:t xml:space="preserve">Showtime </w:t>
            </w:r>
          </w:p>
        </w:tc>
        <w:tc>
          <w:tcPr>
            <w:tcW w:w="1111" w:type="dxa"/>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Kevin Spacey </w:t>
            </w:r>
          </w:p>
        </w:tc>
        <w:tc>
          <w:tcPr>
            <w:tcW w:w="2821" w:type="dxa"/>
            <w:tcBorders/>
            <w:vAlign w:val="center"/>
          </w:tcPr>
          <w:p>
            <w:pPr>
              <w:pStyle w:val="TableContents"/>
              <w:bidi w:val="0"/>
              <w:spacing w:before="0" w:after="283"/>
              <w:jc w:val="left"/>
              <w:rPr/>
            </w:pPr>
            <w:r>
              <w:rPr/>
              <w:t xml:space="preserve">Frank Underwood </w:t>
            </w:r>
          </w:p>
        </w:tc>
        <w:tc>
          <w:tcPr>
            <w:tcW w:w="2041" w:type="dxa"/>
            <w:tcBorders/>
            <w:vAlign w:val="center"/>
          </w:tcPr>
          <w:p>
            <w:pPr>
              <w:pStyle w:val="TableContents"/>
              <w:bidi w:val="0"/>
              <w:spacing w:before="0" w:after="283"/>
              <w:jc w:val="left"/>
              <w:rPr/>
            </w:pPr>
            <w:r>
              <w:rPr/>
              <w:t xml:space="preserve">House of Cards </w:t>
            </w:r>
          </w:p>
        </w:tc>
        <w:tc>
          <w:tcPr>
            <w:tcW w:w="1126" w:type="dxa"/>
            <w:tcBorders/>
            <w:vAlign w:val="center"/>
          </w:tcPr>
          <w:p>
            <w:pPr>
              <w:pStyle w:val="TableContents"/>
              <w:bidi w:val="0"/>
              <w:spacing w:before="0" w:after="283"/>
              <w:jc w:val="left"/>
              <w:rPr/>
            </w:pPr>
            <w:r>
              <w:rPr/>
              <w:t xml:space="preserve">Netflix </w:t>
            </w:r>
          </w:p>
        </w:tc>
        <w:tc>
          <w:tcPr>
            <w:tcW w:w="1111" w:type="dxa"/>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2016 (68.) </w:t>
            </w:r>
          </w:p>
        </w:tc>
        <w:tc>
          <w:tcPr>
            <w:tcW w:w="7099" w:type="dxa"/>
            <w:gridSpan w:val="4"/>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Rami Malek </w:t>
            </w:r>
          </w:p>
        </w:tc>
        <w:tc>
          <w:tcPr>
            <w:tcW w:w="2821" w:type="dxa"/>
            <w:tcBorders/>
            <w:vAlign w:val="center"/>
          </w:tcPr>
          <w:p>
            <w:pPr>
              <w:pStyle w:val="TableContents"/>
              <w:bidi w:val="0"/>
              <w:spacing w:before="0" w:after="283"/>
              <w:jc w:val="left"/>
              <w:rPr/>
            </w:pPr>
            <w:r>
              <w:rPr/>
              <w:t xml:space="preserve">Elliot Alderson </w:t>
            </w:r>
          </w:p>
        </w:tc>
        <w:tc>
          <w:tcPr>
            <w:tcW w:w="2041" w:type="dxa"/>
            <w:tcBorders/>
            <w:vAlign w:val="center"/>
          </w:tcPr>
          <w:p>
            <w:pPr>
              <w:pStyle w:val="TableContents"/>
              <w:bidi w:val="0"/>
              <w:spacing w:before="0" w:after="283"/>
              <w:jc w:val="left"/>
              <w:rPr/>
            </w:pPr>
            <w:r>
              <w:rPr/>
              <w:t xml:space="preserve">Mr Robot </w:t>
            </w:r>
          </w:p>
        </w:tc>
        <w:tc>
          <w:tcPr>
            <w:tcW w:w="1126" w:type="dxa"/>
            <w:tcBorders/>
            <w:vAlign w:val="center"/>
          </w:tcPr>
          <w:p>
            <w:pPr>
              <w:pStyle w:val="TableContents"/>
              <w:bidi w:val="0"/>
              <w:spacing w:before="0" w:after="283"/>
              <w:jc w:val="left"/>
              <w:rPr/>
            </w:pPr>
            <w:r>
              <w:rPr/>
              <w:t xml:space="preserve">YHDYSVALLAT </w:t>
            </w:r>
          </w:p>
        </w:tc>
        <w:tc>
          <w:tcPr>
            <w:tcW w:w="1111" w:type="dxa"/>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Kyle Chandler </w:t>
            </w:r>
          </w:p>
        </w:tc>
        <w:tc>
          <w:tcPr>
            <w:tcW w:w="2821" w:type="dxa"/>
            <w:tcBorders/>
            <w:vAlign w:val="center"/>
          </w:tcPr>
          <w:p>
            <w:pPr>
              <w:pStyle w:val="TableContents"/>
              <w:bidi w:val="0"/>
              <w:spacing w:before="0" w:after="283"/>
              <w:jc w:val="left"/>
              <w:rPr/>
            </w:pPr>
            <w:r>
              <w:rPr/>
              <w:t xml:space="preserve">John Rayburn </w:t>
            </w:r>
          </w:p>
        </w:tc>
        <w:tc>
          <w:tcPr>
            <w:tcW w:w="2041" w:type="dxa"/>
            <w:tcBorders/>
            <w:vAlign w:val="center"/>
          </w:tcPr>
          <w:p>
            <w:pPr>
              <w:pStyle w:val="TableContents"/>
              <w:bidi w:val="0"/>
              <w:spacing w:before="0" w:after="283"/>
              <w:jc w:val="left"/>
              <w:rPr/>
            </w:pPr>
            <w:r>
              <w:rPr/>
              <w:t xml:space="preserve">Verilinja </w:t>
            </w:r>
          </w:p>
        </w:tc>
        <w:tc>
          <w:tcPr>
            <w:tcW w:w="1126" w:type="dxa"/>
            <w:tcBorders/>
            <w:vAlign w:val="center"/>
          </w:tcPr>
          <w:p>
            <w:pPr>
              <w:pStyle w:val="TableContents"/>
              <w:bidi w:val="0"/>
              <w:spacing w:before="0" w:after="283"/>
              <w:jc w:val="left"/>
              <w:rPr/>
            </w:pPr>
            <w:r>
              <w:rPr/>
              <w:t xml:space="preserve">Netflix </w:t>
            </w:r>
          </w:p>
        </w:tc>
        <w:tc>
          <w:tcPr>
            <w:tcW w:w="1111" w:type="dxa"/>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Bob Odenkirk </w:t>
            </w:r>
          </w:p>
        </w:tc>
        <w:tc>
          <w:tcPr>
            <w:tcW w:w="2821" w:type="dxa"/>
            <w:tcBorders/>
            <w:vAlign w:val="center"/>
          </w:tcPr>
          <w:p>
            <w:pPr>
              <w:pStyle w:val="TableContents"/>
              <w:bidi w:val="0"/>
              <w:spacing w:before="0" w:after="283"/>
              <w:jc w:val="left"/>
              <w:rPr/>
            </w:pPr>
            <w:r>
              <w:rPr/>
              <w:t xml:space="preserve">Jimmy McGill </w:t>
            </w:r>
          </w:p>
        </w:tc>
        <w:tc>
          <w:tcPr>
            <w:tcW w:w="2041" w:type="dxa"/>
            <w:tcBorders/>
            <w:vAlign w:val="center"/>
          </w:tcPr>
          <w:p>
            <w:pPr>
              <w:pStyle w:val="TableContents"/>
              <w:bidi w:val="0"/>
              <w:spacing w:before="0" w:after="283"/>
              <w:jc w:val="left"/>
              <w:rPr/>
            </w:pPr>
            <w:r>
              <w:rPr/>
              <w:t xml:space="preserve">Better Call Saul </w:t>
            </w:r>
          </w:p>
        </w:tc>
        <w:tc>
          <w:tcPr>
            <w:tcW w:w="1126" w:type="dxa"/>
            <w:tcBorders/>
            <w:vAlign w:val="center"/>
          </w:tcPr>
          <w:p>
            <w:pPr>
              <w:pStyle w:val="TableContents"/>
              <w:bidi w:val="0"/>
              <w:spacing w:before="0" w:after="283"/>
              <w:jc w:val="left"/>
              <w:rPr/>
            </w:pPr>
            <w:r>
              <w:rPr/>
              <w:t xml:space="preserve">AMC </w:t>
            </w:r>
          </w:p>
        </w:tc>
        <w:tc>
          <w:tcPr>
            <w:tcW w:w="1111" w:type="dxa"/>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Matthew Rhys </w:t>
            </w:r>
          </w:p>
        </w:tc>
        <w:tc>
          <w:tcPr>
            <w:tcW w:w="2821" w:type="dxa"/>
            <w:tcBorders/>
            <w:vAlign w:val="center"/>
          </w:tcPr>
          <w:p>
            <w:pPr>
              <w:pStyle w:val="TableContents"/>
              <w:bidi w:val="0"/>
              <w:spacing w:before="0" w:after="283"/>
              <w:jc w:val="left"/>
              <w:rPr/>
            </w:pPr>
            <w:r>
              <w:rPr/>
              <w:t xml:space="preserve">Philip Jennings </w:t>
            </w:r>
          </w:p>
        </w:tc>
        <w:tc>
          <w:tcPr>
            <w:tcW w:w="2041" w:type="dxa"/>
            <w:tcBorders/>
            <w:vAlign w:val="center"/>
          </w:tcPr>
          <w:p>
            <w:pPr>
              <w:pStyle w:val="TableContents"/>
              <w:bidi w:val="0"/>
              <w:spacing w:before="0" w:after="283"/>
              <w:jc w:val="left"/>
              <w:rPr/>
            </w:pPr>
            <w:r>
              <w:rPr/>
              <w:t xml:space="preserve">Amerikkalaiset </w:t>
            </w:r>
          </w:p>
        </w:tc>
        <w:tc>
          <w:tcPr>
            <w:tcW w:w="1126" w:type="dxa"/>
            <w:tcBorders/>
            <w:vAlign w:val="center"/>
          </w:tcPr>
          <w:p>
            <w:pPr>
              <w:pStyle w:val="TableContents"/>
              <w:bidi w:val="0"/>
              <w:spacing w:before="0" w:after="283"/>
              <w:jc w:val="left"/>
              <w:rPr/>
            </w:pPr>
            <w:r>
              <w:rPr/>
              <w:t xml:space="preserve">FX </w:t>
            </w:r>
          </w:p>
        </w:tc>
        <w:tc>
          <w:tcPr>
            <w:tcW w:w="1111" w:type="dxa"/>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Liev Schreiber </w:t>
            </w:r>
          </w:p>
        </w:tc>
        <w:tc>
          <w:tcPr>
            <w:tcW w:w="2821" w:type="dxa"/>
            <w:tcBorders/>
            <w:vAlign w:val="center"/>
          </w:tcPr>
          <w:p>
            <w:pPr>
              <w:pStyle w:val="TableContents"/>
              <w:bidi w:val="0"/>
              <w:spacing w:before="0" w:after="283"/>
              <w:jc w:val="left"/>
              <w:rPr/>
            </w:pPr>
            <w:r>
              <w:rPr/>
              <w:t xml:space="preserve">Ray Donovan </w:t>
            </w:r>
          </w:p>
        </w:tc>
        <w:tc>
          <w:tcPr>
            <w:tcW w:w="2041" w:type="dxa"/>
            <w:tcBorders/>
            <w:vAlign w:val="center"/>
          </w:tcPr>
          <w:p>
            <w:pPr>
              <w:pStyle w:val="TableContents"/>
              <w:bidi w:val="0"/>
              <w:spacing w:before="0" w:after="283"/>
              <w:jc w:val="left"/>
              <w:rPr/>
            </w:pPr>
            <w:r>
              <w:rPr/>
              <w:t xml:space="preserve">Ray Donovan </w:t>
            </w:r>
          </w:p>
        </w:tc>
        <w:tc>
          <w:tcPr>
            <w:tcW w:w="1126" w:type="dxa"/>
            <w:tcBorders/>
            <w:vAlign w:val="center"/>
          </w:tcPr>
          <w:p>
            <w:pPr>
              <w:pStyle w:val="TableContents"/>
              <w:bidi w:val="0"/>
              <w:spacing w:before="0" w:after="283"/>
              <w:jc w:val="left"/>
              <w:rPr/>
            </w:pPr>
            <w:r>
              <w:rPr/>
              <w:t xml:space="preserve">Showtime </w:t>
            </w:r>
          </w:p>
        </w:tc>
        <w:tc>
          <w:tcPr>
            <w:tcW w:w="1111" w:type="dxa"/>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Kevin Spacey </w:t>
            </w:r>
          </w:p>
        </w:tc>
        <w:tc>
          <w:tcPr>
            <w:tcW w:w="2821" w:type="dxa"/>
            <w:tcBorders/>
            <w:vAlign w:val="center"/>
          </w:tcPr>
          <w:p>
            <w:pPr>
              <w:pStyle w:val="TableContents"/>
              <w:bidi w:val="0"/>
              <w:spacing w:before="0" w:after="283"/>
              <w:jc w:val="left"/>
              <w:rPr/>
            </w:pPr>
            <w:r>
              <w:rPr/>
              <w:t xml:space="preserve">Frank Underwood </w:t>
            </w:r>
          </w:p>
        </w:tc>
        <w:tc>
          <w:tcPr>
            <w:tcW w:w="2041" w:type="dxa"/>
            <w:tcBorders/>
            <w:vAlign w:val="center"/>
          </w:tcPr>
          <w:p>
            <w:pPr>
              <w:pStyle w:val="TableContents"/>
              <w:bidi w:val="0"/>
              <w:spacing w:before="0" w:after="283"/>
              <w:jc w:val="left"/>
              <w:rPr/>
            </w:pPr>
            <w:r>
              <w:rPr/>
              <w:t xml:space="preserve">House of Cards </w:t>
            </w:r>
          </w:p>
        </w:tc>
        <w:tc>
          <w:tcPr>
            <w:tcW w:w="1126" w:type="dxa"/>
            <w:tcBorders/>
            <w:vAlign w:val="center"/>
          </w:tcPr>
          <w:p>
            <w:pPr>
              <w:pStyle w:val="TableContents"/>
              <w:bidi w:val="0"/>
              <w:spacing w:before="0" w:after="283"/>
              <w:jc w:val="left"/>
              <w:rPr/>
            </w:pPr>
            <w:r>
              <w:rPr/>
              <w:t xml:space="preserve">Netflix </w:t>
            </w:r>
          </w:p>
        </w:tc>
        <w:tc>
          <w:tcPr>
            <w:tcW w:w="1111" w:type="dxa"/>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2017 (69.) </w:t>
            </w:r>
          </w:p>
        </w:tc>
        <w:tc>
          <w:tcPr>
            <w:tcW w:w="7099" w:type="dxa"/>
            <w:gridSpan w:val="4"/>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Sterling K. Brown </w:t>
            </w:r>
          </w:p>
        </w:tc>
        <w:tc>
          <w:tcPr>
            <w:tcW w:w="2821" w:type="dxa"/>
            <w:tcBorders/>
            <w:vAlign w:val="center"/>
          </w:tcPr>
          <w:p>
            <w:pPr>
              <w:pStyle w:val="TableContents"/>
              <w:bidi w:val="0"/>
              <w:spacing w:before="0" w:after="283"/>
              <w:jc w:val="left"/>
              <w:rPr/>
            </w:pPr>
            <w:r>
              <w:rPr/>
              <w:t xml:space="preserve">Randall Pearson </w:t>
            </w:r>
          </w:p>
        </w:tc>
        <w:tc>
          <w:tcPr>
            <w:tcW w:w="2041" w:type="dxa"/>
            <w:tcBorders/>
            <w:vAlign w:val="center"/>
          </w:tcPr>
          <w:p>
            <w:pPr>
              <w:pStyle w:val="TableContents"/>
              <w:bidi w:val="0"/>
              <w:spacing w:before="0" w:after="283"/>
              <w:jc w:val="left"/>
              <w:rPr/>
            </w:pPr>
            <w:r>
              <w:rPr/>
              <w:t xml:space="preserve">This Is Us </w:t>
            </w:r>
          </w:p>
        </w:tc>
        <w:tc>
          <w:tcPr>
            <w:tcW w:w="1126" w:type="dxa"/>
            <w:tcBorders/>
            <w:vAlign w:val="center"/>
          </w:tcPr>
          <w:p>
            <w:pPr>
              <w:pStyle w:val="TableContents"/>
              <w:bidi w:val="0"/>
              <w:spacing w:before="0" w:after="283"/>
              <w:jc w:val="left"/>
              <w:rPr/>
            </w:pPr>
            <w:r>
              <w:rPr/>
              <w:t xml:space="preserve">NBC </w:t>
            </w:r>
          </w:p>
        </w:tc>
        <w:tc>
          <w:tcPr>
            <w:tcW w:w="1111" w:type="dxa"/>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Anthony Hopkins </w:t>
            </w:r>
          </w:p>
        </w:tc>
        <w:tc>
          <w:tcPr>
            <w:tcW w:w="2821" w:type="dxa"/>
            <w:tcBorders/>
            <w:vAlign w:val="center"/>
          </w:tcPr>
          <w:p>
            <w:pPr>
              <w:pStyle w:val="TableContents"/>
              <w:bidi w:val="0"/>
              <w:spacing w:before="0" w:after="283"/>
              <w:jc w:val="left"/>
              <w:rPr/>
            </w:pPr>
            <w:r>
              <w:rPr/>
              <w:t xml:space="preserve">Tohtori Robert Ford </w:t>
            </w:r>
          </w:p>
        </w:tc>
        <w:tc>
          <w:tcPr>
            <w:tcW w:w="2041" w:type="dxa"/>
            <w:tcBorders/>
            <w:vAlign w:val="center"/>
          </w:tcPr>
          <w:p>
            <w:pPr>
              <w:pStyle w:val="TableContents"/>
              <w:bidi w:val="0"/>
              <w:spacing w:before="0" w:after="283"/>
              <w:jc w:val="left"/>
              <w:rPr/>
            </w:pPr>
            <w:r>
              <w:rPr/>
              <w:t xml:space="preserve">Westworld </w:t>
            </w:r>
          </w:p>
        </w:tc>
        <w:tc>
          <w:tcPr>
            <w:tcW w:w="1126" w:type="dxa"/>
            <w:tcBorders/>
            <w:vAlign w:val="center"/>
          </w:tcPr>
          <w:p>
            <w:pPr>
              <w:pStyle w:val="TableContents"/>
              <w:bidi w:val="0"/>
              <w:spacing w:before="0" w:after="283"/>
              <w:jc w:val="left"/>
              <w:rPr/>
            </w:pPr>
            <w:r>
              <w:rPr/>
              <w:t xml:space="preserve">HBO </w:t>
            </w:r>
          </w:p>
        </w:tc>
        <w:tc>
          <w:tcPr>
            <w:tcW w:w="1111" w:type="dxa"/>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Bob Odenkirk </w:t>
            </w:r>
          </w:p>
        </w:tc>
        <w:tc>
          <w:tcPr>
            <w:tcW w:w="2821" w:type="dxa"/>
            <w:tcBorders/>
            <w:vAlign w:val="center"/>
          </w:tcPr>
          <w:p>
            <w:pPr>
              <w:pStyle w:val="TableContents"/>
              <w:bidi w:val="0"/>
              <w:spacing w:before="0" w:after="283"/>
              <w:jc w:val="left"/>
              <w:rPr/>
            </w:pPr>
            <w:r>
              <w:rPr/>
              <w:t xml:space="preserve">Jimmy McGill </w:t>
            </w:r>
          </w:p>
        </w:tc>
        <w:tc>
          <w:tcPr>
            <w:tcW w:w="2041" w:type="dxa"/>
            <w:tcBorders/>
            <w:vAlign w:val="center"/>
          </w:tcPr>
          <w:p>
            <w:pPr>
              <w:pStyle w:val="TableContents"/>
              <w:bidi w:val="0"/>
              <w:spacing w:before="0" w:after="283"/>
              <w:jc w:val="left"/>
              <w:rPr/>
            </w:pPr>
            <w:r>
              <w:rPr/>
              <w:t xml:space="preserve">Better Call Saul </w:t>
            </w:r>
          </w:p>
        </w:tc>
        <w:tc>
          <w:tcPr>
            <w:tcW w:w="1126" w:type="dxa"/>
            <w:tcBorders/>
            <w:vAlign w:val="center"/>
          </w:tcPr>
          <w:p>
            <w:pPr>
              <w:pStyle w:val="TableContents"/>
              <w:bidi w:val="0"/>
              <w:spacing w:before="0" w:after="283"/>
              <w:jc w:val="left"/>
              <w:rPr/>
            </w:pPr>
            <w:r>
              <w:rPr/>
              <w:t xml:space="preserve">AMC </w:t>
            </w:r>
          </w:p>
        </w:tc>
        <w:tc>
          <w:tcPr>
            <w:tcW w:w="1111" w:type="dxa"/>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Matthew Rhys </w:t>
            </w:r>
          </w:p>
        </w:tc>
        <w:tc>
          <w:tcPr>
            <w:tcW w:w="2821" w:type="dxa"/>
            <w:tcBorders/>
            <w:vAlign w:val="center"/>
          </w:tcPr>
          <w:p>
            <w:pPr>
              <w:pStyle w:val="TableContents"/>
              <w:bidi w:val="0"/>
              <w:spacing w:before="0" w:after="283"/>
              <w:jc w:val="left"/>
              <w:rPr/>
            </w:pPr>
            <w:r>
              <w:rPr/>
              <w:t xml:space="preserve">Philip Jennings </w:t>
            </w:r>
          </w:p>
        </w:tc>
        <w:tc>
          <w:tcPr>
            <w:tcW w:w="2041" w:type="dxa"/>
            <w:tcBorders/>
            <w:vAlign w:val="center"/>
          </w:tcPr>
          <w:p>
            <w:pPr>
              <w:pStyle w:val="TableContents"/>
              <w:bidi w:val="0"/>
              <w:spacing w:before="0" w:after="283"/>
              <w:jc w:val="left"/>
              <w:rPr/>
            </w:pPr>
            <w:r>
              <w:rPr/>
              <w:t xml:space="preserve">Amerikkalaiset </w:t>
            </w:r>
          </w:p>
        </w:tc>
        <w:tc>
          <w:tcPr>
            <w:tcW w:w="1126" w:type="dxa"/>
            <w:tcBorders/>
            <w:vAlign w:val="center"/>
          </w:tcPr>
          <w:p>
            <w:pPr>
              <w:pStyle w:val="TableContents"/>
              <w:bidi w:val="0"/>
              <w:spacing w:before="0" w:after="283"/>
              <w:jc w:val="left"/>
              <w:rPr/>
            </w:pPr>
            <w:r>
              <w:rPr/>
              <w:t xml:space="preserve">FX </w:t>
            </w:r>
          </w:p>
        </w:tc>
        <w:tc>
          <w:tcPr>
            <w:tcW w:w="1111" w:type="dxa"/>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Liev Schreiber </w:t>
            </w:r>
          </w:p>
        </w:tc>
        <w:tc>
          <w:tcPr>
            <w:tcW w:w="2821" w:type="dxa"/>
            <w:tcBorders/>
            <w:vAlign w:val="center"/>
          </w:tcPr>
          <w:p>
            <w:pPr>
              <w:pStyle w:val="TableContents"/>
              <w:bidi w:val="0"/>
              <w:spacing w:before="0" w:after="283"/>
              <w:jc w:val="left"/>
              <w:rPr/>
            </w:pPr>
            <w:r>
              <w:rPr/>
              <w:t xml:space="preserve">Ray Donovan </w:t>
            </w:r>
          </w:p>
        </w:tc>
        <w:tc>
          <w:tcPr>
            <w:tcW w:w="2041" w:type="dxa"/>
            <w:tcBorders/>
            <w:vAlign w:val="center"/>
          </w:tcPr>
          <w:p>
            <w:pPr>
              <w:pStyle w:val="TableContents"/>
              <w:bidi w:val="0"/>
              <w:spacing w:before="0" w:after="283"/>
              <w:jc w:val="left"/>
              <w:rPr/>
            </w:pPr>
            <w:r>
              <w:rPr/>
              <w:t xml:space="preserve">Ray Donovan </w:t>
            </w:r>
          </w:p>
        </w:tc>
        <w:tc>
          <w:tcPr>
            <w:tcW w:w="1126" w:type="dxa"/>
            <w:tcBorders/>
            <w:vAlign w:val="center"/>
          </w:tcPr>
          <w:p>
            <w:pPr>
              <w:pStyle w:val="TableContents"/>
              <w:bidi w:val="0"/>
              <w:spacing w:before="0" w:after="283"/>
              <w:jc w:val="left"/>
              <w:rPr/>
            </w:pPr>
            <w:r>
              <w:rPr/>
              <w:t xml:space="preserve">Showtime </w:t>
            </w:r>
          </w:p>
        </w:tc>
        <w:tc>
          <w:tcPr>
            <w:tcW w:w="1111" w:type="dxa"/>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Kevin Spacey </w:t>
            </w:r>
          </w:p>
        </w:tc>
        <w:tc>
          <w:tcPr>
            <w:tcW w:w="2821" w:type="dxa"/>
            <w:tcBorders/>
            <w:vAlign w:val="center"/>
          </w:tcPr>
          <w:p>
            <w:pPr>
              <w:pStyle w:val="TableContents"/>
              <w:bidi w:val="0"/>
              <w:spacing w:before="0" w:after="283"/>
              <w:jc w:val="left"/>
              <w:rPr/>
            </w:pPr>
            <w:r>
              <w:rPr/>
              <w:t xml:space="preserve">Frank Underwood </w:t>
            </w:r>
          </w:p>
        </w:tc>
        <w:tc>
          <w:tcPr>
            <w:tcW w:w="2041" w:type="dxa"/>
            <w:tcBorders/>
            <w:vAlign w:val="center"/>
          </w:tcPr>
          <w:p>
            <w:pPr>
              <w:pStyle w:val="TableContents"/>
              <w:bidi w:val="0"/>
              <w:spacing w:before="0" w:after="283"/>
              <w:jc w:val="left"/>
              <w:rPr/>
            </w:pPr>
            <w:r>
              <w:rPr/>
              <w:t xml:space="preserve">House of Cards </w:t>
            </w:r>
          </w:p>
        </w:tc>
        <w:tc>
          <w:tcPr>
            <w:tcW w:w="1126" w:type="dxa"/>
            <w:tcBorders/>
            <w:vAlign w:val="center"/>
          </w:tcPr>
          <w:p>
            <w:pPr>
              <w:pStyle w:val="TableContents"/>
              <w:bidi w:val="0"/>
              <w:spacing w:before="0" w:after="283"/>
              <w:jc w:val="left"/>
              <w:rPr/>
            </w:pPr>
            <w:r>
              <w:rPr/>
              <w:t xml:space="preserve">Netflix </w:t>
            </w:r>
          </w:p>
        </w:tc>
        <w:tc>
          <w:tcPr>
            <w:tcW w:w="1111" w:type="dxa"/>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Milo Ventimiglia </w:t>
            </w:r>
          </w:p>
        </w:tc>
        <w:tc>
          <w:tcPr>
            <w:tcW w:w="2821" w:type="dxa"/>
            <w:tcBorders/>
            <w:vAlign w:val="center"/>
          </w:tcPr>
          <w:p>
            <w:pPr>
              <w:pStyle w:val="TableContents"/>
              <w:bidi w:val="0"/>
              <w:spacing w:before="0" w:after="283"/>
              <w:jc w:val="left"/>
              <w:rPr/>
            </w:pPr>
            <w:r>
              <w:rPr/>
              <w:t xml:space="preserve">Jack Pearson </w:t>
            </w:r>
          </w:p>
        </w:tc>
        <w:tc>
          <w:tcPr>
            <w:tcW w:w="2041" w:type="dxa"/>
            <w:tcBorders/>
            <w:vAlign w:val="center"/>
          </w:tcPr>
          <w:p>
            <w:pPr>
              <w:pStyle w:val="TableContents"/>
              <w:bidi w:val="0"/>
              <w:spacing w:before="0" w:after="283"/>
              <w:jc w:val="left"/>
              <w:rPr/>
            </w:pPr>
            <w:r>
              <w:rPr/>
              <w:t xml:space="preserve">This Is Us </w:t>
            </w:r>
          </w:p>
        </w:tc>
        <w:tc>
          <w:tcPr>
            <w:tcW w:w="1126" w:type="dxa"/>
            <w:tcBorders/>
            <w:vAlign w:val="center"/>
          </w:tcPr>
          <w:p>
            <w:pPr>
              <w:pStyle w:val="TableContents"/>
              <w:bidi w:val="0"/>
              <w:spacing w:before="0" w:after="283"/>
              <w:jc w:val="left"/>
              <w:rPr/>
            </w:pPr>
            <w:r>
              <w:rPr/>
              <w:t xml:space="preserve">NBC </w:t>
            </w:r>
          </w:p>
        </w:tc>
        <w:tc>
          <w:tcPr>
            <w:tcW w:w="1111" w:type="dxa"/>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2018 (70.) </w:t>
            </w:r>
          </w:p>
        </w:tc>
        <w:tc>
          <w:tcPr>
            <w:tcW w:w="7099" w:type="dxa"/>
            <w:gridSpan w:val="4"/>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color w:val="A9A9A9"/>
              </w:rPr>
              <w:t xml:space="preserve">Matthew Rhys </w:t>
            </w:r>
          </w:p>
        </w:tc>
        <w:tc>
          <w:tcPr>
            <w:tcW w:w="2821" w:type="dxa"/>
            <w:tcBorders/>
            <w:vAlign w:val="center"/>
          </w:tcPr>
          <w:p>
            <w:pPr>
              <w:pStyle w:val="TableContents"/>
              <w:bidi w:val="0"/>
              <w:spacing w:before="0" w:after="283"/>
              <w:jc w:val="left"/>
              <w:rPr/>
            </w:pPr>
            <w:r>
              <w:rPr/>
              <w:t xml:space="preserve">Philip Jennings </w:t>
            </w:r>
          </w:p>
        </w:tc>
        <w:tc>
          <w:tcPr>
            <w:tcW w:w="2041" w:type="dxa"/>
            <w:tcBorders/>
            <w:vAlign w:val="center"/>
          </w:tcPr>
          <w:p>
            <w:pPr>
              <w:pStyle w:val="TableContents"/>
              <w:bidi w:val="0"/>
              <w:spacing w:before="0" w:after="283"/>
              <w:jc w:val="left"/>
              <w:rPr/>
            </w:pPr>
            <w:r>
              <w:rPr/>
              <w:t xml:space="preserve">Amerikkalaiset </w:t>
            </w:r>
          </w:p>
        </w:tc>
        <w:tc>
          <w:tcPr>
            <w:tcW w:w="1126" w:type="dxa"/>
            <w:tcBorders/>
            <w:vAlign w:val="center"/>
          </w:tcPr>
          <w:p>
            <w:pPr>
              <w:pStyle w:val="TableContents"/>
              <w:bidi w:val="0"/>
              <w:spacing w:before="0" w:after="283"/>
              <w:jc w:val="left"/>
              <w:rPr/>
            </w:pPr>
            <w:r>
              <w:rPr/>
              <w:t xml:space="preserve">FX </w:t>
            </w:r>
          </w:p>
        </w:tc>
        <w:tc>
          <w:tcPr>
            <w:tcW w:w="1111" w:type="dxa"/>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Jason Bateman </w:t>
            </w:r>
          </w:p>
        </w:tc>
        <w:tc>
          <w:tcPr>
            <w:tcW w:w="2821" w:type="dxa"/>
            <w:tcBorders/>
            <w:vAlign w:val="center"/>
          </w:tcPr>
          <w:p>
            <w:pPr>
              <w:pStyle w:val="TableContents"/>
              <w:bidi w:val="0"/>
              <w:spacing w:before="0" w:after="283"/>
              <w:jc w:val="left"/>
              <w:rPr/>
            </w:pPr>
            <w:r>
              <w:rPr/>
              <w:t xml:space="preserve">Marty Byrde </w:t>
            </w:r>
          </w:p>
        </w:tc>
        <w:tc>
          <w:tcPr>
            <w:tcW w:w="2041" w:type="dxa"/>
            <w:tcBorders/>
            <w:vAlign w:val="center"/>
          </w:tcPr>
          <w:p>
            <w:pPr>
              <w:pStyle w:val="TableContents"/>
              <w:bidi w:val="0"/>
              <w:spacing w:before="0" w:after="283"/>
              <w:jc w:val="left"/>
              <w:rPr/>
            </w:pPr>
            <w:r>
              <w:rPr/>
              <w:t xml:space="preserve">Ozark </w:t>
            </w:r>
          </w:p>
        </w:tc>
        <w:tc>
          <w:tcPr>
            <w:tcW w:w="1126" w:type="dxa"/>
            <w:tcBorders/>
            <w:vAlign w:val="center"/>
          </w:tcPr>
          <w:p>
            <w:pPr>
              <w:pStyle w:val="TableContents"/>
              <w:bidi w:val="0"/>
              <w:spacing w:before="0" w:after="283"/>
              <w:jc w:val="left"/>
              <w:rPr/>
            </w:pPr>
            <w:r>
              <w:rPr/>
              <w:t xml:space="preserve">Netflix </w:t>
            </w:r>
          </w:p>
        </w:tc>
        <w:tc>
          <w:tcPr>
            <w:tcW w:w="1111" w:type="dxa"/>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Sterling K. Brown </w:t>
            </w:r>
          </w:p>
        </w:tc>
        <w:tc>
          <w:tcPr>
            <w:tcW w:w="2821" w:type="dxa"/>
            <w:tcBorders/>
            <w:vAlign w:val="center"/>
          </w:tcPr>
          <w:p>
            <w:pPr>
              <w:pStyle w:val="TableContents"/>
              <w:bidi w:val="0"/>
              <w:spacing w:before="0" w:after="283"/>
              <w:jc w:val="left"/>
              <w:rPr/>
            </w:pPr>
            <w:r>
              <w:rPr/>
              <w:t xml:space="preserve">Randall Pearson </w:t>
            </w:r>
          </w:p>
        </w:tc>
        <w:tc>
          <w:tcPr>
            <w:tcW w:w="2041" w:type="dxa"/>
            <w:tcBorders/>
            <w:vAlign w:val="center"/>
          </w:tcPr>
          <w:p>
            <w:pPr>
              <w:pStyle w:val="TableContents"/>
              <w:bidi w:val="0"/>
              <w:spacing w:before="0" w:after="283"/>
              <w:jc w:val="left"/>
              <w:rPr/>
            </w:pPr>
            <w:r>
              <w:rPr/>
              <w:t xml:space="preserve">This Is Us </w:t>
            </w:r>
          </w:p>
        </w:tc>
        <w:tc>
          <w:tcPr>
            <w:tcW w:w="1126" w:type="dxa"/>
            <w:tcBorders/>
            <w:vAlign w:val="center"/>
          </w:tcPr>
          <w:p>
            <w:pPr>
              <w:pStyle w:val="TableContents"/>
              <w:bidi w:val="0"/>
              <w:spacing w:before="0" w:after="283"/>
              <w:jc w:val="left"/>
              <w:rPr/>
            </w:pPr>
            <w:r>
              <w:rPr/>
              <w:t xml:space="preserve">NBC </w:t>
            </w:r>
          </w:p>
        </w:tc>
        <w:tc>
          <w:tcPr>
            <w:tcW w:w="1111" w:type="dxa"/>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Ed Harris </w:t>
            </w:r>
          </w:p>
        </w:tc>
        <w:tc>
          <w:tcPr>
            <w:tcW w:w="2821" w:type="dxa"/>
            <w:tcBorders/>
            <w:vAlign w:val="center"/>
          </w:tcPr>
          <w:p>
            <w:pPr>
              <w:pStyle w:val="TableContents"/>
              <w:bidi w:val="0"/>
              <w:spacing w:before="0" w:after="283"/>
              <w:jc w:val="left"/>
              <w:rPr/>
            </w:pPr>
            <w:r>
              <w:rPr/>
              <w:t xml:space="preserve">Mies mustissa / William </w:t>
            </w:r>
          </w:p>
        </w:tc>
        <w:tc>
          <w:tcPr>
            <w:tcW w:w="2041" w:type="dxa"/>
            <w:tcBorders/>
            <w:vAlign w:val="center"/>
          </w:tcPr>
          <w:p>
            <w:pPr>
              <w:pStyle w:val="TableContents"/>
              <w:bidi w:val="0"/>
              <w:spacing w:before="0" w:after="283"/>
              <w:jc w:val="left"/>
              <w:rPr/>
            </w:pPr>
            <w:r>
              <w:rPr/>
              <w:t xml:space="preserve">Westworld </w:t>
            </w:r>
          </w:p>
        </w:tc>
        <w:tc>
          <w:tcPr>
            <w:tcW w:w="1126" w:type="dxa"/>
            <w:tcBorders/>
            <w:vAlign w:val="center"/>
          </w:tcPr>
          <w:p>
            <w:pPr>
              <w:pStyle w:val="TableContents"/>
              <w:bidi w:val="0"/>
              <w:spacing w:before="0" w:after="283"/>
              <w:jc w:val="left"/>
              <w:rPr/>
            </w:pPr>
            <w:r>
              <w:rPr/>
              <w:t xml:space="preserve">HBO </w:t>
            </w:r>
          </w:p>
        </w:tc>
        <w:tc>
          <w:tcPr>
            <w:tcW w:w="1111" w:type="dxa"/>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Milo Ventimiglia </w:t>
            </w:r>
          </w:p>
        </w:tc>
        <w:tc>
          <w:tcPr>
            <w:tcW w:w="2821" w:type="dxa"/>
            <w:tcBorders/>
            <w:vAlign w:val="center"/>
          </w:tcPr>
          <w:p>
            <w:pPr>
              <w:pStyle w:val="TableContents"/>
              <w:bidi w:val="0"/>
              <w:spacing w:before="0" w:after="283"/>
              <w:jc w:val="left"/>
              <w:rPr/>
            </w:pPr>
            <w:r>
              <w:rPr/>
              <w:t xml:space="preserve">Jack Pearson </w:t>
            </w:r>
          </w:p>
        </w:tc>
        <w:tc>
          <w:tcPr>
            <w:tcW w:w="2041" w:type="dxa"/>
            <w:tcBorders/>
            <w:vAlign w:val="center"/>
          </w:tcPr>
          <w:p>
            <w:pPr>
              <w:pStyle w:val="TableContents"/>
              <w:bidi w:val="0"/>
              <w:spacing w:before="0" w:after="283"/>
              <w:jc w:val="left"/>
              <w:rPr/>
            </w:pPr>
            <w:r>
              <w:rPr/>
              <w:t xml:space="preserve">This Is Us </w:t>
            </w:r>
          </w:p>
        </w:tc>
        <w:tc>
          <w:tcPr>
            <w:tcW w:w="1126" w:type="dxa"/>
            <w:tcBorders/>
            <w:vAlign w:val="center"/>
          </w:tcPr>
          <w:p>
            <w:pPr>
              <w:pStyle w:val="TableContents"/>
              <w:bidi w:val="0"/>
              <w:spacing w:before="0" w:after="283"/>
              <w:jc w:val="left"/>
              <w:rPr/>
            </w:pPr>
            <w:r>
              <w:rPr/>
              <w:t xml:space="preserve">NBC </w:t>
            </w:r>
          </w:p>
        </w:tc>
        <w:tc>
          <w:tcPr>
            <w:tcW w:w="1111" w:type="dxa"/>
            <w:tcBorders/>
          </w:tcPr>
          <w:p>
            <w:pPr>
              <w:pStyle w:val="TableContents"/>
              <w:bidi w:val="0"/>
              <w:spacing w:before="0" w:after="283"/>
              <w:jc w:val="left"/>
              <w:rPr>
                <w:sz w:val="4"/>
                <w:szCs w:val="4"/>
              </w:rPr>
            </w:pPr>
            <w:r>
              <w:rPr>
                <w:sz w:val="4"/>
                <w:szCs w:val="4"/>
              </w:rPr>
            </w:r>
          </w:p>
        </w:tc>
      </w:tr>
      <w:tr>
        <w:trPr/>
        <w:tc>
          <w:tcPr>
            <w:tcW w:w="2491" w:type="dxa"/>
            <w:tcBorders/>
            <w:vAlign w:val="center"/>
          </w:tcPr>
          <w:p>
            <w:pPr>
              <w:pStyle w:val="TableContents"/>
              <w:bidi w:val="0"/>
              <w:spacing w:before="0" w:after="283"/>
              <w:jc w:val="left"/>
              <w:rPr/>
            </w:pPr>
            <w:r>
              <w:rPr/>
              <w:t xml:space="preserve">Jeffrey Wright </w:t>
            </w:r>
          </w:p>
        </w:tc>
        <w:tc>
          <w:tcPr>
            <w:tcW w:w="2821" w:type="dxa"/>
            <w:tcBorders/>
            <w:vAlign w:val="center"/>
          </w:tcPr>
          <w:p>
            <w:pPr>
              <w:pStyle w:val="TableContents"/>
              <w:bidi w:val="0"/>
              <w:spacing w:before="0" w:after="283"/>
              <w:jc w:val="left"/>
              <w:rPr/>
            </w:pPr>
            <w:r>
              <w:rPr/>
              <w:t xml:space="preserve">Bernard Lowe </w:t>
            </w:r>
          </w:p>
        </w:tc>
        <w:tc>
          <w:tcPr>
            <w:tcW w:w="2041" w:type="dxa"/>
            <w:tcBorders/>
            <w:vAlign w:val="center"/>
          </w:tcPr>
          <w:p>
            <w:pPr>
              <w:pStyle w:val="TableContents"/>
              <w:bidi w:val="0"/>
              <w:spacing w:before="0" w:after="283"/>
              <w:jc w:val="left"/>
              <w:rPr/>
            </w:pPr>
            <w:r>
              <w:rPr/>
              <w:t xml:space="preserve">Westworld </w:t>
            </w:r>
          </w:p>
        </w:tc>
        <w:tc>
          <w:tcPr>
            <w:tcW w:w="1126" w:type="dxa"/>
            <w:tcBorders/>
            <w:vAlign w:val="center"/>
          </w:tcPr>
          <w:p>
            <w:pPr>
              <w:pStyle w:val="TableContents"/>
              <w:bidi w:val="0"/>
              <w:spacing w:before="0" w:after="283"/>
              <w:jc w:val="left"/>
              <w:rPr/>
            </w:pPr>
            <w:r>
              <w:rPr/>
              <w:t xml:space="preserve">HBO </w:t>
            </w:r>
          </w:p>
        </w:tc>
        <w:tc>
          <w:tcPr>
            <w:tcW w:w="111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Emmin erinomaisesta draamasarjan pääosan esittäjän palkinnosta.</w:t>
      </w:r>
    </w:p>
    <w:p>
      <w:pPr>
        <w:pStyle w:val="TextBody"/>
        <w:bidi w:val="0"/>
        <w:jc w:val="left"/>
        <w:rPr>
          <w:b/>
          <w:u w:val="single"/>
          <w:shd w:val="clear" w:fill="FFFF00"/>
        </w:rPr>
      </w:pPr>
      <w:r>
        <w:rPr>
          <w:b/>
          <w:u w:val="single"/>
          <w:shd w:val="clear" w:fill="FFFF00"/>
        </w:rPr>
        <w:t xml:space="preserve">Asiakirjan numero 15407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Lapsiavioliitot on Pakistanissa laillisesti kielletty jossain määrin vuoden 1929 lapsiavioliittolain (N:o XIX) nojalla. Lain mukaan avioliiton alaikäraja on </w:t>
      </w:r>
      <w:r>
        <w:rPr>
          <w:color w:val="A9A9A9"/>
        </w:rPr>
        <w:t xml:space="preserve">miehillä 18 vuotta </w:t>
      </w:r>
      <w:r>
        <w:rPr/>
        <w:t xml:space="preserve">ja </w:t>
      </w:r>
      <w:r>
        <w:rPr>
          <w:color w:val="DCDCDC"/>
        </w:rPr>
        <w:t xml:space="preserve">naisilla 16 vuotta </w:t>
      </w:r>
      <w:r>
        <w:rPr/>
        <w:t xml:space="preserve">(2 §). Rikkomisesta on rangaistava sakolla, jonka suuruus on Rs. 1000 euroa ja yhden kuukauden vankeusrangaistus tai molemmat seuraavista teoista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avioliiton lakisääteinen ikä Pakistanissa?</w:t>
      </w:r>
    </w:p>
    <w:p>
      <w:pPr>
        <w:pStyle w:val="TextBody"/>
        <w:bidi w:val="0"/>
        <w:jc w:val="left"/>
        <w:rPr>
          <w:b/>
          <w:u w:val="single"/>
          <w:shd w:val="clear" w:fill="FFFF00"/>
        </w:rPr>
      </w:pPr>
      <w:r>
        <w:rPr>
          <w:b/>
          <w:u w:val="single"/>
          <w:shd w:val="clear" w:fill="FFFF00"/>
        </w:rPr>
        <w:t xml:space="preserve">Asiakirjan numero 15408</w:t>
      </w:r>
    </w:p>
    <w:p>
      <w:pPr>
        <w:pStyle w:val="TextBody"/>
        <w:bidi w:val="0"/>
        <w:jc w:val="left"/>
        <w:rPr>
          <w:b/>
          <w:shd w:val="clear" w:fill="FFFF00"/>
        </w:rPr>
      </w:pPr>
      <w:r>
        <w:rPr>
          <w:b/>
          <w:shd w:val="clear" w:fill="FFFF00"/>
        </w:rPr>
        <w:t xml:space="preserve">Tekstin numero 0</w:t>
      </w:r>
    </w:p>
    <w:p>
      <w:pPr>
        <w:pStyle w:val="TextBody"/>
        <w:numPr>
          <w:ilvl w:val="0"/>
          <w:numId w:val="31"/>
        </w:numPr>
        <w:tabs>
          <w:tab w:val="clear" w:pos="1134"/>
          <w:tab w:val="left" w:leader="none" w:pos="720"/>
        </w:tabs>
        <w:bidi w:val="0"/>
        <w:ind w:start="720" w:hanging="283"/>
        <w:jc w:val="left"/>
        <w:rPr/>
      </w:pPr>
      <w:r>
        <w:rPr>
          <w:color w:val="A9A9A9"/>
        </w:rPr>
        <w:t xml:space="preserve">Klaus Voormann </w:t>
      </w:r>
      <w:r>
        <w:rPr/>
        <w:t xml:space="preserve">-- basso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bassoa kappaleessa "What gets you through the night"...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``Whatever Gets You Thru the Night'' on </w:t>
      </w:r>
      <w:r>
        <w:rPr>
          <w:color w:val="A9A9A9"/>
        </w:rPr>
        <w:t xml:space="preserve">John Lennonin </w:t>
      </w:r>
      <w:r>
        <w:rPr/>
        <w:t xml:space="preserve">säveltämä kappale, joka </w:t>
      </w:r>
      <w:r>
        <w:rPr/>
        <w:t xml:space="preserve">julkaistiin singlenä vuonna 1974 Apple Recordsin levyllä Apple 1874 Yhdysvalloissa ja Apple R5998 Isossa-Britanniassa. Se oli korkeimmillaan listaykkönen sekä Billboard Hot 100- että Cashbox Top 100 -listoilla.</w:t>
      </w:r>
      <w:r>
        <w:rPr/>
        <w:t xml:space="preserve"> Se oli myös Britannian singlelistalla sijalla 36. Se oli Walls and Bridges -albumin pääsingle Yhdysvalloissa; Yhdistyneessä kuningaskunnassa se julkaistiin samana päivänä kuin albumi.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mitä tahansa, mikä saa sinut selviämään yöstä</w:t>
      </w:r>
    </w:p>
    <w:p>
      <w:pPr>
        <w:pStyle w:val="TextBody"/>
        <w:bidi w:val="0"/>
        <w:jc w:val="left"/>
        <w:rPr>
          <w:b/>
          <w:u w:val="single"/>
          <w:shd w:val="clear" w:fill="FFFF00"/>
        </w:rPr>
      </w:pPr>
      <w:r>
        <w:rPr>
          <w:b/>
          <w:u w:val="single"/>
          <w:shd w:val="clear" w:fill="FFFF00"/>
        </w:rPr>
        <w:t xml:space="preserve">Asiakirjan numero 15409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Broadway-tuotannon alkuperäisessä näyttelijäkaartissa </w:t>
      </w:r>
      <w:r>
        <w:rPr>
          <w:color w:val="A9A9A9"/>
        </w:rPr>
        <w:t xml:space="preserve">Jeremy Jordan </w:t>
      </w:r>
      <w:r>
        <w:rPr/>
        <w:t xml:space="preserve">näytteli Jack Kellyä ja John Dossett sanomalehtimoguli Joseph Pulitzeria. Näyttelijäkaartiin kuuluivat myös Kara Lindsay Katherine Plumberina, Capathia Jenkins Medda Larkinina, Ben Fankhauser Daveyna, Andrew Keenan-Bolger Crutchienä sekä Lewis Grosso ja Matthew Schechter Lesin roolin jakajana. Broadway-tuotanto maksoi noin 5 miljoonaa dollaria. Newsies toi alkuperäisen 5 miljoonan dollarin investointinsa takaisin seitsemässä kuukaudessa, ja se oli nopein kaikista Disney-musikaaleista Broadwaylla, joka teki voittoa.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Jack Kellyä Newsiesissa Broadwaylla...</w:t>
      </w:r>
    </w:p>
    <w:p>
      <w:pPr>
        <w:pStyle w:val="TextBody"/>
        <w:bidi w:val="0"/>
        <w:jc w:val="left"/>
        <w:rPr>
          <w:b/>
          <w:shd w:val="clear" w:fill="FFFF00"/>
        </w:rPr>
      </w:pPr>
      <w:r>
        <w:rPr>
          <w:b/>
          <w:shd w:val="clear" w:fill="FFFF00"/>
        </w:rPr>
        <w:t xml:space="preserve">Teksti numero 1</w:t>
      </w:r>
    </w:p>
    <w:p>
      <w:pPr>
        <w:pStyle w:val="TextBody"/>
        <w:numPr>
          <w:ilvl w:val="0"/>
          <w:numId w:val="32"/>
        </w:numPr>
        <w:tabs>
          <w:tab w:val="clear" w:pos="1134"/>
          <w:tab w:val="left" w:leader="none" w:pos="720"/>
        </w:tabs>
        <w:bidi w:val="0"/>
        <w:ind w:start="720" w:hanging="283"/>
        <w:jc w:val="left"/>
        <w:rPr/>
      </w:pPr>
      <w:r>
        <w:rPr/>
        <w:t xml:space="preserve">"New Yorkin kuningas" -- </w:t>
      </w:r>
      <w:r>
        <w:rPr>
          <w:color w:val="A9A9A9"/>
        </w:rPr>
        <w:t xml:space="preserve">Race</w:t>
      </w:r>
      <w:r>
        <w:rPr/>
        <w:t xml:space="preserve">, </w:t>
      </w:r>
      <w:r>
        <w:rPr>
          <w:color w:val="DCDCDC"/>
        </w:rPr>
        <w:t xml:space="preserve">Davey</w:t>
      </w:r>
      <w:r>
        <w:rPr/>
        <w:t xml:space="preserve">, </w:t>
      </w:r>
      <w:r>
        <w:rPr>
          <w:color w:val="2F4F4F"/>
        </w:rPr>
        <w:t xml:space="preserve">Les</w:t>
      </w:r>
      <w:r>
        <w:rPr/>
        <w:t xml:space="preserve">, </w:t>
      </w:r>
      <w:r>
        <w:rPr>
          <w:color w:val="556B2F"/>
        </w:rPr>
        <w:t xml:space="preserve">Katherine </w:t>
      </w:r>
      <w:r>
        <w:rPr/>
        <w:t xml:space="preserve">ja </w:t>
      </w:r>
      <w:r>
        <w:rPr>
          <w:color w:val="6B8E23"/>
        </w:rPr>
        <w:t xml:space="preserve">Newsies...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New Yorkin kuningasta elokuvassa Newsies?</w:t>
      </w:r>
    </w:p>
    <w:p>
      <w:pPr>
        <w:pStyle w:val="TextBody"/>
        <w:bidi w:val="0"/>
        <w:jc w:val="left"/>
        <w:rPr>
          <w:b/>
          <w:u w:val="single"/>
          <w:shd w:val="clear" w:fill="FFFF00"/>
        </w:rPr>
      </w:pPr>
      <w:r>
        <w:rPr>
          <w:b/>
          <w:u w:val="single"/>
          <w:shd w:val="clear" w:fill="FFFF00"/>
        </w:rPr>
        <w:t xml:space="preserve">Asiakirjan numero 15410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``And </w:t>
      </w:r>
      <w:r>
        <w:rPr>
          <w:color w:val="DCDCDC"/>
        </w:rPr>
        <w:t xml:space="preserve">in the End ... </w:t>
      </w:r>
      <w:r>
        <w:rPr>
          <w:color w:val="A9A9A9"/>
        </w:rPr>
        <w:t xml:space="preserve">'' </w:t>
      </w:r>
      <w:r>
        <w:rPr/>
        <w:t xml:space="preserve">on yhdysvaltalaisen televisiosarjan ER 331. ja viimeinen jakso. Kaksituntinen jakso esitettiin </w:t>
      </w:r>
      <w:r>
        <w:rPr>
          <w:color w:val="2F4F4F"/>
        </w:rPr>
        <w:t xml:space="preserve">2. huhtikuuta 2009</w:t>
      </w:r>
      <w:r>
        <w:rPr/>
        <w:t xml:space="preserve">, ja sitä edelsi tunnin mittainen retrospektiivinen erikoisjakso.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Erin viimeisen jakson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er:n viimeinen jakso</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lähetettiin viimeinen jakso</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Erin viimeinen jakso esitettiin?</w:t>
      </w:r>
    </w:p>
    <w:p>
      <w:pPr>
        <w:pStyle w:val="TextBody"/>
        <w:bidi w:val="0"/>
        <w:jc w:val="left"/>
        <w:rPr>
          <w:b/>
          <w:u w:val="single"/>
          <w:shd w:val="clear" w:fill="FFFF00"/>
        </w:rPr>
      </w:pPr>
      <w:r>
        <w:rPr>
          <w:b/>
          <w:u w:val="single"/>
          <w:shd w:val="clear" w:fill="FFFF00"/>
        </w:rPr>
        <w:t xml:space="preserve">Asiakirjan numero 15411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Niityt </w:t>
      </w:r>
      <w:r>
        <w:rPr/>
        <w:t xml:space="preserve">ovat alueita, joilla kasvillisuutta hallitsevat heinäkasvit (Poaceae), mutta joilla voi esiintyä myös sara- (Cyperaceae) ja rönsyleinikkiä (Juncaceae) sekä vaihtelevassa määrin palkokasveja, kuten apilaa, ja muita yrttejä. Niittyjä esiintyy luonnostaan kaikilla mantereilla Etelämannerta lukuun ottamatta. Niittyjä on useimmilla maapallon ekologisilla alueilla. Esimerkiksi lauhkeiden niittyjen, savannien ja pensasmaiden ekosysteemissä (ekosysteemissä), joka on yksi maapallon kahdeksasta maanpäällisestä ekovyöhykkeestä, on viisi maaekosysteemiluokitusta (alajaottelua).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ekosysteemi on tasainen ja sisältää paljon korkeita ruohoja.</w:t>
      </w:r>
    </w:p>
    <w:p>
      <w:pPr>
        <w:pStyle w:val="TextBody"/>
        <w:bidi w:val="0"/>
        <w:jc w:val="left"/>
        <w:rPr>
          <w:b/>
          <w:u w:val="single"/>
          <w:shd w:val="clear" w:fill="FFFF00"/>
        </w:rPr>
      </w:pPr>
      <w:r>
        <w:rPr>
          <w:b/>
          <w:u w:val="single"/>
          <w:shd w:val="clear" w:fill="FFFF00"/>
        </w:rPr>
        <w:t xml:space="preserve">Asiakirjan numero 15412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Stewardship on teologinen uskomus, jonka mukaan </w:t>
      </w:r>
      <w:r>
        <w:rPr>
          <w:color w:val="A9A9A9"/>
        </w:rPr>
        <w:t xml:space="preserve">ihmiset ovat vastuussa maailmasta ja heidän tulisi huolehtia siitä</w:t>
      </w:r>
      <w:r>
        <w:rPr/>
        <w:t xml:space="preserve">. Stewardshipiin uskovat ovat yleensä ihmisiä, jotka uskovat yhteen Jumalaan, joka loi maailmankaikkeuden ja kaiken siinä olevan, ja uskovat myös, että heidän tulee huolehtia luomakunnasta ja pitää siitä huolta. Luomakunta sisältää eläimet ja ympäristön. Monet uskonnot ja uskontokunnat kannattavat eriasteisesti ympäristönhoitoa, ja sillä voi olla poliittisia vaikutuksia, kuten kristillisessä demokratiassa.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Raamatun sanoma taloudenhoidosta?</w:t>
      </w:r>
    </w:p>
    <w:p>
      <w:pPr>
        <w:pStyle w:val="TextBody"/>
        <w:bidi w:val="0"/>
        <w:jc w:val="left"/>
        <w:rPr>
          <w:b/>
          <w:u w:val="single"/>
          <w:shd w:val="clear" w:fill="FFFF00"/>
        </w:rPr>
      </w:pPr>
      <w:r>
        <w:rPr>
          <w:b/>
          <w:u w:val="single"/>
          <w:shd w:val="clear" w:fill="FFFF00"/>
        </w:rPr>
        <w:t xml:space="preserve">Asiakirjan numero 15413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Laki kieltää laittoman rotuun, sukupuoleen ja muihin ryhmiin perustuvan syrjinnän tietyissä olosuhteissa ja edistää </w:t>
      </w:r>
      <w:r>
        <w:rPr>
          <w:color w:val="A9A9A9"/>
        </w:rPr>
        <w:t xml:space="preserve">kaikkien </w:t>
      </w:r>
      <w:r>
        <w:rPr/>
        <w:t xml:space="preserve">ihmisten</w:t>
      </w:r>
      <w:r>
        <w:rPr/>
        <w:t xml:space="preserve"> yhtäläisiä mahdollisuuksia.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vuoden 1977 syrjinnän vastainen laki suojelee</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Anti-Discrimination Act 1977 Parliament of New South Wales Laki, jonka tarkoituksena on tehdä laittomaksi rotuun, sukupuoleen ja muuhun alkuperään perustuva syrjintä tietyissä olosuhteissa ja edistää kaikkien henkilöiden yhtäläisiä mahdollisuuksia. </w:t>
      </w:r>
    </w:p>
    <w:tbl>
      <w:tblPr>
        <w:tblW w:w="7307" w:type="dxa"/>
        <w:jc w:val="left"/>
        <w:tblInd w:w="0" w:type="dxa"/>
        <w:tblLayout w:type="fixed"/>
        <w:tblCellMar>
          <w:top w:w="28" w:type="dxa"/>
          <w:left w:w="28" w:type="dxa"/>
          <w:bottom w:w="28" w:type="dxa"/>
          <w:right w:w="28" w:type="dxa"/>
        </w:tblCellMar>
      </w:tblPr>
      <w:tblGrid>
        <w:gridCol w:w="2311"/>
        <w:gridCol w:w="4996"/>
      </w:tblGrid>
      <w:tr>
        <w:trPr/>
        <w:tc>
          <w:tcPr>
            <w:tcW w:w="2311" w:type="dxa"/>
            <w:tcBorders/>
            <w:vAlign w:val="center"/>
          </w:tcPr>
          <w:p>
            <w:pPr>
              <w:pStyle w:val="TableHeading"/>
              <w:suppressLineNumbers/>
              <w:bidi w:val="0"/>
              <w:spacing w:before="0" w:after="283"/>
              <w:jc w:val="center"/>
              <w:rPr/>
            </w:pPr>
            <w:r>
              <w:rPr/>
              <w:t xml:space="preserve">Viittaus </w:t>
            </w:r>
          </w:p>
        </w:tc>
        <w:tc>
          <w:tcPr>
            <w:tcW w:w="4996" w:type="dxa"/>
            <w:tcBorders/>
            <w:vAlign w:val="center"/>
          </w:tcPr>
          <w:p>
            <w:pPr>
              <w:pStyle w:val="TableContents"/>
              <w:bidi w:val="0"/>
              <w:spacing w:before="0" w:after="283"/>
              <w:jc w:val="left"/>
              <w:rPr/>
            </w:pPr>
            <w:r>
              <w:rPr/>
              <w:t xml:space="preserve">1977 N:o 48 </w:t>
            </w:r>
          </w:p>
        </w:tc>
      </w:tr>
      <w:tr>
        <w:trPr/>
        <w:tc>
          <w:tcPr>
            <w:tcW w:w="2311" w:type="dxa"/>
            <w:tcBorders/>
            <w:vAlign w:val="center"/>
          </w:tcPr>
          <w:p>
            <w:pPr>
              <w:pStyle w:val="TableHeading"/>
              <w:suppressLineNumbers/>
              <w:bidi w:val="0"/>
              <w:spacing w:before="0" w:after="283"/>
              <w:jc w:val="center"/>
              <w:rPr/>
            </w:pPr>
            <w:r>
              <w:rPr/>
              <w:t xml:space="preserve">Kuninkaallisen hyväksynnän päivämäärä </w:t>
            </w:r>
          </w:p>
        </w:tc>
        <w:tc>
          <w:tcPr>
            <w:tcW w:w="4996" w:type="dxa"/>
            <w:tcBorders/>
            <w:vAlign w:val="center"/>
          </w:tcPr>
          <w:p>
            <w:pPr>
              <w:pStyle w:val="TableContents"/>
              <w:bidi w:val="0"/>
              <w:spacing w:before="0" w:after="283"/>
              <w:jc w:val="left"/>
              <w:rPr/>
            </w:pPr>
            <w:r>
              <w:rPr/>
              <w:t xml:space="preserve">28. huhtikuuta 1977 </w:t>
            </w:r>
          </w:p>
        </w:tc>
      </w:tr>
      <w:tr>
        <w:trPr/>
        <w:tc>
          <w:tcPr>
            <w:tcW w:w="2311" w:type="dxa"/>
            <w:tcBorders/>
            <w:vAlign w:val="center"/>
          </w:tcPr>
          <w:p>
            <w:pPr>
              <w:pStyle w:val="TableHeading"/>
              <w:suppressLineNumbers/>
              <w:bidi w:val="0"/>
              <w:spacing w:before="0" w:after="283"/>
              <w:jc w:val="center"/>
              <w:rPr/>
            </w:pPr>
            <w:r>
              <w:rPr/>
              <w:t xml:space="preserve">Aloituspäivämäärä </w:t>
            </w:r>
          </w:p>
        </w:tc>
        <w:tc>
          <w:tcPr>
            <w:tcW w:w="4996" w:type="dxa"/>
            <w:tcBorders/>
            <w:vAlign w:val="center"/>
          </w:tcPr>
          <w:p>
            <w:pPr>
              <w:pStyle w:val="TableContents"/>
              <w:bidi w:val="0"/>
              <w:spacing w:before="0" w:after="283"/>
              <w:jc w:val="left"/>
              <w:rPr/>
            </w:pPr>
            <w:r>
              <w:rPr>
                <w:color w:val="A9A9A9"/>
              </w:rPr>
              <w:t xml:space="preserve">1. kesäkuuta </w:t>
            </w:r>
            <w:r>
              <w:rPr/>
              <w:t xml:space="preserve">1977 </w:t>
            </w:r>
          </w:p>
        </w:tc>
      </w:tr>
      <w:tr>
        <w:trPr/>
        <w:tc>
          <w:tcPr>
            <w:tcW w:w="2311" w:type="dxa"/>
            <w:tcBorders/>
            <w:vAlign w:val="center"/>
          </w:tcPr>
          <w:p>
            <w:pPr>
              <w:pStyle w:val="TableHeading"/>
              <w:suppressLineNumbers/>
              <w:bidi w:val="0"/>
              <w:spacing w:before="0" w:after="283"/>
              <w:jc w:val="center"/>
              <w:rPr/>
            </w:pPr>
            <w:r>
              <w:rPr/>
              <w:t xml:space="preserve">Hallinnoija </w:t>
            </w:r>
          </w:p>
        </w:tc>
        <w:tc>
          <w:tcPr>
            <w:tcW w:w="4996" w:type="dxa"/>
            <w:tcBorders/>
            <w:vAlign w:val="center"/>
          </w:tcPr>
          <w:p>
            <w:pPr>
              <w:pStyle w:val="TableContents"/>
              <w:bidi w:val="0"/>
              <w:spacing w:before="0" w:after="283"/>
              <w:jc w:val="left"/>
              <w:rPr/>
            </w:pPr>
            <w:r>
              <w:rPr/>
              <w:t xml:space="preserve">Oikeusministeriö Lainsäädäntöhistoria </w:t>
            </w:r>
          </w:p>
        </w:tc>
      </w:tr>
      <w:tr>
        <w:trPr/>
        <w:tc>
          <w:tcPr>
            <w:tcW w:w="2311" w:type="dxa"/>
            <w:tcBorders/>
            <w:vAlign w:val="center"/>
          </w:tcPr>
          <w:p>
            <w:pPr>
              <w:pStyle w:val="TableHeading"/>
              <w:suppressLineNumbers/>
              <w:bidi w:val="0"/>
              <w:spacing w:before="0" w:after="283"/>
              <w:jc w:val="center"/>
              <w:rPr/>
            </w:pPr>
            <w:r>
              <w:rPr/>
              <w:t xml:space="preserve">Bill </w:t>
            </w:r>
          </w:p>
        </w:tc>
        <w:tc>
          <w:tcPr>
            <w:tcW w:w="4996" w:type="dxa"/>
            <w:tcBorders/>
            <w:vAlign w:val="center"/>
          </w:tcPr>
          <w:p>
            <w:pPr>
              <w:pStyle w:val="TableContents"/>
              <w:bidi w:val="0"/>
              <w:spacing w:before="0" w:after="283"/>
              <w:jc w:val="left"/>
              <w:rPr/>
            </w:pPr>
            <w:r>
              <w:rPr/>
              <w:t xml:space="preserve">Syrjinnän vastainen lakiehdotus Tilanne: Nykyinen lainsäädäntö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Australiassa otettiin käyttöön syrjinnän vastainen laki?</w:t>
      </w:r>
    </w:p>
    <w:p>
      <w:pPr>
        <w:pStyle w:val="TextBody"/>
        <w:bidi w:val="0"/>
        <w:jc w:val="left"/>
        <w:rPr>
          <w:b/>
          <w:u w:val="single"/>
          <w:shd w:val="clear" w:fill="FFFF00"/>
        </w:rPr>
      </w:pPr>
      <w:r>
        <w:rPr>
          <w:b/>
          <w:u w:val="single"/>
          <w:shd w:val="clear" w:fill="FFFF00"/>
        </w:rPr>
        <w:t xml:space="preserve">Asiakirjan numero 15414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Projektin syklinhallinta (PCM) on </w:t>
      </w:r>
      <w:r>
        <w:rPr>
          <w:color w:val="A9A9A9"/>
        </w:rPr>
        <w:t xml:space="preserve">prosessi, jossa projektia suunnitellaan, organisoidaan, koordinoidaan ja valvotaan tehokkaasti ja tuloksellisesti sen kaikissa vaiheissa, suunnittelusta toteutukseen, loppuun saattamiseen ja tarkasteluun, jotta saavutetaan ennalta määritellyt tavoitteet tai tyydytetään projektin sidosryhmät tuottamalla oikea tuotos oikeaan aikaan, oikeilla kustannuksilla ja oikealla laadulla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on projektin syklinhallinta (pcm)</w:t>
      </w:r>
    </w:p>
    <w:p>
      <w:pPr>
        <w:pStyle w:val="TextBody"/>
        <w:bidi w:val="0"/>
        <w:jc w:val="left"/>
        <w:rPr>
          <w:b/>
          <w:u w:val="single"/>
          <w:shd w:val="clear" w:fill="FFFF00"/>
        </w:rPr>
      </w:pPr>
      <w:r>
        <w:rPr>
          <w:b/>
          <w:u w:val="single"/>
          <w:shd w:val="clear" w:fill="FFFF00"/>
        </w:rPr>
        <w:t xml:space="preserve">Asiakirjan numero 15415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feminismin aalto Kanadassa </w:t>
      </w:r>
      <w:r>
        <w:rPr>
          <w:color w:val="A9A9A9"/>
        </w:rPr>
        <w:t xml:space="preserve">tapahtui </w:t>
      </w:r>
      <w:r>
        <w:rPr>
          <w:color w:val="DCDCDC"/>
        </w:rPr>
        <w:t xml:space="preserve">1800-luvun lopulla ja 1900-luvun alussa</w:t>
      </w:r>
      <w:r>
        <w:rPr/>
        <w:t xml:space="preserve">. Tämä varhainen aktivismi keskittyi naisten aseman lisäämiseen julkisessa elämässä, ja sen tavoitteisiin kuuluivat muun muassa naisten äänioikeus, lisääntyneet omistusoikeudet, paremmat koulutusmahdollisuudet ja naisten tunnustaminen "henkilöiksi" lain edessä. Tämä kanadalaisen feminismin varhainen versio perustui pitkälti äidilliseen feminismiin; ajatukseen, jonka mukaan naiset ovat luontaisia hoivaajia ja "kansakunnan äitejä", joiden tulisi osallistua julkiseen elämään, koska heidän katsottiin kykenevän tekemään päätöksiä, jotka johtavat yhteiskunnan hyvään hoitoon. Tässä näkemyksessä naiset nähtiin yhteiskuntaa sivistävänä voimana - mikä oli merkittävä osa naisten osallistumista lähetystyöhön ja Naisten kristilliseen raittiusliittoon (WCTU).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naistenoikeusliike alkoi Kanadassa?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naisten oikeudet vahvistettiin Kanadassa?</w:t>
      </w:r>
    </w:p>
    <w:p>
      <w:pPr>
        <w:pStyle w:val="TextBody"/>
        <w:bidi w:val="0"/>
        <w:jc w:val="left"/>
        <w:rPr>
          <w:b/>
          <w:u w:val="single"/>
          <w:shd w:val="clear" w:fill="FFFF00"/>
        </w:rPr>
      </w:pPr>
      <w:r>
        <w:rPr>
          <w:b/>
          <w:u w:val="single"/>
          <w:shd w:val="clear" w:fill="FFFF00"/>
        </w:rPr>
        <w:t xml:space="preserve">Asiakirjan numero 15416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BMW E70 on toisen sukupolven X5 Sports Activity Vehicle (SAV). Se korvasi BMW X5:n (E53) </w:t>
      </w:r>
      <w:r>
        <w:rPr>
          <w:color w:val="A9A9A9"/>
        </w:rPr>
        <w:t xml:space="preserve">marraskuussa 2006</w:t>
      </w:r>
      <w:r>
        <w:rPr/>
        <w:t xml:space="preserve">. Toisen sukupolven X5:ssä on monia uusia teknisiä edistysaskeleita, kuten BMW:n iDrive-järjestelmä vakiovarusteena ja ensimmäistä kertaa BMW:ssä valinnaisena oleva kolmas istuinrivi, joka nostaa matkustajakapasiteetin seitsemään.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uuden muotoinen bmw x5 tuli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Faceliftattu versio julkaistiin </w:t>
      </w:r>
      <w:r>
        <w:rPr>
          <w:color w:val="A9A9A9"/>
        </w:rPr>
        <w:t xml:space="preserve">mallivuodeksi 2004</w:t>
      </w:r>
      <w:r>
        <w:rPr/>
        <w:t xml:space="preserve">, ja tuotanto alkoi vuoden 2003 lopulla.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bmw x5:n korimalli muuttui?</w:t>
      </w:r>
    </w:p>
    <w:p>
      <w:pPr>
        <w:pStyle w:val="TextBody"/>
        <w:bidi w:val="0"/>
        <w:jc w:val="left"/>
        <w:rPr>
          <w:b/>
          <w:u w:val="single"/>
          <w:shd w:val="clear" w:fill="FFFF00"/>
        </w:rPr>
      </w:pPr>
      <w:r>
        <w:rPr>
          <w:b/>
          <w:u w:val="single"/>
          <w:shd w:val="clear" w:fill="FFFF00"/>
        </w:rPr>
        <w:t xml:space="preserve">Asiakirjan numero 15417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Ironside on yhdysvaltalainen rikosdraama, jota esitettiin NBC:llä kahdeksan tuotantokautta vuosina 1967-1975. Sarjan pääosassa oli </w:t>
      </w:r>
      <w:r>
        <w:rPr>
          <w:color w:val="A9A9A9"/>
        </w:rPr>
        <w:t xml:space="preserve">Raymond Burr</w:t>
      </w:r>
      <w:r>
        <w:rPr/>
        <w:t xml:space="preserve">, joka esitti San Franciscon poliisin konsulttia Robert T. Ironsidea (jota yleensä puhutellaan nimellä Chief Ironside), joka halvaantui vyötäröstä alaspäin jouduttuaan ammutuksi lomamatkalla. Hahmo debytoi 28. maaliskuuta 1967 tv-elokuvassa nimeltä Ironside. Kun sarjaa esitettiin Yhdistyneessä kuningaskunnassa 1970-luvulla, se esitettiin nimellä A Man Called Ironside. Sarja toi Burrille kuusi Emmy- ja kaksi Golden Globe -ehdokkuutta.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Ironsidea alkuperäisessä tv-sarjassa...</w:t>
      </w:r>
    </w:p>
    <w:p>
      <w:pPr>
        <w:pStyle w:val="TextBody"/>
        <w:bidi w:val="0"/>
        <w:jc w:val="left"/>
        <w:rPr>
          <w:b/>
          <w:u w:val="single"/>
          <w:shd w:val="clear" w:fill="FFFF00"/>
        </w:rPr>
      </w:pPr>
      <w:r>
        <w:rPr>
          <w:b/>
          <w:u w:val="single"/>
          <w:shd w:val="clear" w:fill="FFFF00"/>
        </w:rPr>
        <w:t xml:space="preserve">Asiakirjan numero 15418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 </w:t>
      </w:r>
      <w:r>
        <w:rPr/>
        <w:t xml:space="preserve">Clashin tukisetti Shea Stadiumilla 13. lokakuuta tuli suosituksi bootlegiksi, ja se julkaistiin lopulta virallisesti nimellä Live at Shea Stadium vuonna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avasi who:n shea-stadionin 1982</w:t>
      </w:r>
    </w:p>
    <w:p>
      <w:pPr>
        <w:pStyle w:val="TextBody"/>
        <w:bidi w:val="0"/>
        <w:jc w:val="left"/>
        <w:rPr>
          <w:b/>
          <w:u w:val="single"/>
          <w:shd w:val="clear" w:fill="FFFF00"/>
        </w:rPr>
      </w:pPr>
      <w:r>
        <w:rPr>
          <w:b/>
          <w:u w:val="single"/>
          <w:shd w:val="clear" w:fill="FFFF00"/>
        </w:rPr>
        <w:t xml:space="preserve">Asiakirjan numero 15419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Jambic pentameter </w:t>
      </w:r>
      <w:r>
        <w:rPr/>
        <w:t xml:space="preserve">on englantilaisen runouden yleisin metri; sitä käytetään monissa tärkeimmissä englantilaisissa runomuodoissa, kuten tyhjässä säkeistössä, sankaripareissa ja joissakin perinteisissä riimitellyissä stansamuodoissa. William Shakespeare käytti jambic pentameteria näytelmissään ja soneteissaan.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yleisin metrinen malli englantilaisessa runoudessa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Koska jambisen viisisäkeistön riveissä </w:t>
      </w:r>
      <w:r>
        <w:rPr>
          <w:color w:val="A9A9A9"/>
        </w:rPr>
        <w:t xml:space="preserve">on yleensä kymmenen tavua</w:t>
      </w:r>
      <w:r>
        <w:rPr/>
        <w:t xml:space="preserve">, sitä pidetään eräänlaisena kymmensointuisena säkeistönä.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montako tavua on yhdellä rivillä jambista viisikirjaimellista sanaa</w:t>
      </w:r>
    </w:p>
    <w:p>
      <w:pPr>
        <w:pStyle w:val="TextBody"/>
        <w:bidi w:val="0"/>
        <w:jc w:val="left"/>
        <w:rPr>
          <w:b/>
          <w:u w:val="single"/>
          <w:shd w:val="clear" w:fill="FFFF00"/>
        </w:rPr>
      </w:pPr>
      <w:r>
        <w:rPr>
          <w:b/>
          <w:u w:val="single"/>
          <w:shd w:val="clear" w:fill="FFFF00"/>
        </w:rPr>
        <w:t xml:space="preserve">Asiakirjan numero 15420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Femina Miss Intia 2018 </w:t>
      </w:r>
    </w:p>
    <w:tbl>
      <w:tblPr>
        <w:tblW w:w="7517" w:type="dxa"/>
        <w:jc w:val="left"/>
        <w:tblInd w:w="0" w:type="dxa"/>
        <w:tblLayout w:type="fixed"/>
        <w:tblCellMar>
          <w:top w:w="28" w:type="dxa"/>
          <w:left w:w="28" w:type="dxa"/>
          <w:bottom w:w="28" w:type="dxa"/>
          <w:right w:w="28" w:type="dxa"/>
        </w:tblCellMar>
      </w:tblPr>
      <w:tblGrid>
        <w:gridCol w:w="1666"/>
        <w:gridCol w:w="5851"/>
      </w:tblGrid>
      <w:tr>
        <w:trPr/>
        <w:tc>
          <w:tcPr>
            <w:tcW w:w="1666" w:type="dxa"/>
            <w:tcBorders/>
            <w:vAlign w:val="center"/>
          </w:tcPr>
          <w:p>
            <w:pPr>
              <w:pStyle w:val="TableHeading"/>
              <w:suppressLineNumbers/>
              <w:bidi w:val="0"/>
              <w:spacing w:before="0" w:after="283"/>
              <w:jc w:val="center"/>
              <w:rPr/>
            </w:pPr>
            <w:r>
              <w:rPr/>
              <w:t xml:space="preserve">Päivämäärä </w:t>
            </w:r>
          </w:p>
        </w:tc>
        <w:tc>
          <w:tcPr>
            <w:tcW w:w="5851" w:type="dxa"/>
            <w:tcBorders/>
            <w:vAlign w:val="center"/>
          </w:tcPr>
          <w:p>
            <w:pPr>
              <w:pStyle w:val="TableContents"/>
              <w:bidi w:val="0"/>
              <w:spacing w:before="0" w:after="283"/>
              <w:jc w:val="left"/>
              <w:rPr/>
            </w:pPr>
            <w:r>
              <w:rPr/>
              <w:t xml:space="preserve">19 kesäkuuta 2018 </w:t>
            </w:r>
          </w:p>
        </w:tc>
      </w:tr>
      <w:tr>
        <w:trPr/>
        <w:tc>
          <w:tcPr>
            <w:tcW w:w="1666" w:type="dxa"/>
            <w:tcBorders/>
            <w:vAlign w:val="center"/>
          </w:tcPr>
          <w:p>
            <w:pPr>
              <w:pStyle w:val="TableHeading"/>
              <w:suppressLineNumbers/>
              <w:bidi w:val="0"/>
              <w:spacing w:before="0" w:after="283"/>
              <w:jc w:val="center"/>
              <w:rPr/>
            </w:pPr>
            <w:r>
              <w:rPr/>
              <w:t xml:space="preserve">Esittelijät </w:t>
            </w:r>
          </w:p>
        </w:tc>
        <w:tc>
          <w:tcPr>
            <w:tcW w:w="5851" w:type="dxa"/>
            <w:tcBorders/>
            <w:vAlign w:val="center"/>
          </w:tcPr>
          <w:p>
            <w:pPr>
              <w:pStyle w:val="TableContents"/>
              <w:bidi w:val="0"/>
              <w:spacing w:before="0" w:after="283"/>
              <w:jc w:val="left"/>
              <w:rPr/>
            </w:pPr>
            <w:r>
              <w:rPr/>
              <w:t xml:space="preserve">Karan Johar &amp; Ayushmann Khurrana </w:t>
            </w:r>
          </w:p>
        </w:tc>
      </w:tr>
      <w:tr>
        <w:trPr/>
        <w:tc>
          <w:tcPr>
            <w:tcW w:w="1666" w:type="dxa"/>
            <w:tcBorders/>
            <w:vAlign w:val="center"/>
          </w:tcPr>
          <w:p>
            <w:pPr>
              <w:pStyle w:val="TableHeading"/>
              <w:suppressLineNumbers/>
              <w:bidi w:val="0"/>
              <w:spacing w:before="0" w:after="283"/>
              <w:jc w:val="center"/>
              <w:rPr/>
            </w:pPr>
            <w:r>
              <w:rPr/>
              <w:t xml:space="preserve">Viihde </w:t>
            </w:r>
          </w:p>
        </w:tc>
        <w:tc>
          <w:tcPr>
            <w:tcW w:w="5851" w:type="dxa"/>
            <w:tcBorders/>
            <w:vAlign w:val="center"/>
          </w:tcPr>
          <w:p>
            <w:pPr>
              <w:pStyle w:val="TableContents"/>
              <w:bidi w:val="0"/>
              <w:spacing w:before="0" w:after="283"/>
              <w:jc w:val="left"/>
              <w:rPr/>
            </w:pPr>
            <w:r>
              <w:rPr/>
              <w:t xml:space="preserve">Madhuri Dixit, Kareena Kapoor &amp; Jacqueline Fernandez </w:t>
            </w:r>
          </w:p>
        </w:tc>
      </w:tr>
      <w:tr>
        <w:trPr/>
        <w:tc>
          <w:tcPr>
            <w:tcW w:w="1666" w:type="dxa"/>
            <w:tcBorders/>
            <w:vAlign w:val="center"/>
          </w:tcPr>
          <w:p>
            <w:pPr>
              <w:pStyle w:val="TableHeading"/>
              <w:suppressLineNumbers/>
              <w:bidi w:val="0"/>
              <w:spacing w:before="0" w:after="283"/>
              <w:jc w:val="center"/>
              <w:rPr/>
            </w:pPr>
            <w:r>
              <w:rPr/>
              <w:t xml:space="preserve">Tapahtumapaikka </w:t>
            </w:r>
          </w:p>
        </w:tc>
        <w:tc>
          <w:tcPr>
            <w:tcW w:w="5851" w:type="dxa"/>
            <w:tcBorders/>
            <w:vAlign w:val="center"/>
          </w:tcPr>
          <w:p>
            <w:pPr>
              <w:pStyle w:val="TableContents"/>
              <w:bidi w:val="0"/>
              <w:spacing w:before="0" w:after="283"/>
              <w:jc w:val="left"/>
              <w:rPr/>
            </w:pPr>
            <w:r>
              <w:rPr/>
              <w:t xml:space="preserve">DOME, Sardar Vallabhbhai Patel Indoor Stadium, Mumbai </w:t>
            </w:r>
          </w:p>
        </w:tc>
      </w:tr>
      <w:tr>
        <w:trPr/>
        <w:tc>
          <w:tcPr>
            <w:tcW w:w="1666" w:type="dxa"/>
            <w:tcBorders/>
            <w:vAlign w:val="center"/>
          </w:tcPr>
          <w:p>
            <w:pPr>
              <w:pStyle w:val="TableHeading"/>
              <w:suppressLineNumbers/>
              <w:bidi w:val="0"/>
              <w:spacing w:before="0" w:after="283"/>
              <w:jc w:val="center"/>
              <w:rPr/>
            </w:pPr>
            <w:r>
              <w:rPr/>
              <w:t xml:space="preserve">Osallistujat </w:t>
            </w:r>
          </w:p>
        </w:tc>
        <w:tc>
          <w:tcPr>
            <w:tcW w:w="5851" w:type="dxa"/>
            <w:tcBorders/>
            <w:vAlign w:val="center"/>
          </w:tcPr>
          <w:p>
            <w:pPr>
              <w:pStyle w:val="TableContents"/>
              <w:bidi w:val="0"/>
              <w:spacing w:before="0" w:after="283"/>
              <w:jc w:val="left"/>
              <w:rPr/>
            </w:pPr>
            <w:r>
              <w:rPr/>
              <w:t xml:space="preserve">30 </w:t>
            </w:r>
          </w:p>
        </w:tc>
      </w:tr>
      <w:tr>
        <w:trPr/>
        <w:tc>
          <w:tcPr>
            <w:tcW w:w="1666" w:type="dxa"/>
            <w:tcBorders/>
            <w:vAlign w:val="center"/>
          </w:tcPr>
          <w:p>
            <w:pPr>
              <w:pStyle w:val="TableHeading"/>
              <w:suppressLineNumbers/>
              <w:bidi w:val="0"/>
              <w:spacing w:before="0" w:after="283"/>
              <w:jc w:val="center"/>
              <w:rPr/>
            </w:pPr>
            <w:r>
              <w:rPr/>
              <w:t xml:space="preserve">Sijoitukset </w:t>
            </w:r>
          </w:p>
        </w:tc>
        <w:tc>
          <w:tcPr>
            <w:tcW w:w="5851" w:type="dxa"/>
            <w:tcBorders/>
            <w:vAlign w:val="center"/>
          </w:tcPr>
          <w:p>
            <w:pPr>
              <w:pStyle w:val="TableContents"/>
              <w:bidi w:val="0"/>
              <w:spacing w:before="0" w:after="283"/>
              <w:jc w:val="left"/>
              <w:rPr/>
            </w:pPr>
            <w:r>
              <w:rPr/>
              <w:t xml:space="preserve">12 </w:t>
            </w:r>
          </w:p>
        </w:tc>
      </w:tr>
      <w:tr>
        <w:trPr/>
        <w:tc>
          <w:tcPr>
            <w:tcW w:w="1666" w:type="dxa"/>
            <w:tcBorders/>
            <w:vAlign w:val="center"/>
          </w:tcPr>
          <w:p>
            <w:pPr>
              <w:pStyle w:val="TableHeading"/>
              <w:suppressLineNumbers/>
              <w:bidi w:val="0"/>
              <w:spacing w:before="0" w:after="283"/>
              <w:jc w:val="center"/>
              <w:rPr/>
            </w:pPr>
            <w:r>
              <w:rPr/>
              <w:t xml:space="preserve">Voittaja </w:t>
            </w:r>
          </w:p>
        </w:tc>
        <w:tc>
          <w:tcPr>
            <w:tcW w:w="5851" w:type="dxa"/>
            <w:tcBorders/>
            <w:vAlign w:val="center"/>
          </w:tcPr>
          <w:p>
            <w:pPr>
              <w:pStyle w:val="TableContents"/>
              <w:bidi w:val="0"/>
              <w:spacing w:before="0" w:after="283"/>
              <w:jc w:val="left"/>
              <w:rPr/>
            </w:pPr>
            <w:r>
              <w:rPr>
                <w:color w:val="A9A9A9"/>
              </w:rPr>
              <w:t xml:space="preserve">Anukreethy Vas </w:t>
            </w:r>
            <w:r>
              <w:rPr/>
              <w:t xml:space="preserve">Tamil Nadu ← 2017 2019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Miss Intian tittelin vuonna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femina miss india world 2018 -kilpailun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Femina Miss Intia 2018 oli 55. Femina Miss Intia -kauneuskilpailu, joka järjestettiin 19. kesäkuuta 2018 Sardar Vallabhbhai Patel Indoor Stadiumilla Mumbaissa. Tapahtuman päätteeksi </w:t>
      </w:r>
      <w:r>
        <w:rPr>
          <w:color w:val="DCDCDC"/>
        </w:rPr>
        <w:t xml:space="preserve">Tamil Nadusta kotoisin oleva </w:t>
      </w:r>
      <w:r>
        <w:rPr>
          <w:color w:val="A9A9A9"/>
        </w:rPr>
        <w:t xml:space="preserve">Anukreethy Vas </w:t>
      </w:r>
      <w:r>
        <w:rPr/>
        <w:t xml:space="preserve">kruunattiin Femina Miss Intia 2018 -kilpailun voittajaksi, kun tittelin haltija ja Miss Maailma 2017 -kilpailun voittaja Manushi Chhillar Haryanasta kruunattiin. Haryanasta kotoisin oleva Meenakshi Chaudhary kruunattiin 1. sijalle, ja hän edusti Intiaa Miss Grand International 2018 -kilpailussa, jossa hänet kruunattiin 1. sijalle. Shreya Rao Kamavarapu Andhra Pradeshista kruunattiin toiseksi toiseksi. Viiden parhaan joukossa ollut Delhistä kotoisin oleva Gayatri Bharadwaj valittiin edustamaan Intiaa Miss United Continents 2018 -kilpailuun, jossa hän pääsi 10 parhaan joukkoon.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kruunattu femina miss india world 2018:ksi?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voittaa femina miss india 2018 -tittelin?</w:t>
      </w:r>
    </w:p>
    <w:p>
      <w:pPr>
        <w:pStyle w:val="TextBody"/>
        <w:bidi w:val="0"/>
        <w:jc w:val="left"/>
        <w:rPr>
          <w:b/>
          <w:u w:val="single"/>
          <w:shd w:val="clear" w:fill="FFFF00"/>
        </w:rPr>
      </w:pPr>
      <w:r>
        <w:rPr>
          <w:b/>
          <w:u w:val="single"/>
          <w:shd w:val="clear" w:fill="FFFF00"/>
        </w:rPr>
        <w:t xml:space="preserve">Asiakirjan numero 15421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Etelä-Kiinanmeren saaret 58368 kilometriä koostuvat </w:t>
      </w:r>
      <w:r>
        <w:rPr>
          <w:color w:val="A9A9A9"/>
        </w:rPr>
        <w:t xml:space="preserve">yli 250 saaresta, atollista, poukamasta, karista, riutasta ja hiekkasärkästä Etelä-Kiinan merellä, joista yhdelläkään ei ole alkuperäisasukkaita, vain harvoilla on luonnollista vesivarantoa, ja monet niistä ovat luonnostaan veden alla nousuveden aikaan, kun taas toiset ovat pysyvästi veden alla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ovat Etelä-Kiinanmeren saaret?</w:t>
      </w:r>
    </w:p>
    <w:p>
      <w:pPr>
        <w:pStyle w:val="TextBody"/>
        <w:bidi w:val="0"/>
        <w:jc w:val="left"/>
        <w:rPr>
          <w:b/>
          <w:u w:val="single"/>
          <w:shd w:val="clear" w:fill="FFFF00"/>
        </w:rPr>
      </w:pPr>
      <w:r>
        <w:rPr>
          <w:b/>
          <w:u w:val="single"/>
          <w:shd w:val="clear" w:fill="FFFF00"/>
        </w:rPr>
        <w:t xml:space="preserve">Asiakirjan numero 15422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Counting Cars on yhdysvaltalainen tosi-tv-sarja, joka esitetään History-kanavalla ja jonka on tuottanut Leftfield Pictures. Sarja, joka on Pawn Starsin kolmas spinoff, on kuvattu Las Vegasissa, Nevadassa, jossa se kuvaa päivittäistä toimintaa Count's Kustomsissa, autojen restaurointi- ja räätälöintiyrityksessä, jonka omistaa ja jota ylläpitää </w:t>
      </w:r>
      <w:r>
        <w:rPr>
          <w:color w:val="A9A9A9"/>
        </w:rPr>
        <w:t xml:space="preserve">Danny Koker</w:t>
      </w:r>
      <w:r>
        <w:rPr/>
        <w:t xml:space="preserve">, joka aiemmin esiintyi toistuvana asiantuntijana Pawn Starsissa. Muodossa, joka muistuttaa toista Pawn Starsin spinoffia, American Restorationia, sarjassa seurataan Kokeria ja hänen henkilökuntaansa, kun he restauroivat ja muokkaavat klassisia autoja ja moottoripyöriä. Autojen laskeminen debytoi 13. elokuuta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omistaa Count's Kustoms -liikkeen Las Vegasissa -</w:t>
      </w:r>
    </w:p>
    <w:p>
      <w:pPr>
        <w:pStyle w:val="TextBody"/>
        <w:bidi w:val="0"/>
        <w:jc w:val="left"/>
        <w:rPr>
          <w:b/>
          <w:shd w:val="clear" w:fill="FFFF00"/>
        </w:rPr>
      </w:pPr>
      <w:r>
        <w:rPr>
          <w:b/>
          <w:shd w:val="clear" w:fill="FFFF00"/>
        </w:rPr>
        <w:t xml:space="preserve">Teksti numero 1</w:t>
      </w:r>
    </w:p>
    <w:p>
      <w:pPr>
        <w:pStyle w:val="TextBody"/>
        <w:numPr>
          <w:ilvl w:val="0"/>
          <w:numId w:val="33"/>
        </w:numPr>
        <w:tabs>
          <w:tab w:val="clear" w:pos="1134"/>
          <w:tab w:val="left" w:leader="none" w:pos="720"/>
        </w:tabs>
        <w:bidi w:val="0"/>
        <w:ind w:start="720" w:hanging="283"/>
        <w:jc w:val="left"/>
        <w:rPr/>
      </w:pPr>
      <w:r>
        <w:rPr/>
        <w:t xml:space="preserve">Danny ``The Count'' Koker -- Koker omistaa Count's Kustoms -liikkeen, joka on omistautunut moottoriajoneuvojen, erityisesti autojen ja moottoripyörien korjaamiseen ja entisöintiin. Myymälän nimi on peräisin Kokerin työjaksosta, jolloin hän oli osaomistajana paikallisella riippumattomalla KFBT-asemalla (nykyään KVCW), jonka aikana hän isännöi viikoittaista B-elokuvien esittelyä, Saturday Fright at the Movies, nimellä ``Count Cool Rider''. Clevelandissa ja Detroitissa kasvanut Danny on itseoppinut mekaanikko, jonka perheessä on Ford Motor Companyn työntekijöitä. Hänellä on </w:t>
      </w:r>
      <w:r>
        <w:rPr/>
        <w:t xml:space="preserve">henkilökohtaisessa kokoelmassaan </w:t>
      </w:r>
      <w:r>
        <w:rPr>
          <w:color w:val="A9A9A9"/>
        </w:rPr>
        <w:t xml:space="preserve">yli 50 </w:t>
      </w:r>
      <w:r>
        <w:rPr/>
        <w:t xml:space="preserve">autoa, ja hän on niin pakkomielteinen klassisten amerikkalaisten muskeliautojen ja moottoripyörien löytämisestä, ostamisesta ja muuntamisesta, että kun hän näkee ihailemansa ajoneuvon, hän tekee kaikkensa hankkiakseen sen, ja tekee jopa ostotarjouksia paikan päällä, kun hän ajelee Kevinin kanssa Vegasissa tai etsii autoesittelyjen parkkipaikkoja. Vaikka hän pitää klassisista ajoneuvoista, Danny inhoaa uudempia ajoneuvoja ja yleensä torjuu tarjoukset niiden korjaamisesta. Hän on pyörittänyt yritystään jo yli 15 vuotta sarjan ensi-iltaan mennessä, ja hän oli Pawn Stars -sarjassa toistuva moottoripyörien ja autojen entisöintiasiantuntija, joka esiintyi ensimmäisen kerran kolmannen kauden jaksossa ``Getting a Head'' syyskuussa 2010. Hän on myös esiintynyt asiantuntijana Pawn Stars -spinoffin American Restoration -ohjelmassa. Count's Kustomsin lisäksi Koker omistaa Count's Vamp 'd Rock Bar and Grillin ja Count's Tattoo Companyn, joka on Rio All Suite Hotel and Casinossa sijaitseva tatuointisalongin, joka oli aiemmin yhteistyössä Vince Neilin kanssa. Hän johtaa myös Las Vegasin hard rock -yhtyettä Count's 77.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autoa Danny autojen laskemisesta omistaa?</w:t>
      </w:r>
    </w:p>
    <w:p>
      <w:pPr>
        <w:pStyle w:val="TextBody"/>
        <w:bidi w:val="0"/>
        <w:jc w:val="left"/>
        <w:rPr>
          <w:b/>
          <w:u w:val="single"/>
          <w:shd w:val="clear" w:fill="FFFF00"/>
        </w:rPr>
      </w:pPr>
      <w:r>
        <w:rPr>
          <w:b/>
          <w:u w:val="single"/>
          <w:shd w:val="clear" w:fill="FFFF00"/>
        </w:rPr>
        <w:t xml:space="preserve">Asiakirjan numero 15423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Portugalilaiset perustivat </w:t>
      </w:r>
      <w:r>
        <w:rPr/>
        <w:t xml:space="preserve">Goaan tukikohdan vahvistaakseen tuottoisen maustekaupan hallintaa. Sen basaarissa esiteltiin tavaroita kaikkialta idästä, ja eri tavaraluokkien myyntiin nimettiin erilliset kadut: Bahrainin helmiä ja koralleja, kiinalaista posliinia ja silkkiä, portugalilaista samettia ja kappaletavaraa sekä Malaijin saariston huumeita ja mausteita.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länsirannikolla sijaitseva goa perustettiin pieneksi kauppapaikaksi, jonka siirtomaavalta perusti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 esitti Portugalin Salazarin hallinnolle useita pyyntöjä, jotta se myöntäisi Intian siirtokunnilleen itsenäisyyden, mutta kun se ei onnistunut, </w:t>
      </w:r>
      <w:r>
        <w:rPr>
          <w:color w:val="A9A9A9"/>
        </w:rPr>
        <w:t xml:space="preserve">18. joulukuuta </w:t>
      </w:r>
      <w:r>
        <w:rPr/>
        <w:t xml:space="preserve">1961 </w:t>
      </w:r>
      <w:r>
        <w:rPr/>
        <w:t xml:space="preserve">intialaiset joukot ylittivät rajan Goassa ja vapauttivat sen. Operaatio Vijay sisälsi jatkuvia maa-, meri- ja ilmaiskuja yli kolmekymmentäkuusi tuntia, ja sen tuloksena portugalilaiset joukot antautuivat ehdoitta 19. joulukuuta. Yhdysvallat ja Yhdistynyt kuningaskunta ehdottivat Yhdistyneiden Kansakuntien turvallisuusneuvostossa hyökkäyksen tuomitsevaa Yhdistyneiden Kansakuntien päätöslauselmaa, mutta Neuvostoliitto vetosi sitä vastaan. Goa oli sotilashallinnon alaisena viisi kuukautta, mutta aiempi virkamieskunta palautettiin pian. Goan äänestäjät äänestivät kansanäänestyksessä siitä, että Goasta tulisi autonominen, liittovaltion hallinnoima alue. Myöhemmin Goalle myönnettiin Intian osavaltion asema vuonna 1987.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Goasta tuli osa itsenäistä Intiaa?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Intia esitti Portugalin Salazarin hallinnolle useita pyyntöjä, jotta se myöntäisi Intian siirtokunnilleen itsenäisyyden, mutta kun se ei onnistunut, 18. joulukuuta 1961 Intian joukot ylittivät rajan Goaan ja "vapauttivat" sen. Operaatio Vijay sisälsi jatkuvia maa-, meri- ja ilmaiskuja yli kolmekymmentäkuusi tuntia, ja sen tuloksena portugalilaiset joukot antautuivat ehdoitta 19. joulukuuta. Yhdysvallat ja Yhdistynyt kuningaskunta ehdottivat Yhdistyneiden Kansakuntien turvallisuusneuvostossa hyökkäyksen tuomitsevaa Yhdistyneiden Kansakuntien päätöslauselmaa, mutta Neuvostoliitto vetosi sitä vastaan. Goa oli sotilashallinnon alaisena viisi kuukautta, mutta aiempi virkamieskunta palautettiin pian. Goan äänestäjät äänestivät kansanäänestyksessä siitä, että Goasta tulisi autonominen, liittovaltion hallinnoima alue. Myöhemmin Goalle myönnettiin Intian osavaltion asema </w:t>
      </w:r>
      <w:r>
        <w:rPr>
          <w:color w:val="A9A9A9"/>
        </w:rPr>
        <w:t xml:space="preserve">vuonna 1987</w:t>
      </w:r>
      <w:r>
        <w:rPr/>
        <w:t xml:space="preserve">. Goassa vietetään joka vuosi 19. joulukuuta ``Vapautuspäivää'', joka on myös osavaltion juhlapäivä.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Goasta oli tullut osa Intiaa?</w:t>
      </w:r>
    </w:p>
    <w:p>
      <w:pPr>
        <w:pStyle w:val="TextBody"/>
        <w:bidi w:val="0"/>
        <w:jc w:val="left"/>
        <w:rPr>
          <w:b/>
          <w:u w:val="single"/>
          <w:shd w:val="clear" w:fill="FFFF00"/>
        </w:rPr>
      </w:pPr>
      <w:r>
        <w:rPr>
          <w:b/>
          <w:u w:val="single"/>
          <w:shd w:val="clear" w:fill="FFFF00"/>
        </w:rPr>
        <w:t xml:space="preserve">Asiakirjan numero 15424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Yhdistyneessä kuningaskunnassa Family Guy sai ensi-iltansa </w:t>
      </w:r>
      <w:r>
        <w:rPr>
          <w:color w:val="A9A9A9"/>
        </w:rPr>
        <w:t xml:space="preserve">syyskuussa 1999 </w:t>
      </w:r>
      <w:r>
        <w:rPr/>
        <w:t xml:space="preserve">alun perin Channel 4:llä ja Sky Onella. Tammikuussa 2005 FX (nykyisin Fox) aloitti sarjan lähettämisen. Lokakuusta 2005 alkaen BBC Two aloitti Family Guyn esittämisen ennen kuin se siirtyi BBC Three:lle syyskuussa 2006. Maaliskuussa 2015 ilmoitettiin, että Family Guyn 14. kausi ja kaikki muut MacFarlanen sarjakuvat siirtyvät ITV2:lle ja saavat ensi-iltansa 29. helmikuuta 2016, kun taas BBC:llä on oikeudet vanhempiin jaksoihin vuoteen 2017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Family Guy esitettiin ensimmäisen kerran Yhdistyneessä kuningaskunnassa?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Family Guy on amerikkalainen animaatiosarja, jonka Seth MacFarlane on luonut Fox Broadcasting Companylle. Sarjan keskipisteenä on Griffins-perhe, johon kuuluvat vanhemmat Peter ja Lois, heidän lapsensa Meg, Chris ja Stewie sekä heidän antropomorfinen lemmikkikoiransa Brian. Sarja sijoittuu kuvitteelliseen Quahogin kaupunkiin </w:t>
      </w:r>
      <w:r>
        <w:rPr>
          <w:color w:val="A9A9A9"/>
        </w:rPr>
        <w:t xml:space="preserve">Rhode Islandilla, </w:t>
      </w:r>
      <w:r>
        <w:rPr/>
        <w:t xml:space="preserve">ja suuri osa sen huumorista on metafiktiivisiä leikkausjuttuja, jotka usein pilkkaavat amerikkalaista kulttuuria.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osavaltiossa Family Guy tapahtuu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MacFarlane suunnitteli perheen kehitettyään kaksi animaatioelokuvaa, The Life of Larry ja Larry &amp; Steve. MacFarlane suunnitteli elokuvien päähenkilön Larryn ja hänen koiransa Steven uudelleen ja nimesi ne uudelleen Peteriksi ja Brianiksi. MacFarlane esitti seitsemän minuutin mittaisen pilottijakson Foxille vuonna 1998, ja sarja sai vihreää valoa ja sen tuotanto alkoi. Pian Family Guyn kolmannen tuotantokauden jälkeen vuonna </w:t>
      </w:r>
      <w:r>
        <w:rPr>
          <w:color w:val="A9A9A9"/>
        </w:rPr>
        <w:t xml:space="preserve">2002 </w:t>
      </w:r>
      <w:r>
        <w:rPr/>
        <w:t xml:space="preserve">Fox lopetti sarjan, ja yksi jakso jäi kuvaamatta. Adult Swim esitti kyseisen jakson vuonna 2003, jolloin sarjan alkuperäinen jakso päättyi. Suotuisat DVD-myynnit ja Adult Swimin syndikoitujen uusintojen korkeat katsojaluvut saivat verkoston kuitenkin uusimaan sarjan vuonna 2004 neljännellä kaudella, joka alkoi pyöriä 1. toukokuuta 2005.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Family Guy lopetettiin</w:t>
      </w:r>
    </w:p>
    <w:p>
      <w:pPr>
        <w:pStyle w:val="TextBody"/>
        <w:bidi w:val="0"/>
        <w:jc w:val="left"/>
        <w:rPr>
          <w:b/>
          <w:u w:val="single"/>
          <w:shd w:val="clear" w:fill="FFFF00"/>
        </w:rPr>
      </w:pPr>
      <w:r>
        <w:rPr>
          <w:b/>
          <w:u w:val="single"/>
          <w:shd w:val="clear" w:fill="FFFF00"/>
        </w:rPr>
        <w:t xml:space="preserve">Asiakirjan numero 15425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Mohenjo-daro (Sindhi: موئن </w:t>
      </w:r>
      <w:r>
        <w:rPr>
          <w:color w:val="A9A9A9"/>
          <w:rtl w:val="true"/>
        </w:rPr>
        <w:t xml:space="preserve">جو دڙو </w:t>
      </w:r>
      <w:r>
        <w:rPr/>
        <w:t xml:space="preserve">, Urdu: موئن </w:t>
      </w:r>
      <w:r>
        <w:rPr>
          <w:rtl w:val="true"/>
        </w:rPr>
        <w:t xml:space="preserve">جو دڑو </w:t>
      </w:r>
      <w:r>
        <w:rPr/>
        <w:t xml:space="preserve">, IPA: (muˑəni dʑoˑ d̪əɽoˑ), Sindhi for Mound of the Dead Men; English: / moʊˌhɛn. dʒ oʊ ˈdɑː. roʊ /) on arkeologinen kohde Sindhin maakunnassa Pakistanissa. Noin 2500 eaa. rakennettu kaupunki oli yksi muinaisen Induslaakson sivilisaation suurimmista asutuskeskuksista ja yksi maailman varhaisimmista suurkaupungeista, joka oli yhtä aikaa muinaisen Egyptin, Mesopotamian, minolaisen Kreetan ja Norte Chicon sivilisaatioiden kanssa. Mohenjo-daro hylättiin 1800-luvulla eaa. Induslaakson sivilisaation taantuessa, ja paikka löydettiin uudelleen vasta 1920-luvulla. Kaupungin alueella on sittemmin tehty merkittäviä kaivauksia, ja se nimettiin Unescon maailmanperintökohteeksi vuonna 1980. Nykyisin aluetta uhkaa eroosio ja epäasianmukainen restaurointi.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mohenjo daro merkitys sindhiksi?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Mohenjo-daro rakennettiin 26. vuosisadalla eaa. Se oli yksi suurimmista kaupungeista muinaisessa Induslaakson sivilisaatiossa, joka tunnetaan myös nimellä Harappan-sivilisaatio, joka kehittyi noin 3 000 eaa. esihistoriallisesta Indus-kulttuurista. Suurimmillaan Indus-sivilisaatio käsitti suuren osan nykyisestä Pakistanista ja Pohjois-Intiasta, ulottuen länteen Iranin rajalle, etelään Intian Gujaratiin ja pohjoiseen Baktriassa sijaitsevaan etuvartioasemaan, ja sen tärkeimmät kaupunkikeskukset sijaitsivat Harappassa, Mohenjo-darossa, Lothalissa, Kalibanganissa, Dholavirassa ja Rakhigarhissa. Mohenjo-daro oli aikansa edistynein kaupunki, jossa oli huomattavan </w:t>
      </w:r>
      <w:r>
        <w:rPr>
          <w:color w:val="A9A9A9"/>
        </w:rPr>
        <w:t xml:space="preserve">kehittynyt rakennustekniikka ja kaupunkisuunnittelu. Kun </w:t>
      </w:r>
      <w:r>
        <w:rPr/>
        <w:t xml:space="preserve">Indus-sivilisaatio alkoi äkillisesti rappeutua noin vuonna 1900 eaa., Mohenjo-daro hylättiin.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mohenjo daroa pidetään yhtenä aikansa kehittyneimmistä kaupungeista?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Kaupungin rauniot pysyivät dokumentoimattomina noin 3700 vuoden ajan, kunnes Intian arkeologisen tutkimuslaitoksen virkamies R.D. Banerji vieraili paikalla 1919-20. Hän tunnisti paikalla tunnetun buddhalaisen stupan (150-500 jKr.) ja löysi piikivikaapimen, joka vakuutti hänet paikan muinaisuudesta. Tämä johti laajamittaisiin kaivauksiin Mohenjo-darossa </w:t>
      </w:r>
      <w:r>
        <w:rPr>
          <w:color w:val="A9A9A9"/>
        </w:rPr>
        <w:t xml:space="preserve">Kashinath Narayan Dikshitin </w:t>
      </w:r>
      <w:r>
        <w:rPr/>
        <w:t xml:space="preserve">johdolla </w:t>
      </w:r>
      <w:r>
        <w:rPr/>
        <w:t xml:space="preserve">vuosina 1924-25 ja </w:t>
      </w:r>
      <w:r>
        <w:rPr>
          <w:color w:val="DCDCDC"/>
        </w:rPr>
        <w:t xml:space="preserve">John Marshallin </w:t>
      </w:r>
      <w:r>
        <w:rPr/>
        <w:t xml:space="preserve">johdolla </w:t>
      </w:r>
      <w:r>
        <w:rPr/>
        <w:t xml:space="preserve">vuosina 1925-26. 1930-luvulla alueella tehtiin suuria kaivauksia Marshallin, </w:t>
      </w:r>
      <w:r>
        <w:rPr>
          <w:color w:val="2F4F4F"/>
        </w:rPr>
        <w:t xml:space="preserve">D.K. Dikshitarin </w:t>
      </w:r>
      <w:r>
        <w:rPr/>
        <w:t xml:space="preserve">ja </w:t>
      </w:r>
      <w:r>
        <w:rPr>
          <w:color w:val="556B2F"/>
        </w:rPr>
        <w:t xml:space="preserve">Ernest Mackayn johdolla. </w:t>
      </w:r>
      <w:r>
        <w:rPr>
          <w:color w:val="6B8E23"/>
        </w:rPr>
        <w:t xml:space="preserve">Ahmad Hasan Dani </w:t>
      </w:r>
      <w:r>
        <w:rPr/>
        <w:t xml:space="preserve">ja </w:t>
      </w:r>
      <w:r>
        <w:rPr>
          <w:color w:val="A0522D"/>
        </w:rPr>
        <w:t xml:space="preserve">Mortimer Wheeler tekivät </w:t>
      </w:r>
      <w:r>
        <w:rPr/>
        <w:t xml:space="preserve">lisäkaivauksia vuonna 1945</w:t>
      </w:r>
      <w:r>
        <w:rPr/>
        <w:t xml:space="preserve">. </w:t>
      </w:r>
      <w:r>
        <w:rPr/>
        <w:t xml:space="preserve">Viimeiset suuret kaivaukset suoritti tohtori </w:t>
      </w:r>
      <w:r>
        <w:rPr>
          <w:color w:val="228B22"/>
        </w:rPr>
        <w:t xml:space="preserve">George F. Dales </w:t>
      </w:r>
      <w:r>
        <w:rPr/>
        <w:t xml:space="preserve">vuosina 1964 ja 1965</w:t>
      </w:r>
      <w:r>
        <w:rPr/>
        <w:t xml:space="preserve">. Vuoden 1965 jälkeen kaivaukset kiellettiin, koska sään aiheuttamat vauriot vaurioittivat paljastuneita rakenteita, ja sen jälkeen alueella on sallittu vain pelastuskaivauksia, pintatutkimuksia ja konservointihankkeita. Saksalaiset ja italialaiset tutkimusryhmät käyttivät kuitenkin 1980-luvulla tohtori Michael Jansenin ja tohtori Maurizio Tosin johdolla vähemmän invasiivisia arkeologisia tekniikoita, kuten arkkitehtonista dokumentointia, pintatutkimuksia ja paikallisia luotauksia, kerätäkseen lisätietoja Mohenjo-darosta. Pakistanin Mohenjo-daron kansallisen rahaston vuonna 2015 tekemä kuivaydinporaus paljasti, että alue on suurempi kuin kaivettu alue.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kaivoi Mahenjodaron paikan Sindissä...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toteutti mohenjo daron paikan sindhiksi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Vuonna 1950 Sir Mortimer Wheeler tunnisti yhden </w:t>
      </w:r>
      <w:r>
        <w:rPr>
          <w:color w:val="A9A9A9"/>
        </w:rPr>
        <w:t xml:space="preserve">Mohenjo-darossa</w:t>
      </w:r>
      <w:r>
        <w:rPr/>
        <w:t xml:space="preserve"> sijaitsevan suuren rakennuksen </w:t>
      </w:r>
      <w:r>
        <w:rPr/>
        <w:t xml:space="preserve">"suureksi viljavarastoksi".</w:t>
      </w:r>
      <w:r>
        <w:rPr/>
        <w:t xml:space="preserve"> Sen massiivisen puurakenteisen päällysrakenteen tietyt seinäjaot näyttivät olevan viljan varastointipaikkoja, joissa oli ilmakanavat viljan kuivaamista varten. Wheelerin mukaan kärryt olisivat tuoneet viljaa maaseudulta ja purkaneet sen suoraan lahtiin. Jonathan Mark Kenoyer totesi kuitenkin, että viljamakasiinista puuttuu kaikki todisteet, ja hänen mukaansa sitä voisi siksi kutsua paremmin "suureksi saliksi", jonka funktio on epävarma. Suuren viljamakasiinin läheisyydessä on suuri ja hienostunut julkinen kylpylä, jota kutsutaan toisinaan nimellä "Great Bath". Pylväspihalta johtavat portaat alas tiilirakenteiselle altaalle, joka on vesieristetty bitumivuorauksella. Altaan pituus on 12 metriä (39 jalkaa), leveys 7 metriä (23 jalkaa) ja syvyys 2,4 metriä (7,9 jalkaa). Sitä on saatettu käyttää uskonnolliseen puhdistukseen. Muita suuria rakennuksia ovat pilarihalli, jonka uskotaan olleen jonkinlainen kokoontumissali, ja niin sanottu College Hall, 78 huonetta käsittävä rakennuskompleksi, jonka uskotaan olleen pappien asuinpaikka.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harappalaisten sivilisaation kaupungissa kaivettiin esiin suuri viljavarasto?</w:t>
      </w:r>
    </w:p>
    <w:p>
      <w:pPr>
        <w:pStyle w:val="TextBody"/>
        <w:bidi w:val="0"/>
        <w:jc w:val="left"/>
        <w:rPr>
          <w:b/>
          <w:u w:val="single"/>
          <w:shd w:val="clear" w:fill="FFFF00"/>
        </w:rPr>
      </w:pPr>
      <w:r>
        <w:rPr>
          <w:b/>
          <w:u w:val="single"/>
          <w:shd w:val="clear" w:fill="FFFF00"/>
        </w:rPr>
        <w:t xml:space="preserve">Asiakirjan numero 15426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Rumours julkaistiin 4. helmikuuta 1977 Yhdysvalloissa ja viikkoa myöhemmin Isossa-Britanniassa. Etukannessa on tyylitelty kuva </w:t>
      </w:r>
      <w:r>
        <w:rPr>
          <w:color w:val="A9A9A9"/>
        </w:rPr>
        <w:t xml:space="preserve">Fleetwoodista ja Nicksistä pukeutuneena ``Rhiannon'' -lavapersoonaansa, kun taas takakannessa on montaasi yhtyeen muotokuvista; kaikki kuvat on ottanut Herbert Worthington</w:t>
      </w:r>
      <w:r>
        <w:rPr/>
        <w:t xml:space="preserve">. Harjoiteltuaan Los Angelesin SIR-studioilla Fleetwood Mac aloitti 28. helmikuuta 1977 seitsemän kuukautta kestäneen promootiokiertueen Amerikassa. Nicks on todennut, että esitettyään keikoilla lähinnä Rumoursin kappaleita bändi sai aluksi huonon vastaanoton faneilta, jotka eivät olleet tottuneet uuteen materiaaliin. Maaliskuussa sen jälkeen, kun yhtye esiintyi kerran Yhdysvaltain senaattorin Birch Bayhin hyväksi järjestetyssä konsertissa Indianassa, se teki huhtikuussa lyhyen Euroopan-kiertueen Yhdistyneeseen kuningaskuntaan, Alankomaihin, Ranskaan ja Saksaan. Uncut-lehden Nigel Williams kutsui Fleetwood Macin esityksiä ``rockin suurimmaksi saippuaoopperaksi''. Maaliskuussa 1977 julkaistusta "Dreamsista" tuli bändin ainoa listaykkönen Yhdysvaltain Billboard Hot 100 -listalla kesäkuussa.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rumours fleetwood mac -lehden kannessa?</w:t>
      </w:r>
    </w:p>
    <w:p>
      <w:pPr>
        <w:pStyle w:val="TextBody"/>
        <w:bidi w:val="0"/>
        <w:jc w:val="left"/>
        <w:rPr>
          <w:b/>
          <w:u w:val="single"/>
          <w:shd w:val="clear" w:fill="FFFF00"/>
        </w:rPr>
      </w:pPr>
      <w:r>
        <w:rPr>
          <w:b/>
          <w:u w:val="single"/>
          <w:shd w:val="clear" w:fill="FFFF00"/>
        </w:rPr>
        <w:t xml:space="preserve">Asiakirjan numero 15427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Heavy metal -artisti </w:t>
      </w:r>
      <w:r>
        <w:rPr>
          <w:color w:val="DCDCDC"/>
        </w:rPr>
        <w:t xml:space="preserve">Ozzy Osbourne </w:t>
      </w:r>
      <w:r>
        <w:rPr/>
        <w:t xml:space="preserve">laulaa sarjan tunnuskappaleen ``Dog the Bounty Hunter''. Kappale kuullaan Osbournen Prince of Darkness -boksilla. Monissa jaksoissa kuullaan ainakin yksi kappale bändiltä, joka ei ole allekirjoittanut sopimusta tai jolla on itsenäinen levy-yhtiö, yleensä toimintakohtauksen aikana. Nämä kappaleet liitetään jokaisen jakson lopussa, lopputekstitten jälkeen. Kolmannen ja neljännen kauden useissa jaksoissa on musiikkia New Yorkissa toimivan Subatomic Sound System -dub reggae -yhtyeen On All Frequencies -albumilta. Mukana ovat muun muassa seuraavat kappaleet: ``Criminal'', ``Doin' It'' ja ``Ghetto Champion''. Soulja Boyn musiikkivideo kappaleeseen ``Yahhh!'' sisältää imitaation ``Dog Woof Woof Woof'':sta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Dog the bounty hunterin tunnussävelmän.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Dog the bounty hunterin introa...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Koiran palkkionmetsästäjän tunnussävelmän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laulaa Koiran palkkionmetsästäjän tunnussävelmän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A&amp;E lopetti sarjan </w:t>
      </w:r>
      <w:r>
        <w:rPr>
          <w:color w:val="A9A9A9"/>
        </w:rPr>
        <w:t xml:space="preserve">21. toukokuuta </w:t>
      </w:r>
      <w:r>
        <w:rPr/>
        <w:t xml:space="preserve">2012 </w:t>
      </w:r>
      <w:r>
        <w:rPr/>
        <w:t xml:space="preserve">kahdeksan tuotantokauden jälkeen. Sarja alkoi pyöriä syndikoidusti 16. syyskuuta 2013, ja Dog ja Beth näyttelivät sitten toisessa sarjassa, Dog and Beth: On the Hunt CMT:ssä, ennen kuin sarja päättyi elokuussa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Dog the bounty hunter -ohjelma loppui?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Kausi Jaksot Alun perin esitetty </w:t>
      </w:r>
    </w:p>
    <w:tbl>
      <w:tblPr>
        <w:tblW w:w="4682" w:type="dxa"/>
        <w:jc w:val="left"/>
        <w:tblInd w:w="0" w:type="dxa"/>
        <w:tblLayout w:type="fixed"/>
        <w:tblCellMar>
          <w:top w:w="28" w:type="dxa"/>
          <w:left w:w="28" w:type="dxa"/>
          <w:bottom w:w="28" w:type="dxa"/>
          <w:right w:w="28" w:type="dxa"/>
        </w:tblCellMar>
      </w:tblPr>
      <w:tblGrid>
        <w:gridCol w:w="1246"/>
        <w:gridCol w:w="3436"/>
      </w:tblGrid>
      <w:tr>
        <w:trPr/>
        <w:tc>
          <w:tcPr>
            <w:tcW w:w="1246" w:type="dxa"/>
            <w:tcBorders/>
            <w:vAlign w:val="center"/>
          </w:tcPr>
          <w:p>
            <w:pPr>
              <w:pStyle w:val="TableHeading"/>
              <w:suppressLineNumbers/>
              <w:bidi w:val="0"/>
              <w:spacing w:before="0" w:after="283"/>
              <w:jc w:val="center"/>
              <w:rPr/>
            </w:pPr>
            <w:r>
              <w:rPr/>
              <w:t xml:space="preserve">Ensiesitys </w:t>
            </w:r>
          </w:p>
        </w:tc>
        <w:tc>
          <w:tcPr>
            <w:tcW w:w="343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17 31. elokuuta 2004 (2004-08-31) </w:t>
            </w:r>
          </w:p>
        </w:tc>
        <w:tc>
          <w:tcPr>
            <w:tcW w:w="3436" w:type="dxa"/>
            <w:tcBorders/>
            <w:vAlign w:val="center"/>
          </w:tcPr>
          <w:p>
            <w:pPr>
              <w:pStyle w:val="TableContents"/>
              <w:bidi w:val="0"/>
              <w:spacing w:before="0" w:after="283"/>
              <w:jc w:val="left"/>
              <w:rPr/>
            </w:pPr>
            <w:r>
              <w:rPr/>
              <w:t xml:space="preserve">tammikuu 2005 (2005-25) </w:t>
            </w:r>
          </w:p>
        </w:tc>
      </w:tr>
      <w:tr>
        <w:trPr/>
        <w:tc>
          <w:tcPr>
            <w:tcW w:w="1246" w:type="dxa"/>
            <w:tcBorders/>
            <w:vAlign w:val="center"/>
          </w:tcPr>
          <w:p>
            <w:pPr>
              <w:pStyle w:val="TableContents"/>
              <w:bidi w:val="0"/>
              <w:spacing w:before="0" w:after="283"/>
              <w:jc w:val="left"/>
              <w:rPr>
                <w:sz w:val="4"/>
                <w:szCs w:val="4"/>
              </w:rPr>
            </w:pPr>
            <w:r>
              <w:rPr>
                <w:sz w:val="4"/>
                <w:szCs w:val="4"/>
              </w:rPr>
              <w:t xml:space="preserve">23 5. huhtikuuta 2005 (2005-04-05) </w:t>
            </w:r>
          </w:p>
        </w:tc>
        <w:tc>
          <w:tcPr>
            <w:tcW w:w="3436" w:type="dxa"/>
            <w:tcBorders/>
            <w:vAlign w:val="center"/>
          </w:tcPr>
          <w:p>
            <w:pPr>
              <w:pStyle w:val="TableContents"/>
              <w:bidi w:val="0"/>
              <w:spacing w:before="0" w:after="283"/>
              <w:jc w:val="left"/>
              <w:rPr/>
            </w:pPr>
            <w:r>
              <w:rPr/>
              <w:t xml:space="preserve">31. tammikuuta 2006 (2006-01-31) </w:t>
            </w:r>
          </w:p>
        </w:tc>
      </w:tr>
      <w:tr>
        <w:trPr/>
        <w:tc>
          <w:tcPr>
            <w:tcW w:w="1246" w:type="dxa"/>
            <w:tcBorders/>
            <w:vAlign w:val="center"/>
          </w:tcPr>
          <w:p>
            <w:pPr>
              <w:pStyle w:val="TableContents"/>
              <w:bidi w:val="0"/>
              <w:spacing w:before="0" w:after="283"/>
              <w:jc w:val="left"/>
              <w:rPr>
                <w:sz w:val="4"/>
                <w:szCs w:val="4"/>
              </w:rPr>
            </w:pPr>
            <w:r>
              <w:rPr>
                <w:sz w:val="4"/>
                <w:szCs w:val="4"/>
              </w:rPr>
              <w:t xml:space="preserve">27 21. maaliskuuta 2006 (2006-03-21) </w:t>
            </w:r>
          </w:p>
        </w:tc>
        <w:tc>
          <w:tcPr>
            <w:tcW w:w="3436" w:type="dxa"/>
            <w:tcBorders/>
            <w:vAlign w:val="center"/>
          </w:tcPr>
          <w:p>
            <w:pPr>
              <w:pStyle w:val="TableContents"/>
              <w:bidi w:val="0"/>
              <w:spacing w:before="0" w:after="283"/>
              <w:jc w:val="left"/>
              <w:rPr/>
            </w:pPr>
            <w:r>
              <w:rPr/>
              <w:t xml:space="preserve">28. marraskuuta 2006 (2006-11-28) </w:t>
            </w:r>
          </w:p>
        </w:tc>
      </w:tr>
      <w:tr>
        <w:trPr/>
        <w:tc>
          <w:tcPr>
            <w:tcW w:w="1246" w:type="dxa"/>
            <w:tcBorders/>
            <w:vAlign w:val="center"/>
          </w:tcPr>
          <w:p>
            <w:pPr>
              <w:pStyle w:val="TableContents"/>
              <w:bidi w:val="0"/>
              <w:spacing w:before="0" w:after="283"/>
              <w:jc w:val="left"/>
              <w:rPr>
                <w:sz w:val="4"/>
                <w:szCs w:val="4"/>
              </w:rPr>
            </w:pPr>
            <w:r>
              <w:rPr>
                <w:sz w:val="4"/>
                <w:szCs w:val="4"/>
              </w:rPr>
              <w:t xml:space="preserve">20 10. huhtikuuta 2007 (2007-04-10) </w:t>
            </w:r>
          </w:p>
        </w:tc>
        <w:tc>
          <w:tcPr>
            <w:tcW w:w="3436" w:type="dxa"/>
            <w:tcBorders/>
            <w:vAlign w:val="center"/>
          </w:tcPr>
          <w:p>
            <w:pPr>
              <w:pStyle w:val="TableContents"/>
              <w:bidi w:val="0"/>
              <w:spacing w:before="0" w:after="283"/>
              <w:jc w:val="left"/>
              <w:rPr/>
            </w:pPr>
            <w:r>
              <w:rPr/>
              <w:t xml:space="preserve">29. lokakuuta 2008 (2008-10-29) </w:t>
            </w:r>
          </w:p>
        </w:tc>
      </w:tr>
      <w:tr>
        <w:trPr/>
        <w:tc>
          <w:tcPr>
            <w:tcW w:w="1246" w:type="dxa"/>
            <w:tcBorders/>
            <w:vAlign w:val="center"/>
          </w:tcPr>
          <w:p>
            <w:pPr>
              <w:pStyle w:val="TableContents"/>
              <w:bidi w:val="0"/>
              <w:spacing w:before="0" w:after="283"/>
              <w:jc w:val="left"/>
              <w:rPr>
                <w:sz w:val="4"/>
                <w:szCs w:val="4"/>
              </w:rPr>
            </w:pPr>
            <w:r>
              <w:rPr>
                <w:sz w:val="4"/>
                <w:szCs w:val="4"/>
              </w:rPr>
              <w:t xml:space="preserve">5 38 4. helmikuuta 2009 (2009-02-04) </w:t>
            </w:r>
          </w:p>
        </w:tc>
        <w:tc>
          <w:tcPr>
            <w:tcW w:w="3436" w:type="dxa"/>
            <w:tcBorders/>
            <w:vAlign w:val="center"/>
          </w:tcPr>
          <w:p>
            <w:pPr>
              <w:pStyle w:val="TableContents"/>
              <w:bidi w:val="0"/>
              <w:spacing w:before="0" w:after="283"/>
              <w:jc w:val="left"/>
              <w:rPr/>
            </w:pPr>
            <w:r>
              <w:rPr/>
              <w:t xml:space="preserve">9. syyskuuta 2009 (2009-09-09) </w:t>
            </w:r>
          </w:p>
        </w:tc>
      </w:tr>
      <w:tr>
        <w:trPr/>
        <w:tc>
          <w:tcPr>
            <w:tcW w:w="1246" w:type="dxa"/>
            <w:tcBorders/>
            <w:vAlign w:val="center"/>
          </w:tcPr>
          <w:p>
            <w:pPr>
              <w:pStyle w:val="TableContents"/>
              <w:bidi w:val="0"/>
              <w:spacing w:before="0" w:after="283"/>
              <w:jc w:val="left"/>
              <w:rPr>
                <w:sz w:val="4"/>
                <w:szCs w:val="4"/>
              </w:rPr>
            </w:pPr>
            <w:r>
              <w:rPr>
                <w:sz w:val="4"/>
                <w:szCs w:val="4"/>
              </w:rPr>
              <w:t xml:space="preserve">6 24 2. joulukuuta 2009 (2009-12-02) </w:t>
            </w:r>
          </w:p>
        </w:tc>
        <w:tc>
          <w:tcPr>
            <w:tcW w:w="3436" w:type="dxa"/>
            <w:tcBorders/>
            <w:vAlign w:val="center"/>
          </w:tcPr>
          <w:p>
            <w:pPr>
              <w:pStyle w:val="TableContents"/>
              <w:bidi w:val="0"/>
              <w:spacing w:before="0" w:after="283"/>
              <w:jc w:val="left"/>
              <w:rPr/>
            </w:pPr>
            <w:r>
              <w:rPr/>
              <w:t xml:space="preserve">11. elokuuta 2010 (2010-08-11) </w:t>
            </w:r>
          </w:p>
        </w:tc>
      </w:tr>
      <w:tr>
        <w:trPr/>
        <w:tc>
          <w:tcPr>
            <w:tcW w:w="1246" w:type="dxa"/>
            <w:tcBorders/>
            <w:vAlign w:val="center"/>
          </w:tcPr>
          <w:p>
            <w:pPr>
              <w:pStyle w:val="TableContents"/>
              <w:bidi w:val="0"/>
              <w:spacing w:before="0" w:after="283"/>
              <w:jc w:val="left"/>
              <w:rPr>
                <w:sz w:val="4"/>
                <w:szCs w:val="4"/>
              </w:rPr>
            </w:pPr>
            <w:r>
              <w:rPr>
                <w:sz w:val="4"/>
                <w:szCs w:val="4"/>
              </w:rPr>
              <w:t xml:space="preserve">7 21 6. lokakuuta 2010 (2010-10-06) </w:t>
            </w:r>
          </w:p>
        </w:tc>
        <w:tc>
          <w:tcPr>
            <w:tcW w:w="3436" w:type="dxa"/>
            <w:tcBorders/>
            <w:vAlign w:val="center"/>
          </w:tcPr>
          <w:p>
            <w:pPr>
              <w:pStyle w:val="TableContents"/>
              <w:bidi w:val="0"/>
              <w:spacing w:before="0" w:after="283"/>
              <w:jc w:val="left"/>
              <w:rPr/>
            </w:pPr>
            <w:r>
              <w:rPr/>
              <w:t xml:space="preserve">6. huhtikuuta 2011 (2011-04-06) </w:t>
            </w:r>
          </w:p>
        </w:tc>
      </w:tr>
      <w:tr>
        <w:trPr/>
        <w:tc>
          <w:tcPr>
            <w:tcW w:w="1246" w:type="dxa"/>
            <w:tcBorders/>
            <w:vAlign w:val="center"/>
          </w:tcPr>
          <w:p>
            <w:pPr>
              <w:pStyle w:val="TableContents"/>
              <w:bidi w:val="0"/>
              <w:spacing w:before="0" w:after="283"/>
              <w:jc w:val="left"/>
              <w:rPr>
                <w:sz w:val="4"/>
                <w:szCs w:val="4"/>
              </w:rPr>
            </w:pPr>
            <w:r>
              <w:rPr>
                <w:sz w:val="4"/>
                <w:szCs w:val="4"/>
              </w:rPr>
              <w:t xml:space="preserve">8 23 4. tammikuuta 2012 (2012-01-04) </w:t>
            </w:r>
          </w:p>
        </w:tc>
        <w:tc>
          <w:tcPr>
            <w:tcW w:w="3436" w:type="dxa"/>
            <w:tcBorders/>
            <w:vAlign w:val="center"/>
          </w:tcPr>
          <w:p>
            <w:pPr>
              <w:pStyle w:val="TableContents"/>
              <w:bidi w:val="0"/>
              <w:spacing w:before="0" w:after="283"/>
              <w:jc w:val="left"/>
              <w:rPr/>
            </w:pPr>
            <w:r>
              <w:rPr>
                <w:color w:val="A9A9A9"/>
              </w:rPr>
              <w:t xml:space="preserve">23. kesäkuuta 2012 </w:t>
            </w:r>
            <w:r>
              <w:rPr/>
              <w:t xml:space="preserve">(2012-06-23)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Dog the bounty hunter lopetti lähetyksensä?</w:t>
      </w:r>
    </w:p>
    <w:p>
      <w:pPr>
        <w:pStyle w:val="TextBody"/>
        <w:bidi w:val="0"/>
        <w:jc w:val="left"/>
        <w:rPr>
          <w:b/>
          <w:u w:val="single"/>
          <w:shd w:val="clear" w:fill="FFFF00"/>
        </w:rPr>
      </w:pPr>
      <w:r>
        <w:rPr>
          <w:b/>
          <w:u w:val="single"/>
          <w:shd w:val="clear" w:fill="FFFF00"/>
        </w:rPr>
        <w:t xml:space="preserve">Asiakirjan numero 15428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Jane Lynchin</w:t>
      </w:r>
      <w:r>
        <w:rPr/>
        <w:t xml:space="preserve"> esittämä </w:t>
      </w:r>
      <w:r>
        <w:rPr/>
        <w:t xml:space="preserve">Diana Reid on tohtori Spencer Reidin äiti. Hän esiintyi ensimmäisen kerran sarjamurhaaja Randall Garnerin mahdollisena kohteena, joka ampui erikoisagentti Elle Greenawayn. Dianalla on poikansa tavoin neron älykkyysosamäärä. Hän oli aikoinaan yliopiston kirjallisuuden professori, mutta ei enää skitsofrenia-diagnoosin jälkeen. Hän asuu tällä hetkellä Las Vegasissa sijaitsevassa Benningtonin parantolassa, jonne Spencer sijoitti hänet ollessaan kahdeksantoista. Hänen miehensä William Reid jätti hänet, kun Spencer oli lapsi. William lähti, koska hän tiesi, että Diana oli todistamassa murhaa, kun perheen ystävä kosti oman poikansa murhan. Hän ei pystynyt elämään tämän tiedon kanssa, vaikka väittää yrittäneensä; hän sanoi, että "tapahtuneen tietäminen oli liian raskasta". Diana ja Spencer viettivät paljon aikaa Dianan ja Spencerin kanssa, kun poika kasvoi, ja Diana luki hänelle. Spencer kirjoittaa hänelle kirjeen joka ikinen päivä, koska tuntee syyllisyyttä siitä, ettei ole käynyt hänen luonaan. Kaudella 11 Spencer ottaa vapaata BAU:sta vieraillakseen hänen luonaan. Antropiassa hän paljastaa, että naisella on dementian varhaisia merkkejä ja että kun mies astui ensimmäistä kertaa hänen huoneeseensa, nainen ei tiennyt kolmeen sekuntiin, kuka hän oli.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Spencer Reidin äitiä Criminal Mindsissa...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tohtori Reidin äitiä Criminal Minds -sarjassa.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Rachel Nicholsin näyttelemä Ashley Seaver on BAU:n FBI-kokelas. Hänen isänsä Charles Beauchamp oli Pohjois-Dakotasta kotoisin oleva kauhea sarjamurhaaja, joka tunnettiin nimellä "Redmondin viiltäjä" ja joka tappoi 25 naista 10 vuoden aikana ennen kuin Ashley oli teini-ikäinen. David Rossi ja Aaron Hotchner saivat hänet kiinni. Koska Pohjois-Dakotassa ei ole kuolemanrangaistusta, hänet tuomittiin elinkautiseen vankeuteen. Hän ei ole käynyt tapaamassa häntä. Vaikka mies kirjoittaa hänelle toisinaan, nainen ei koskaan lue hänen kirjeitään, vaikka hän säilyttääkin ne ja myöntää, ettei hän vieläkään kykene vihaamaan miestä sen vuoksi, mitä tämä teki. Jaksossa ``What Happens at Home'' BAU tutkii sarjamurhia aidatulla asuinalueella ja ottaa Ashleyn mukaan, koska hän ymmärtää sarjamurhaajan perhedynamiikkaa. Lopulta epäilty tekee itsemurhan poliisin toimesta hänen edessään. Seuraavassa jaksossa hän pyytää, että loput hänen korjaavasta koulutuksestaan suoritettaisiin BAU:ssa, ja hänet liitetään ryhmään. Seitsemännen kauden ensi-illassa ``It Takes a Village'' paljastui, että Ashley </w:t>
      </w:r>
      <w:r>
        <w:rPr>
          <w:color w:val="A9A9A9"/>
        </w:rPr>
        <w:t xml:space="preserve">siirtyi </w:t>
      </w:r>
      <w:r>
        <w:rPr/>
        <w:t xml:space="preserve">Andi Swannin johtamaan </w:t>
      </w:r>
      <w:r>
        <w:rPr>
          <w:color w:val="A9A9A9"/>
        </w:rPr>
        <w:t xml:space="preserve">kotimaan ihmiskauppatyöryhmään.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agentti Seaver meni Criminal Mindsissa?</w:t>
      </w:r>
    </w:p>
    <w:p>
      <w:pPr>
        <w:pStyle w:val="TextBody"/>
        <w:bidi w:val="0"/>
        <w:jc w:val="left"/>
        <w:rPr>
          <w:b/>
          <w:u w:val="single"/>
          <w:shd w:val="clear" w:fill="FFFF00"/>
        </w:rPr>
      </w:pPr>
      <w:r>
        <w:rPr>
          <w:b/>
          <w:u w:val="single"/>
          <w:shd w:val="clear" w:fill="FFFF00"/>
        </w:rPr>
        <w:t xml:space="preserve">Asiakirjan numero 15429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Opiskelijoiden edustajisto, joka tunnetaan myös nimellä opiskelijoiden hallintoneuvosto, </w:t>
      </w:r>
      <w:r>
        <w:rPr>
          <w:color w:val="A9A9A9"/>
        </w:rPr>
        <w:t xml:space="preserve">edustaa opiskelijoiden etuja yliopiston, koulun tai muun oppilaitoksen hallinnossa</w:t>
      </w:r>
      <w:r>
        <w:rPr/>
        <w:t xml:space="preserve">. Yleensä opiskelijoiden edustajisto on osa laajempaa opiskelijayhdistystä, johon voi kuulua myös muita toimintoja, kuten yhdistyksiä, viihdettä (ylioppilaskunnan muodossa) ja urheilua (urheiluliiton muodossa).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opiskelijoiden edustajiston rooli</w:t>
      </w:r>
    </w:p>
    <w:p>
      <w:pPr>
        <w:pStyle w:val="TextBody"/>
        <w:bidi w:val="0"/>
        <w:jc w:val="left"/>
        <w:rPr>
          <w:b/>
          <w:u w:val="single"/>
          <w:shd w:val="clear" w:fill="FFFF00"/>
        </w:rPr>
      </w:pPr>
      <w:r>
        <w:rPr>
          <w:b/>
          <w:u w:val="single"/>
          <w:shd w:val="clear" w:fill="FFFF00"/>
        </w:rPr>
        <w:t xml:space="preserve">Asiakirjan numero 15430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Neurotiede </w:t>
      </w:r>
      <w:r>
        <w:rPr/>
        <w:t xml:space="preserve">(tai neurobiologia) on hermoston tieteellinen tutkimus, joka on biologian monitieteinen osa-alue, joka käsittelee hermosolujen ja hermopiirien anatomiaa, biokemiaa, molekyylibiologiaa ja fysiologiaa. Se hyödyntää myös muita aloja, joista ilmeisimpiä ovat farmakologia, psykologia ja lääketiede.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 alkuperäinen nimi alalle, jolla tutkitaan käyttäytymisen fysiologiaa.</w:t>
      </w:r>
    </w:p>
    <w:p>
      <w:pPr>
        <w:pStyle w:val="TextBody"/>
        <w:bidi w:val="0"/>
        <w:jc w:val="left"/>
        <w:rPr>
          <w:b/>
          <w:u w:val="single"/>
          <w:shd w:val="clear" w:fill="FFFF00"/>
        </w:rPr>
      </w:pPr>
      <w:r>
        <w:rPr>
          <w:b/>
          <w:u w:val="single"/>
          <w:shd w:val="clear" w:fill="FFFF00"/>
        </w:rPr>
        <w:t xml:space="preserve">Asiakirjan numero 15431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Yleinen kutsu pyhyyteen ja apostolaattiin on </w:t>
      </w:r>
      <w:r>
        <w:rPr>
          <w:color w:val="A9A9A9"/>
        </w:rPr>
        <w:t xml:space="preserve">roomalaiskatolisen kirkon opetus, jonka mukaan kaikki ihmiset ovat kutsuttuja olemaan pyhiä, </w:t>
      </w:r>
      <w:r>
        <w:rPr/>
        <w:t xml:space="preserve">ja se perustuu Matteuksen evankeliumin 5:48 kohtaan: `` Olkaa siis te täydelliset, niin kuin teidän taivaallinen Isännekin on täydellinen."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tehdä yhteenveto yleisen kutsun merkityksestä pyhyyteen.</w:t>
      </w:r>
    </w:p>
    <w:p>
      <w:pPr>
        <w:pStyle w:val="TextBody"/>
        <w:bidi w:val="0"/>
        <w:jc w:val="left"/>
        <w:rPr>
          <w:b/>
          <w:u w:val="single"/>
          <w:shd w:val="clear" w:fill="FFFF00"/>
        </w:rPr>
      </w:pPr>
      <w:r>
        <w:rPr>
          <w:b/>
          <w:u w:val="single"/>
          <w:shd w:val="clear" w:fill="FFFF00"/>
        </w:rPr>
        <w:t xml:space="preserve">Asiakirjan numero 15432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Cooper alkaa epäillä Hornen syyllisyyttä, joten hän kokoaa kaikki epäillyt yhteen siinä uskossa, että hän saa merkin, joka auttaa häntä tunnistamaan murhaajan. Jättiläinen ilmestyy ja vahvistaa, että </w:t>
      </w:r>
      <w:r>
        <w:rPr>
          <w:color w:val="A9A9A9"/>
        </w:rPr>
        <w:t xml:space="preserve">Leland </w:t>
      </w:r>
      <w:r>
        <w:rPr/>
        <w:t xml:space="preserve">on BOBin isäntä sekä Lauran ja Maddyn murhaaja, ja antaa Cooperille takaisin sormuksensa. Cooper ja Truman ottavat Lelandin säilöön. Lelandin ruumista hallussaan pitäessään BOB myöntää tehneensä useita murhia, ennen kuin hän pakottaa Lelandin tekemään itsemurhan. Leland vapautuu kuollessaan BOBin vaikutuksesta ja anelee anteeksiantoa. BOBin henki katoaa metsään pöllön muodossa, ja lainvalvojat ihmettelevät, ilmestyykö hän takaisin.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tappoi Laura Palmerin alkuperäisessä Twin Peaksissa?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w:t>
      </w:r>
      <w:r>
        <w:rPr>
          <w:color w:val="A9A9A9"/>
        </w:rPr>
        <w:t xml:space="preserve">1989 </w:t>
      </w:r>
      <w:r>
        <w:rPr/>
        <w:t xml:space="preserve">metsuri Pete Martell löytää muoviin käärityn alastoman ruumiin joen rannalta Twin Peaksin kaupungin ulkopuolella Washingtonissa. Kun sheriffi Harry S. Truman, hänen apulaisensa ja tohtori Will Hayward saapuvat paikalle, ruumis tunnistetaan tanssiaisten kuningattareksi Laura Palmeriksi. Pahoin loukkaantunut toinen tyttö, Ronette Pulaski, löydetään tajuttomana.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sarjassa twin peaks tapahtuu</w:t>
      </w:r>
    </w:p>
    <w:p>
      <w:pPr>
        <w:pStyle w:val="TextBody"/>
        <w:bidi w:val="0"/>
        <w:jc w:val="left"/>
        <w:rPr>
          <w:b/>
          <w:u w:val="single"/>
          <w:shd w:val="clear" w:fill="FFFF00"/>
        </w:rPr>
      </w:pPr>
      <w:r>
        <w:rPr>
          <w:b/>
          <w:u w:val="single"/>
          <w:shd w:val="clear" w:fill="FFFF00"/>
        </w:rPr>
        <w:t xml:space="preserve">Asiakirjan numero 15433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Kuusi vuotta sen jälkeen, kun Fox oli peruuttanut sarjan, neljännen kauden kuvaukset alkoivat 7. elokuuta </w:t>
      </w:r>
      <w:r>
        <w:rPr>
          <w:color w:val="A9A9A9"/>
        </w:rPr>
        <w:t xml:space="preserve">2012</w:t>
      </w:r>
      <w:r>
        <w:rPr/>
        <w:t xml:space="preserve">. Kausi koostuu 15 uudesta jaksosta, jotka kaikki debytoivat samaan aikaan Netflixissä 26. toukokuuta 2013 Yhdysvalloissa, Kanadassa, Yhdistyneessä kuningaskunnassa, Irlannissa, Latinalaisessa Amerikassa ja Pohjoismaissa. Useat alkuperäisessä sarjassa toistuvia roolejaan esittäneet näyttelijät palasivat uusiin rooleihinsa, kuten Henry Winkler Barry Zuckerkornina, Mae Whitman Ann Vealina, Ben Stiller Tony Wonderina, Scott Baio Bob Loblawina, Judy Greer Kitty Sanchezina ja Liza Minnelli Lucille Austerona, kun taas uusia hahmoja esittävät John Slattery, Terry Crews ja Isla Fisher. Kauden juoni keskittyy Bluthin perheskandaaliin perustuvan elokuvan fiktiiviseen tuotantoon ja siihen, mitä hahmot ovat tehneet vuodesta 2006 lähtien. Suunnitelmissa oli, että George Clooney esiintyisi Mitt Romneyyn keskittyvässä vitsissä, mutta sitä ei koskaan toteutettu.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pidätetyn kehityksen 4. kausi kuvattiin?</w:t>
      </w:r>
    </w:p>
    <w:p>
      <w:pPr>
        <w:pStyle w:val="TextBody"/>
        <w:bidi w:val="0"/>
        <w:jc w:val="left"/>
        <w:rPr>
          <w:b/>
          <w:shd w:val="clear" w:fill="FFFF00"/>
        </w:rPr>
      </w:pPr>
      <w:r>
        <w:rPr>
          <w:b/>
          <w:shd w:val="clear" w:fill="FFFF00"/>
        </w:rPr>
        <w:t xml:space="preserve">Teksti numero 1</w:t>
      </w:r>
    </w:p>
    <w:p>
      <w:pPr>
        <w:pStyle w:val="TextBody"/>
        <w:numPr>
          <w:ilvl w:val="0"/>
          <w:numId w:val="34"/>
        </w:numPr>
        <w:tabs>
          <w:tab w:val="clear" w:pos="1134"/>
          <w:tab w:val="left" w:leader="none" w:pos="720"/>
        </w:tabs>
        <w:bidi w:val="0"/>
        <w:ind w:start="720" w:hanging="283"/>
        <w:jc w:val="left"/>
        <w:rPr/>
      </w:pPr>
      <w:r>
        <w:rPr>
          <w:color w:val="A9A9A9"/>
        </w:rPr>
        <w:t xml:space="preserve">Portia de Rossi </w:t>
      </w:r>
      <w:r>
        <w:rPr/>
        <w:t xml:space="preserve">(Lindsay Bluth Fünke)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Lindsayta 4. kaudella pidätetty kehitys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Lindsayta pidätetyn kehityksen 4. kaudella?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Televisiokomediasarja Arrested Developmentin neljäs kausi sai ensi-iltansa Netflixissä </w:t>
      </w:r>
      <w:r>
        <w:rPr>
          <w:color w:val="A9A9A9"/>
        </w:rPr>
        <w:t xml:space="preserve">26. toukokuuta 2013, </w:t>
      </w:r>
      <w:r>
        <w:rPr/>
        <w:t xml:space="preserve">ja se koostuu 15 jaksosta. Tämä kausi toimii sarjan elvyttämisenä sen jälkeen, kun Fox peruutti sen vuonna 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ilmestyi Pidätetty kehitys -elokuvan 4. kausi?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Televisiokomediasarja Arrested Developmentin neljäs kausi sai ensi-iltansa Netflixissä </w:t>
      </w:r>
      <w:r>
        <w:rPr>
          <w:color w:val="DCDCDC"/>
        </w:rPr>
        <w:t xml:space="preserve">26. toukokuuta 2013, </w:t>
      </w:r>
      <w:r>
        <w:rPr/>
        <w:t xml:space="preserve">ja se koostuu 15 jaksosta. Se toimii sarjan elvyttämisenä sen jälkeen, kun Fox peruutti sen vuonna 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4. kausi "Pidätetty kehitys"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ilmestyi Pidätetyn kehityksen neljäs kausi?</w:t>
      </w:r>
    </w:p>
    <w:p>
      <w:pPr>
        <w:pStyle w:val="TextBody"/>
        <w:bidi w:val="0"/>
        <w:jc w:val="left"/>
        <w:rPr>
          <w:b/>
          <w:u w:val="single"/>
          <w:shd w:val="clear" w:fill="FFFF00"/>
        </w:rPr>
      </w:pPr>
      <w:r>
        <w:rPr>
          <w:b/>
          <w:u w:val="single"/>
          <w:shd w:val="clear" w:fill="FFFF00"/>
        </w:rPr>
        <w:t xml:space="preserve">Asiakirjan numero 15434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Drug Enforcement Administration </w:t>
      </w:r>
      <w:r>
        <w:rPr/>
        <w:t xml:space="preserve">perustettiin vuonna 1973 yhdistämällä huumausaine- ja vaarallisten huumeiden virasto (Bureau of Narcotics and Dangerous Drugs, BNDD) ja tullin huumeagentit. Huumeiden tai muiden aineiden luetteloon lisäämistä, poistamista tai muuttamista koskevan menettelyn voi aloittaa DEA, terveys- ja terveyspalvelujen ministeriö (Department of Health and Human Services, HHS) tai minkä tahansa asianomaisen osapuolen, kuten lääkkeen valmistajan, lääketieteellisen yhdistyksen tai järjestön, apteekkiliiton, huumeiden väärinkäyttöä käsittelevän yleisen edunvalvontaryhmän, osavaltion tai paikallisen viranomaisen tai yksittäisen kansalaisen, vetoomuksesta. Kun DEA vastaanottaa vetoomuksen, se aloittaa oman tutkimuksensa lääkkeestä.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valvoo vuoden 1970 valvottuja aineita koskevaa lakia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Lainsäädännöllä luotiin viisi luetteloa (luokittelua), joihin voidaan sisällyttää eri tavoin luokiteltuja aineita. Kaksi liittovaltion virastoa, </w:t>
      </w:r>
      <w:r>
        <w:rPr>
          <w:color w:val="A9A9A9"/>
        </w:rPr>
        <w:t xml:space="preserve">Drug Enforcement Administration (DEA) </w:t>
      </w:r>
      <w:r>
        <w:rPr/>
        <w:t xml:space="preserve">ja </w:t>
      </w:r>
      <w:r>
        <w:rPr>
          <w:color w:val="DCDCDC"/>
        </w:rPr>
        <w:t xml:space="preserve">Food and Drug Administration (FDA)</w:t>
      </w:r>
      <w:r>
        <w:rPr/>
        <w:t xml:space="preserve">, määrittelevät, mitkä aineet lisätään eri luetteloihin tai poistetaan niistä, vaikka kongressin hyväksymä laki luo alkuperäisen luettelon. Kongressi on toisinaan luokitellut muita aineita lainsäädännöllä, kuten Hillory J. Farias ja Samantha Reid Date-Rape Prevention Act of 2000 -lailla, jolla gammahydroksibutyraatti (GHB) sisällytettiin luetteloon I ja natriumoksybaatti (GHB:n ISOLOITU natriumsuola) luetteloon III. Luokittelupäätökset on tehtävä muun muassa väärinkäytön mahdollisuuden (määrittelemätön termi), Yhdysvalloissa nykyisin hyväksytyn lääketieteellisen käyttötarkoituksen ja kansainvälisten sopimusten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mahdollisuus lisätä tai poistaa lääkettä tai muuttaa sen aikataulua.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Lainsäädännöllä luotiin viisi luetteloa (luokittelua), joihin voidaan sisällyttää eri tavoin luokiteltuja aineita. Kaksi liittovaltion virastoa, </w:t>
      </w:r>
      <w:r>
        <w:rPr/>
        <w:t xml:space="preserve">Drug </w:t>
      </w:r>
      <w:r>
        <w:rPr>
          <w:color w:val="A9A9A9"/>
        </w:rPr>
        <w:t xml:space="preserve">Enforcement Administration </w:t>
      </w:r>
      <w:r>
        <w:rPr/>
        <w:t xml:space="preserve">(DEA) ja </w:t>
      </w:r>
      <w:r>
        <w:rPr>
          <w:color w:val="DCDCDC"/>
        </w:rPr>
        <w:t xml:space="preserve">Food and Drug Administration </w:t>
      </w:r>
      <w:r>
        <w:rPr/>
        <w:t xml:space="preserve">(FDA), määrittelevät, mitkä aineet lisätään eri luetteloihin tai poistetaan niistä, vaikka kongressin hyväksymä laki luo alkuperäisen luettelon. Kongressi on toisinaan luokitellut muita aineita lainsäädännöllä, kuten Hillory J. Farias ja Samantha Reid Date-Rape Prevention Act of 2000 -lailla, jolla gammahydroksibutyraatti sijoitettiin luetteloon I. Luokittelupäätökset on tehtävä muun muassa väärinkäyttöpotentiaalin (määrittelemätön termi), nykyisin hyväksytyn lääketieteellisen käyttötarkoituksen hoidossa Yhdysvalloissa ja kansainvälisten sopimusten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päättää valvottavan aineen luokituksesta?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Lainsäädännöllä luotiin viisi luetteloa (luokittelua), joihin voidaan sisällyttää eri tavoin luokiteltuja aineita. </w:t>
      </w:r>
      <w:r>
        <w:rPr>
          <w:color w:val="A9A9A9"/>
        </w:rPr>
        <w:t xml:space="preserve">Kaksi liittovaltion virastoa, Drug Enforcement Administration (DEA) ja Food and Drug Administration (FDA)</w:t>
      </w:r>
      <w:r>
        <w:rPr/>
        <w:t xml:space="preserve">, määrittelevät, mitkä aineet lisätään eri luetteloihin tai poistetaan niistä, vaikka kongressin hyväksymä laki luo alkuperäisen luettelon. Kongressi on toisinaan luokitellut muita aineita lainsäädännöllä, kuten vuoden 2000 Hillory J. Farias ja Samantha Reid Date-Rape Prevention Act -lailla, jolla gammahydroksibutyraatti sijoitettiin luetteloon I ja natriumoksybaatti luetteloon III. Luokittelupäätökset on tehtävä muun muassa väärinkäytön mahdollisuuden (määrittelemätön termi), Yhdysvalloissa nykyisin hyväksytyn lääketieteellisen käyttötarkoituksen ja kansainvälisten sopimusten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mahdollisuus lisätä, poistaa tai muuttaa lääkkeen aikataulua sitä mukaa, kun lisätietoja on saatavilla.</w:t>
      </w:r>
    </w:p>
    <w:p>
      <w:pPr>
        <w:pStyle w:val="TextBody"/>
        <w:bidi w:val="0"/>
        <w:jc w:val="left"/>
        <w:rPr>
          <w:b/>
          <w:u w:val="single"/>
          <w:shd w:val="clear" w:fill="FFFF00"/>
        </w:rPr>
      </w:pPr>
      <w:r>
        <w:rPr>
          <w:b/>
          <w:u w:val="single"/>
          <w:shd w:val="clear" w:fill="FFFF00"/>
        </w:rPr>
        <w:t xml:space="preserve">Asiakirjan numero 15435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Mousse (ranskaksi 'vaahto' / ˈmuːs /) on pehmeä valmisruoka, jossa on </w:t>
      </w:r>
      <w:r>
        <w:rPr>
          <w:color w:val="A9A9A9"/>
        </w:rPr>
        <w:t xml:space="preserve">ilmakuplia, </w:t>
      </w:r>
      <w:r>
        <w:rPr/>
        <w:t xml:space="preserve">jotka antavat sille kevyen ja ilmavan rakenteen. Se voi valmistustekniikasta riippuen olla kevyttä ja kuohkeaa tai kermaista ja paksua. Mousse voi olla makeaa tai suolaista.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vaahto saa kevyen koostumuksensa?</w:t>
      </w:r>
    </w:p>
    <w:p>
      <w:pPr>
        <w:pStyle w:val="TextBody"/>
        <w:bidi w:val="0"/>
        <w:jc w:val="left"/>
        <w:rPr>
          <w:b/>
          <w:u w:val="single"/>
          <w:shd w:val="clear" w:fill="FFFF00"/>
        </w:rPr>
      </w:pPr>
      <w:r>
        <w:rPr>
          <w:b/>
          <w:u w:val="single"/>
          <w:shd w:val="clear" w:fill="FFFF00"/>
        </w:rPr>
        <w:t xml:space="preserve">Asiakirjan numero 15436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Deal oli sarja liittovaltion ohjelmia, julkisia työprojekteja, rahoitusuudistuksia ja säännöksiä, jotka säädettiin Yhdysvalloissa 1930-luvulla ja jotka luotiin vastauksena suureen lamaan. Näihin liittovaltion ohjelmiin kuuluivat muun muassa Civilian Conservation Corps (CCC), Civil Works Administration (CWA), Farm Security Administration (FSA), National Industrial Recovery Act of 1933 (NIRA) ja Social Security Administration (SSA). Näihin ohjelmiin sisältyi tukea maanviljelijöille, työttömille, nuorille ja vanhuksille sekä uusia rajoituksia ja suojatoimia pankkialalle ja muutoksia rahajärjestelmään. Useimmat ohjelmat otettiin käyttöön vuosien </w:t>
      </w:r>
      <w:r>
        <w:rPr>
          <w:color w:val="A9A9A9"/>
        </w:rPr>
        <w:t xml:space="preserve">1933 </w:t>
      </w:r>
      <w:r>
        <w:rPr/>
        <w:t xml:space="preserve">ja 1938 </w:t>
      </w:r>
      <w:r>
        <w:rPr/>
        <w:t xml:space="preserve">välillä</w:t>
      </w:r>
      <w:r>
        <w:rPr/>
        <w:t xml:space="preserve">, joskin jotkut myöhemmin. Niihin sisältyi sekä kongressin säätämiä lakeja että presidentin toimeenpanomääräyksiä, joista suurin osa annettiin Franklin D. Rooseveltin ensimmäisen presidenttikauden aikana. Ohjelmissa keskityttiin siihen, mitä historioitsijat kutsuvat "kolmeksi R:ksi": työttömien ja köyhien auttaminen, talouden elpyminen takaisin normaalille tasolle ja rahoitusjärjestelmän uudistaminen laman toistumisen estämiseksi. New Deal johti poliittiseen uudelleenjärjestelyyn, jonka seurauksena demokraattinen puolue oli enemmistö (ja puolue, joka hallitsi Valkoista taloa seitsemän yhdeksästä presidenttikaudesta vuosina 1933-1969), ja sen perusta oli liberaalissa aatteessa, etelässä, perinteisissä demokraateissa, suurkaupunkien koneistoissa sekä vastikään voimaantuneissa ammattiliitoissa ja etnisissä vähemmistöissä. Republikaanit olivat jakautuneet: konservatiivit vastustivat koko New Dealia, jonka väitettiin olevan liiketoiminnan ja kasvun vihollinen, ja liberaalit hyväksyivät osan siitä ja lupasivat tehostaa sitä. Uudelleenjärjestely kiteytyi New Deal -koalitioksi, joka hallitsi useimpia presidentinvaaleja 1960-luvulle asti, kun taas vastakkainen konservatiivinen koalitio hallitsi kongressia suurelta osin vuosina 1939-1964.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otettiin käyttöön ohjelma nimeltä "New Deal"?</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New Deal oli sarja liittovaltion ohjelmia, julkisia työhankkeita, rahoitusuudistuksia ja säännöksiä, jotka säädettiin Yhdysvalloissa 1930-luvulla vastauksena suureen lamaan. Näihin liittovaltion ohjelmiin kuuluivat muun muassa Civilian Conservation Corps (CCC), Civil Works Administration (CWA), Farm Security Administration (FSA), National Industrial Recovery Act of 1933 (NIRA) ja Social Security Administration (SSA). Näihin ohjelmiin sisältyi tukea maanviljelijöille, työttömille, nuorille ja vanhuksille sekä uusia rajoituksia ja suojatoimia pankkialalle ja muutoksia rahajärjestelmään. Useimmat ohjelmat otettiin käyttöön vuosien 1933 ja 1938 välillä, joskin jotkut myöhemmin. Niihin sisältyi sekä kongressin säätämiä lakeja että presidentin toimeenpanomääräyksiä, joista suurin osa annettiin Franklin D. Rooseveltin ensimmäisen presidenttikauden aikana. Ohjelmissa keskityttiin siihen, mitä historioitsijat kutsuvat "kolmeksi R:ksi": </w:t>
      </w:r>
      <w:r>
        <w:rPr>
          <w:color w:val="A9A9A9"/>
        </w:rPr>
        <w:t xml:space="preserve">työttömien ja köyhien auttaminen</w:t>
      </w:r>
      <w:r>
        <w:rPr/>
        <w:t xml:space="preserve">, </w:t>
      </w:r>
      <w:r>
        <w:rPr>
          <w:color w:val="DCDCDC"/>
        </w:rPr>
        <w:t xml:space="preserve">talouden elpyminen takaisin normaalille tasolle </w:t>
      </w:r>
      <w:r>
        <w:rPr/>
        <w:t xml:space="preserve">ja </w:t>
      </w:r>
      <w:r>
        <w:rPr>
          <w:color w:val="2F4F4F"/>
        </w:rPr>
        <w:t xml:space="preserve">rahoitusjärjestelmän uudistaminen laman toistumisen estämiseksi</w:t>
      </w:r>
      <w:r>
        <w:rPr/>
        <w:t xml:space="preserve">. New Deal johti poliittiseen uudelleenjärjestelyyn, jonka seurauksena demokraattinen puolue oli enemmistö (ja puolue, joka hallitsi Valkoista taloa seitsemän presidenttikautta yhdeksästä kaudesta 1933-1969) ja jonka perusta oli liberaalissa aatteessa, etelässä, perinteisissä demokraateissa, suurkaupunkien koneistoissa sekä vastikään voimaantuneissa ammattiliitoissa ja etnisissä vähemmistöissä. Republikaanit olivat jakautuneet: konservatiivit vastustivat koko New Dealia, jonka väitettiin olevan liiketoiminnan ja kasvun vihollinen, ja liberaalit hyväksyivät osan siitä ja lupasivat tehostaa sitä. Uudelleenjärjestely kiteytyi New Deal -koalitioksi, joka hallitsi useimpia presidentinvaaleja 1960-luvulle asti, kun taas vastakkainen konservatiivinen koalitio hallitsi kongressia suurelta osin vuosina 1939-1964.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sosiaalipoliittisiin kysymyksiin uusi sopimus puuttui?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New Deal oli sarja ohjelmia, julkisia työhankkeita, rahoitusuudistuksia ja säännöksiä, jotka otettiin käyttöön Yhdysvalloissa </w:t>
      </w:r>
      <w:r>
        <w:rPr>
          <w:color w:val="A9A9A9"/>
        </w:rPr>
        <w:t xml:space="preserve">1933-36 </w:t>
      </w:r>
      <w:r>
        <w:rPr/>
        <w:t xml:space="preserve">vastauksena suureen lamaan. Näihin liittovaltion ohjelmiin kuuluivat muun muassa Civilian Conservation Corps (CCC), Civil Works Administration (CWA), Farm Security Administration (FSA), National Industrial Recovery Act of 1933 (NIRA) ja Social Security Administration (SSA). Näihin ohjelmiin sisältyi tukea maanviljelijöille, työttömille, nuorille ja vanhuksille. Siihen sisältyi uusia pankkialaa koskevia rajoituksia ja suojatoimia sekä toimia talouden elvyttämiseksi hintojen jyrkän laskun jälkeen. New Deal -ohjelmat sisälsivät sekä kongressin säätämiä lakeja että presidentin toimeenpanomääräyksiä Franklin D. Rooseveltin ensimmäisen presidenttikauden aikana. </w:t>
      </w:r>
      <w:r>
        <w:rPr/>
        <w:t xml:space="preserve">Ohjelmissa</w:t>
      </w:r>
      <w:r>
        <w:rPr/>
        <w:t xml:space="preserve"> keskityttiin siihen, mitä historioitsijat kutsuvat "kolmeksi R:ksi": </w:t>
      </w:r>
      <w:r>
        <w:rPr>
          <w:color w:val="DCDCDC"/>
        </w:rPr>
        <w:t xml:space="preserve">työttömien ja köyhien auttaminen</w:t>
      </w:r>
      <w:r>
        <w:rPr/>
        <w:t xml:space="preserve">, </w:t>
      </w:r>
      <w:r>
        <w:rPr>
          <w:color w:val="2F4F4F"/>
        </w:rPr>
        <w:t xml:space="preserve">talouden elpyminen takaisin normaalille tasolle </w:t>
      </w:r>
      <w:r>
        <w:rPr/>
        <w:t xml:space="preserve">ja </w:t>
      </w:r>
      <w:r>
        <w:rPr>
          <w:color w:val="556B2F"/>
        </w:rPr>
        <w:t xml:space="preserve">rahoitusjärjestelmän uudistaminen laman toistumisen estämiseksi.</w:t>
      </w:r>
      <w:r>
        <w:rPr/>
        <w:t xml:space="preserve"> New Deal johti poliittiseen uudelleenjärjestelyyn, jonka seurauksena demokraattinen puolue oli enemmistö (ja puolue, joka hallitsi Valkoista taloa seitsemän yhdeksästä presidenttikaudesta vuosina 1933-1969), ja sen perusta oli liberaalissa aatteessa, etelässä, perinteisissä demokraateissa, suurkaupunkien koneistoissa sekä vastikään voimaantuneissa ammattiliitoissa ja etnisissä vähemmistöissä. Republikaanit olivat jakautuneet: konservatiivit vastustivat koko New Dealia, joka oli vihamielinen yrityksille ja talouskasvulle, ja liberaalit kannattivat sitä. Uudelleenjärjestely kiteytyi New Deal -koalitioksi, joka hallitsi presidentinvaaleja 1960-luvulle asti, kun taas vastakkainen konservatiivinen koalitio hallitsi kongressia sisäasioissa vuosina 1937-1964.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sopimus otettiin käyttöön?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uuden sopimuksen ensisijainen tavoite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Mitkä olivat uuden sopimuksen tavoitteet?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Sanan "New Deal" keksi Rooseveltin neuvonantaja Stuart Chase, vaikka </w:t>
      </w:r>
      <w:r>
        <w:rPr>
          <w:color w:val="A9A9A9"/>
        </w:rPr>
        <w:t xml:space="preserve">alun perin </w:t>
      </w:r>
      <w:r>
        <w:rPr/>
        <w:t xml:space="preserve">termiä </w:t>
      </w:r>
      <w:r>
        <w:rPr>
          <w:color w:val="A9A9A9"/>
        </w:rPr>
        <w:t xml:space="preserve">käytti Mark Twain kirjassaan A Connecticut Yankee in King Arthur's Court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"uusi sopimus" on peräisin?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Vuoteen 1936 mennessä New Dealin kannattajista käytettiin tyypillisesti termiä "liberaali" ja sen vastustajista termiä "konservatiivi". Vuosina 1934-1938 Rooseveltia auttoi hänen pyrkimyksissään kongressin "tuhlausta kannattava" enemmistö (joka oli koottu kahden puolueen, kilpailukykyisistä, ei-koneellisista, edistyksellisistä ja vasemmistopuolueiden piiristä). Vuoden 1938 välivaaleissa Roosevelt ja hänen liberaaliensa kannattajat menettivät kongressin vallan kaksipuolueiselle konservatiivikoalitiolle. Monet historioitsijat erottavat toisistaan "ensimmäisen New Dealin" (1933-1934) ja "toisen New Dealin" (</w:t>
      </w:r>
      <w:r>
        <w:rPr>
          <w:color w:val="A9A9A9"/>
        </w:rPr>
        <w:t xml:space="preserve">1935-1938), </w:t>
      </w:r>
      <w:r>
        <w:rPr/>
        <w:t xml:space="preserve">joista jälkimmäinen oli liberaalimpi ja kiistanalaisempi.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toisen uuden sopimuksen päivämäärät?</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Useat New Deal -ohjelmat ovat edelleen toiminnassa, ja alkuperäisillä nimillä toimiviin ohjelmiin kuuluvat Federal Deposit Insurance Corporation (FDIC), Federal Crop Insurance Corporation (FCIC), Federal Housing Administration (FHA) ja Tennessee Valley Authority (TVA). Suurimmat nykyäänkin käytössä olevat ohjelmat ovat </w:t>
      </w:r>
      <w:r>
        <w:rPr/>
        <w:t xml:space="preserve">sosiaaliturvajärjestelmä ja arvopaperikomissio (SEC).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yksi suuren laman vaikutus, joka jatkuu Yhdysvalloissa tänäkin päivänä, oli se, että</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Glass -- Steagall Act rajoitti liikepankkien arvopaperitoimintaa sekä liikepankkien ja arvopaperiyhtiöiden välisiä sidonnaisuuksia keinottelun sääntelemiseksi. Sillä perustettiin myös </w:t>
      </w:r>
      <w:r>
        <w:rPr>
          <w:color w:val="A9A9A9"/>
        </w:rPr>
        <w:t xml:space="preserve">Federal Deposit Insurance Corporation (FDIC), </w:t>
      </w:r>
      <w:r>
        <w:rPr/>
        <w:t xml:space="preserve">joka takasi talletukset 2 500 dollariin asti, mikä poisti pankkipakoilun riskin. Tämä pankkialan uudistus tarjosi ennennäkemättömän vakauden: kun 1920-luvulla yli viisisataa pankkia meni vuosittain konkurssiin, vuoden 1933 jälkeen konkursseja oli alle kymmenen vuodessa.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uutta sopimusta koskeva lainsäädäntö, joka vakuuttaa yksittäiset talletukset tiettyyn dollarimäärään asti, tunnetaan nimellä</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New Deal oli sarja liittovaltion ohjelmia, julkisia työprojekteja sekä taloudellisia uudistuksia ja säännöksiä, jotka otettiin käyttöön Yhdysvalloissa 1930-luvulla vastauksena suureen lamaan. Näihin ohjelmiin kuului </w:t>
      </w:r>
      <w:r>
        <w:rPr>
          <w:color w:val="A9A9A9"/>
        </w:rPr>
        <w:t xml:space="preserve">tuki maanviljelijöille</w:t>
      </w:r>
      <w:r>
        <w:rPr/>
        <w:t xml:space="preserve">, </w:t>
      </w:r>
      <w:r>
        <w:rPr>
          <w:color w:val="DCDCDC"/>
        </w:rPr>
        <w:t xml:space="preserve">työttömille</w:t>
      </w:r>
      <w:r>
        <w:rPr/>
        <w:t xml:space="preserve">, </w:t>
      </w:r>
      <w:r>
        <w:rPr>
          <w:color w:val="2F4F4F"/>
        </w:rPr>
        <w:t xml:space="preserve">nuorille </w:t>
      </w:r>
      <w:r>
        <w:rPr/>
        <w:t xml:space="preserve">ja </w:t>
      </w:r>
      <w:r>
        <w:rPr>
          <w:color w:val="556B2F"/>
        </w:rPr>
        <w:t xml:space="preserve">vanhuksille </w:t>
      </w:r>
      <w:r>
        <w:rPr/>
        <w:t xml:space="preserve">sekä </w:t>
      </w:r>
      <w:r>
        <w:rPr>
          <w:color w:val="6B8E23"/>
        </w:rPr>
        <w:t xml:space="preserve">pankkialaa koskevat uudet rajoitukset ja suojatoimet </w:t>
      </w:r>
      <w:r>
        <w:rPr/>
        <w:t xml:space="preserve">ja </w:t>
      </w:r>
      <w:r>
        <w:rPr>
          <w:color w:val="A0522D"/>
        </w:rPr>
        <w:t xml:space="preserve">muutokset rahajärjestelmään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kysymyksiin New Deal -ohjelmissa puututtiin?</w:t>
      </w:r>
    </w:p>
    <w:p>
      <w:pPr>
        <w:pStyle w:val="TextBody"/>
        <w:bidi w:val="0"/>
        <w:jc w:val="left"/>
        <w:rPr>
          <w:b/>
          <w:u w:val="single"/>
          <w:shd w:val="clear" w:fill="FFFF00"/>
        </w:rPr>
      </w:pPr>
      <w:r>
        <w:rPr>
          <w:b/>
          <w:u w:val="single"/>
          <w:shd w:val="clear" w:fill="FFFF00"/>
        </w:rPr>
        <w:t xml:space="preserve">Asiakirjan numero 15437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Overboard julkaistiin Yhdysvalloissa </w:t>
      </w:r>
      <w:r>
        <w:rPr>
          <w:color w:val="A9A9A9"/>
        </w:rPr>
        <w:t xml:space="preserve">4. toukokuuta 2018</w:t>
      </w:r>
      <w:r>
        <w:rPr/>
        <w:t xml:space="preserve">, ja se on tuottanut maailmanlaajuisesti 86 miljoonaa dollaria. Kriitikot saivat elokuvasta ristiriitaisia arvioita, ja he kiittelivät Farisin suoritusta mutta kritisoivat tylsää tarinaa, joka ei tuonut mitään uutta alkuperäiseen.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Overboard-elokuva julkaistaan?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Overboard julkaistiin Yhdysvalloissa </w:t>
      </w:r>
      <w:r>
        <w:rPr>
          <w:color w:val="A9A9A9"/>
        </w:rPr>
        <w:t xml:space="preserve">4. toukokuuta 2018</w:t>
      </w:r>
      <w:r>
        <w:rPr/>
        <w:t xml:space="preserve">, ja se ylitti analyytikoiden ennusteet keräämällä maailmanlaajuisesti lähes 92 miljoonaa dollaria, kun sen budjetti oli vaatimattomat 12 miljoonaa dollaria. Sleeper-hitti sai kriitikoilta vaihtelevia tai negatiivisia arvioita, jotka kiittivät Farisin komediallista suoritusta, mutta kritisoivat keskinkertaista tarinaa, joka ei lisännyt mitään uutta alkuperäiseen. Overboard oli Meksikon viidenneksi eniten tuottanut elokuva vuonna 2018, ja se sijoittui 34. sijalle maailmanlaajuisen bruttotuoton listalla samalla ajanjaksolla.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Overboardin uusintaversio ilmestyi?</w:t>
      </w:r>
    </w:p>
    <w:p>
      <w:pPr>
        <w:pStyle w:val="TextBody"/>
        <w:bidi w:val="0"/>
        <w:jc w:val="left"/>
        <w:rPr>
          <w:b/>
          <w:shd w:val="clear" w:fill="FFFF00"/>
        </w:rPr>
      </w:pPr>
      <w:r>
        <w:rPr>
          <w:b/>
          <w:shd w:val="clear" w:fill="FFFF00"/>
        </w:rPr>
        <w:t xml:space="preserve">Teksti numero 2</w:t>
      </w:r>
    </w:p>
    <w:p>
      <w:pPr>
        <w:pStyle w:val="TextBody"/>
        <w:numPr>
          <w:ilvl w:val="0"/>
          <w:numId w:val="35"/>
        </w:numPr>
        <w:tabs>
          <w:tab w:val="clear" w:pos="1134"/>
          <w:tab w:val="left" w:leader="none" w:pos="707"/>
        </w:tabs>
        <w:bidi w:val="0"/>
        <w:spacing w:before="0" w:after="0"/>
        <w:ind w:start="707" w:hanging="283"/>
        <w:jc w:val="left"/>
        <w:rPr/>
      </w:pPr>
      <w:r>
        <w:rPr>
          <w:color w:val="A9A9A9"/>
        </w:rPr>
        <w:t xml:space="preserve">Eugenio Derbez Leonardo </w:t>
      </w:r>
      <w:r>
        <w:rPr/>
        <w:t xml:space="preserve">Montenegro </w:t>
      </w:r>
    </w:p>
    <w:p>
      <w:pPr>
        <w:pStyle w:val="TextBody"/>
        <w:numPr>
          <w:ilvl w:val="0"/>
          <w:numId w:val="35"/>
        </w:numPr>
        <w:tabs>
          <w:tab w:val="clear" w:pos="1134"/>
          <w:tab w:val="left" w:leader="none" w:pos="707"/>
        </w:tabs>
        <w:bidi w:val="0"/>
        <w:spacing w:before="0" w:after="0"/>
        <w:ind w:start="707" w:hanging="283"/>
        <w:jc w:val="left"/>
        <w:rPr/>
      </w:pPr>
      <w:r>
        <w:rPr>
          <w:color w:val="DCDCDC"/>
        </w:rPr>
        <w:t xml:space="preserve">Anna Faris: Kate Sullivan </w:t>
      </w:r>
    </w:p>
    <w:p>
      <w:pPr>
        <w:pStyle w:val="TextBody"/>
        <w:numPr>
          <w:ilvl w:val="0"/>
          <w:numId w:val="35"/>
        </w:numPr>
        <w:tabs>
          <w:tab w:val="clear" w:pos="1134"/>
          <w:tab w:val="left" w:leader="none" w:pos="707"/>
        </w:tabs>
        <w:bidi w:val="0"/>
        <w:spacing w:before="0" w:after="0"/>
        <w:ind w:start="707" w:hanging="283"/>
        <w:jc w:val="left"/>
        <w:rPr/>
      </w:pPr>
      <w:r>
        <w:rPr>
          <w:color w:val="2F4F4F"/>
        </w:rPr>
        <w:t xml:space="preserve">Eva Longoria kuin Theresa </w:t>
      </w:r>
    </w:p>
    <w:p>
      <w:pPr>
        <w:pStyle w:val="TextBody"/>
        <w:numPr>
          <w:ilvl w:val="0"/>
          <w:numId w:val="35"/>
        </w:numPr>
        <w:tabs>
          <w:tab w:val="clear" w:pos="1134"/>
          <w:tab w:val="left" w:leader="none" w:pos="707"/>
        </w:tabs>
        <w:bidi w:val="0"/>
        <w:spacing w:before="0" w:after="0"/>
        <w:ind w:start="707" w:hanging="283"/>
        <w:jc w:val="left"/>
        <w:rPr/>
      </w:pPr>
      <w:r>
        <w:rPr>
          <w:color w:val="556B2F"/>
        </w:rPr>
        <w:t xml:space="preserve">John Hannah (Colin) </w:t>
      </w:r>
    </w:p>
    <w:p>
      <w:pPr>
        <w:pStyle w:val="TextBody"/>
        <w:numPr>
          <w:ilvl w:val="0"/>
          <w:numId w:val="35"/>
        </w:numPr>
        <w:tabs>
          <w:tab w:val="clear" w:pos="1134"/>
          <w:tab w:val="left" w:leader="none" w:pos="707"/>
        </w:tabs>
        <w:bidi w:val="0"/>
        <w:spacing w:before="0" w:after="0"/>
        <w:ind w:start="707" w:hanging="283"/>
        <w:jc w:val="left"/>
        <w:rPr/>
      </w:pPr>
      <w:r>
        <w:rPr>
          <w:color w:val="6B8E23"/>
        </w:rPr>
        <w:t xml:space="preserve">Swoosie Kurtz (Grace Sullivan) </w:t>
      </w:r>
    </w:p>
    <w:p>
      <w:pPr>
        <w:pStyle w:val="TextBody"/>
        <w:numPr>
          <w:ilvl w:val="0"/>
          <w:numId w:val="35"/>
        </w:numPr>
        <w:tabs>
          <w:tab w:val="clear" w:pos="1134"/>
          <w:tab w:val="left" w:leader="none" w:pos="707"/>
        </w:tabs>
        <w:bidi w:val="0"/>
        <w:spacing w:before="0" w:after="0"/>
        <w:ind w:start="707" w:hanging="283"/>
        <w:jc w:val="left"/>
        <w:rPr/>
      </w:pPr>
      <w:r>
        <w:rPr>
          <w:color w:val="A0522D"/>
        </w:rPr>
        <w:t xml:space="preserve">Mariana Treviño (Sofia </w:t>
      </w:r>
      <w:r>
        <w:rPr/>
        <w:t xml:space="preserve">Montenegro) </w:t>
      </w:r>
    </w:p>
    <w:p>
      <w:pPr>
        <w:pStyle w:val="TextBody"/>
        <w:numPr>
          <w:ilvl w:val="0"/>
          <w:numId w:val="35"/>
        </w:numPr>
        <w:tabs>
          <w:tab w:val="clear" w:pos="1134"/>
          <w:tab w:val="left" w:leader="none" w:pos="707"/>
        </w:tabs>
        <w:bidi w:val="0"/>
        <w:spacing w:before="0" w:after="0"/>
        <w:ind w:start="707" w:hanging="283"/>
        <w:jc w:val="left"/>
        <w:rPr/>
      </w:pPr>
      <w:r>
        <w:rPr>
          <w:color w:val="228B22"/>
        </w:rPr>
        <w:t xml:space="preserve">Cecilia Suárez (Magdalena </w:t>
      </w:r>
      <w:r>
        <w:rPr/>
        <w:t xml:space="preserve">Montenegro) </w:t>
      </w:r>
    </w:p>
    <w:p>
      <w:pPr>
        <w:pStyle w:val="TextBody"/>
        <w:numPr>
          <w:ilvl w:val="0"/>
          <w:numId w:val="35"/>
        </w:numPr>
        <w:tabs>
          <w:tab w:val="clear" w:pos="1134"/>
          <w:tab w:val="left" w:leader="none" w:pos="707"/>
        </w:tabs>
        <w:bidi w:val="0"/>
        <w:spacing w:before="0" w:after="0"/>
        <w:ind w:start="707" w:hanging="283"/>
        <w:jc w:val="left"/>
        <w:rPr/>
      </w:pPr>
      <w:r>
        <w:rPr>
          <w:color w:val="191970"/>
        </w:rPr>
        <w:t xml:space="preserve">Omar Chaparro kuin Burro </w:t>
      </w:r>
    </w:p>
    <w:p>
      <w:pPr>
        <w:pStyle w:val="TextBody"/>
        <w:numPr>
          <w:ilvl w:val="0"/>
          <w:numId w:val="35"/>
        </w:numPr>
        <w:tabs>
          <w:tab w:val="clear" w:pos="1134"/>
          <w:tab w:val="left" w:leader="none" w:pos="707"/>
        </w:tabs>
        <w:bidi w:val="0"/>
        <w:ind w:start="707" w:hanging="283"/>
        <w:jc w:val="left"/>
        <w:rPr/>
      </w:pPr>
      <w:r>
        <w:rPr>
          <w:color w:val="8B0000"/>
        </w:rPr>
        <w:t xml:space="preserve">Jesús Ochoa (Vito)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uudessa Overboard-elokuvassa...</w:t>
      </w:r>
    </w:p>
    <w:p>
      <w:pPr>
        <w:pStyle w:val="TextBody"/>
        <w:bidi w:val="0"/>
        <w:jc w:val="left"/>
        <w:rPr>
          <w:b/>
          <w:u w:val="single"/>
          <w:shd w:val="clear" w:fill="FFFF00"/>
        </w:rPr>
      </w:pPr>
      <w:r>
        <w:rPr>
          <w:b/>
          <w:u w:val="single"/>
          <w:shd w:val="clear" w:fill="FFFF00"/>
        </w:rPr>
        <w:t xml:space="preserve">Asiakirjan numero 15438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Night Chicago Died'' on brittiläisen </w:t>
      </w:r>
      <w:r>
        <w:rPr>
          <w:color w:val="A9A9A9"/>
        </w:rPr>
        <w:t xml:space="preserve">Paper Lace </w:t>
      </w:r>
      <w:r>
        <w:rPr/>
        <w:t xml:space="preserve">-yhtyeen kappale, jonka </w:t>
      </w:r>
      <w:r>
        <w:rPr/>
        <w:t xml:space="preserve">ovat kirjoittaneet Peter Callander ja Mitch Murray. Kappale nousi Billboard Hot 100 -listan ykköseksi yhden viikon ajan vuonna 1974, Britannian listoilla sijalle 3 ja Kanadassa sijalle 2. Se kertoo kuvitteellisesta ammuskelusta Chicagon poliisin ja Al Caponen syndikaatin jäsenten välillä. Kertoja kertoo äitinsä tuskasta odottaessaan uutisia miehensä, chicagolaisen poliisin kohtalosta. Kappale on mukana vuoden 2000 draamakomedian High Fidelity teatteritrailerissa. Kappale on mukana myös That' 70s Show -ohjelman 1. kauden 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kappaleen The Night Chicago Dather?</w:t>
      </w:r>
    </w:p>
    <w:p>
      <w:pPr>
        <w:pStyle w:val="TextBody"/>
        <w:bidi w:val="0"/>
        <w:jc w:val="left"/>
        <w:rPr>
          <w:b/>
          <w:u w:val="single"/>
          <w:shd w:val="clear" w:fill="FFFF00"/>
        </w:rPr>
      </w:pPr>
      <w:r>
        <w:rPr>
          <w:b/>
          <w:u w:val="single"/>
          <w:shd w:val="clear" w:fill="FFFF00"/>
        </w:rPr>
        <w:t xml:space="preserve">Asiakirjan numero 15439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 on Swindellin toisen albumin You Should Be Here nimikkokappale. </w:t>
      </w:r>
      <w:r>
        <w:rPr/>
        <w:t xml:space="preserve">Kappale on </w:t>
      </w:r>
      <w:r>
        <w:rPr/>
        <w:t xml:space="preserve">kirjoitettu </w:t>
      </w:r>
      <w:r>
        <w:rPr>
          <w:color w:val="A9A9A9"/>
        </w:rPr>
        <w:t xml:space="preserve">kunnianosoituksena isälleen, joka kuoli yllättäen, kun Swindell oli ulkona hänen radio kiertueella syyskuussa 2013, pian sen jälkeen Swindell oli allekirjoittanut levytyssopimuksen Warner Music Nashville.</w:t>
      </w:r>
      <w:r>
        <w:rPr/>
        <w:t xml:space="preserve"> CMT Newsin mukaan Swindellin isä, William Swindell, kuoli yllättäen, "kun kuorma-auto, jonka parissa hän työskenteli, kaatui hänen päälleen".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tarina Cole Swindellin takana sinun pitäisi olla täällä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``You Should Be Here'' on kappale, jonka on kirjoittanut ja levyttänyt </w:t>
      </w:r>
      <w:r>
        <w:rPr>
          <w:color w:val="A9A9A9"/>
        </w:rPr>
        <w:t xml:space="preserve">yhdysvaltalainen country-artisti Cole Swindell</w:t>
      </w:r>
      <w:r>
        <w:rPr/>
        <w:t xml:space="preserve">. </w:t>
      </w:r>
      <w:r>
        <w:rPr/>
        <w:t xml:space="preserve">Kappale julkaistiin radiossa </w:t>
      </w:r>
      <w:r>
        <w:rPr>
          <w:color w:val="DCDCDC"/>
        </w:rPr>
        <w:t xml:space="preserve">14. joulukuuta 2015 </w:t>
      </w:r>
      <w:r>
        <w:rPr/>
        <w:t xml:space="preserve">johtavana singlenä hänen samannimiselle toiselle studioalbumilleen (2016). Swindellin ja Ashley Gorleyn kirjoittama kappale on kunnianosoitus </w:t>
      </w:r>
      <w:r>
        <w:rPr>
          <w:color w:val="2F4F4F"/>
        </w:rPr>
        <w:t xml:space="preserve">Swindellin isälle</w:t>
      </w:r>
      <w:r>
        <w:rPr/>
        <w:t xml:space="preserve">, joka kuoli yllättäen Swindellin ollessa kiertueella levytyssopimuksensa allekirjoittamisen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"Sinun pitäisi olla täällä"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Cole Swindell kirjoitti sinun pitäisi olla täällä varten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laulun sinun pitäisi olla täällä</w:t>
      </w:r>
    </w:p>
    <w:p>
      <w:pPr>
        <w:pStyle w:val="TextBody"/>
        <w:bidi w:val="0"/>
        <w:jc w:val="left"/>
        <w:rPr>
          <w:b/>
          <w:u w:val="single"/>
          <w:shd w:val="clear" w:fill="FFFF00"/>
        </w:rPr>
      </w:pPr>
      <w:r>
        <w:rPr>
          <w:b/>
          <w:u w:val="single"/>
          <w:shd w:val="clear" w:fill="FFFF00"/>
        </w:rPr>
        <w:t xml:space="preserve">Asiakirjan numero 15440</w:t>
      </w:r>
    </w:p>
    <w:p>
      <w:pPr>
        <w:pStyle w:val="TextBody"/>
        <w:bidi w:val="0"/>
        <w:jc w:val="left"/>
        <w:rPr>
          <w:b/>
          <w:shd w:val="clear" w:fill="FFFF00"/>
        </w:rPr>
      </w:pPr>
      <w:r>
        <w:rPr>
          <w:b/>
          <w:shd w:val="clear" w:fill="FFFF00"/>
        </w:rPr>
        <w:t xml:space="preserve">Tekstin numero 0</w:t>
      </w:r>
    </w:p>
    <w:p>
      <w:pPr>
        <w:pStyle w:val="TextBody"/>
        <w:numPr>
          <w:ilvl w:val="0"/>
          <w:numId w:val="36"/>
        </w:numPr>
        <w:tabs>
          <w:tab w:val="clear" w:pos="1134"/>
          <w:tab w:val="left" w:leader="none" w:pos="707"/>
        </w:tabs>
        <w:bidi w:val="0"/>
        <w:spacing w:before="0" w:after="0"/>
        <w:ind w:start="707" w:hanging="283"/>
        <w:jc w:val="left"/>
        <w:rPr/>
      </w:pPr>
      <w:r>
        <w:rPr>
          <w:color w:val="A9A9A9"/>
        </w:rPr>
        <w:t xml:space="preserve">Edinburghin herttua, prinssi </w:t>
      </w:r>
      <w:r>
        <w:rPr/>
        <w:t xml:space="preserve">Philipin</w:t>
      </w:r>
      <w:r>
        <w:rPr>
          <w:color w:val="A9A9A9"/>
        </w:rPr>
        <w:t xml:space="preserve"> hallussa </w:t>
      </w:r>
    </w:p>
    <w:p>
      <w:pPr>
        <w:pStyle w:val="TextBody"/>
        <w:numPr>
          <w:ilvl w:val="0"/>
          <w:numId w:val="36"/>
        </w:numPr>
        <w:tabs>
          <w:tab w:val="clear" w:pos="1134"/>
          <w:tab w:val="left" w:leader="none" w:pos="707"/>
        </w:tabs>
        <w:bidi w:val="0"/>
        <w:spacing w:before="0" w:after="0"/>
        <w:ind w:start="707" w:hanging="283"/>
        <w:jc w:val="left"/>
        <w:rPr/>
      </w:pPr>
      <w:r>
        <w:rPr/>
        <w:t xml:space="preserve">Cornwallin herttua (Englanti) ja Rothesayn herttua (Skotlanti), jonka haltija on Walesin prinssi Charles. </w:t>
      </w:r>
    </w:p>
    <w:p>
      <w:pPr>
        <w:pStyle w:val="TextBody"/>
        <w:numPr>
          <w:ilvl w:val="0"/>
          <w:numId w:val="36"/>
        </w:numPr>
        <w:tabs>
          <w:tab w:val="clear" w:pos="1134"/>
          <w:tab w:val="left" w:leader="none" w:pos="707"/>
        </w:tabs>
        <w:bidi w:val="0"/>
        <w:spacing w:before="0" w:after="0"/>
        <w:ind w:start="707" w:hanging="283"/>
        <w:jc w:val="left"/>
        <w:rPr/>
      </w:pPr>
      <w:r>
        <w:rPr/>
        <w:t xml:space="preserve">Yorkin herttua, prinssi Andrew'n hallussa </w:t>
      </w:r>
    </w:p>
    <w:p>
      <w:pPr>
        <w:pStyle w:val="TextBody"/>
        <w:numPr>
          <w:ilvl w:val="0"/>
          <w:numId w:val="36"/>
        </w:numPr>
        <w:tabs>
          <w:tab w:val="clear" w:pos="1134"/>
          <w:tab w:val="left" w:leader="none" w:pos="707"/>
        </w:tabs>
        <w:bidi w:val="0"/>
        <w:spacing w:before="0" w:after="0"/>
        <w:ind w:start="707" w:hanging="283"/>
        <w:jc w:val="left"/>
        <w:rPr/>
      </w:pPr>
      <w:r>
        <w:rPr/>
        <w:t xml:space="preserve">Prinssi Williamin hallussa oleva Cambridgen herttua </w:t>
      </w:r>
    </w:p>
    <w:p>
      <w:pPr>
        <w:pStyle w:val="TextBody"/>
        <w:numPr>
          <w:ilvl w:val="0"/>
          <w:numId w:val="36"/>
        </w:numPr>
        <w:tabs>
          <w:tab w:val="clear" w:pos="1134"/>
          <w:tab w:val="left" w:leader="none" w:pos="707"/>
        </w:tabs>
        <w:bidi w:val="0"/>
        <w:spacing w:before="0" w:after="0"/>
        <w:ind w:start="707" w:hanging="283"/>
        <w:jc w:val="left"/>
        <w:rPr/>
      </w:pPr>
      <w:r>
        <w:rPr/>
        <w:t xml:space="preserve">Gloucesterin herttua, prinssi Richardin hallussa. </w:t>
      </w:r>
    </w:p>
    <w:p>
      <w:pPr>
        <w:pStyle w:val="TextBody"/>
        <w:numPr>
          <w:ilvl w:val="0"/>
          <w:numId w:val="36"/>
        </w:numPr>
        <w:tabs>
          <w:tab w:val="clear" w:pos="1134"/>
          <w:tab w:val="left" w:leader="none" w:pos="707"/>
        </w:tabs>
        <w:bidi w:val="0"/>
        <w:ind w:start="707" w:hanging="283"/>
        <w:jc w:val="left"/>
        <w:rPr/>
      </w:pPr>
      <w:r>
        <w:rPr/>
        <w:t xml:space="preserve">Kentin herttua, prinssi Edwardin hallussa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Englannin korkea-arvoisin herttua.</w:t>
      </w:r>
    </w:p>
    <w:p>
      <w:pPr>
        <w:pStyle w:val="TextBody"/>
        <w:bidi w:val="0"/>
        <w:jc w:val="left"/>
        <w:rPr>
          <w:b/>
          <w:u w:val="single"/>
          <w:shd w:val="clear" w:fill="FFFF00"/>
        </w:rPr>
      </w:pPr>
      <w:r>
        <w:rPr>
          <w:b/>
          <w:u w:val="single"/>
          <w:shd w:val="clear" w:fill="FFFF00"/>
        </w:rPr>
        <w:t xml:space="preserve">Asiakirjan numero 15441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Indira Priyadarshini Gandhi </w:t>
      </w:r>
      <w:r>
        <w:rPr/>
        <w:t xml:space="preserve">(hindustani: (ˈɪnːdɪrə ˈɡaːnd̪ɦi) (kuuntele); o.s. Nehru; 19. marraskuuta 1917 -- 31. lokakuuta 1984) oli intialainen valtiotar ja Intian kansalliskongressin keskeinen vaikuttaja. Hän oli Intian ensimmäinen ja toistaiseksi ainoa naispuolinen pääministeri. Indira Gandhi kuului Nehru -- Gandhin perheeseen ja oli Intian ensimmäisen pääministerin Jawaharlal Nehrun tytär. Sukunimestään Gandhi huolimatta hän ei ole sukua Mahatma Gandhin perheelle. Hän toimi pääministerinä tammikuusta 1966 maaliskuuhun 1977 ja uudelleen tammikuusta 1980 lokakuussa 1984 tapahtuneeseen salamurhaansa asti, mikä teki hänestä isänsä jälkeen toiseksi pitkäaikaisimman Intian pääministerin.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tuli Intian ensimmäinen pääministerin rouva?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hän oli ensimmäinen nainen Intian pääministerinä.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Intian ensimmäinen naispuolinen pääministeri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hän oli Intian ensimmäinen naispääministeri.</w:t>
      </w:r>
    </w:p>
    <w:p>
      <w:pPr>
        <w:pStyle w:val="TextBody"/>
        <w:bidi w:val="0"/>
        <w:jc w:val="left"/>
        <w:rPr>
          <w:b/>
          <w:u w:val="single"/>
          <w:shd w:val="clear" w:fill="FFFF00"/>
        </w:rPr>
      </w:pPr>
      <w:r>
        <w:rPr>
          <w:b/>
          <w:u w:val="single"/>
          <w:shd w:val="clear" w:fill="FFFF00"/>
        </w:rPr>
        <w:t xml:space="preserve">Asiakirjan numero 15442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Major League Baseball (MLB) on baseball-ammattilaisjärjestö, joka on vanhin neljästä suuresta ammattilaisurheiluliigasta Yhdysvalloissa ja Kanadassa. National Leaguessa (NL) ja American Leaguessa (AL) pelaa yhteensä 30 joukkuetta, </w:t>
      </w:r>
      <w:r>
        <w:rPr>
          <w:color w:val="A9A9A9"/>
        </w:rPr>
        <w:t xml:space="preserve">15 </w:t>
      </w:r>
      <w:r>
        <w:rPr/>
        <w:t xml:space="preserve">joukkuetta kummassakin liigassa. NL ja AL toimivat erillisinä oikeushenkilöinä vuodesta 1876 ja 1901. Liigat olivat tehneet yhteistyötä mutta pysyneet oikeudellisesti erillisinä vuodesta 1903 lähtien, mutta vuonna 2000 ne yhdistyivät yhdeksi organisaatioksi, jota johtaa Baseballin komissaari (Commissioner of Baseball). Organisaatio valvoo myös Minor League Baseballia, johon kuuluu noin 240 joukkuetta, jotka ovat yhteydessä Major League -seuroihin. MLB hallinnoi World Baseball Softball Confederationin kanssa kansainvälistä World Baseball Classic -turnausta.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joukkuetta on mlb:n kansallisessa liigassa?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Major League Baseball (MLB) on baseball-ammattilaisjärjestö, joka on vanhin neljästä suuresta ammattilaisurheiluliigasta Yhdysvalloissa ja Kanadassa. </w:t>
      </w:r>
      <w:r>
        <w:rPr/>
        <w:t xml:space="preserve">National Leaguessa (NL) ja American Leaguessa (AL) pelaa </w:t>
      </w:r>
      <w:r>
        <w:rPr/>
        <w:t xml:space="preserve">yhteensä </w:t>
      </w:r>
      <w:r>
        <w:rPr>
          <w:color w:val="A9A9A9"/>
        </w:rPr>
        <w:t xml:space="preserve">30 </w:t>
      </w:r>
      <w:r>
        <w:rPr/>
        <w:t xml:space="preserve">joukkuetta, 15 joukkuetta kummassakin liigassa. NL ja AL muodostettiin erillisiksi oikeushenkilöiksi vuonna 1876 ja 1901. Liigat tekivät yhteistyötä mutta pysyivät oikeudellisesti erillisinä vuodesta 1903 alkaen, mutta vuonna </w:t>
      </w:r>
      <w:r>
        <w:rPr>
          <w:color w:val="DCDCDC"/>
        </w:rPr>
        <w:t xml:space="preserve">2000</w:t>
      </w:r>
      <w:r>
        <w:rPr/>
        <w:t xml:space="preserve"> ne yhdistyivät yhdeksi organisaatioksi, jota johtaa Baseballin komissaari (Commissioner of Baseball)</w:t>
      </w:r>
      <w:r>
        <w:rPr/>
        <w:t xml:space="preserve">. Organisaatio valvoo myös Minor League Baseballia, johon kuuluu noin 240 joukkuetta, jotka ovat yhteydessä Major League -seuroihin. MLB hallinnoi World Baseball Softball Confederationin kanssa kansainvälistä World Baseball Classic -turnausta.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kansallinen liiga ja amerikkalainen liiga yhdistyivät?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baseball-joukkuetta on valioliigassa?</w:t>
      </w:r>
    </w:p>
    <w:p>
      <w:pPr>
        <w:pStyle w:val="TextBody"/>
        <w:bidi w:val="0"/>
        <w:jc w:val="left"/>
        <w:rPr>
          <w:b/>
          <w:u w:val="single"/>
          <w:shd w:val="clear" w:fill="FFFF00"/>
        </w:rPr>
      </w:pPr>
      <w:r>
        <w:rPr>
          <w:b/>
          <w:u w:val="single"/>
          <w:shd w:val="clear" w:fill="FFFF00"/>
        </w:rPr>
        <w:t xml:space="preserve">Asiakirjan numero 15443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Lyriikka sai alkunsa Bonon rakkauslaulusta vaimolleen, mutta myöhemmin se muokattiin uudelleen ja sai innoituksensa </w:t>
      </w:r>
      <w:r>
        <w:rPr>
          <w:color w:val="A9A9A9"/>
        </w:rPr>
        <w:t xml:space="preserve">Puolan Solidaarisuus-liikkeestä</w:t>
      </w:r>
      <w:r>
        <w:rPr/>
        <w:t xml:space="preserve">. Bassolinja syntyi basisti Adam Claytonin yrittäessä selvittää Visagen kappaleen ``Fade to Grey'' sointuja soundcheckin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u2:n uudenvuodenpäivä-kappaleen aihe?</w:t>
      </w:r>
    </w:p>
    <w:p>
      <w:pPr>
        <w:pStyle w:val="TextBody"/>
        <w:bidi w:val="0"/>
        <w:jc w:val="left"/>
        <w:rPr>
          <w:b/>
          <w:u w:val="single"/>
          <w:shd w:val="clear" w:fill="FFFF00"/>
        </w:rPr>
      </w:pPr>
      <w:r>
        <w:rPr>
          <w:b/>
          <w:u w:val="single"/>
          <w:shd w:val="clear" w:fill="FFFF00"/>
        </w:rPr>
        <w:t xml:space="preserve">Asiakirjan numero 15444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Ohion osavaltionyliopiston </w:t>
      </w:r>
      <w:r>
        <w:rPr/>
        <w:t xml:space="preserve">tulokas </w:t>
      </w:r>
      <w:r>
        <w:rPr>
          <w:color w:val="A9A9A9"/>
        </w:rPr>
        <w:t xml:space="preserve">Greg Oden </w:t>
      </w:r>
      <w:r>
        <w:rPr/>
        <w:t xml:space="preserve">valittiin ensimmäisenä Portland Trail Blazersin joukkueeseen, joka voitti draftin arpajaiset. Hän jäi kuitenkin kauden 2007-08 väliin oikean polvensa mikrofraktuuraleikkauksen vuoksi pre-seasonin aikana. Toinen tulokas, Kevin Durant, valittiin </w:t>
      </w:r>
      <w:r>
        <w:rPr>
          <w:color w:val="DCDCDC"/>
        </w:rPr>
        <w:t xml:space="preserve">Seattle SuperSonicsin </w:t>
      </w:r>
      <w:r>
        <w:rPr/>
        <w:t xml:space="preserve">toiseksi parhaaksi pelaajaksi Teksasin yliopistosta, ja hän </w:t>
      </w:r>
      <w:r>
        <w:rPr/>
        <w:t xml:space="preserve">voitti vuoden tulokkaan palkinnon kaudella 2007-2008. Odenista ja Durantista tulivat ensimmäiset tulokkaat, jotka valittiin draftin kahdella ensimmäisellä sijalla. Al Horford, entisen NBA-pelaajan Tito Horfordin poika, oli Atlanta Hawksin kolmas varaus. Kolmesta parhaasta valinnasta Durant ja Horford pystyivät nauttimaan vakaasta All-Star-urasta, kun taas Odenia vaivasi lukuisat molempien polvien mikromurtumaleikkaukset, jotka rajoittivat hänen peliaikansa vain 82 otteluun vuosina 2008-2010.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valittiin ennen Durantia draftissa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valittiin Kevin Durantin edelle.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minne Kevin Durant meni NBA:n luonnoksessa?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oli vuoden 2007 NBA-draftin ensimmäinen valinta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valittiin ennen Kevin Durantia NBA-draftissa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valittiin kevin durantin sijasta luonnoksessa</w:t>
      </w:r>
    </w:p>
    <w:p>
      <w:pPr>
        <w:pStyle w:val="TextBody"/>
        <w:bidi w:val="0"/>
        <w:jc w:val="left"/>
        <w:rPr>
          <w:b/>
          <w:u w:val="single"/>
          <w:shd w:val="clear" w:fill="FFFF00"/>
        </w:rPr>
      </w:pPr>
      <w:r>
        <w:rPr>
          <w:b/>
          <w:u w:val="single"/>
          <w:shd w:val="clear" w:fill="FFFF00"/>
        </w:rPr>
        <w:t xml:space="preserve">Asiakirjan numero 15445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Meduusaryhmää kutsutaan joskus </w:t>
      </w:r>
      <w:r>
        <w:rPr>
          <w:color w:val="A9A9A9"/>
        </w:rPr>
        <w:t xml:space="preserve">kukinnoksi tai parveksi</w:t>
      </w:r>
      <w:r>
        <w:rPr/>
        <w:t xml:space="preserve">. "Kukkia" käytetään yleensä suuresta meduusaryhmästä, joka kerääntyy pienelle alueelle, mutta sillä voi olla myös ajallinen komponentti, joka viittaa kausittaiseen lisääntymiseen tai odotettua suurempaan määrään. Muita yhteisnimiä meduusaryhmälle ovat ``fluther'' ja ``mack'', vaikka meduusoja tutkivat tiedemiehet eivät yleisesti käytä kumpaakaan termiä. Meduusat ovat elinkaarensa vuoksi "kukoistavia", sillä niiden pohjaeläinpolypit tuottavat niitä yleensä keväällä auringonpaisteen ja planktonin lisääntyessä, joten ne ilmestyvät melko äkillisesti ja usein suurina määrinä, vaikka ekosysteemi olisi tasapainossa. Parven käyttäminen viittaa yleensä jonkinlaiseen aktiiviseen kykyyn pysyä yhdessä, jota muutamat lajit, kuten Aurelia, kuuhyytelö, osoittavat.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meduusaryhmää...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Meduusat ovat pehmeärunkoisia, vapaasti uivia vesieläimiä, joilla on hyytelömäinen sateenvarjon muotoinen kello ja perässä kulkevia lonkeroita. Kello voi sykkiä saadakseen käyttövoiman ja liikkumisen. Lonkeroita voidaan käyttää </w:t>
      </w:r>
      <w:r>
        <w:rPr>
          <w:color w:val="A9A9A9"/>
        </w:rPr>
        <w:t xml:space="preserve">saaliin pyydystämiseen tai puolustautumiseen saalistajia vastaan </w:t>
      </w:r>
      <w:r>
        <w:rPr/>
        <w:t xml:space="preserve">vapauttamalla myrkkyjä kivuliaassa pistossa. Meduusalajit luokitellaan Medusozoa-alalajiin, jotka muodostavat suurimman osan Cnidaria-suvusta, vaikka kaikkia Medusozoa-lajeja ei pidetä meduusoina.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meduusan pistävät solut auttavat niiden selviytymistä?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Meduusoja esiintyy </w:t>
      </w:r>
      <w:r>
        <w:rPr>
          <w:color w:val="A9A9A9"/>
        </w:rPr>
        <w:t xml:space="preserve">kaikissa valtamerissä</w:t>
      </w:r>
      <w:r>
        <w:rPr/>
        <w:t xml:space="preserve">, pinnasta syvänteisiin. Scyphozoanit ovat yksinomaan merieläimiä, mutta jotkut hydrozoanit elävät makeassa vedessä. Suuret, usein värikkäät meduusat ovat yleisiä rannikkoalueilla kaikkialla maailmassa. Meduusat ovat vaeltaneet merissä ainakin 500 miljoonaa vuotta ja mahdollisesti 700 miljoonaa vuotta tai enemmän, mikä tekee niistä vanhimman monielinisen eläimen.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Millaisessa vedessä meduusat elävät?</w:t>
      </w:r>
    </w:p>
    <w:p>
      <w:pPr>
        <w:pStyle w:val="TextBody"/>
        <w:bidi w:val="0"/>
        <w:jc w:val="left"/>
        <w:rPr>
          <w:b/>
          <w:u w:val="single"/>
          <w:shd w:val="clear" w:fill="FFFF00"/>
        </w:rPr>
      </w:pPr>
      <w:r>
        <w:rPr>
          <w:b/>
          <w:u w:val="single"/>
          <w:shd w:val="clear" w:fill="FFFF00"/>
        </w:rPr>
        <w:t xml:space="preserve">Asiakirjan numero 15446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Ravinnosta tai ihosynteesistä saatava D-vitamiini on biologisesti inaktiivinen; aktivoituminen edellyttää entsymaattista muuntamista (hydroksylaatiota) maksassa ja munuaisissa. Koska useimmat nisäkkäät, jotka altistuvat riittävälle auringonvalolle, voivat syntetisoida D-vitamiinia riittävästi, se ei ole välttämätön ravintotekijä, joten se ei ole teknisesti ottaen vitamiini. Sen sijaan sitä voitaisiin pitää hormonina, jossa D-vitamiinin pro-hormonin aktivoituminen johtaa aktiiviseen muotoon, kalsitrioliin, joka sitten tuottaa vaikutuksia ydinreseptorin kautta useissa eri paikoissa. Kolekalsiferoli muuttuu maksassa kalsifedioliksi (25-hydroksikolekalsiferoli); ergokalsiferoli muuttuu 25-hydroksiergokalsiferoliksi. Nämä kaksi D-vitamiinin aineenvaihduntatuotetta (nimeltään 25-hydroksidivitamiini D tai 25(OH)D) mitataan seerumista henkilön D-vitamiinitilanteen määrittämiseksi. Munuaiset hydroksyloivat kalsifediolin edelleen muodostaen </w:t>
      </w:r>
      <w:r>
        <w:rPr>
          <w:color w:val="A9A9A9"/>
        </w:rPr>
        <w:t xml:space="preserve">kalsitriolia </w:t>
      </w:r>
      <w:r>
        <w:rPr/>
        <w:t xml:space="preserve">(tunnetaan myös nimellä 1,25-dihydroksikolekalsiferoli), joka on D-vitamiinin biologisesti aktiivinen muoto. Kalsitrioli kiertää veressä hormonina, jolla on tärkeä tehtävä kalsiumin ja fosfaatin pitoisuuksien säätelyssä ja luun terveen kasvun ja uudelleenmuotoilun edistämisessä. Kalsitriolilla on myös muita vaikutuksia, muun muassa solujen kasvuun, neuromuskulaarisiin ja immuunitoimintoihin sekä tulehduksen vähentämiseen.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vit d:n aktiivinen muoto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D-vitamiini on </w:t>
      </w:r>
      <w:r>
        <w:rPr/>
        <w:t xml:space="preserve">ryhmä rasvaliukoisia sekosteroideja, jotka lisäävät kalsiumin, magnesiumin ja fosfaatin imeytymistä suolistosta ja joilla on useita muita biologisia vaikutuksia. Ihmisillä tämän ryhmän tärkeimmät yhdisteet ovat D-vitamiini (tunnetaan myös nimellä kolekalsiferoli) ja D-vitamiini (ergokalsiferoli). Kolekalsiferolia ja ergokalsiferolia voidaan nauttia ravinnosta ja ravintolisistä. Vain harvat elintarvikkeet sisältävät D-vitamiinia. Tärkein luonnollinen vitamiinin lähde on kolekalsiferolin synteesi </w:t>
      </w:r>
      <w:r>
        <w:rPr>
          <w:color w:val="DCDCDC"/>
        </w:rPr>
        <w:t xml:space="preserve">ihossa </w:t>
      </w:r>
      <w:r>
        <w:rPr/>
        <w:t xml:space="preserve">kolesterolista kemiallisen reaktion avulla, joka on riippuvainen auringolle altistumisesta (erityisesti UVB-säteilystä). Ravitsemussuosituksissa oletetaan yleensä, että kaikki D-vitamiini otetaan suun kautta, koska väestön auringonvalolle altistuminen vaihtelee ja suositukset turvallisesta auringonvalon määrästä ovat epävarmoja ihosyöpäriskin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tätä vitamiinia voidaan syntetisoida auringonvalolle altistumisen seurauksena.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d-vitamiinia tuotetaan elimistössä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Ravinnosta tai ihosynteesistä saatava D-vitamiini on biologisesti inaktiivinen; aktivoituminen edellyttää entsymaattista muuntamista (hydroksylaatiota) maksassa ja munuaisissa. Koska useimmat nisäkkäät, jotka altistuvat riittävälle auringonvalolle, voivat syntetisoida D-vitamiinia riittävästi, se ei ole välttämätön ravintotekijä, joten se ei ole teknisesti ottaen vitamiini. Sen sijaan sitä voitaisiin pitää hormonina, jossa D-vitamiinin pro-hormonin aktivoituminen johtaa aktiiviseen muotoon, </w:t>
      </w:r>
      <w:r>
        <w:rPr>
          <w:color w:val="A9A9A9"/>
        </w:rPr>
        <w:t xml:space="preserve">kalsitrioliin, </w:t>
      </w:r>
      <w:r>
        <w:rPr/>
        <w:t xml:space="preserve">joka sitten tuottaa vaikutuksia ydinreseptorin kautta useissa eri paikoissa. Kolekalsiferoli muuttuu maksassa kalsifedioliksi (25-hydroksikolekalsiferoli); ergokalsiferoli muuttuu 25-hydroksiergokalsiferoliksi. Nämä kaksi D-vitamiinin aineenvaihduntatuotetta (nimeltään 25-hydroksidivitamiini D tai 25(OH)D) mitataan seerumista henkilön D-vitamiinitilanteen määrittämiseksi. Munuaiset hydroksyloivat kalsifediolin edelleen muodostaen kalsitriolia (tunnetaan myös nimellä 1,25-dihydroksikolekalsiferoli), joka on D-vitamiinin biologisesti aktiivinen muoto. Kalsitrioli kiertää veressä hormonina, jolla on tärkeä tehtävä kalsiumin ja fosfaatin pitoisuuksien säätelyssä ja luun terveen kasvun ja uudelleenmuotoilun edistämisessä. Kalsitriolilla on myös muita vaikutuksia, muun muassa solujen kasvuun, neuromuskulaarisiin ja immuunitoimintoihin sekä tulehduksen vähentämiseen.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d-vitamiinin aktiivinen muoto, joka tunnetaan myös hormonina, on nimeltään</w:t>
      </w:r>
    </w:p>
    <w:p>
      <w:pPr>
        <w:pStyle w:val="TextBody"/>
        <w:bidi w:val="0"/>
        <w:jc w:val="left"/>
        <w:rPr>
          <w:b/>
          <w:u w:val="single"/>
          <w:shd w:val="clear" w:fill="FFFF00"/>
        </w:rPr>
      </w:pPr>
      <w:r>
        <w:rPr>
          <w:b/>
          <w:u w:val="single"/>
          <w:shd w:val="clear" w:fill="FFFF00"/>
        </w:rPr>
        <w:t xml:space="preserve">Asiakirjan numero 15447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Neuvostoliiton ilmapuolustusvoimat ampui </w:t>
      </w:r>
      <w:r>
        <w:rPr/>
        <w:t xml:space="preserve">1. toukokuuta 1960 </w:t>
      </w:r>
      <w:r>
        <w:rPr/>
        <w:t xml:space="preserve">alas </w:t>
      </w:r>
      <w:r>
        <w:rPr>
          <w:color w:val="A9A9A9"/>
        </w:rPr>
        <w:t xml:space="preserve">Yhdysvaltojen </w:t>
      </w:r>
      <w:r>
        <w:rPr/>
        <w:t xml:space="preserve">U-2-vakoilukoneen, joka suoritti valokuvauslentotiedustelua syvällä Neuvostoliiton alueella. Lentäjä Francis Gary Powersin lentämään koneeseen osui S-75 Dvina (SA-2 Guideline) -ilmatorjuntaohjus ja se syöksyi maahan Sverdlovskin (nykyisen Jekaterinburgin) lähellä. Powers hyppäsi laskuvarjolla turvallisesti ja jäi vangiksi.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U2-vakoilukone kuului?</w:t>
      </w:r>
    </w:p>
    <w:p>
      <w:pPr>
        <w:pStyle w:val="TextBody"/>
        <w:bidi w:val="0"/>
        <w:jc w:val="left"/>
        <w:rPr>
          <w:b/>
          <w:u w:val="single"/>
          <w:shd w:val="clear" w:fill="FFFF00"/>
        </w:rPr>
      </w:pPr>
      <w:r>
        <w:rPr>
          <w:b/>
          <w:u w:val="single"/>
          <w:shd w:val="clear" w:fill="FFFF00"/>
        </w:rPr>
        <w:t xml:space="preserve">Asiakirjan numero 15448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Dane-joki on Weaver-joen sivujoki, joka </w:t>
      </w:r>
      <w:r>
        <w:rPr>
          <w:color w:val="A9A9A9"/>
        </w:rPr>
        <w:t xml:space="preserve">saa alkunsa Peak Districtin alueelta Englannista</w:t>
      </w:r>
      <w:r>
        <w:rPr/>
        <w:t xml:space="preserve">. </w:t>
      </w:r>
      <w:r>
        <w:rPr/>
        <w:t xml:space="preserve">Se muodostaa rajan ensin Cheshiren ja Derbyshiren välillä lännessä ja idässä ja sitten Cheshiren ja Staffordshiren välillä, jossa se virtaa luoteeseen Cheshiren läpi ennen kuin se </w:t>
      </w:r>
      <w:r>
        <w:rPr>
          <w:color w:val="DCDCDC"/>
        </w:rPr>
        <w:t xml:space="preserve">yhtyy Weaveriin lähellä Northwichiä.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Dane-joki alkaa ja mihin se päättyy</w:t>
      </w:r>
    </w:p>
    <w:p>
      <w:pPr>
        <w:pStyle w:val="TextBody"/>
        <w:bidi w:val="0"/>
        <w:jc w:val="left"/>
        <w:rPr>
          <w:b/>
          <w:u w:val="single"/>
          <w:shd w:val="clear" w:fill="FFFF00"/>
        </w:rPr>
      </w:pPr>
      <w:r>
        <w:rPr>
          <w:b/>
          <w:u w:val="single"/>
          <w:shd w:val="clear" w:fill="FFFF00"/>
        </w:rPr>
        <w:t xml:space="preserve">Asiakirjan numero 15449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Kokoda Track -kampanja tai Kokoda Trail -kampanja oli osa toisen maailmansodan Tyynenmeren sotaa. Kampanja koostui </w:t>
      </w:r>
      <w:r>
        <w:rPr>
          <w:color w:val="A9A9A9"/>
        </w:rPr>
        <w:t xml:space="preserve">heinäkuun ja marraskuun 1942 </w:t>
      </w:r>
      <w:r>
        <w:rPr/>
        <w:t xml:space="preserve">välisenä aikana käydyistä taisteluista, jotka käytiin </w:t>
      </w:r>
      <w:r>
        <w:rPr/>
        <w:t xml:space="preserve">silloisella Australian </w:t>
      </w:r>
      <w:r>
        <w:rPr>
          <w:color w:val="DCDCDC"/>
        </w:rPr>
        <w:t xml:space="preserve">Papuan alueella</w:t>
      </w:r>
      <w:r>
        <w:rPr/>
        <w:t xml:space="preserve">. </w:t>
      </w:r>
      <w:r>
        <w:rPr/>
        <w:t xml:space="preserve">Kyseessä oli ensisijaisesti maataistelu </w:t>
      </w:r>
      <w:r>
        <w:rPr/>
        <w:t xml:space="preserve">kenraalimajuri Tomitarō Horin johtaman </w:t>
      </w:r>
      <w:r>
        <w:rPr>
          <w:color w:val="2F4F4F"/>
        </w:rPr>
        <w:t xml:space="preserve">japanilaisen Etelämeri-osaston </w:t>
      </w:r>
      <w:r>
        <w:rPr/>
        <w:t xml:space="preserve">sekä </w:t>
      </w:r>
      <w:r>
        <w:rPr>
          <w:color w:val="556B2F"/>
        </w:rPr>
        <w:t xml:space="preserve">Australian ja Papuan maajoukkojen </w:t>
      </w:r>
      <w:r>
        <w:rPr/>
        <w:t xml:space="preserve">välillä</w:t>
      </w:r>
      <w:r>
        <w:rPr/>
        <w:t xml:space="preserve">. Japanilaisten tavoitteena oli vallata Port Moresby etenemällä pohjoisrannikolta Kokoda Track -reittiä pitkin Owen Stanley Range -vuoriston vuorten yli osana strategiaa, jonka tarkoituksena oli eristää Australia Yhdysvalloista.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australialaiset sotilaat taistelivat Kokodan kampanjan jälkeen?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osallistui Kokoda trail -kampanjaan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Kokodan sota alkoi ja päättyi</w:t>
      </w:r>
    </w:p>
    <w:p>
      <w:pPr>
        <w:pStyle w:val="TextBody"/>
        <w:bidi w:val="0"/>
        <w:jc w:val="left"/>
        <w:rPr>
          <w:b/>
          <w:u w:val="single"/>
          <w:shd w:val="clear" w:fill="FFFF00"/>
        </w:rPr>
      </w:pPr>
      <w:r>
        <w:rPr>
          <w:b/>
          <w:u w:val="single"/>
          <w:shd w:val="clear" w:fill="FFFF00"/>
        </w:rPr>
        <w:t xml:space="preserve">Asiakirjan numero 15450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Noin neljäkymmentä </w:t>
      </w:r>
      <w:r>
        <w:rPr/>
        <w:t xml:space="preserve">Plateaun kieltä ovat alustava ryhmä Benue -- Kongon kieliä, joita puhuu 3,5 miljoonaa ihmistä Josin ylängöllä ja sen lähialueilla Keski-Nigeriassa. Alkuperäiseen muotoiluun kuuluivat jukunoidi- ja kainji-kielet ja myöhemmin dakoidikielet; jukunoidi ja kainji muodostavat nykyään Plateaun emohaaran, jota kutsutaan keskinigerialaiseksi (platoidi) (ks. Benue -- Kongo.).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kieltä meillä on Plateaun osavaltiossa?</w:t>
      </w:r>
    </w:p>
    <w:p>
      <w:pPr>
        <w:pStyle w:val="TextBody"/>
        <w:bidi w:val="0"/>
        <w:jc w:val="left"/>
        <w:rPr>
          <w:b/>
          <w:u w:val="single"/>
          <w:shd w:val="clear" w:fill="FFFF00"/>
        </w:rPr>
      </w:pPr>
      <w:r>
        <w:rPr>
          <w:b/>
          <w:u w:val="single"/>
          <w:shd w:val="clear" w:fill="FFFF00"/>
        </w:rPr>
        <w:t xml:space="preserve">Asiakirjan numero 15451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Tätä lajia esiintyy luonnostaan </w:t>
      </w:r>
      <w:r>
        <w:rPr>
          <w:color w:val="A9A9A9"/>
        </w:rPr>
        <w:t xml:space="preserve">suurimmassa osassa eteläistä Aasian mantereen aluetta Irakista Kiinaan sekä </w:t>
      </w:r>
      <w:r>
        <w:rPr>
          <w:color w:val="DCDCDC"/>
        </w:rPr>
        <w:t xml:space="preserve">Jaavan saarella jopa 2200 metrin korkeudessa</w:t>
      </w:r>
      <w:r>
        <w:rPr/>
        <w:t xml:space="preserve">. Sitä on myös tuotu kymmenille Tyynenmeren ja Karibianmeren saarille (mukaan lukien Saint Lucia, Jamaika ja Puerto Rico) sekä muutamille Intian valtamerellä ja Välimerellä sijaitseville saarille sekä Venezuelan mantereelle. Se pystyy elämään melko tiheän ihmispopulaation keskellä.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pieni intiaanimangusti on kotoisin?</w:t>
      </w:r>
    </w:p>
    <w:p>
      <w:pPr>
        <w:pStyle w:val="TextBody"/>
        <w:bidi w:val="0"/>
        <w:jc w:val="left"/>
        <w:rPr>
          <w:b/>
          <w:u w:val="single"/>
          <w:shd w:val="clear" w:fill="FFFF00"/>
        </w:rPr>
      </w:pPr>
      <w:r>
        <w:rPr>
          <w:b/>
          <w:u w:val="single"/>
          <w:shd w:val="clear" w:fill="FFFF00"/>
        </w:rPr>
        <w:t xml:space="preserve">Asiakirjan numero 15452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Nadal on voittanut vähintään yhden major-turnauksen 10 peräkkäisenä vuotena, mikä on kaikkien aikojen ennätys. Hänen </w:t>
      </w:r>
      <w:r>
        <w:rPr>
          <w:color w:val="A9A9A9"/>
        </w:rPr>
        <w:t xml:space="preserve">17 </w:t>
      </w:r>
      <w:r>
        <w:rPr/>
        <w:t xml:space="preserve">grand slam -kisojen kaksinpelin titteliään ovat hänen kaikkien aikojen 2. sijansa. Hän on päässyt 24 kertaa grand slam -finaaliin, joka on kaikkien aikojen 2. sija. Hän on voittanut eniten Ranskan avoimia (11). Hän on avoimen aikakauden nuorin pelaaja, joka on voittanut kaikki major-turnaukset (24 vuotta). Nadal on Federerin ja Djokovicin ohella yksi kolmesta pelaajasta, jotka ovat päässeet 4+ finaaliin jokaisessa grand slam -turnauksessa.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grand slam-ottelua nadal on voittanut?</w:t>
      </w:r>
    </w:p>
    <w:p>
      <w:pPr>
        <w:pStyle w:val="TextBody"/>
        <w:bidi w:val="0"/>
        <w:jc w:val="left"/>
        <w:rPr>
          <w:b/>
          <w:u w:val="single"/>
          <w:shd w:val="clear" w:fill="FFFF00"/>
        </w:rPr>
      </w:pPr>
      <w:r>
        <w:rPr>
          <w:b/>
          <w:u w:val="single"/>
          <w:shd w:val="clear" w:fill="FFFF00"/>
        </w:rPr>
        <w:t xml:space="preserve">Asiakirjan numero 15453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Tyyro (arabia: </w:t>
      </w:r>
      <w:r>
        <w:rPr>
          <w:rtl w:val="true"/>
        </w:rPr>
        <w:t xml:space="preserve">صور </w:t>
      </w:r>
      <w:r>
        <w:rPr/>
        <w:t xml:space="preserve">, Ṣūr; foinikialainen: </w:t>
      </w:r>
      <w:r>
        <w:rPr/>
        <w:t xml:space="preserve">𐤑𐤅𐤓, Ṣur; heprea: </w:t>
      </w:r>
      <w:r>
        <w:rPr>
          <w:rtl w:val="true"/>
        </w:rPr>
        <w:t xml:space="preserve">צוֹר </w:t>
      </w:r>
      <w:r>
        <w:rPr/>
        <w:t xml:space="preserve">, Tsor; tiberin heprea </w:t>
      </w:r>
      <w:r>
        <w:rPr>
          <w:rtl w:val="true"/>
        </w:rPr>
        <w:t xml:space="preserve">צֹר </w:t>
      </w:r>
      <w:r>
        <w:rPr/>
        <w:t xml:space="preserve">, Ṣōr; akkadinkielinen: </w:t>
      </w:r>
      <w:r>
        <w:rPr/>
        <w:t xml:space="preserve">𒀫𒊒, Ṣurru; kreikka: Τύρος, Týros; turkki: Sur; latina: Tyrus, armenialainen Տիր (Dir)), joskus romanisoitu nimellä Sour, on kaupunki Libanonin eteläisessä kuvernementissa. Asukkaita oli noin 117 000 vuonna 2003. Libanonin hallitus on kuitenkin julkaissut vuodesta 1932 lähtien vain karkean arvion väestön määrästä, joten tarkat tilastotiedot eivät ole mahdollisia. Tyrus työntyy Välimeren rannikolta ja sijaitsee noin </w:t>
      </w:r>
      <w:r>
        <w:rPr>
          <w:color w:val="A9A9A9"/>
        </w:rPr>
        <w:t xml:space="preserve">80 kilometriä Beirutista etelään. </w:t>
      </w:r>
      <w:r>
        <w:rPr/>
        <w:t xml:space="preserve">Kaupungin nimi tarkoittaa "kalliota" sen kalliomuodostuman mukaan, jolle kaupunki alun perin rakennettiin. Tyruksen adjektiivi on tyralainen, ja sen asukkaat ovat tyrrialaisia.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Tyyron muinainen kaupunki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Tyyro on muinainen foinikialainen kaupunki, ja se on Europan ja Didon (Elissan) legendaarinen syntymäpaikka. Nykyään se on </w:t>
      </w:r>
      <w:r>
        <w:rPr>
          <w:color w:val="A9A9A9"/>
        </w:rPr>
        <w:t xml:space="preserve">Libanonin </w:t>
      </w:r>
      <w:r>
        <w:rPr/>
        <w:t xml:space="preserve">neljänneksi suurin kaupunki </w:t>
      </w:r>
      <w:r>
        <w:rPr/>
        <w:t xml:space="preserve">Beirutin, Tripolin ja Sidonin jälkeen. ja siellä sijaitsee yksi maan suurimmista satamista. Matkailu on merkittävä elinkeino, ja kaupungissa on useita muinaisia nähtävyyksiä, kuten roomalainen Hippodromi, joka lisättiin Unescon maailmanperintökohteiden luetteloon vuonna 1979.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renkaan ja Sidonin kaupunginosa?</w:t>
      </w:r>
    </w:p>
    <w:p>
      <w:pPr>
        <w:pStyle w:val="TextBody"/>
        <w:bidi w:val="0"/>
        <w:jc w:val="left"/>
        <w:rPr>
          <w:b/>
          <w:u w:val="single"/>
          <w:shd w:val="clear" w:fill="FFFF00"/>
        </w:rPr>
      </w:pPr>
      <w:r>
        <w:rPr>
          <w:b/>
          <w:u w:val="single"/>
          <w:shd w:val="clear" w:fill="FFFF00"/>
        </w:rPr>
        <w:t xml:space="preserve">Asiakirjan numero 15454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Uganda </w:t>
      </w:r>
    </w:p>
    <w:tbl>
      <w:tblPr>
        <w:tblW w:w="6437" w:type="dxa"/>
        <w:jc w:val="left"/>
        <w:tblInd w:w="0" w:type="dxa"/>
        <w:tblLayout w:type="fixed"/>
        <w:tblCellMar>
          <w:top w:w="28" w:type="dxa"/>
          <w:left w:w="28" w:type="dxa"/>
          <w:bottom w:w="28" w:type="dxa"/>
          <w:right w:w="28" w:type="dxa"/>
        </w:tblCellMar>
      </w:tblPr>
      <w:tblGrid>
        <w:gridCol w:w="2056"/>
        <w:gridCol w:w="4381"/>
      </w:tblGrid>
      <w:tr>
        <w:trPr/>
        <w:tc>
          <w:tcPr>
            <w:tcW w:w="2056" w:type="dxa"/>
            <w:tcBorders/>
            <w:vAlign w:val="center"/>
          </w:tcPr>
          <w:p>
            <w:pPr>
              <w:pStyle w:val="TableHeading"/>
              <w:suppressLineNumbers/>
              <w:bidi w:val="0"/>
              <w:spacing w:before="0" w:after="283"/>
              <w:jc w:val="center"/>
              <w:rPr/>
            </w:pPr>
            <w:r>
              <w:rPr/>
              <w:t xml:space="preserve">Lempinimi(t) </w:t>
            </w:r>
          </w:p>
        </w:tc>
        <w:tc>
          <w:tcPr>
            <w:tcW w:w="4381" w:type="dxa"/>
            <w:tcBorders/>
            <w:vAlign w:val="center"/>
          </w:tcPr>
          <w:p>
            <w:pPr>
              <w:pStyle w:val="TableContents"/>
              <w:bidi w:val="0"/>
              <w:spacing w:before="0" w:after="283"/>
              <w:jc w:val="left"/>
              <w:rPr/>
            </w:pPr>
            <w:r>
              <w:rPr/>
              <w:t xml:space="preserve">Kurjet </w:t>
            </w:r>
          </w:p>
        </w:tc>
      </w:tr>
      <w:tr>
        <w:trPr/>
        <w:tc>
          <w:tcPr>
            <w:tcW w:w="2056" w:type="dxa"/>
            <w:tcBorders/>
            <w:vAlign w:val="center"/>
          </w:tcPr>
          <w:p>
            <w:pPr>
              <w:pStyle w:val="TableHeading"/>
              <w:suppressLineNumbers/>
              <w:bidi w:val="0"/>
              <w:spacing w:before="0" w:after="283"/>
              <w:jc w:val="center"/>
              <w:rPr/>
            </w:pPr>
            <w:r>
              <w:rPr/>
              <w:t xml:space="preserve">Yhdistys </w:t>
            </w:r>
          </w:p>
        </w:tc>
        <w:tc>
          <w:tcPr>
            <w:tcW w:w="4381" w:type="dxa"/>
            <w:tcBorders/>
            <w:vAlign w:val="center"/>
          </w:tcPr>
          <w:p>
            <w:pPr>
              <w:pStyle w:val="TableContents"/>
              <w:bidi w:val="0"/>
              <w:spacing w:before="0" w:after="283"/>
              <w:jc w:val="left"/>
              <w:rPr/>
            </w:pPr>
            <w:r>
              <w:rPr/>
              <w:t xml:space="preserve">Ugandan jalkapalloliiton liitto </w:t>
            </w:r>
          </w:p>
        </w:tc>
      </w:tr>
      <w:tr>
        <w:trPr/>
        <w:tc>
          <w:tcPr>
            <w:tcW w:w="2056" w:type="dxa"/>
            <w:tcBorders/>
            <w:vAlign w:val="center"/>
          </w:tcPr>
          <w:p>
            <w:pPr>
              <w:pStyle w:val="TableHeading"/>
              <w:suppressLineNumbers/>
              <w:bidi w:val="0"/>
              <w:spacing w:before="0" w:after="283"/>
              <w:jc w:val="center"/>
              <w:rPr/>
            </w:pPr>
            <w:r>
              <w:rPr/>
              <w:t xml:space="preserve">Konfederaatio </w:t>
            </w:r>
          </w:p>
        </w:tc>
        <w:tc>
          <w:tcPr>
            <w:tcW w:w="4381" w:type="dxa"/>
            <w:tcBorders/>
            <w:vAlign w:val="center"/>
          </w:tcPr>
          <w:p>
            <w:pPr>
              <w:pStyle w:val="TableContents"/>
              <w:bidi w:val="0"/>
              <w:spacing w:before="0" w:after="283"/>
              <w:jc w:val="left"/>
              <w:rPr/>
            </w:pPr>
            <w:r>
              <w:rPr/>
              <w:t xml:space="preserve">CAF (Afrikka) </w:t>
            </w:r>
          </w:p>
        </w:tc>
      </w:tr>
      <w:tr>
        <w:trPr/>
        <w:tc>
          <w:tcPr>
            <w:tcW w:w="2056" w:type="dxa"/>
            <w:tcBorders/>
            <w:vAlign w:val="center"/>
          </w:tcPr>
          <w:p>
            <w:pPr>
              <w:pStyle w:val="TableHeading"/>
              <w:suppressLineNumbers/>
              <w:bidi w:val="0"/>
              <w:spacing w:before="0" w:after="283"/>
              <w:jc w:val="center"/>
              <w:rPr/>
            </w:pPr>
            <w:r>
              <w:rPr/>
              <w:t xml:space="preserve">Alaliitto </w:t>
            </w:r>
          </w:p>
        </w:tc>
        <w:tc>
          <w:tcPr>
            <w:tcW w:w="4381" w:type="dxa"/>
            <w:tcBorders/>
            <w:vAlign w:val="center"/>
          </w:tcPr>
          <w:p>
            <w:pPr>
              <w:pStyle w:val="TableContents"/>
              <w:bidi w:val="0"/>
              <w:spacing w:before="0" w:after="283"/>
              <w:jc w:val="left"/>
              <w:rPr/>
            </w:pPr>
            <w:r>
              <w:rPr/>
              <w:t xml:space="preserve">CECAFA (Itä- ja Keski-Afrikka) </w:t>
            </w:r>
          </w:p>
        </w:tc>
      </w:tr>
      <w:tr>
        <w:trPr/>
        <w:tc>
          <w:tcPr>
            <w:tcW w:w="2056" w:type="dxa"/>
            <w:tcBorders/>
            <w:vAlign w:val="center"/>
          </w:tcPr>
          <w:p>
            <w:pPr>
              <w:pStyle w:val="TableHeading"/>
              <w:suppressLineNumbers/>
              <w:bidi w:val="0"/>
              <w:spacing w:before="0" w:after="283"/>
              <w:jc w:val="center"/>
              <w:rPr/>
            </w:pPr>
            <w:r>
              <w:rPr/>
              <w:t xml:space="preserve">Päävalmentaja </w:t>
            </w:r>
          </w:p>
        </w:tc>
        <w:tc>
          <w:tcPr>
            <w:tcW w:w="4381" w:type="dxa"/>
            <w:tcBorders/>
            <w:vAlign w:val="center"/>
          </w:tcPr>
          <w:p>
            <w:pPr>
              <w:pStyle w:val="TableContents"/>
              <w:bidi w:val="0"/>
              <w:spacing w:before="0" w:after="283"/>
              <w:jc w:val="left"/>
              <w:rPr/>
            </w:pPr>
            <w:r>
              <w:rPr>
                <w:color w:val="A9A9A9"/>
              </w:rPr>
              <w:t xml:space="preserve">Sébastien Desabre </w:t>
            </w:r>
          </w:p>
        </w:tc>
      </w:tr>
      <w:tr>
        <w:trPr/>
        <w:tc>
          <w:tcPr>
            <w:tcW w:w="2056" w:type="dxa"/>
            <w:tcBorders/>
            <w:vAlign w:val="center"/>
          </w:tcPr>
          <w:p>
            <w:pPr>
              <w:pStyle w:val="TableHeading"/>
              <w:suppressLineNumbers/>
              <w:bidi w:val="0"/>
              <w:spacing w:before="0" w:after="283"/>
              <w:jc w:val="center"/>
              <w:rPr/>
            </w:pPr>
            <w:r>
              <w:rPr/>
              <w:t xml:space="preserve">Kotistadion </w:t>
            </w:r>
          </w:p>
        </w:tc>
        <w:tc>
          <w:tcPr>
            <w:tcW w:w="4381" w:type="dxa"/>
            <w:tcBorders/>
            <w:vAlign w:val="center"/>
          </w:tcPr>
          <w:p>
            <w:pPr>
              <w:pStyle w:val="TableContents"/>
              <w:bidi w:val="0"/>
              <w:spacing w:before="0" w:after="283"/>
              <w:jc w:val="left"/>
              <w:rPr/>
            </w:pPr>
            <w:r>
              <w:rPr/>
              <w:t xml:space="preserve">Mandelan kansallinen stadion </w:t>
            </w:r>
          </w:p>
        </w:tc>
      </w:tr>
      <w:tr>
        <w:trPr/>
        <w:tc>
          <w:tcPr>
            <w:tcW w:w="2056" w:type="dxa"/>
            <w:tcBorders/>
            <w:vAlign w:val="center"/>
          </w:tcPr>
          <w:p>
            <w:pPr>
              <w:pStyle w:val="TableHeading"/>
              <w:suppressLineNumbers/>
              <w:bidi w:val="0"/>
              <w:spacing w:before="0" w:after="283"/>
              <w:jc w:val="center"/>
              <w:rPr/>
            </w:pPr>
            <w:r>
              <w:rPr/>
              <w:t xml:space="preserve">FIFA-koodi </w:t>
            </w:r>
          </w:p>
        </w:tc>
        <w:tc>
          <w:tcPr>
            <w:tcW w:w="4381" w:type="dxa"/>
            <w:tcBorders/>
            <w:vAlign w:val="center"/>
          </w:tcPr>
          <w:p>
            <w:pPr>
              <w:pStyle w:val="TableContents"/>
              <w:bidi w:val="0"/>
              <w:spacing w:before="0" w:after="283"/>
              <w:jc w:val="left"/>
              <w:rPr/>
            </w:pPr>
            <w:r>
              <w:rPr/>
              <w:t xml:space="preserve">UGA </w:t>
            </w:r>
          </w:p>
        </w:tc>
      </w:tr>
      <w:tr>
        <w:trPr/>
        <w:tc>
          <w:tcPr>
            <w:tcW w:w="2056" w:type="dxa"/>
            <w:tcBorders/>
            <w:vAlign w:val="center"/>
          </w:tcPr>
          <w:p>
            <w:pPr>
              <w:pStyle w:val="TableContents"/>
              <w:bidi w:val="0"/>
              <w:spacing w:before="0" w:after="283"/>
              <w:jc w:val="left"/>
              <w:rPr/>
            </w:pPr>
            <w:r>
              <w:rPr/>
              <w:t xml:space="preserve">Ensimmäiset värit </w:t>
            </w:r>
          </w:p>
        </w:tc>
        <w:tc>
          <w:tcPr>
            <w:tcW w:w="4381" w:type="dxa"/>
            <w:tcBorders/>
            <w:vAlign w:val="center"/>
          </w:tcPr>
          <w:p>
            <w:pPr>
              <w:pStyle w:val="TableContents"/>
              <w:bidi w:val="0"/>
              <w:spacing w:before="0" w:after="283"/>
              <w:jc w:val="left"/>
              <w:rPr/>
            </w:pPr>
            <w:r>
              <w:rPr/>
              <w:t xml:space="preserve">Toiset värit </w:t>
            </w:r>
          </w:p>
        </w:tc>
      </w:tr>
    </w:tbl>
    <w:p>
      <w:pPr>
        <w:pStyle w:val="TextBody"/>
        <w:bidi w:val="0"/>
        <w:spacing w:before="0" w:after="283"/>
        <w:jc w:val="left"/>
        <w:rPr/>
      </w:pPr>
      <w:r>
        <w:rPr/>
        <w:t xml:space="preserve">FIFA-ranking Nykyinen 79 4 (25.10.2018) Korkein 62 (tammikuu 2016) Alin 121 (heinäkuu 2002) Elo-ranking Nykyinen 101 4 (13.10.2018) Korkein 40 (maaliskuu 1978) Alin 129 (kesäkuu 2005) Ensimmäinen maajoukkueturnaus Kenia 1 -- 1 Uganda (Nairobi, Kenya; 1.5.1926) Suurin voitto Uganda 13 -- 1 Kenia (Uganda; tuntematon päivämäärä 1932) Suurin tappio Egypti 6 -- 0 Uganda (Alexandria, Egypti; 30.7.1995) Tunisia 6 -- 0 Uganda (Tunis, Tunisia; 28.2.1999) Africa Cup of Nations Osallistumisia 6 (ensimmäinen 1962) Paras tulos Toiseksi paras, 1978.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Uganda Cranesin nykyinen valmentaja?</w:t>
      </w:r>
    </w:p>
    <w:p>
      <w:pPr>
        <w:pStyle w:val="TextBody"/>
        <w:bidi w:val="0"/>
        <w:jc w:val="left"/>
        <w:rPr>
          <w:b/>
          <w:u w:val="single"/>
          <w:shd w:val="clear" w:fill="FFFF00"/>
        </w:rPr>
      </w:pPr>
      <w:r>
        <w:rPr>
          <w:b/>
          <w:u w:val="single"/>
          <w:shd w:val="clear" w:fill="FFFF00"/>
        </w:rPr>
        <w:t xml:space="preserve">Asiakirjan numero 15455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Frankie Avalon </w:t>
      </w:r>
      <w:r>
        <w:rPr/>
        <w:t xml:space="preserve">(syntynyt Francis Thomas Avallone; 18. syyskuuta 1940) on italialais-amerikkalainen näyttelijä, laulaja ja entinen teini-idoli.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kauneuskoulun keskeyttänyttä elokuvassa Grease</w:t>
      </w:r>
    </w:p>
    <w:p>
      <w:pPr>
        <w:pStyle w:val="TextBody"/>
        <w:bidi w:val="0"/>
        <w:jc w:val="left"/>
        <w:rPr>
          <w:b/>
          <w:u w:val="single"/>
          <w:shd w:val="clear" w:fill="FFFF00"/>
        </w:rPr>
      </w:pPr>
      <w:r>
        <w:rPr>
          <w:b/>
          <w:u w:val="single"/>
          <w:shd w:val="clear" w:fill="FFFF00"/>
        </w:rPr>
        <w:t xml:space="preserve">Asiakirjan numero 15456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``Lady </w:t>
      </w:r>
      <w:r>
        <w:rPr>
          <w:color w:val="A9A9A9"/>
        </w:rPr>
        <w:t xml:space="preserve">of the Lake'' on </w:t>
      </w:r>
      <w:r>
        <w:rPr/>
        <w:t xml:space="preserve">yhdysvaltalaisen ABC:n fantasia/draamasarjan Once Upon a Time toisen kauden kolmas jakso ja sarjan 25. jakso, joka esitettiin 14. lokakuuta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Olipa kerran 2. kausi jakso 3</w:t>
      </w:r>
    </w:p>
    <w:p>
      <w:pPr>
        <w:pStyle w:val="TextBody"/>
        <w:bidi w:val="0"/>
        <w:jc w:val="left"/>
        <w:rPr>
          <w:b/>
          <w:u w:val="single"/>
          <w:shd w:val="clear" w:fill="FFFF00"/>
        </w:rPr>
      </w:pPr>
      <w:r>
        <w:rPr>
          <w:b/>
          <w:u w:val="single"/>
          <w:shd w:val="clear" w:fill="FFFF00"/>
        </w:rPr>
        <w:t xml:space="preserve">Asiakirjan numero 15457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Nielemisen aikana pehmeä kitalaki ja uvula liikkuvat yhdessä sulkeakseen nenänielun ja estääkseen ruoan pääsyn nenäonteloon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meillä on uvula kurkun takaosassa?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Palatine uvula</w:t>
      </w:r>
      <w:r>
        <w:rPr/>
        <w:t xml:space="preserve">, josta käytetään </w:t>
      </w:r>
      <w:r>
        <w:rPr/>
        <w:t xml:space="preserve">yleensä nimitystä uvula / ˈjuːvjʊlə /, on </w:t>
      </w:r>
      <w:r>
        <w:rPr>
          <w:color w:val="DCDCDC"/>
        </w:rPr>
        <w:t xml:space="preserve">pehmeän suulakihalkion keskikohdan takareunasta </w:t>
      </w:r>
      <w:r>
        <w:rPr/>
        <w:t xml:space="preserve">lähtevä kartiomainen uloke, joka koostuu </w:t>
      </w:r>
      <w:r>
        <w:rPr/>
        <w:t xml:space="preserve">sidekudoksesta, joka sisältää useita rakkulaarisia rauhasia ja joitakin lihassyitä (musculus uvulae). Se sisältää myös suuren määrän seerumia, jotka tuottavat paljon ohutta sylkeä.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pieni kieli kurkun takaosassa?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uvula sijaitsee ihmiskehossa?</w:t>
      </w:r>
    </w:p>
    <w:p>
      <w:pPr>
        <w:pStyle w:val="TextBody"/>
        <w:bidi w:val="0"/>
        <w:jc w:val="left"/>
        <w:rPr>
          <w:b/>
          <w:u w:val="single"/>
          <w:shd w:val="clear" w:fill="FFFF00"/>
        </w:rPr>
      </w:pPr>
      <w:r>
        <w:rPr>
          <w:b/>
          <w:u w:val="single"/>
          <w:shd w:val="clear" w:fill="FFFF00"/>
        </w:rPr>
        <w:t xml:space="preserve">Asiakirjan numero 15458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Charles Alan ``Charlie'' Weber Jr. </w:t>
      </w:r>
      <w:r>
        <w:rPr/>
        <w:t xml:space="preserve">(s. 20. syyskuuta 1978) on yhdysvaltalainen näyttelijä ja entinen malli. Vuonna 2014 Weber aloitti näyttelemisen Frank Delfinon roolissa ABC:n oikeudellisessa draamasarjassa How to Get Away with Murder.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frank miten murhaajan näyttelijä pääsee pälkähästä -</w:t>
      </w:r>
    </w:p>
    <w:p>
      <w:pPr>
        <w:pStyle w:val="TextBody"/>
        <w:bidi w:val="0"/>
        <w:jc w:val="left"/>
        <w:rPr>
          <w:b/>
          <w:u w:val="single"/>
          <w:shd w:val="clear" w:fill="FFFF00"/>
        </w:rPr>
      </w:pPr>
      <w:r>
        <w:rPr>
          <w:b/>
          <w:u w:val="single"/>
          <w:shd w:val="clear" w:fill="FFFF00"/>
        </w:rPr>
        <w:t xml:space="preserve">Asiakirjan numero 15459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Valtion politiikan periaatteet (Directive Principles of State Policy</w:t>
      </w:r>
      <w:r>
        <w:rPr/>
        <w:t xml:space="preserve">, DPSP) ovat Intian valtiota hallinnoiville liittovaltion elimille annettuja ohjeita tai periaatteita, jotka on otettava huomioon lakeja ja politiikkoja laadittaessa. Nämä Intian perustuslain IV osaan (36-51 artikla) sisältyvät määräykset eivät ole täytäntöönpanokelpoisia missään tuomioistuimessa, mutta niissä vahvistettuja periaatteita pidetään kiistattomina maan hallinnoinnissa, minkä vuoksi valtion velvollisuutena on soveltaa näitä periaatteita lakeja laatiessaan oikeudenmukaisen yhteiskunnan luomiseksi maahan. Periaatteet ovat saaneet vaikutteita </w:t>
      </w:r>
      <w:r>
        <w:rPr>
          <w:color w:val="DCDCDC"/>
        </w:rPr>
        <w:t xml:space="preserve">Irlannin </w:t>
      </w:r>
      <w:r>
        <w:rPr/>
        <w:t xml:space="preserve">perustuslaissa esitetyistä direktiiviperiaatteista, jotka </w:t>
      </w:r>
      <w:r>
        <w:rPr/>
        <w:t xml:space="preserve">liittyvät sosiaaliseen oikeudenmukaisuuteen, taloudelliseen hyvinvointiin, ulkopolitiikkaan sekä oikeudellisiin ja hallinnollisiin asioihin.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perustuslain 4 osa liittyy seuraaviin asioihin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valtionpolitiikan direktiiviset periaatteet on sisällytetty Intian perustuslakiin mistä maasta?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perustuslakimme päättäjät johtivat valtion politiikan ohjaavat periaatteet perustuslain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Keskustellessaan DPSP:stä perustuslakia säätävässä edustajakokouksessa </w:t>
      </w:r>
      <w:r>
        <w:rPr>
          <w:color w:val="A9A9A9"/>
        </w:rPr>
        <w:t xml:space="preserve">tohtori Ambedkar </w:t>
      </w:r>
      <w:r>
        <w:rPr/>
        <w:t xml:space="preserve">totesi 19. marraskuuta 1948, kuten jäljempänä on esitetty, että DPSP:n on oltava maan tulevan hallinnon perusta: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periaatteesta (direktiiviperiaatteista) olisi tehtävä kaiken tulevan lainsäädännön perusta.</w:t>
      </w:r>
    </w:p>
    <w:p>
      <w:pPr>
        <w:pStyle w:val="TextBody"/>
        <w:bidi w:val="0"/>
        <w:jc w:val="left"/>
        <w:rPr>
          <w:b/>
          <w:u w:val="single"/>
          <w:shd w:val="clear" w:fill="FFFF00"/>
        </w:rPr>
      </w:pPr>
      <w:r>
        <w:rPr>
          <w:b/>
          <w:u w:val="single"/>
          <w:shd w:val="clear" w:fill="FFFF00"/>
        </w:rPr>
        <w:t xml:space="preserve">Asiakirjan numero 15460</w:t>
      </w:r>
    </w:p>
    <w:p>
      <w:pPr>
        <w:pStyle w:val="TextBody"/>
        <w:bidi w:val="0"/>
        <w:jc w:val="left"/>
        <w:rPr>
          <w:b/>
          <w:shd w:val="clear" w:fill="FFFF00"/>
        </w:rPr>
      </w:pPr>
      <w:r>
        <w:rPr>
          <w:b/>
          <w:shd w:val="clear" w:fill="FFFF00"/>
        </w:rPr>
        <w:t xml:space="preserve">Tekstin numero 0</w:t>
      </w:r>
    </w:p>
    <w:p>
      <w:pPr>
        <w:pStyle w:val="TextBody"/>
        <w:numPr>
          <w:ilvl w:val="0"/>
          <w:numId w:val="37"/>
        </w:numPr>
        <w:tabs>
          <w:tab w:val="clear" w:pos="1134"/>
          <w:tab w:val="left" w:leader="none" w:pos="707"/>
        </w:tabs>
        <w:bidi w:val="0"/>
        <w:spacing w:before="0" w:after="0"/>
        <w:ind w:start="707" w:hanging="283"/>
        <w:jc w:val="left"/>
        <w:rPr/>
      </w:pPr>
      <w:r>
        <w:rPr>
          <w:color w:val="A9A9A9"/>
        </w:rPr>
        <w:t xml:space="preserve">Silmien välissä sijaitsevat </w:t>
      </w:r>
      <w:r>
        <w:rPr/>
        <w:t xml:space="preserve">poskiontelot</w:t>
      </w:r>
      <w:r>
        <w:rPr/>
        <w:t xml:space="preserve">. </w:t>
      </w:r>
    </w:p>
    <w:p>
      <w:pPr>
        <w:pStyle w:val="TextBody"/>
        <w:numPr>
          <w:ilvl w:val="0"/>
          <w:numId w:val="37"/>
        </w:numPr>
        <w:tabs>
          <w:tab w:val="clear" w:pos="1134"/>
          <w:tab w:val="left" w:leader="none" w:pos="707"/>
        </w:tabs>
        <w:bidi w:val="0"/>
        <w:spacing w:before="0" w:after="0"/>
        <w:ind w:start="707" w:hanging="283"/>
        <w:jc w:val="left"/>
        <w:rPr/>
      </w:pPr>
      <w:r>
        <w:rPr/>
        <w:t xml:space="preserve">Otsan sivuontelot, jotka sijaitsevat </w:t>
      </w:r>
      <w:r>
        <w:rPr>
          <w:color w:val="DCDCDC"/>
        </w:rPr>
        <w:t xml:space="preserve">silmien yläpuolella (enemmän otsan alueella)</w:t>
      </w:r>
      <w:r>
        <w:rPr/>
        <w:t xml:space="preserve">. </w:t>
      </w:r>
    </w:p>
    <w:p>
      <w:pPr>
        <w:pStyle w:val="TextBody"/>
        <w:numPr>
          <w:ilvl w:val="0"/>
          <w:numId w:val="37"/>
        </w:numPr>
        <w:tabs>
          <w:tab w:val="clear" w:pos="1134"/>
          <w:tab w:val="left" w:leader="none" w:pos="707"/>
        </w:tabs>
        <w:bidi w:val="0"/>
        <w:spacing w:before="0" w:after="0"/>
        <w:ind w:start="707" w:hanging="283"/>
        <w:jc w:val="left"/>
        <w:rPr/>
      </w:pPr>
      <w:r>
        <w:rPr/>
        <w:t xml:space="preserve">Kylkirauhasontelot sijaitsevat </w:t>
      </w:r>
      <w:r>
        <w:rPr>
          <w:color w:val="2F4F4F"/>
        </w:rPr>
        <w:t xml:space="preserve">sieraimien molemmin puolin (poskipäiden alueilla)</w:t>
      </w:r>
      <w:r>
        <w:rPr/>
        <w:t xml:space="preserve">. </w:t>
      </w:r>
    </w:p>
    <w:p>
      <w:pPr>
        <w:pStyle w:val="TextBody"/>
        <w:numPr>
          <w:ilvl w:val="0"/>
          <w:numId w:val="37"/>
        </w:numPr>
        <w:tabs>
          <w:tab w:val="clear" w:pos="1134"/>
          <w:tab w:val="left" w:leader="none" w:pos="707"/>
        </w:tabs>
        <w:bidi w:val="0"/>
        <w:ind w:start="707" w:hanging="283"/>
        <w:jc w:val="left"/>
        <w:rPr/>
      </w:pPr>
      <w:r>
        <w:rPr/>
        <w:t xml:space="preserve">Silmien takana ja </w:t>
      </w:r>
      <w:r>
        <w:rPr>
          <w:color w:val="556B2F"/>
        </w:rPr>
        <w:t xml:space="preserve">kallon syvemmissä syvennyksissä sijaitsevat </w:t>
      </w:r>
      <w:r>
        <w:rPr/>
        <w:t xml:space="preserve">sarvenniskat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kallon sivuontelot sijaitsevat kallossa?</w:t>
      </w:r>
    </w:p>
    <w:p>
      <w:pPr>
        <w:pStyle w:val="TextBody"/>
        <w:bidi w:val="0"/>
        <w:jc w:val="left"/>
        <w:rPr>
          <w:b/>
          <w:u w:val="single"/>
          <w:shd w:val="clear" w:fill="FFFF00"/>
        </w:rPr>
      </w:pPr>
      <w:r>
        <w:rPr>
          <w:b/>
          <w:u w:val="single"/>
          <w:shd w:val="clear" w:fill="FFFF00"/>
        </w:rPr>
        <w:t xml:space="preserve">Asiakirjan numero 15461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Historiantutkija on </w:t>
      </w:r>
      <w:r>
        <w:rPr/>
        <w:t xml:space="preserve">henkilö, joka tutkii, tutkii ja kirjoittaa menneisyydestä ja jota pidetään menneisyyden asiantuntijana. Historiantutkijat ovat kiinnostuneita menneisyyden tapahtumien jatkuvasta, järjestelmällisestä kerronnasta ja tutkimisesta ihmiskuntaa koskevissa asioissa sekä koko historian tutkimisesta ajassa. Jos henkilö on kiinnostunut kirjallista historiaa edeltävistä tapahtumista, hän on esihistorian historioitsija. Vaikka sanaa "historioitsija" voidaan käyttää sekä amatööri- että ammattihistorioitsijoista, se on viime aikoina varattu niille, jotka ovat suorittaneet alan tutkinnon. Joistakin historioitsijoista kuitenkin tunnetaan julkaisujen tai koulutuksen ja kokemuksen perusteella. "Historioitsijasta" tuli ammatti 1800-luvun lopulla, kun Saksassa ja muualla syntyi tutkimusyliopistoja.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tutkija, joka tutkii ja kirjoittaa historiallisesta menneisyydestä.</w:t>
      </w:r>
    </w:p>
    <w:p>
      <w:pPr>
        <w:pStyle w:val="TextBody"/>
        <w:bidi w:val="0"/>
        <w:jc w:val="left"/>
        <w:rPr>
          <w:b/>
          <w:u w:val="single"/>
          <w:shd w:val="clear" w:fill="FFFF00"/>
        </w:rPr>
      </w:pPr>
      <w:r>
        <w:rPr>
          <w:b/>
          <w:u w:val="single"/>
          <w:shd w:val="clear" w:fill="FFFF00"/>
        </w:rPr>
        <w:t xml:space="preserve">Asiakirjan numero 15462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iPad Mini 4 (tyylitelty ja markkinoitu nimellä iPad mini 4) on neljännen sukupolven iPad Mini -taulutietokone, jonka on suunnitellut, kehittänyt ja markkinoinut Apple Inc. Se julkistettiin yhdessä iPad Pron kanssa </w:t>
      </w:r>
      <w:r>
        <w:rPr>
          <w:color w:val="A9A9A9"/>
        </w:rPr>
        <w:t xml:space="preserve">9. syyskuuta 2015, </w:t>
      </w:r>
      <w:r>
        <w:rPr/>
        <w:t xml:space="preserve">ja se julkaistiin samana päivänä. iPad Mini 4, joka korvasi iPad Mini 3:n, on ainoa iPad Mini, jota Apple myy tällä hetkellä pelkästään 128 Gt:n mallina 21. maaliskuuta 2017 alkaen, jolloin iPad Mini 2:n myynti lopetettiin.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apple ipad mini 4 julkaistiin?</w:t>
      </w:r>
    </w:p>
    <w:p>
      <w:pPr>
        <w:pStyle w:val="TextBody"/>
        <w:bidi w:val="0"/>
        <w:jc w:val="left"/>
        <w:rPr>
          <w:b/>
          <w:u w:val="single"/>
          <w:shd w:val="clear" w:fill="FFFF00"/>
        </w:rPr>
      </w:pPr>
      <w:r>
        <w:rPr>
          <w:b/>
          <w:u w:val="single"/>
          <w:shd w:val="clear" w:fill="FFFF00"/>
        </w:rPr>
        <w:t xml:space="preserve">Asiakirjan numero 15463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Ann Perkinsin puistot ja virkistysalueet hahmo </w:t>
      </w:r>
    </w:p>
    <w:tbl>
      <w:tblPr>
        <w:tblW w:w="8882" w:type="dxa"/>
        <w:jc w:val="left"/>
        <w:tblInd w:w="0" w:type="dxa"/>
        <w:tblLayout w:type="fixed"/>
        <w:tblCellMar>
          <w:top w:w="28" w:type="dxa"/>
          <w:left w:w="28" w:type="dxa"/>
          <w:bottom w:w="28" w:type="dxa"/>
          <w:right w:w="28" w:type="dxa"/>
        </w:tblCellMar>
      </w:tblPr>
      <w:tblGrid>
        <w:gridCol w:w="1906"/>
        <w:gridCol w:w="6976"/>
      </w:tblGrid>
      <w:tr>
        <w:trPr/>
        <w:tc>
          <w:tcPr>
            <w:tcW w:w="1906" w:type="dxa"/>
            <w:tcBorders/>
            <w:vAlign w:val="center"/>
          </w:tcPr>
          <w:p>
            <w:pPr>
              <w:pStyle w:val="TableHeading"/>
              <w:suppressLineNumbers/>
              <w:bidi w:val="0"/>
              <w:spacing w:before="0" w:after="283"/>
              <w:jc w:val="center"/>
              <w:rPr/>
            </w:pPr>
            <w:r>
              <w:rPr/>
              <w:t xml:space="preserve">Ensimmäinen esiintyminen </w:t>
            </w:r>
          </w:p>
        </w:tc>
        <w:tc>
          <w:tcPr>
            <w:tcW w:w="6976" w:type="dxa"/>
            <w:tcBorders/>
            <w:vAlign w:val="center"/>
          </w:tcPr>
          <w:p>
            <w:pPr>
              <w:pStyle w:val="TableContents"/>
              <w:bidi w:val="0"/>
              <w:spacing w:before="0" w:after="283"/>
              <w:jc w:val="left"/>
              <w:rPr/>
            </w:pPr>
            <w:r>
              <w:rPr/>
              <w:t xml:space="preserve">"Pilotti </w:t>
            </w:r>
          </w:p>
        </w:tc>
      </w:tr>
      <w:tr>
        <w:trPr/>
        <w:tc>
          <w:tcPr>
            <w:tcW w:w="1906" w:type="dxa"/>
            <w:tcBorders/>
            <w:vAlign w:val="center"/>
          </w:tcPr>
          <w:p>
            <w:pPr>
              <w:pStyle w:val="TableHeading"/>
              <w:suppressLineNumbers/>
              <w:bidi w:val="0"/>
              <w:spacing w:before="0" w:after="283"/>
              <w:jc w:val="center"/>
              <w:rPr/>
            </w:pPr>
            <w:r>
              <w:rPr/>
              <w:t xml:space="preserve">Viimeinen esiintyminen </w:t>
            </w:r>
          </w:p>
        </w:tc>
        <w:tc>
          <w:tcPr>
            <w:tcW w:w="6976" w:type="dxa"/>
            <w:tcBorders/>
            <w:vAlign w:val="center"/>
          </w:tcPr>
          <w:p>
            <w:pPr>
              <w:pStyle w:val="TableContents"/>
              <w:bidi w:val="0"/>
              <w:spacing w:before="0" w:after="283"/>
              <w:jc w:val="left"/>
              <w:rPr/>
            </w:pPr>
            <w:r>
              <w:rPr/>
              <w:t xml:space="preserve">``Ann and Chris'' (vakituinen) ``One Last Ride'' (vieraileva esiintyminen) </w:t>
            </w:r>
          </w:p>
        </w:tc>
      </w:tr>
      <w:tr>
        <w:trPr/>
        <w:tc>
          <w:tcPr>
            <w:tcW w:w="1906" w:type="dxa"/>
            <w:tcBorders/>
            <w:vAlign w:val="center"/>
          </w:tcPr>
          <w:p>
            <w:pPr>
              <w:pStyle w:val="TableHeading"/>
              <w:suppressLineNumbers/>
              <w:bidi w:val="0"/>
              <w:spacing w:before="0" w:after="283"/>
              <w:jc w:val="center"/>
              <w:rPr/>
            </w:pPr>
            <w:r>
              <w:rPr/>
              <w:t xml:space="preserve">Kuvat: </w:t>
            </w:r>
          </w:p>
        </w:tc>
        <w:tc>
          <w:tcPr>
            <w:tcW w:w="6976" w:type="dxa"/>
            <w:tcBorders/>
            <w:vAlign w:val="center"/>
          </w:tcPr>
          <w:p>
            <w:pPr>
              <w:pStyle w:val="TableContents"/>
              <w:bidi w:val="0"/>
              <w:spacing w:before="0" w:after="283"/>
              <w:jc w:val="left"/>
              <w:rPr/>
            </w:pPr>
            <w:r>
              <w:rPr/>
              <w:t xml:space="preserve">Rashida Jones tiedot </w:t>
            </w:r>
          </w:p>
        </w:tc>
      </w:tr>
      <w:tr>
        <w:trPr/>
        <w:tc>
          <w:tcPr>
            <w:tcW w:w="1906" w:type="dxa"/>
            <w:tcBorders/>
            <w:vAlign w:val="center"/>
          </w:tcPr>
          <w:p>
            <w:pPr>
              <w:pStyle w:val="TableHeading"/>
              <w:suppressLineNumbers/>
              <w:bidi w:val="0"/>
              <w:spacing w:before="0" w:after="283"/>
              <w:jc w:val="center"/>
              <w:rPr/>
            </w:pPr>
            <w:r>
              <w:rPr/>
              <w:t xml:space="preserve">Ammatti </w:t>
            </w:r>
          </w:p>
        </w:tc>
        <w:tc>
          <w:tcPr>
            <w:tcW w:w="6976" w:type="dxa"/>
            <w:tcBorders/>
            <w:vAlign w:val="center"/>
          </w:tcPr>
          <w:p>
            <w:pPr>
              <w:pStyle w:val="TableContents"/>
              <w:bidi w:val="0"/>
              <w:spacing w:before="0" w:after="283"/>
              <w:jc w:val="left"/>
              <w:rPr/>
            </w:pPr>
            <w:r>
              <w:rPr/>
              <w:t xml:space="preserve">Sairaanhoitaja Terveysosaston suhdetoiminnan johtaja, Pawnee, Indiana, Indiana </w:t>
            </w:r>
          </w:p>
        </w:tc>
      </w:tr>
      <w:tr>
        <w:trPr/>
        <w:tc>
          <w:tcPr>
            <w:tcW w:w="1906" w:type="dxa"/>
            <w:tcBorders/>
            <w:vAlign w:val="center"/>
          </w:tcPr>
          <w:p>
            <w:pPr>
              <w:pStyle w:val="TableHeading"/>
              <w:suppressLineNumbers/>
              <w:bidi w:val="0"/>
              <w:spacing w:before="0" w:after="283"/>
              <w:jc w:val="center"/>
              <w:rPr/>
            </w:pPr>
            <w:r>
              <w:rPr/>
              <w:t xml:space="preserve">Puoliso(t) </w:t>
            </w:r>
          </w:p>
        </w:tc>
        <w:tc>
          <w:tcPr>
            <w:tcW w:w="6976" w:type="dxa"/>
            <w:tcBorders/>
            <w:vAlign w:val="center"/>
          </w:tcPr>
          <w:p>
            <w:pPr>
              <w:pStyle w:val="TableContents"/>
              <w:bidi w:val="0"/>
              <w:spacing w:before="0" w:after="283"/>
              <w:jc w:val="left"/>
              <w:rPr/>
            </w:pPr>
            <w:r>
              <w:rPr>
                <w:color w:val="A9A9A9"/>
              </w:rPr>
              <w:t xml:space="preserve">Chris Traeger </w:t>
            </w:r>
          </w:p>
        </w:tc>
      </w:tr>
      <w:tr>
        <w:trPr/>
        <w:tc>
          <w:tcPr>
            <w:tcW w:w="1906" w:type="dxa"/>
            <w:tcBorders/>
            <w:vAlign w:val="center"/>
          </w:tcPr>
          <w:p>
            <w:pPr>
              <w:pStyle w:val="TableHeading"/>
              <w:suppressLineNumbers/>
              <w:bidi w:val="0"/>
              <w:spacing w:before="0" w:after="283"/>
              <w:jc w:val="center"/>
              <w:rPr/>
            </w:pPr>
            <w:r>
              <w:rPr/>
              <w:t xml:space="preserve">Lapset </w:t>
            </w:r>
          </w:p>
        </w:tc>
        <w:tc>
          <w:tcPr>
            <w:tcW w:w="6976" w:type="dxa"/>
            <w:tcBorders/>
            <w:vAlign w:val="center"/>
          </w:tcPr>
          <w:p>
            <w:pPr>
              <w:pStyle w:val="TableContents"/>
              <w:bidi w:val="0"/>
              <w:spacing w:before="0" w:after="283"/>
              <w:jc w:val="left"/>
              <w:rPr/>
            </w:pPr>
            <w:r>
              <w:rPr/>
              <w:t xml:space="preserve">Oliver Perkins-Traeger Leslie Perkins-Traeger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Ann puistoista ja vapaa-ajasta nai?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Kuudennen kauden ensi-illassa </w:t>
      </w:r>
      <w:r>
        <w:rPr/>
        <w:t xml:space="preserve">Ann paljastaa olevansa taas yhdessä Chrisin kanssa ja olevansa raskaana.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Ann ja Chris palaavat yhteen?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Ann ja </w:t>
      </w:r>
      <w:r>
        <w:rPr>
          <w:color w:val="A9A9A9"/>
        </w:rPr>
        <w:t xml:space="preserve">Chris</w:t>
      </w:r>
      <w:r>
        <w:rPr/>
        <w:t xml:space="preserve">, jotka ovat nyt naimisissa, palaavat vierailemaan sarjan finaalissa neuvoakseen Leslietä vuonna 2025. Paljastuu, että Oliverin jälkeen pariskunta sai toisen lapsen, Leslie-nimisen tyttären.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Annie päätyy puisto- ja virkistyspalveluun?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kenen kanssa Anne menee naimisiin puistoissa ja vapaa-ajanviettopaikoilla?</w:t>
      </w:r>
    </w:p>
    <w:p>
      <w:pPr>
        <w:pStyle w:val="TextBody"/>
        <w:bidi w:val="0"/>
        <w:jc w:val="left"/>
        <w:rPr>
          <w:b/>
          <w:u w:val="single"/>
          <w:shd w:val="clear" w:fill="FFFF00"/>
        </w:rPr>
      </w:pPr>
      <w:r>
        <w:rPr>
          <w:b/>
          <w:u w:val="single"/>
          <w:shd w:val="clear" w:fill="FFFF00"/>
        </w:rPr>
        <w:t xml:space="preserve">Asiakirjan numero 15464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Perkussiomies / conga / bongo pelaaja Brent Byars, Tower of Power vapautettiin San Francisco levy-yhtiö sopimuksensa ja siirtyi Warner Bros. Records. Rick Stevens korvasi Rufus Millerin laulajana, ja vuoden 1972 Bump City antoi yhtyeelle ensimmäisen kansallisen näkyvyyden. Tämä albumi sisälsi hittisinglen ``You 're Still a Young Man''', joka nousi Billboard Hot 100 -listalla sijalle 29 ja oli Stevensin paras laulusuorituskyky ennen yhtyeen jättämistä. </w:t>
      </w:r>
      <w:r>
        <w:rPr>
          <w:color w:val="A9A9A9"/>
        </w:rPr>
        <w:t xml:space="preserve">Emilio Castillo, </w:t>
      </w:r>
      <w:r>
        <w:rPr/>
        <w:t xml:space="preserve">joka </w:t>
      </w:r>
      <w:r>
        <w:rPr/>
        <w:t xml:space="preserve">yhdessä </w:t>
      </w:r>
      <w:r>
        <w:rPr>
          <w:color w:val="DCDCDC"/>
        </w:rPr>
        <w:t xml:space="preserve">Stephen Kupkan kanssa </w:t>
      </w:r>
      <w:r>
        <w:rPr/>
        <w:t xml:space="preserve">kirjoitti kappaleen ``You 're Still a Young Man'', kertoi Songfactsille, että kappale perustuu tositarinaan, joka koski kuusi vuotta vanhempaa entistä tyttöystävää. Single ``Down to the Nightclub'' sai runsaasti lähetyksiä länsirannikon FM-asemilla ja useilla AM-asemilla.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olet vielä nuori mies...</w:t>
      </w:r>
    </w:p>
    <w:p>
      <w:pPr>
        <w:pStyle w:val="TextBody"/>
        <w:bidi w:val="0"/>
        <w:jc w:val="left"/>
        <w:rPr>
          <w:b/>
          <w:u w:val="single"/>
          <w:shd w:val="clear" w:fill="FFFF00"/>
        </w:rPr>
      </w:pPr>
      <w:r>
        <w:rPr>
          <w:b/>
          <w:u w:val="single"/>
          <w:shd w:val="clear" w:fill="FFFF00"/>
        </w:rPr>
        <w:t xml:space="preserve">Asiakirjan numero 15465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Eläinten liikkuminen </w:t>
      </w:r>
      <w:r>
        <w:rPr/>
        <w:t xml:space="preserve">on etologiassa mitä tahansa erilaisia liikkeitä tai menetelmiä, joita eläimet käyttävät siirtyäkseen paikasta toiseen.</w:t>
      </w:r>
      <w:r>
        <w:rPr/>
        <w:t xml:space="preserve"> Jotkin liikkumistavat ovat (aluksi) itseohjautuvia, esimerkiksi juoksu, uinti, hyppääminen, lentäminen, hyppiminen, lentäminen, lentäminen ja liukuminen. On myös monia eläinlajeja, jotka ovat riippuvaisia ympäristöstään kulkemisessaan, eli passiiviseksi liikkumiseksi kutsutussa liikkumistyypissä, esimerkiksi purjehtiminen (jotkut meduusat), purjehtiminen (hämähäkit) ja rullaaminen (jotkut kovakuoriaiset ja hämähäkit).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eläinlajin siirtymistä paikasta toiseen kutsutaan nimellä</w:t>
      </w:r>
    </w:p>
    <w:p>
      <w:pPr>
        <w:pStyle w:val="TextBody"/>
        <w:bidi w:val="0"/>
        <w:jc w:val="left"/>
        <w:rPr>
          <w:b/>
          <w:u w:val="single"/>
          <w:shd w:val="clear" w:fill="FFFF00"/>
        </w:rPr>
      </w:pPr>
      <w:r>
        <w:rPr>
          <w:b/>
          <w:u w:val="single"/>
          <w:shd w:val="clear" w:fill="FFFF00"/>
        </w:rPr>
        <w:t xml:space="preserve">Asiakirjan numero 15466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14. helmikuuta 2013 Nazarian ilmoitti, että 415 miljoonan dollarin arvoinen hotelli muutetaan SLS Las Vegasiksi. Hotelli avattiin 23. elokuuta 2014, ja siinä on 1600 huonetta, kasino, neljä yökerhoa, Fred Segal -vaatekauppa ja useita ravintoloita. Nazarian valitsi nimen ``SLS'' merkitsemään </w:t>
      </w:r>
      <w:r>
        <w:rPr>
          <w:color w:val="A9A9A9"/>
        </w:rPr>
        <w:t xml:space="preserve">tyyliä, ylellisyyttä ja palvelua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sls las vegas mitä tarkoittaa sls seisoo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SLS Hotel &amp; Casino Las Vegas (aiemmin Sahara Hotel and Casino) on hotelli ja kasino, joka sijaitsee Las Vegas Stripillä Winchesterissä, Nevadassa. Sen </w:t>
      </w:r>
      <w:r>
        <w:rPr/>
        <w:t xml:space="preserve">omistaa ja sitä ylläpitää </w:t>
      </w:r>
      <w:r>
        <w:rPr>
          <w:color w:val="A9A9A9"/>
        </w:rPr>
        <w:t xml:space="preserve">Alex Meruelo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sls-kasinon las vegasissa?</w:t>
      </w:r>
    </w:p>
    <w:p>
      <w:pPr>
        <w:pStyle w:val="TextBody"/>
        <w:bidi w:val="0"/>
        <w:jc w:val="left"/>
        <w:rPr>
          <w:b/>
          <w:u w:val="single"/>
          <w:shd w:val="clear" w:fill="FFFF00"/>
        </w:rPr>
      </w:pPr>
      <w:r>
        <w:rPr>
          <w:b/>
          <w:u w:val="single"/>
          <w:shd w:val="clear" w:fill="FFFF00"/>
        </w:rPr>
        <w:t xml:space="preserve">Asiakirjan numero 15467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Pennsylvanian terveysministeriö Viraston yleiskatsaus </w:t>
      </w:r>
    </w:p>
    <w:tbl>
      <w:tblPr>
        <w:tblW w:w="6559" w:type="dxa"/>
        <w:jc w:val="left"/>
        <w:tblInd w:w="0" w:type="dxa"/>
        <w:tblLayout w:type="fixed"/>
        <w:tblCellMar>
          <w:top w:w="28" w:type="dxa"/>
          <w:left w:w="28" w:type="dxa"/>
          <w:bottom w:w="28" w:type="dxa"/>
          <w:right w:w="28" w:type="dxa"/>
        </w:tblCellMar>
      </w:tblPr>
      <w:tblGrid>
        <w:gridCol w:w="1936"/>
        <w:gridCol w:w="4623"/>
      </w:tblGrid>
      <w:tr>
        <w:trPr/>
        <w:tc>
          <w:tcPr>
            <w:tcW w:w="1936" w:type="dxa"/>
            <w:tcBorders/>
            <w:vAlign w:val="center"/>
          </w:tcPr>
          <w:p>
            <w:pPr>
              <w:pStyle w:val="TableHeading"/>
              <w:suppressLineNumbers/>
              <w:bidi w:val="0"/>
              <w:spacing w:before="0" w:after="283"/>
              <w:jc w:val="center"/>
              <w:rPr/>
            </w:pPr>
            <w:r>
              <w:rPr/>
              <w:t xml:space="preserve">Muodostettu </w:t>
            </w:r>
          </w:p>
        </w:tc>
        <w:tc>
          <w:tcPr>
            <w:tcW w:w="4623" w:type="dxa"/>
            <w:tcBorders/>
            <w:vAlign w:val="center"/>
          </w:tcPr>
          <w:p>
            <w:pPr>
              <w:pStyle w:val="TableContents"/>
              <w:bidi w:val="0"/>
              <w:spacing w:before="0" w:after="283"/>
              <w:jc w:val="left"/>
              <w:rPr/>
            </w:pPr>
            <w:r>
              <w:rPr/>
              <w:t xml:space="preserve">huhtikuu 27, 1905 </w:t>
            </w:r>
          </w:p>
        </w:tc>
      </w:tr>
      <w:tr>
        <w:trPr/>
        <w:tc>
          <w:tcPr>
            <w:tcW w:w="1936" w:type="dxa"/>
            <w:tcBorders/>
            <w:vAlign w:val="center"/>
          </w:tcPr>
          <w:p>
            <w:pPr>
              <w:pStyle w:val="TableHeading"/>
              <w:suppressLineNumbers/>
              <w:bidi w:val="0"/>
              <w:spacing w:before="0" w:after="283"/>
              <w:jc w:val="center"/>
              <w:rPr/>
            </w:pPr>
            <w:r>
              <w:rPr/>
              <w:t xml:space="preserve">Toimivalta </w:t>
            </w:r>
          </w:p>
        </w:tc>
        <w:tc>
          <w:tcPr>
            <w:tcW w:w="4623" w:type="dxa"/>
            <w:tcBorders/>
            <w:vAlign w:val="center"/>
          </w:tcPr>
          <w:p>
            <w:pPr>
              <w:pStyle w:val="TableContents"/>
              <w:bidi w:val="0"/>
              <w:spacing w:before="0" w:after="283"/>
              <w:jc w:val="left"/>
              <w:rPr/>
            </w:pPr>
            <w:r>
              <w:rPr/>
              <w:t xml:space="preserve">Pennsylvanian osavaltio </w:t>
            </w:r>
          </w:p>
        </w:tc>
      </w:tr>
      <w:tr>
        <w:trPr/>
        <w:tc>
          <w:tcPr>
            <w:tcW w:w="1936" w:type="dxa"/>
            <w:tcBorders/>
            <w:vAlign w:val="center"/>
          </w:tcPr>
          <w:p>
            <w:pPr>
              <w:pStyle w:val="TableHeading"/>
              <w:suppressLineNumbers/>
              <w:bidi w:val="0"/>
              <w:spacing w:before="0" w:after="283"/>
              <w:jc w:val="center"/>
              <w:rPr/>
            </w:pPr>
            <w:r>
              <w:rPr/>
              <w:t xml:space="preserve">Viraston johtaja </w:t>
            </w:r>
          </w:p>
        </w:tc>
        <w:tc>
          <w:tcPr>
            <w:tcW w:w="4623" w:type="dxa"/>
            <w:tcBorders/>
            <w:vAlign w:val="center"/>
          </w:tcPr>
          <w:p>
            <w:pPr>
              <w:pStyle w:val="TableContents"/>
              <w:numPr>
                <w:ilvl w:val="0"/>
                <w:numId w:val="38"/>
              </w:numPr>
              <w:tabs>
                <w:tab w:val="clear" w:pos="1134"/>
                <w:tab w:val="left" w:leader="none" w:pos="707"/>
              </w:tabs>
              <w:bidi w:val="0"/>
              <w:spacing w:before="0" w:after="283"/>
              <w:ind w:start="707" w:hanging="283"/>
              <w:jc w:val="left"/>
              <w:rPr/>
            </w:pPr>
            <w:r>
              <w:rPr>
                <w:color w:val="A9A9A9"/>
              </w:rPr>
              <w:t xml:space="preserve">Tohtori Rachel Levine, </w:t>
            </w:r>
            <w:r>
              <w:rPr/>
              <w:t xml:space="preserve">terveysministeri </w:t>
            </w:r>
          </w:p>
        </w:tc>
      </w:tr>
      <w:tr>
        <w:trPr/>
        <w:tc>
          <w:tcPr>
            <w:tcW w:w="1936" w:type="dxa"/>
            <w:tcBorders/>
            <w:vAlign w:val="center"/>
          </w:tcPr>
          <w:p>
            <w:pPr>
              <w:pStyle w:val="TableHeading"/>
              <w:suppressLineNumbers/>
              <w:bidi w:val="0"/>
              <w:spacing w:before="0" w:after="283"/>
              <w:jc w:val="center"/>
              <w:rPr/>
            </w:pPr>
            <w:r>
              <w:rPr/>
              <w:t xml:space="preserve">Verkkosivusto </w:t>
            </w:r>
          </w:p>
        </w:tc>
        <w:tc>
          <w:tcPr>
            <w:tcW w:w="4623" w:type="dxa"/>
            <w:tcBorders/>
            <w:vAlign w:val="center"/>
          </w:tcPr>
          <w:p>
            <w:pPr>
              <w:pStyle w:val="TableContents"/>
              <w:bidi w:val="0"/>
              <w:spacing w:before="0" w:after="283"/>
              <w:jc w:val="left"/>
              <w:rPr/>
            </w:pPr>
            <w:r>
              <w:rPr/>
              <w:t xml:space="preserve">http://www.health.pa.gov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johtaa terveysministeriötä pa</w:t>
      </w:r>
    </w:p>
    <w:p>
      <w:pPr>
        <w:pStyle w:val="TextBody"/>
        <w:bidi w:val="0"/>
        <w:jc w:val="left"/>
        <w:rPr>
          <w:b/>
          <w:u w:val="single"/>
          <w:shd w:val="clear" w:fill="FFFF00"/>
        </w:rPr>
      </w:pPr>
      <w:r>
        <w:rPr>
          <w:b/>
          <w:u w:val="single"/>
          <w:shd w:val="clear" w:fill="FFFF00"/>
        </w:rPr>
        <w:t xml:space="preserve">Asiakirjan numero 15468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Uskonnonvapaus </w:t>
      </w:r>
      <w:r>
        <w:rPr/>
        <w:t xml:space="preserve">on Intiassa perusoikeus, joka taataan Intian perustuslain 25-28 artiklassa. Nykyaikainen Intia syntyi vuonna 1947, ja Intian perustuslain johdanto-osaan tehtiin vuonna 1976 muutos, jonka mukaan Intia on maallinen valtio. Jokaisella Intian kansalaisella on oikeus harjoittaa ja edistää uskontoaan rauhanomaisesti. Uskonnollinen suvaitsemattomuus on kuitenkin johtanut useisiin mellakoihin ja väkivaltaisuuksiin, kuten vuoden 1984 sikhien vastaisiin mellakoihin Delhissä, vuoden 1990 indujen vastaisiin mellakoihin Kashmirissa, vuoden 2002 Gujaratin muslimien vastaisiin mellakoihin ja vuoden 2008 kristittyjen vastaisiin mellakoihin. Joitakin Delhin vuoden 1984 sikhien vastaisiin mellakoihin syyllistyneitä ei ole saatettu oikeuden eteen laajasta tuomiosta huolimatta.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perustuslain 25-28 pykälät käsittelevät ___</w:t>
      </w:r>
    </w:p>
    <w:p>
      <w:pPr>
        <w:pStyle w:val="TextBody"/>
        <w:bidi w:val="0"/>
        <w:jc w:val="left"/>
        <w:rPr>
          <w:b/>
          <w:u w:val="single"/>
          <w:shd w:val="clear" w:fill="FFFF00"/>
        </w:rPr>
      </w:pPr>
      <w:r>
        <w:rPr>
          <w:b/>
          <w:u w:val="single"/>
          <w:shd w:val="clear" w:fill="FFFF00"/>
        </w:rPr>
        <w:t xml:space="preserve">Asiakirjan numero 15469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Ihmistaksonomia on </w:t>
      </w:r>
      <w:r>
        <w:rPr>
          <w:color w:val="A9A9A9"/>
        </w:rPr>
        <w:t xml:space="preserve">ihmislajin (systemaattinen nimi Homo sapiens) </w:t>
      </w:r>
      <w:r>
        <w:rPr/>
        <w:t xml:space="preserve">luokittelu </w:t>
      </w:r>
      <w:r>
        <w:rPr/>
        <w:t xml:space="preserve">eläintieteellisessä taksonomiassa. Systemaattisen suvun Homo tarkoituksena on sisällyttää siihen sekä anatomisesti nykyihminen että sukupuuttoon kuolleet arkaaiset ihmislajit.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ihmiset kuuluvat luokitusjärjestelmässä</w:t>
      </w:r>
    </w:p>
    <w:p>
      <w:pPr>
        <w:pStyle w:val="TextBody"/>
        <w:bidi w:val="0"/>
        <w:jc w:val="left"/>
        <w:rPr>
          <w:b/>
          <w:u w:val="single"/>
          <w:shd w:val="clear" w:fill="FFFF00"/>
        </w:rPr>
      </w:pPr>
      <w:r>
        <w:rPr>
          <w:b/>
          <w:u w:val="single"/>
          <w:shd w:val="clear" w:fill="FFFF00"/>
        </w:rPr>
        <w:t xml:space="preserve">Asiakirjan numero 15470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Call of Duty -sarjan nimikkeet alustoittain </w:t>
      </w:r>
    </w:p>
    <w:tbl>
      <w:tblPr>
        <w:tblW w:w="10205" w:type="dxa"/>
        <w:jc w:val="left"/>
        <w:tblInd w:w="0" w:type="dxa"/>
        <w:tblLayout w:type="fixed"/>
        <w:tblCellMar>
          <w:top w:w="28" w:type="dxa"/>
          <w:left w:w="28" w:type="dxa"/>
          <w:bottom w:w="28" w:type="dxa"/>
          <w:right w:w="28" w:type="dxa"/>
        </w:tblCellMar>
      </w:tblPr>
      <w:tblGrid>
        <w:gridCol w:w="1233"/>
        <w:gridCol w:w="481"/>
        <w:gridCol w:w="1262"/>
        <w:gridCol w:w="1276"/>
        <w:gridCol w:w="662"/>
        <w:gridCol w:w="932"/>
        <w:gridCol w:w="1051"/>
        <w:gridCol w:w="1277"/>
        <w:gridCol w:w="2031"/>
      </w:tblGrid>
      <w:tr>
        <w:trPr/>
        <w:tc>
          <w:tcPr>
            <w:tcW w:w="1233" w:type="dxa"/>
            <w:tcBorders/>
            <w:vAlign w:val="center"/>
          </w:tcPr>
          <w:p>
            <w:pPr>
              <w:pStyle w:val="TableHeading"/>
              <w:suppressLineNumbers/>
              <w:bidi w:val="0"/>
              <w:spacing w:before="0" w:after="283"/>
              <w:jc w:val="center"/>
              <w:rPr/>
            </w:pPr>
            <w:r>
              <w:rPr/>
              <w:t xml:space="preserve">Nimike Tietokone Konsoli Käsikonsoli </w:t>
            </w:r>
          </w:p>
        </w:tc>
        <w:tc>
          <w:tcPr>
            <w:tcW w:w="481" w:type="dxa"/>
            <w:tcBorders/>
          </w:tcPr>
          <w:p>
            <w:pPr>
              <w:pStyle w:val="TableContents"/>
              <w:bidi w:val="0"/>
              <w:spacing w:before="0" w:after="283"/>
              <w:jc w:val="left"/>
              <w:rPr>
                <w:sz w:val="4"/>
                <w:szCs w:val="4"/>
              </w:rPr>
            </w:pPr>
            <w:r>
              <w:rPr>
                <w:sz w:val="4"/>
                <w:szCs w:val="4"/>
              </w:rPr>
            </w:r>
          </w:p>
        </w:tc>
        <w:tc>
          <w:tcPr>
            <w:tcW w:w="1262" w:type="dxa"/>
            <w:tcBorders/>
          </w:tcPr>
          <w:p>
            <w:pPr>
              <w:pStyle w:val="TableContents"/>
              <w:bidi w:val="0"/>
              <w:spacing w:before="0" w:after="283"/>
              <w:jc w:val="left"/>
              <w:rPr>
                <w:sz w:val="4"/>
                <w:szCs w:val="4"/>
              </w:rPr>
            </w:pPr>
            <w:r>
              <w:rPr>
                <w:sz w:val="4"/>
                <w:szCs w:val="4"/>
              </w:rPr>
            </w:r>
          </w:p>
        </w:tc>
        <w:tc>
          <w:tcPr>
            <w:tcW w:w="1276" w:type="dxa"/>
            <w:tcBorders/>
          </w:tcPr>
          <w:p>
            <w:pPr>
              <w:pStyle w:val="TableContents"/>
              <w:bidi w:val="0"/>
              <w:spacing w:before="0" w:after="283"/>
              <w:jc w:val="left"/>
              <w:rPr>
                <w:sz w:val="4"/>
                <w:szCs w:val="4"/>
              </w:rPr>
            </w:pPr>
            <w:r>
              <w:rPr>
                <w:sz w:val="4"/>
                <w:szCs w:val="4"/>
              </w:rPr>
            </w:r>
          </w:p>
        </w:tc>
        <w:tc>
          <w:tcPr>
            <w:tcW w:w="662" w:type="dxa"/>
            <w:tcBorders/>
          </w:tcPr>
          <w:p>
            <w:pPr>
              <w:pStyle w:val="TableContents"/>
              <w:bidi w:val="0"/>
              <w:spacing w:before="0" w:after="283"/>
              <w:jc w:val="left"/>
              <w:rPr>
                <w:sz w:val="4"/>
                <w:szCs w:val="4"/>
              </w:rPr>
            </w:pPr>
            <w:r>
              <w:rPr>
                <w:sz w:val="4"/>
                <w:szCs w:val="4"/>
              </w:rPr>
            </w:r>
          </w:p>
        </w:tc>
        <w:tc>
          <w:tcPr>
            <w:tcW w:w="932" w:type="dxa"/>
            <w:tcBorders/>
          </w:tcPr>
          <w:p>
            <w:pPr>
              <w:pStyle w:val="TableContents"/>
              <w:bidi w:val="0"/>
              <w:spacing w:before="0" w:after="283"/>
              <w:jc w:val="left"/>
              <w:rPr>
                <w:sz w:val="4"/>
                <w:szCs w:val="4"/>
              </w:rPr>
            </w:pPr>
            <w:r>
              <w:rPr>
                <w:sz w:val="4"/>
                <w:szCs w:val="4"/>
              </w:rPr>
            </w:r>
          </w:p>
        </w:tc>
        <w:tc>
          <w:tcPr>
            <w:tcW w:w="1051" w:type="dxa"/>
            <w:tcBorders/>
          </w:tcPr>
          <w:p>
            <w:pPr>
              <w:pStyle w:val="TableContents"/>
              <w:bidi w:val="0"/>
              <w:spacing w:before="0" w:after="283"/>
              <w:jc w:val="left"/>
              <w:rPr>
                <w:sz w:val="4"/>
                <w:szCs w:val="4"/>
              </w:rPr>
            </w:pPr>
            <w:r>
              <w:rPr>
                <w:sz w:val="4"/>
                <w:szCs w:val="4"/>
              </w:rPr>
            </w:r>
          </w:p>
        </w:tc>
        <w:tc>
          <w:tcPr>
            <w:tcW w:w="1277" w:type="dxa"/>
            <w:tcBorders/>
          </w:tcPr>
          <w:p>
            <w:pPr>
              <w:pStyle w:val="TableContents"/>
              <w:bidi w:val="0"/>
              <w:spacing w:before="0" w:after="283"/>
              <w:jc w:val="left"/>
              <w:rPr>
                <w:sz w:val="4"/>
                <w:szCs w:val="4"/>
              </w:rPr>
            </w:pPr>
            <w:r>
              <w:rPr>
                <w:sz w:val="4"/>
                <w:szCs w:val="4"/>
              </w:rPr>
            </w:r>
          </w:p>
        </w:tc>
        <w:tc>
          <w:tcPr>
            <w:tcW w:w="2031" w:type="dxa"/>
            <w:tcBorders/>
          </w:tcPr>
          <w:p>
            <w:pPr>
              <w:pStyle w:val="TableContents"/>
              <w:bidi w:val="0"/>
              <w:spacing w:before="0" w:after="283"/>
              <w:jc w:val="left"/>
              <w:rPr>
                <w:sz w:val="4"/>
                <w:szCs w:val="4"/>
              </w:rPr>
            </w:pPr>
            <w:r>
              <w:rPr>
                <w:sz w:val="4"/>
                <w:szCs w:val="4"/>
              </w:rPr>
            </w:r>
          </w:p>
        </w:tc>
      </w:tr>
      <w:tr>
        <w:trPr/>
        <w:tc>
          <w:tcPr>
            <w:tcW w:w="1233" w:type="dxa"/>
            <w:tcBorders/>
            <w:vAlign w:val="center"/>
          </w:tcPr>
          <w:p>
            <w:pPr>
              <w:pStyle w:val="TableHeading"/>
              <w:suppressLineNumbers/>
              <w:bidi w:val="0"/>
              <w:spacing w:before="0" w:after="283"/>
              <w:jc w:val="center"/>
              <w:rPr/>
            </w:pPr>
            <w:r>
              <w:rPr/>
              <w:t xml:space="preserve">Microsoft Windows </w:t>
            </w:r>
          </w:p>
        </w:tc>
        <w:tc>
          <w:tcPr>
            <w:tcW w:w="481" w:type="dxa"/>
            <w:tcBorders/>
            <w:vAlign w:val="center"/>
          </w:tcPr>
          <w:p>
            <w:pPr>
              <w:pStyle w:val="TableHeading"/>
              <w:suppressLineNumbers/>
              <w:bidi w:val="0"/>
              <w:spacing w:before="0" w:after="283"/>
              <w:jc w:val="center"/>
              <w:rPr/>
            </w:pPr>
            <w:r>
              <w:rPr/>
              <w:t xml:space="preserve">OS X </w:t>
            </w:r>
          </w:p>
        </w:tc>
        <w:tc>
          <w:tcPr>
            <w:tcW w:w="1262" w:type="dxa"/>
            <w:tcBorders/>
            <w:vAlign w:val="center"/>
          </w:tcPr>
          <w:p>
            <w:pPr>
              <w:pStyle w:val="TableHeading"/>
              <w:suppressLineNumbers/>
              <w:bidi w:val="0"/>
              <w:spacing w:before="0" w:after="283"/>
              <w:jc w:val="center"/>
              <w:rPr/>
            </w:pPr>
            <w:r>
              <w:rPr/>
              <w:t xml:space="preserve">GameCube / Wii / Wii U </w:t>
            </w:r>
          </w:p>
        </w:tc>
        <w:tc>
          <w:tcPr>
            <w:tcW w:w="1276" w:type="dxa"/>
            <w:tcBorders/>
            <w:vAlign w:val="center"/>
          </w:tcPr>
          <w:p>
            <w:pPr>
              <w:pStyle w:val="TableHeading"/>
              <w:suppressLineNumbers/>
              <w:bidi w:val="0"/>
              <w:spacing w:before="0" w:after="283"/>
              <w:jc w:val="center"/>
              <w:rPr/>
            </w:pPr>
            <w:r>
              <w:rPr/>
              <w:t xml:space="preserve">PlayStation 2 / 3 / 4 </w:t>
            </w:r>
          </w:p>
        </w:tc>
        <w:tc>
          <w:tcPr>
            <w:tcW w:w="662" w:type="dxa"/>
            <w:tcBorders/>
            <w:vAlign w:val="center"/>
          </w:tcPr>
          <w:p>
            <w:pPr>
              <w:pStyle w:val="TableHeading"/>
              <w:suppressLineNumbers/>
              <w:bidi w:val="0"/>
              <w:spacing w:before="0" w:after="283"/>
              <w:jc w:val="center"/>
              <w:rPr/>
            </w:pPr>
            <w:r>
              <w:rPr/>
              <w:t xml:space="preserve">Xbox / 360 / One </w:t>
            </w:r>
          </w:p>
        </w:tc>
        <w:tc>
          <w:tcPr>
            <w:tcW w:w="932" w:type="dxa"/>
            <w:tcBorders/>
            <w:vAlign w:val="center"/>
          </w:tcPr>
          <w:p>
            <w:pPr>
              <w:pStyle w:val="TableHeading"/>
              <w:suppressLineNumbers/>
              <w:bidi w:val="0"/>
              <w:spacing w:before="0" w:after="283"/>
              <w:jc w:val="center"/>
              <w:rPr/>
            </w:pPr>
            <w:r>
              <w:rPr/>
              <w:t xml:space="preserve">N-Gage / Matkapuhelin </w:t>
            </w:r>
          </w:p>
        </w:tc>
        <w:tc>
          <w:tcPr>
            <w:tcW w:w="1051" w:type="dxa"/>
            <w:tcBorders/>
            <w:vAlign w:val="center"/>
          </w:tcPr>
          <w:p>
            <w:pPr>
              <w:pStyle w:val="TableHeading"/>
              <w:suppressLineNumbers/>
              <w:bidi w:val="0"/>
              <w:spacing w:before="0" w:after="283"/>
              <w:jc w:val="center"/>
              <w:rPr/>
            </w:pPr>
            <w:r>
              <w:rPr/>
              <w:t xml:space="preserve">Nintendo DS </w:t>
            </w:r>
          </w:p>
        </w:tc>
        <w:tc>
          <w:tcPr>
            <w:tcW w:w="1277" w:type="dxa"/>
            <w:tcBorders/>
            <w:vAlign w:val="center"/>
          </w:tcPr>
          <w:p>
            <w:pPr>
              <w:pStyle w:val="TableHeading"/>
              <w:suppressLineNumbers/>
              <w:bidi w:val="0"/>
              <w:spacing w:before="0" w:after="283"/>
              <w:jc w:val="center"/>
              <w:rPr/>
            </w:pPr>
            <w:r>
              <w:rPr/>
              <w:t xml:space="preserve">PlayStation Portable / Vita </w:t>
            </w:r>
          </w:p>
        </w:tc>
        <w:tc>
          <w:tcPr>
            <w:tcW w:w="2031" w:type="dxa"/>
            <w:tcBorders/>
          </w:tcPr>
          <w:p>
            <w:pPr>
              <w:pStyle w:val="TableContents"/>
              <w:bidi w:val="0"/>
              <w:spacing w:before="0" w:after="283"/>
              <w:jc w:val="left"/>
              <w:rPr>
                <w:sz w:val="4"/>
                <w:szCs w:val="4"/>
              </w:rPr>
            </w:pPr>
            <w:r>
              <w:rPr>
                <w:sz w:val="4"/>
                <w:szCs w:val="4"/>
              </w:rPr>
            </w:r>
          </w:p>
        </w:tc>
      </w:tr>
      <w:tr>
        <w:trPr/>
        <w:tc>
          <w:tcPr>
            <w:tcW w:w="1233" w:type="dxa"/>
            <w:tcBorders/>
            <w:vAlign w:val="center"/>
          </w:tcPr>
          <w:p>
            <w:pPr>
              <w:pStyle w:val="TableContents"/>
              <w:bidi w:val="0"/>
              <w:spacing w:before="0" w:after="283"/>
              <w:jc w:val="left"/>
              <w:rPr/>
            </w:pPr>
            <w:r>
              <w:rPr/>
              <w:t xml:space="preserve">Call of Duty </w:t>
            </w:r>
          </w:p>
        </w:tc>
        <w:tc>
          <w:tcPr>
            <w:tcW w:w="481" w:type="dxa"/>
            <w:tcBorders/>
            <w:vAlign w:val="center"/>
          </w:tcPr>
          <w:p>
            <w:pPr>
              <w:pStyle w:val="TableContents"/>
              <w:bidi w:val="0"/>
              <w:spacing w:before="0" w:after="283"/>
              <w:jc w:val="left"/>
              <w:rPr/>
            </w:pPr>
            <w:r>
              <w:rPr/>
              <w:t xml:space="preserve">Kyllä </w:t>
            </w:r>
          </w:p>
        </w:tc>
        <w:tc>
          <w:tcPr>
            <w:tcW w:w="1262"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Ei </w:t>
            </w:r>
          </w:p>
        </w:tc>
        <w:tc>
          <w:tcPr>
            <w:tcW w:w="662" w:type="dxa"/>
            <w:tcBorders/>
            <w:vAlign w:val="center"/>
          </w:tcPr>
          <w:p>
            <w:pPr>
              <w:pStyle w:val="TableContents"/>
              <w:bidi w:val="0"/>
              <w:spacing w:before="0" w:after="283"/>
              <w:jc w:val="left"/>
              <w:rPr/>
            </w:pPr>
            <w:r>
              <w:rPr/>
              <w:t xml:space="preserve">PSN </w:t>
            </w:r>
          </w:p>
        </w:tc>
        <w:tc>
          <w:tcPr>
            <w:tcW w:w="932" w:type="dxa"/>
            <w:tcBorders/>
            <w:vAlign w:val="center"/>
          </w:tcPr>
          <w:p>
            <w:pPr>
              <w:pStyle w:val="TableContents"/>
              <w:bidi w:val="0"/>
              <w:spacing w:before="0" w:after="283"/>
              <w:jc w:val="left"/>
              <w:rPr/>
            </w:pPr>
            <w:r>
              <w:rPr/>
              <w:t xml:space="preserve">XBLA </w:t>
            </w:r>
          </w:p>
        </w:tc>
        <w:tc>
          <w:tcPr>
            <w:tcW w:w="1051" w:type="dxa"/>
            <w:tcBorders/>
            <w:vAlign w:val="center"/>
          </w:tcPr>
          <w:p>
            <w:pPr>
              <w:pStyle w:val="TableContents"/>
              <w:bidi w:val="0"/>
              <w:spacing w:before="0" w:after="283"/>
              <w:jc w:val="left"/>
              <w:rPr/>
            </w:pPr>
            <w:r>
              <w:rPr/>
              <w:t xml:space="preserve">N-Gage </w:t>
            </w:r>
          </w:p>
        </w:tc>
        <w:tc>
          <w:tcPr>
            <w:tcW w:w="1277" w:type="dxa"/>
            <w:tcBorders/>
            <w:vAlign w:val="center"/>
          </w:tcPr>
          <w:p>
            <w:pPr>
              <w:pStyle w:val="TableContents"/>
              <w:bidi w:val="0"/>
              <w:spacing w:before="0" w:after="283"/>
              <w:jc w:val="left"/>
              <w:rPr/>
            </w:pPr>
            <w:r>
              <w:rPr/>
              <w:t xml:space="preserve">Ei </w:t>
            </w:r>
          </w:p>
        </w:tc>
        <w:tc>
          <w:tcPr>
            <w:tcW w:w="2031" w:type="dxa"/>
            <w:tcBorders/>
            <w:vAlign w:val="center"/>
          </w:tcPr>
          <w:p>
            <w:pPr>
              <w:pStyle w:val="TableContents"/>
              <w:bidi w:val="0"/>
              <w:spacing w:before="0" w:after="283"/>
              <w:jc w:val="left"/>
              <w:rPr/>
            </w:pPr>
            <w:r>
              <w:rPr/>
              <w:t xml:space="preserve">Ei </w:t>
            </w:r>
          </w:p>
        </w:tc>
      </w:tr>
      <w:tr>
        <w:trPr/>
        <w:tc>
          <w:tcPr>
            <w:tcW w:w="1233" w:type="dxa"/>
            <w:tcBorders/>
            <w:vAlign w:val="center"/>
          </w:tcPr>
          <w:p>
            <w:pPr>
              <w:pStyle w:val="TableContents"/>
              <w:bidi w:val="0"/>
              <w:spacing w:before="0" w:after="283"/>
              <w:jc w:val="left"/>
              <w:rPr/>
            </w:pPr>
            <w:r>
              <w:rPr/>
              <w:t xml:space="preserve">Finest Hour </w:t>
            </w:r>
          </w:p>
        </w:tc>
        <w:tc>
          <w:tcPr>
            <w:tcW w:w="481" w:type="dxa"/>
            <w:tcBorders/>
            <w:vAlign w:val="center"/>
          </w:tcPr>
          <w:p>
            <w:pPr>
              <w:pStyle w:val="TableContents"/>
              <w:bidi w:val="0"/>
              <w:spacing w:before="0" w:after="283"/>
              <w:jc w:val="left"/>
              <w:rPr/>
            </w:pPr>
            <w:r>
              <w:rPr/>
              <w:t xml:space="preserve">Ei </w:t>
            </w:r>
          </w:p>
        </w:tc>
        <w:tc>
          <w:tcPr>
            <w:tcW w:w="1262" w:type="dxa"/>
            <w:tcBorders/>
            <w:vAlign w:val="center"/>
          </w:tcPr>
          <w:p>
            <w:pPr>
              <w:pStyle w:val="TableContents"/>
              <w:bidi w:val="0"/>
              <w:spacing w:before="0" w:after="283"/>
              <w:jc w:val="left"/>
              <w:rPr/>
            </w:pPr>
            <w:r>
              <w:rPr/>
              <w:t xml:space="preserve">Ei </w:t>
            </w:r>
          </w:p>
        </w:tc>
        <w:tc>
          <w:tcPr>
            <w:tcW w:w="1276" w:type="dxa"/>
            <w:tcBorders/>
            <w:vAlign w:val="center"/>
          </w:tcPr>
          <w:p>
            <w:pPr>
              <w:pStyle w:val="TableContents"/>
              <w:bidi w:val="0"/>
              <w:spacing w:before="0" w:after="283"/>
              <w:jc w:val="left"/>
              <w:rPr/>
            </w:pPr>
            <w:r>
              <w:rPr/>
              <w:t xml:space="preserve">GameCube </w:t>
            </w:r>
          </w:p>
        </w:tc>
        <w:tc>
          <w:tcPr>
            <w:tcW w:w="662" w:type="dxa"/>
            <w:tcBorders/>
            <w:vAlign w:val="center"/>
          </w:tcPr>
          <w:p>
            <w:pPr>
              <w:pStyle w:val="TableContents"/>
              <w:bidi w:val="0"/>
              <w:spacing w:before="0" w:after="283"/>
              <w:jc w:val="left"/>
              <w:rPr/>
            </w:pPr>
            <w:r>
              <w:rPr/>
              <w:t xml:space="preserve">PS2 </w:t>
            </w:r>
          </w:p>
        </w:tc>
        <w:tc>
          <w:tcPr>
            <w:tcW w:w="932" w:type="dxa"/>
            <w:tcBorders/>
            <w:vAlign w:val="center"/>
          </w:tcPr>
          <w:p>
            <w:pPr>
              <w:pStyle w:val="TableContents"/>
              <w:bidi w:val="0"/>
              <w:spacing w:before="0" w:after="283"/>
              <w:jc w:val="left"/>
              <w:rPr/>
            </w:pPr>
            <w:r>
              <w:rPr/>
              <w:t xml:space="preserve">Xbox </w:t>
            </w:r>
          </w:p>
        </w:tc>
        <w:tc>
          <w:tcPr>
            <w:tcW w:w="1051" w:type="dxa"/>
            <w:tcBorders/>
            <w:vAlign w:val="center"/>
          </w:tcPr>
          <w:p>
            <w:pPr>
              <w:pStyle w:val="TableContents"/>
              <w:bidi w:val="0"/>
              <w:spacing w:before="0" w:after="283"/>
              <w:jc w:val="left"/>
              <w:rPr/>
            </w:pPr>
            <w:r>
              <w:rPr/>
              <w:t xml:space="preserve">Ei </w:t>
            </w:r>
          </w:p>
        </w:tc>
        <w:tc>
          <w:tcPr>
            <w:tcW w:w="1277" w:type="dxa"/>
            <w:tcBorders/>
            <w:vAlign w:val="center"/>
          </w:tcPr>
          <w:p>
            <w:pPr>
              <w:pStyle w:val="TableContents"/>
              <w:bidi w:val="0"/>
              <w:spacing w:before="0" w:after="283"/>
              <w:jc w:val="left"/>
              <w:rPr/>
            </w:pPr>
            <w:r>
              <w:rPr/>
              <w:t xml:space="preserve">Ei </w:t>
            </w:r>
          </w:p>
        </w:tc>
        <w:tc>
          <w:tcPr>
            <w:tcW w:w="2031" w:type="dxa"/>
            <w:tcBorders/>
            <w:vAlign w:val="center"/>
          </w:tcPr>
          <w:p>
            <w:pPr>
              <w:pStyle w:val="TableContents"/>
              <w:bidi w:val="0"/>
              <w:spacing w:before="0" w:after="283"/>
              <w:jc w:val="left"/>
              <w:rPr/>
            </w:pPr>
            <w:r>
              <w:rPr/>
              <w:t xml:space="preserve">Ei </w:t>
            </w:r>
          </w:p>
        </w:tc>
      </w:tr>
      <w:tr>
        <w:trPr/>
        <w:tc>
          <w:tcPr>
            <w:tcW w:w="1233" w:type="dxa"/>
            <w:tcBorders/>
            <w:vAlign w:val="center"/>
          </w:tcPr>
          <w:p>
            <w:pPr>
              <w:pStyle w:val="TableContents"/>
              <w:bidi w:val="0"/>
              <w:spacing w:before="0" w:after="283"/>
              <w:jc w:val="left"/>
              <w:rPr/>
            </w:pPr>
            <w:r>
              <w:rPr/>
              <w:t xml:space="preserve">Call of Duty 2 </w:t>
            </w:r>
          </w:p>
        </w:tc>
        <w:tc>
          <w:tcPr>
            <w:tcW w:w="481" w:type="dxa"/>
            <w:tcBorders/>
            <w:vAlign w:val="center"/>
          </w:tcPr>
          <w:p>
            <w:pPr>
              <w:pStyle w:val="TableContents"/>
              <w:bidi w:val="0"/>
              <w:spacing w:before="0" w:after="283"/>
              <w:jc w:val="left"/>
              <w:rPr/>
            </w:pPr>
            <w:r>
              <w:rPr/>
              <w:t xml:space="preserve">Kyllä </w:t>
            </w:r>
          </w:p>
        </w:tc>
        <w:tc>
          <w:tcPr>
            <w:tcW w:w="1262"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Ei </w:t>
            </w:r>
          </w:p>
        </w:tc>
        <w:tc>
          <w:tcPr>
            <w:tcW w:w="662" w:type="dxa"/>
            <w:tcBorders/>
            <w:vAlign w:val="center"/>
          </w:tcPr>
          <w:p>
            <w:pPr>
              <w:pStyle w:val="TableContents"/>
              <w:bidi w:val="0"/>
              <w:spacing w:before="0" w:after="283"/>
              <w:jc w:val="left"/>
              <w:rPr/>
            </w:pPr>
            <w:r>
              <w:rPr/>
              <w:t xml:space="preserve">Ei </w:t>
            </w:r>
          </w:p>
        </w:tc>
        <w:tc>
          <w:tcPr>
            <w:tcW w:w="932" w:type="dxa"/>
            <w:tcBorders/>
            <w:vAlign w:val="center"/>
          </w:tcPr>
          <w:p>
            <w:pPr>
              <w:pStyle w:val="TableContents"/>
              <w:bidi w:val="0"/>
              <w:spacing w:before="0" w:after="283"/>
              <w:jc w:val="left"/>
              <w:rPr/>
            </w:pPr>
            <w:r>
              <w:rPr/>
              <w:t xml:space="preserve">Xbox, X360, Xbox One </w:t>
            </w:r>
          </w:p>
        </w:tc>
        <w:tc>
          <w:tcPr>
            <w:tcW w:w="1051" w:type="dxa"/>
            <w:tcBorders/>
            <w:vAlign w:val="center"/>
          </w:tcPr>
          <w:p>
            <w:pPr>
              <w:pStyle w:val="TableContents"/>
              <w:bidi w:val="0"/>
              <w:spacing w:before="0" w:after="283"/>
              <w:jc w:val="left"/>
              <w:rPr/>
            </w:pPr>
            <w:r>
              <w:rPr/>
              <w:t xml:space="preserve">Mobiili </w:t>
            </w:r>
          </w:p>
        </w:tc>
        <w:tc>
          <w:tcPr>
            <w:tcW w:w="1277" w:type="dxa"/>
            <w:tcBorders/>
            <w:vAlign w:val="center"/>
          </w:tcPr>
          <w:p>
            <w:pPr>
              <w:pStyle w:val="TableContents"/>
              <w:bidi w:val="0"/>
              <w:spacing w:before="0" w:after="283"/>
              <w:jc w:val="left"/>
              <w:rPr/>
            </w:pPr>
            <w:r>
              <w:rPr/>
              <w:t xml:space="preserve">Ei </w:t>
            </w:r>
          </w:p>
        </w:tc>
        <w:tc>
          <w:tcPr>
            <w:tcW w:w="2031" w:type="dxa"/>
            <w:tcBorders/>
            <w:vAlign w:val="center"/>
          </w:tcPr>
          <w:p>
            <w:pPr>
              <w:pStyle w:val="TableContents"/>
              <w:bidi w:val="0"/>
              <w:spacing w:before="0" w:after="283"/>
              <w:jc w:val="left"/>
              <w:rPr/>
            </w:pPr>
            <w:r>
              <w:rPr/>
              <w:t xml:space="preserve">Ei </w:t>
            </w:r>
          </w:p>
        </w:tc>
      </w:tr>
      <w:tr>
        <w:trPr/>
        <w:tc>
          <w:tcPr>
            <w:tcW w:w="1233" w:type="dxa"/>
            <w:tcBorders/>
            <w:vAlign w:val="center"/>
          </w:tcPr>
          <w:p>
            <w:pPr>
              <w:pStyle w:val="TableContents"/>
              <w:bidi w:val="0"/>
              <w:spacing w:before="0" w:after="283"/>
              <w:jc w:val="left"/>
              <w:rPr/>
            </w:pPr>
            <w:r>
              <w:rPr/>
              <w:t xml:space="preserve">Big Red One </w:t>
            </w:r>
          </w:p>
        </w:tc>
        <w:tc>
          <w:tcPr>
            <w:tcW w:w="481" w:type="dxa"/>
            <w:tcBorders/>
            <w:vAlign w:val="center"/>
          </w:tcPr>
          <w:p>
            <w:pPr>
              <w:pStyle w:val="TableContents"/>
              <w:bidi w:val="0"/>
              <w:spacing w:before="0" w:after="283"/>
              <w:jc w:val="left"/>
              <w:rPr/>
            </w:pPr>
            <w:r>
              <w:rPr/>
              <w:t xml:space="preserve">Ei </w:t>
            </w:r>
          </w:p>
        </w:tc>
        <w:tc>
          <w:tcPr>
            <w:tcW w:w="1262" w:type="dxa"/>
            <w:tcBorders/>
            <w:vAlign w:val="center"/>
          </w:tcPr>
          <w:p>
            <w:pPr>
              <w:pStyle w:val="TableContents"/>
              <w:bidi w:val="0"/>
              <w:spacing w:before="0" w:after="283"/>
              <w:jc w:val="left"/>
              <w:rPr/>
            </w:pPr>
            <w:r>
              <w:rPr/>
              <w:t xml:space="preserve">Ei </w:t>
            </w:r>
          </w:p>
        </w:tc>
        <w:tc>
          <w:tcPr>
            <w:tcW w:w="1276" w:type="dxa"/>
            <w:tcBorders/>
            <w:vAlign w:val="center"/>
          </w:tcPr>
          <w:p>
            <w:pPr>
              <w:pStyle w:val="TableContents"/>
              <w:bidi w:val="0"/>
              <w:spacing w:before="0" w:after="283"/>
              <w:jc w:val="left"/>
              <w:rPr/>
            </w:pPr>
            <w:r>
              <w:rPr/>
              <w:t xml:space="preserve">GameCube </w:t>
            </w:r>
          </w:p>
        </w:tc>
        <w:tc>
          <w:tcPr>
            <w:tcW w:w="662" w:type="dxa"/>
            <w:tcBorders/>
            <w:vAlign w:val="center"/>
          </w:tcPr>
          <w:p>
            <w:pPr>
              <w:pStyle w:val="TableContents"/>
              <w:bidi w:val="0"/>
              <w:spacing w:before="0" w:after="283"/>
              <w:jc w:val="left"/>
              <w:rPr/>
            </w:pPr>
            <w:r>
              <w:rPr/>
              <w:t xml:space="preserve">PS2 </w:t>
            </w:r>
          </w:p>
        </w:tc>
        <w:tc>
          <w:tcPr>
            <w:tcW w:w="932" w:type="dxa"/>
            <w:tcBorders/>
            <w:vAlign w:val="center"/>
          </w:tcPr>
          <w:p>
            <w:pPr>
              <w:pStyle w:val="TableContents"/>
              <w:bidi w:val="0"/>
              <w:spacing w:before="0" w:after="283"/>
              <w:jc w:val="left"/>
              <w:rPr/>
            </w:pPr>
            <w:r>
              <w:rPr/>
              <w:t xml:space="preserve">Xbox </w:t>
            </w:r>
          </w:p>
        </w:tc>
        <w:tc>
          <w:tcPr>
            <w:tcW w:w="1051" w:type="dxa"/>
            <w:tcBorders/>
            <w:vAlign w:val="center"/>
          </w:tcPr>
          <w:p>
            <w:pPr>
              <w:pStyle w:val="TableContents"/>
              <w:bidi w:val="0"/>
              <w:spacing w:before="0" w:after="283"/>
              <w:jc w:val="left"/>
              <w:rPr/>
            </w:pPr>
            <w:r>
              <w:rPr/>
              <w:t xml:space="preserve">Ei </w:t>
            </w:r>
          </w:p>
        </w:tc>
        <w:tc>
          <w:tcPr>
            <w:tcW w:w="1277" w:type="dxa"/>
            <w:tcBorders/>
            <w:vAlign w:val="center"/>
          </w:tcPr>
          <w:p>
            <w:pPr>
              <w:pStyle w:val="TableContents"/>
              <w:bidi w:val="0"/>
              <w:spacing w:before="0" w:after="283"/>
              <w:jc w:val="left"/>
              <w:rPr/>
            </w:pPr>
            <w:r>
              <w:rPr/>
              <w:t xml:space="preserve">Ei </w:t>
            </w:r>
          </w:p>
        </w:tc>
        <w:tc>
          <w:tcPr>
            <w:tcW w:w="2031" w:type="dxa"/>
            <w:tcBorders/>
            <w:vAlign w:val="center"/>
          </w:tcPr>
          <w:p>
            <w:pPr>
              <w:pStyle w:val="TableContents"/>
              <w:bidi w:val="0"/>
              <w:spacing w:before="0" w:after="283"/>
              <w:jc w:val="left"/>
              <w:rPr/>
            </w:pPr>
            <w:r>
              <w:rPr/>
              <w:t xml:space="preserve">Ei </w:t>
            </w:r>
          </w:p>
        </w:tc>
      </w:tr>
      <w:tr>
        <w:trPr/>
        <w:tc>
          <w:tcPr>
            <w:tcW w:w="1233" w:type="dxa"/>
            <w:tcBorders/>
            <w:vAlign w:val="center"/>
          </w:tcPr>
          <w:p>
            <w:pPr>
              <w:pStyle w:val="TableContents"/>
              <w:bidi w:val="0"/>
              <w:spacing w:before="0" w:after="283"/>
              <w:jc w:val="left"/>
              <w:rPr/>
            </w:pPr>
            <w:r>
              <w:rPr>
                <w:color w:val="A9A9A9"/>
              </w:rPr>
              <w:t xml:space="preserve">Call of Duty </w:t>
            </w:r>
            <w:r>
              <w:rPr/>
              <w:t xml:space="preserve">3 </w:t>
            </w:r>
          </w:p>
        </w:tc>
        <w:tc>
          <w:tcPr>
            <w:tcW w:w="481" w:type="dxa"/>
            <w:tcBorders/>
            <w:vAlign w:val="center"/>
          </w:tcPr>
          <w:p>
            <w:pPr>
              <w:pStyle w:val="TableContents"/>
              <w:bidi w:val="0"/>
              <w:spacing w:before="0" w:after="283"/>
              <w:jc w:val="left"/>
              <w:rPr/>
            </w:pPr>
            <w:r>
              <w:rPr/>
              <w:t xml:space="preserve">Ei </w:t>
            </w:r>
          </w:p>
        </w:tc>
        <w:tc>
          <w:tcPr>
            <w:tcW w:w="1262" w:type="dxa"/>
            <w:tcBorders/>
            <w:vAlign w:val="center"/>
          </w:tcPr>
          <w:p>
            <w:pPr>
              <w:pStyle w:val="TableContents"/>
              <w:bidi w:val="0"/>
              <w:spacing w:before="0" w:after="283"/>
              <w:jc w:val="left"/>
              <w:rPr/>
            </w:pPr>
            <w:r>
              <w:rPr/>
              <w:t xml:space="preserve">Ei </w:t>
            </w:r>
          </w:p>
        </w:tc>
        <w:tc>
          <w:tcPr>
            <w:tcW w:w="1276" w:type="dxa"/>
            <w:tcBorders/>
            <w:vAlign w:val="center"/>
          </w:tcPr>
          <w:p>
            <w:pPr>
              <w:pStyle w:val="TableContents"/>
              <w:bidi w:val="0"/>
              <w:spacing w:before="0" w:after="283"/>
              <w:jc w:val="left"/>
              <w:rPr/>
            </w:pPr>
            <w:r>
              <w:rPr/>
              <w:t xml:space="preserve">Wii </w:t>
            </w:r>
          </w:p>
        </w:tc>
        <w:tc>
          <w:tcPr>
            <w:tcW w:w="662" w:type="dxa"/>
            <w:tcBorders/>
            <w:vAlign w:val="center"/>
          </w:tcPr>
          <w:p>
            <w:pPr>
              <w:pStyle w:val="TableContents"/>
              <w:bidi w:val="0"/>
              <w:spacing w:before="0" w:after="283"/>
              <w:jc w:val="left"/>
              <w:rPr/>
            </w:pPr>
            <w:r>
              <w:rPr/>
              <w:t xml:space="preserve">PS2, PS3 </w:t>
            </w:r>
          </w:p>
        </w:tc>
        <w:tc>
          <w:tcPr>
            <w:tcW w:w="932" w:type="dxa"/>
            <w:tcBorders/>
            <w:vAlign w:val="center"/>
          </w:tcPr>
          <w:p>
            <w:pPr>
              <w:pStyle w:val="TableContents"/>
              <w:bidi w:val="0"/>
              <w:spacing w:before="0" w:after="283"/>
              <w:jc w:val="left"/>
              <w:rPr/>
            </w:pPr>
            <w:r>
              <w:rPr/>
              <w:t xml:space="preserve">X360, Xbox One </w:t>
            </w:r>
          </w:p>
        </w:tc>
        <w:tc>
          <w:tcPr>
            <w:tcW w:w="1051" w:type="dxa"/>
            <w:tcBorders/>
            <w:vAlign w:val="center"/>
          </w:tcPr>
          <w:p>
            <w:pPr>
              <w:pStyle w:val="TableContents"/>
              <w:bidi w:val="0"/>
              <w:spacing w:before="0" w:after="283"/>
              <w:jc w:val="left"/>
              <w:rPr/>
            </w:pPr>
            <w:r>
              <w:rPr/>
              <w:t xml:space="preserve">Ei </w:t>
            </w:r>
          </w:p>
        </w:tc>
        <w:tc>
          <w:tcPr>
            <w:tcW w:w="1277" w:type="dxa"/>
            <w:tcBorders/>
            <w:vAlign w:val="center"/>
          </w:tcPr>
          <w:p>
            <w:pPr>
              <w:pStyle w:val="TableContents"/>
              <w:bidi w:val="0"/>
              <w:spacing w:before="0" w:after="283"/>
              <w:jc w:val="left"/>
              <w:rPr/>
            </w:pPr>
            <w:r>
              <w:rPr/>
              <w:t xml:space="preserve">Ei </w:t>
            </w:r>
          </w:p>
        </w:tc>
        <w:tc>
          <w:tcPr>
            <w:tcW w:w="2031" w:type="dxa"/>
            <w:tcBorders/>
            <w:vAlign w:val="center"/>
          </w:tcPr>
          <w:p>
            <w:pPr>
              <w:pStyle w:val="TableContents"/>
              <w:bidi w:val="0"/>
              <w:spacing w:before="0" w:after="283"/>
              <w:jc w:val="left"/>
              <w:rPr/>
            </w:pPr>
            <w:r>
              <w:rPr/>
              <w:t xml:space="preserve">PSP </w:t>
            </w:r>
          </w:p>
        </w:tc>
      </w:tr>
      <w:tr>
        <w:trPr/>
        <w:tc>
          <w:tcPr>
            <w:tcW w:w="1233" w:type="dxa"/>
            <w:tcBorders/>
            <w:vAlign w:val="center"/>
          </w:tcPr>
          <w:p>
            <w:pPr>
              <w:pStyle w:val="TableContents"/>
              <w:bidi w:val="0"/>
              <w:spacing w:before="0" w:after="283"/>
              <w:jc w:val="left"/>
              <w:rPr/>
            </w:pPr>
            <w:r>
              <w:rPr>
                <w:color w:val="DCDCDC"/>
              </w:rPr>
              <w:t xml:space="preserve">Modern Warfare </w:t>
            </w:r>
          </w:p>
        </w:tc>
        <w:tc>
          <w:tcPr>
            <w:tcW w:w="481" w:type="dxa"/>
            <w:tcBorders/>
            <w:vAlign w:val="center"/>
          </w:tcPr>
          <w:p>
            <w:pPr>
              <w:pStyle w:val="TableContents"/>
              <w:bidi w:val="0"/>
              <w:spacing w:before="0" w:after="283"/>
              <w:jc w:val="left"/>
              <w:rPr/>
            </w:pPr>
            <w:r>
              <w:rPr/>
              <w:t xml:space="preserve">Kyllä </w:t>
            </w:r>
          </w:p>
        </w:tc>
        <w:tc>
          <w:tcPr>
            <w:tcW w:w="1262"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Wii </w:t>
            </w:r>
          </w:p>
        </w:tc>
        <w:tc>
          <w:tcPr>
            <w:tcW w:w="662" w:type="dxa"/>
            <w:tcBorders/>
            <w:vAlign w:val="center"/>
          </w:tcPr>
          <w:p>
            <w:pPr>
              <w:pStyle w:val="TableContents"/>
              <w:bidi w:val="0"/>
              <w:spacing w:before="0" w:after="283"/>
              <w:jc w:val="left"/>
              <w:rPr/>
            </w:pPr>
            <w:r>
              <w:rPr/>
              <w:t xml:space="preserve">PS3 </w:t>
            </w:r>
          </w:p>
        </w:tc>
        <w:tc>
          <w:tcPr>
            <w:tcW w:w="932" w:type="dxa"/>
            <w:tcBorders/>
            <w:vAlign w:val="center"/>
          </w:tcPr>
          <w:p>
            <w:pPr>
              <w:pStyle w:val="TableContents"/>
              <w:bidi w:val="0"/>
              <w:spacing w:before="0" w:after="283"/>
              <w:jc w:val="left"/>
              <w:rPr/>
            </w:pPr>
            <w:r>
              <w:rPr/>
              <w:t xml:space="preserve">X360 </w:t>
            </w:r>
          </w:p>
        </w:tc>
        <w:tc>
          <w:tcPr>
            <w:tcW w:w="1051" w:type="dxa"/>
            <w:tcBorders/>
            <w:vAlign w:val="center"/>
          </w:tcPr>
          <w:p>
            <w:pPr>
              <w:pStyle w:val="TableContents"/>
              <w:bidi w:val="0"/>
              <w:spacing w:before="0" w:after="283"/>
              <w:jc w:val="left"/>
              <w:rPr/>
            </w:pPr>
            <w:r>
              <w:rPr/>
              <w:t xml:space="preserve">Ei </w:t>
            </w:r>
          </w:p>
        </w:tc>
        <w:tc>
          <w:tcPr>
            <w:tcW w:w="1277" w:type="dxa"/>
            <w:tcBorders/>
            <w:vAlign w:val="center"/>
          </w:tcPr>
          <w:p>
            <w:pPr>
              <w:pStyle w:val="TableContents"/>
              <w:bidi w:val="0"/>
              <w:spacing w:before="0" w:after="283"/>
              <w:jc w:val="left"/>
              <w:rPr/>
            </w:pPr>
            <w:r>
              <w:rPr/>
              <w:t xml:space="preserve">Kyllä </w:t>
            </w:r>
          </w:p>
        </w:tc>
        <w:tc>
          <w:tcPr>
            <w:tcW w:w="2031" w:type="dxa"/>
            <w:tcBorders/>
            <w:vAlign w:val="center"/>
          </w:tcPr>
          <w:p>
            <w:pPr>
              <w:pStyle w:val="TableContents"/>
              <w:bidi w:val="0"/>
              <w:spacing w:before="0" w:after="283"/>
              <w:jc w:val="left"/>
              <w:rPr/>
            </w:pPr>
            <w:r>
              <w:rPr/>
              <w:t xml:space="preserve">Ei </w:t>
            </w:r>
          </w:p>
        </w:tc>
      </w:tr>
      <w:tr>
        <w:trPr/>
        <w:tc>
          <w:tcPr>
            <w:tcW w:w="1233" w:type="dxa"/>
            <w:tcBorders/>
            <w:vAlign w:val="center"/>
          </w:tcPr>
          <w:p>
            <w:pPr>
              <w:pStyle w:val="TableContents"/>
              <w:bidi w:val="0"/>
              <w:spacing w:before="0" w:after="283"/>
              <w:jc w:val="left"/>
              <w:rPr/>
            </w:pPr>
            <w:r>
              <w:rPr>
                <w:color w:val="2F4F4F"/>
              </w:rPr>
              <w:t xml:space="preserve">Maailma </w:t>
            </w:r>
            <w:r>
              <w:rPr/>
              <w:t xml:space="preserve">sodassa </w:t>
            </w:r>
          </w:p>
        </w:tc>
        <w:tc>
          <w:tcPr>
            <w:tcW w:w="481" w:type="dxa"/>
            <w:tcBorders/>
            <w:vAlign w:val="center"/>
          </w:tcPr>
          <w:p>
            <w:pPr>
              <w:pStyle w:val="TableContents"/>
              <w:bidi w:val="0"/>
              <w:spacing w:before="0" w:after="283"/>
              <w:jc w:val="left"/>
              <w:rPr/>
            </w:pPr>
            <w:r>
              <w:rPr/>
              <w:t xml:space="preserve">Kyllä </w:t>
            </w:r>
          </w:p>
        </w:tc>
        <w:tc>
          <w:tcPr>
            <w:tcW w:w="1262" w:type="dxa"/>
            <w:tcBorders/>
            <w:vAlign w:val="center"/>
          </w:tcPr>
          <w:p>
            <w:pPr>
              <w:pStyle w:val="TableContents"/>
              <w:bidi w:val="0"/>
              <w:spacing w:before="0" w:after="283"/>
              <w:jc w:val="left"/>
              <w:rPr/>
            </w:pPr>
            <w:r>
              <w:rPr/>
              <w:t xml:space="preserve">Ei </w:t>
            </w:r>
          </w:p>
        </w:tc>
        <w:tc>
          <w:tcPr>
            <w:tcW w:w="1276" w:type="dxa"/>
            <w:tcBorders/>
            <w:vAlign w:val="center"/>
          </w:tcPr>
          <w:p>
            <w:pPr>
              <w:pStyle w:val="TableContents"/>
              <w:bidi w:val="0"/>
              <w:spacing w:before="0" w:after="283"/>
              <w:jc w:val="left"/>
              <w:rPr/>
            </w:pPr>
            <w:r>
              <w:rPr/>
              <w:t xml:space="preserve">Wii </w:t>
            </w:r>
          </w:p>
        </w:tc>
        <w:tc>
          <w:tcPr>
            <w:tcW w:w="662" w:type="dxa"/>
            <w:tcBorders/>
            <w:vAlign w:val="center"/>
          </w:tcPr>
          <w:p>
            <w:pPr>
              <w:pStyle w:val="TableContents"/>
              <w:bidi w:val="0"/>
              <w:spacing w:before="0" w:after="283"/>
              <w:jc w:val="left"/>
              <w:rPr/>
            </w:pPr>
            <w:r>
              <w:rPr/>
              <w:t xml:space="preserve">PS2, PS3 </w:t>
            </w:r>
          </w:p>
        </w:tc>
        <w:tc>
          <w:tcPr>
            <w:tcW w:w="932" w:type="dxa"/>
            <w:tcBorders/>
            <w:vAlign w:val="center"/>
          </w:tcPr>
          <w:p>
            <w:pPr>
              <w:pStyle w:val="TableContents"/>
              <w:bidi w:val="0"/>
              <w:spacing w:before="0" w:after="283"/>
              <w:jc w:val="left"/>
              <w:rPr/>
            </w:pPr>
            <w:r>
              <w:rPr/>
              <w:t xml:space="preserve">X360, Xbox One </w:t>
            </w:r>
          </w:p>
        </w:tc>
        <w:tc>
          <w:tcPr>
            <w:tcW w:w="1051" w:type="dxa"/>
            <w:tcBorders/>
            <w:vAlign w:val="center"/>
          </w:tcPr>
          <w:p>
            <w:pPr>
              <w:pStyle w:val="TableContents"/>
              <w:bidi w:val="0"/>
              <w:spacing w:before="0" w:after="283"/>
              <w:jc w:val="left"/>
              <w:rPr/>
            </w:pPr>
            <w:r>
              <w:rPr/>
              <w:t xml:space="preserve">iOS </w:t>
            </w:r>
          </w:p>
        </w:tc>
        <w:tc>
          <w:tcPr>
            <w:tcW w:w="1277" w:type="dxa"/>
            <w:tcBorders/>
            <w:vAlign w:val="center"/>
          </w:tcPr>
          <w:p>
            <w:pPr>
              <w:pStyle w:val="TableContents"/>
              <w:bidi w:val="0"/>
              <w:spacing w:before="0" w:after="283"/>
              <w:jc w:val="left"/>
              <w:rPr/>
            </w:pPr>
            <w:r>
              <w:rPr/>
              <w:t xml:space="preserve">Kyllä </w:t>
            </w:r>
          </w:p>
        </w:tc>
        <w:tc>
          <w:tcPr>
            <w:tcW w:w="2031" w:type="dxa"/>
            <w:tcBorders/>
            <w:vAlign w:val="center"/>
          </w:tcPr>
          <w:p>
            <w:pPr>
              <w:pStyle w:val="TableContents"/>
              <w:bidi w:val="0"/>
              <w:spacing w:before="0" w:after="283"/>
              <w:jc w:val="left"/>
              <w:rPr/>
            </w:pPr>
            <w:r>
              <w:rPr/>
              <w:t xml:space="preserve">Ei </w:t>
            </w:r>
          </w:p>
        </w:tc>
      </w:tr>
      <w:tr>
        <w:trPr/>
        <w:tc>
          <w:tcPr>
            <w:tcW w:w="1233" w:type="dxa"/>
            <w:tcBorders/>
            <w:vAlign w:val="center"/>
          </w:tcPr>
          <w:p>
            <w:pPr>
              <w:pStyle w:val="TableContents"/>
              <w:bidi w:val="0"/>
              <w:spacing w:before="0" w:after="283"/>
              <w:jc w:val="left"/>
              <w:rPr/>
            </w:pPr>
            <w:r>
              <w:rPr>
                <w:color w:val="556B2F"/>
              </w:rPr>
              <w:t xml:space="preserve">Modern Warfare </w:t>
            </w:r>
            <w:r>
              <w:rPr/>
              <w:t xml:space="preserve">2 </w:t>
            </w:r>
          </w:p>
        </w:tc>
        <w:tc>
          <w:tcPr>
            <w:tcW w:w="481" w:type="dxa"/>
            <w:tcBorders/>
            <w:vAlign w:val="center"/>
          </w:tcPr>
          <w:p>
            <w:pPr>
              <w:pStyle w:val="TableContents"/>
              <w:bidi w:val="0"/>
              <w:spacing w:before="0" w:after="283"/>
              <w:jc w:val="left"/>
              <w:rPr/>
            </w:pPr>
            <w:r>
              <w:rPr/>
              <w:t xml:space="preserve">Kyllä </w:t>
            </w:r>
          </w:p>
        </w:tc>
        <w:tc>
          <w:tcPr>
            <w:tcW w:w="1262"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Ei </w:t>
            </w:r>
          </w:p>
        </w:tc>
        <w:tc>
          <w:tcPr>
            <w:tcW w:w="662" w:type="dxa"/>
            <w:tcBorders/>
            <w:vAlign w:val="center"/>
          </w:tcPr>
          <w:p>
            <w:pPr>
              <w:pStyle w:val="TableContents"/>
              <w:bidi w:val="0"/>
              <w:spacing w:before="0" w:after="283"/>
              <w:jc w:val="left"/>
              <w:rPr/>
            </w:pPr>
            <w:r>
              <w:rPr/>
              <w:t xml:space="preserve">PS3 </w:t>
            </w:r>
          </w:p>
        </w:tc>
        <w:tc>
          <w:tcPr>
            <w:tcW w:w="932" w:type="dxa"/>
            <w:tcBorders/>
            <w:vAlign w:val="center"/>
          </w:tcPr>
          <w:p>
            <w:pPr>
              <w:pStyle w:val="TableContents"/>
              <w:bidi w:val="0"/>
              <w:spacing w:before="0" w:after="283"/>
              <w:jc w:val="left"/>
              <w:rPr/>
            </w:pPr>
            <w:r>
              <w:rPr/>
              <w:t xml:space="preserve">X360 </w:t>
            </w:r>
          </w:p>
        </w:tc>
        <w:tc>
          <w:tcPr>
            <w:tcW w:w="1051" w:type="dxa"/>
            <w:tcBorders/>
            <w:vAlign w:val="center"/>
          </w:tcPr>
          <w:p>
            <w:pPr>
              <w:pStyle w:val="TableContents"/>
              <w:bidi w:val="0"/>
              <w:spacing w:before="0" w:after="283"/>
              <w:jc w:val="left"/>
              <w:rPr/>
            </w:pPr>
            <w:r>
              <w:rPr/>
              <w:t xml:space="preserve">Ei </w:t>
            </w:r>
          </w:p>
        </w:tc>
        <w:tc>
          <w:tcPr>
            <w:tcW w:w="1277" w:type="dxa"/>
            <w:tcBorders/>
            <w:vAlign w:val="center"/>
          </w:tcPr>
          <w:p>
            <w:pPr>
              <w:pStyle w:val="TableContents"/>
              <w:bidi w:val="0"/>
              <w:spacing w:before="0" w:after="283"/>
              <w:jc w:val="left"/>
              <w:rPr/>
            </w:pPr>
            <w:r>
              <w:rPr/>
              <w:t xml:space="preserve">Kyllä </w:t>
            </w:r>
          </w:p>
        </w:tc>
        <w:tc>
          <w:tcPr>
            <w:tcW w:w="2031" w:type="dxa"/>
            <w:tcBorders/>
            <w:vAlign w:val="center"/>
          </w:tcPr>
          <w:p>
            <w:pPr>
              <w:pStyle w:val="TableContents"/>
              <w:bidi w:val="0"/>
              <w:spacing w:before="0" w:after="283"/>
              <w:jc w:val="left"/>
              <w:rPr/>
            </w:pPr>
            <w:r>
              <w:rPr/>
              <w:t xml:space="preserve">Ei </w:t>
            </w:r>
          </w:p>
        </w:tc>
      </w:tr>
      <w:tr>
        <w:trPr/>
        <w:tc>
          <w:tcPr>
            <w:tcW w:w="1233" w:type="dxa"/>
            <w:tcBorders/>
            <w:vAlign w:val="center"/>
          </w:tcPr>
          <w:p>
            <w:pPr>
              <w:pStyle w:val="TableContents"/>
              <w:bidi w:val="0"/>
              <w:spacing w:before="0" w:after="283"/>
              <w:jc w:val="left"/>
              <w:rPr/>
            </w:pPr>
            <w:r>
              <w:rPr>
                <w:color w:val="6B8E23"/>
              </w:rPr>
              <w:t xml:space="preserve">Black Ops </w:t>
            </w:r>
          </w:p>
        </w:tc>
        <w:tc>
          <w:tcPr>
            <w:tcW w:w="481" w:type="dxa"/>
            <w:tcBorders/>
            <w:vAlign w:val="center"/>
          </w:tcPr>
          <w:p>
            <w:pPr>
              <w:pStyle w:val="TableContents"/>
              <w:bidi w:val="0"/>
              <w:spacing w:before="0" w:after="283"/>
              <w:jc w:val="left"/>
              <w:rPr/>
            </w:pPr>
            <w:r>
              <w:rPr/>
              <w:t xml:space="preserve">Kyllä </w:t>
            </w:r>
          </w:p>
        </w:tc>
        <w:tc>
          <w:tcPr>
            <w:tcW w:w="1262"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Wii </w:t>
            </w:r>
          </w:p>
        </w:tc>
        <w:tc>
          <w:tcPr>
            <w:tcW w:w="662" w:type="dxa"/>
            <w:tcBorders/>
            <w:vAlign w:val="center"/>
          </w:tcPr>
          <w:p>
            <w:pPr>
              <w:pStyle w:val="TableContents"/>
              <w:bidi w:val="0"/>
              <w:spacing w:before="0" w:after="283"/>
              <w:jc w:val="left"/>
              <w:rPr/>
            </w:pPr>
            <w:r>
              <w:rPr/>
              <w:t xml:space="preserve">PS3 </w:t>
            </w:r>
          </w:p>
        </w:tc>
        <w:tc>
          <w:tcPr>
            <w:tcW w:w="932" w:type="dxa"/>
            <w:tcBorders/>
            <w:vAlign w:val="center"/>
          </w:tcPr>
          <w:p>
            <w:pPr>
              <w:pStyle w:val="TableContents"/>
              <w:bidi w:val="0"/>
              <w:spacing w:before="0" w:after="283"/>
              <w:jc w:val="left"/>
              <w:rPr/>
            </w:pPr>
            <w:r>
              <w:rPr/>
              <w:t xml:space="preserve">X360, Xbox One </w:t>
            </w:r>
          </w:p>
        </w:tc>
        <w:tc>
          <w:tcPr>
            <w:tcW w:w="1051" w:type="dxa"/>
            <w:tcBorders/>
            <w:vAlign w:val="center"/>
          </w:tcPr>
          <w:p>
            <w:pPr>
              <w:pStyle w:val="TableContents"/>
              <w:bidi w:val="0"/>
              <w:spacing w:before="0" w:after="283"/>
              <w:jc w:val="left"/>
              <w:rPr/>
            </w:pPr>
            <w:r>
              <w:rPr/>
              <w:t xml:space="preserve">iOS </w:t>
            </w:r>
          </w:p>
        </w:tc>
        <w:tc>
          <w:tcPr>
            <w:tcW w:w="1277" w:type="dxa"/>
            <w:tcBorders/>
            <w:vAlign w:val="center"/>
          </w:tcPr>
          <w:p>
            <w:pPr>
              <w:pStyle w:val="TableContents"/>
              <w:bidi w:val="0"/>
              <w:spacing w:before="0" w:after="283"/>
              <w:jc w:val="left"/>
              <w:rPr/>
            </w:pPr>
            <w:r>
              <w:rPr/>
              <w:t xml:space="preserve">Kyllä </w:t>
            </w:r>
          </w:p>
        </w:tc>
        <w:tc>
          <w:tcPr>
            <w:tcW w:w="2031" w:type="dxa"/>
            <w:tcBorders/>
            <w:vAlign w:val="center"/>
          </w:tcPr>
          <w:p>
            <w:pPr>
              <w:pStyle w:val="TableContents"/>
              <w:bidi w:val="0"/>
              <w:spacing w:before="0" w:after="283"/>
              <w:jc w:val="left"/>
              <w:rPr/>
            </w:pPr>
            <w:r>
              <w:rPr/>
              <w:t xml:space="preserve">Ei </w:t>
            </w:r>
          </w:p>
        </w:tc>
      </w:tr>
      <w:tr>
        <w:trPr/>
        <w:tc>
          <w:tcPr>
            <w:tcW w:w="1233" w:type="dxa"/>
            <w:tcBorders/>
            <w:vAlign w:val="center"/>
          </w:tcPr>
          <w:p>
            <w:pPr>
              <w:pStyle w:val="TableContents"/>
              <w:bidi w:val="0"/>
              <w:spacing w:before="0" w:after="283"/>
              <w:jc w:val="left"/>
              <w:rPr/>
            </w:pPr>
            <w:r>
              <w:rPr>
                <w:color w:val="A0522D"/>
              </w:rPr>
              <w:t xml:space="preserve">Modern Warfare </w:t>
            </w:r>
            <w:r>
              <w:rPr/>
              <w:t xml:space="preserve">3 </w:t>
            </w:r>
          </w:p>
        </w:tc>
        <w:tc>
          <w:tcPr>
            <w:tcW w:w="481" w:type="dxa"/>
            <w:tcBorders/>
            <w:vAlign w:val="center"/>
          </w:tcPr>
          <w:p>
            <w:pPr>
              <w:pStyle w:val="TableContents"/>
              <w:bidi w:val="0"/>
              <w:spacing w:before="0" w:after="283"/>
              <w:jc w:val="left"/>
              <w:rPr/>
            </w:pPr>
            <w:r>
              <w:rPr/>
              <w:t xml:space="preserve">Kyllä </w:t>
            </w:r>
          </w:p>
        </w:tc>
        <w:tc>
          <w:tcPr>
            <w:tcW w:w="1262"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Wii </w:t>
            </w:r>
          </w:p>
        </w:tc>
        <w:tc>
          <w:tcPr>
            <w:tcW w:w="662" w:type="dxa"/>
            <w:tcBorders/>
            <w:vAlign w:val="center"/>
          </w:tcPr>
          <w:p>
            <w:pPr>
              <w:pStyle w:val="TableContents"/>
              <w:bidi w:val="0"/>
              <w:spacing w:before="0" w:after="283"/>
              <w:jc w:val="left"/>
              <w:rPr/>
            </w:pPr>
            <w:r>
              <w:rPr/>
              <w:t xml:space="preserve">PS3 </w:t>
            </w:r>
          </w:p>
        </w:tc>
        <w:tc>
          <w:tcPr>
            <w:tcW w:w="932" w:type="dxa"/>
            <w:tcBorders/>
            <w:vAlign w:val="center"/>
          </w:tcPr>
          <w:p>
            <w:pPr>
              <w:pStyle w:val="TableContents"/>
              <w:bidi w:val="0"/>
              <w:spacing w:before="0" w:after="283"/>
              <w:jc w:val="left"/>
              <w:rPr/>
            </w:pPr>
            <w:r>
              <w:rPr/>
              <w:t xml:space="preserve">X360 </w:t>
            </w:r>
          </w:p>
        </w:tc>
        <w:tc>
          <w:tcPr>
            <w:tcW w:w="1051" w:type="dxa"/>
            <w:tcBorders/>
            <w:vAlign w:val="center"/>
          </w:tcPr>
          <w:p>
            <w:pPr>
              <w:pStyle w:val="TableContents"/>
              <w:bidi w:val="0"/>
              <w:spacing w:before="0" w:after="283"/>
              <w:jc w:val="left"/>
              <w:rPr/>
            </w:pPr>
            <w:r>
              <w:rPr/>
              <w:t xml:space="preserve">Ei </w:t>
            </w:r>
          </w:p>
        </w:tc>
        <w:tc>
          <w:tcPr>
            <w:tcW w:w="1277" w:type="dxa"/>
            <w:tcBorders/>
            <w:vAlign w:val="center"/>
          </w:tcPr>
          <w:p>
            <w:pPr>
              <w:pStyle w:val="TableContents"/>
              <w:bidi w:val="0"/>
              <w:spacing w:before="0" w:after="283"/>
              <w:jc w:val="left"/>
              <w:rPr/>
            </w:pPr>
            <w:r>
              <w:rPr/>
              <w:t xml:space="preserve">Kyllä </w:t>
            </w:r>
          </w:p>
        </w:tc>
        <w:tc>
          <w:tcPr>
            <w:tcW w:w="2031" w:type="dxa"/>
            <w:tcBorders/>
            <w:vAlign w:val="center"/>
          </w:tcPr>
          <w:p>
            <w:pPr>
              <w:pStyle w:val="TableContents"/>
              <w:bidi w:val="0"/>
              <w:spacing w:before="0" w:after="283"/>
              <w:jc w:val="left"/>
              <w:rPr/>
            </w:pPr>
            <w:r>
              <w:rPr/>
              <w:t xml:space="preserve">Ei </w:t>
            </w:r>
          </w:p>
        </w:tc>
      </w:tr>
      <w:tr>
        <w:trPr/>
        <w:tc>
          <w:tcPr>
            <w:tcW w:w="1233" w:type="dxa"/>
            <w:tcBorders/>
            <w:vAlign w:val="center"/>
          </w:tcPr>
          <w:p>
            <w:pPr>
              <w:pStyle w:val="TableContents"/>
              <w:bidi w:val="0"/>
              <w:spacing w:before="0" w:after="283"/>
              <w:jc w:val="left"/>
              <w:rPr/>
            </w:pPr>
            <w:r>
              <w:rPr>
                <w:color w:val="228B22"/>
              </w:rPr>
              <w:t xml:space="preserve">Black Ops </w:t>
            </w:r>
            <w:r>
              <w:rPr/>
              <w:t xml:space="preserve">II </w:t>
            </w:r>
          </w:p>
        </w:tc>
        <w:tc>
          <w:tcPr>
            <w:tcW w:w="481" w:type="dxa"/>
            <w:tcBorders/>
            <w:vAlign w:val="center"/>
          </w:tcPr>
          <w:p>
            <w:pPr>
              <w:pStyle w:val="TableContents"/>
              <w:bidi w:val="0"/>
              <w:spacing w:before="0" w:after="283"/>
              <w:jc w:val="left"/>
              <w:rPr/>
            </w:pPr>
            <w:r>
              <w:rPr/>
              <w:t xml:space="preserve">Kyllä </w:t>
            </w:r>
          </w:p>
        </w:tc>
        <w:tc>
          <w:tcPr>
            <w:tcW w:w="1262" w:type="dxa"/>
            <w:tcBorders/>
            <w:vAlign w:val="center"/>
          </w:tcPr>
          <w:p>
            <w:pPr>
              <w:pStyle w:val="TableContents"/>
              <w:bidi w:val="0"/>
              <w:spacing w:before="0" w:after="283"/>
              <w:jc w:val="left"/>
              <w:rPr/>
            </w:pPr>
            <w:r>
              <w:rPr/>
              <w:t xml:space="preserve">Ei </w:t>
            </w:r>
          </w:p>
        </w:tc>
        <w:tc>
          <w:tcPr>
            <w:tcW w:w="1276" w:type="dxa"/>
            <w:tcBorders/>
            <w:vAlign w:val="center"/>
          </w:tcPr>
          <w:p>
            <w:pPr>
              <w:pStyle w:val="TableContents"/>
              <w:bidi w:val="0"/>
              <w:spacing w:before="0" w:after="283"/>
              <w:jc w:val="left"/>
              <w:rPr/>
            </w:pPr>
            <w:r>
              <w:rPr/>
              <w:t xml:space="preserve">Wii U </w:t>
            </w:r>
          </w:p>
        </w:tc>
        <w:tc>
          <w:tcPr>
            <w:tcW w:w="662" w:type="dxa"/>
            <w:tcBorders/>
            <w:vAlign w:val="center"/>
          </w:tcPr>
          <w:p>
            <w:pPr>
              <w:pStyle w:val="TableContents"/>
              <w:bidi w:val="0"/>
              <w:spacing w:before="0" w:after="283"/>
              <w:jc w:val="left"/>
              <w:rPr/>
            </w:pPr>
            <w:r>
              <w:rPr/>
              <w:t xml:space="preserve">PS3 </w:t>
            </w:r>
          </w:p>
        </w:tc>
        <w:tc>
          <w:tcPr>
            <w:tcW w:w="932" w:type="dxa"/>
            <w:tcBorders/>
            <w:vAlign w:val="center"/>
          </w:tcPr>
          <w:p>
            <w:pPr>
              <w:pStyle w:val="TableContents"/>
              <w:bidi w:val="0"/>
              <w:spacing w:before="0" w:after="283"/>
              <w:jc w:val="left"/>
              <w:rPr/>
            </w:pPr>
            <w:r>
              <w:rPr/>
              <w:t xml:space="preserve">X360 </w:t>
            </w:r>
          </w:p>
        </w:tc>
        <w:tc>
          <w:tcPr>
            <w:tcW w:w="1051" w:type="dxa"/>
            <w:tcBorders/>
            <w:vAlign w:val="center"/>
          </w:tcPr>
          <w:p>
            <w:pPr>
              <w:pStyle w:val="TableContents"/>
              <w:bidi w:val="0"/>
              <w:spacing w:before="0" w:after="283"/>
              <w:jc w:val="left"/>
              <w:rPr/>
            </w:pPr>
            <w:r>
              <w:rPr/>
              <w:t xml:space="preserve">Ei </w:t>
            </w:r>
          </w:p>
        </w:tc>
        <w:tc>
          <w:tcPr>
            <w:tcW w:w="1277" w:type="dxa"/>
            <w:tcBorders/>
            <w:vAlign w:val="center"/>
          </w:tcPr>
          <w:p>
            <w:pPr>
              <w:pStyle w:val="TableContents"/>
              <w:bidi w:val="0"/>
              <w:spacing w:before="0" w:after="283"/>
              <w:jc w:val="left"/>
              <w:rPr/>
            </w:pPr>
            <w:r>
              <w:rPr/>
              <w:t xml:space="preserve">Ei </w:t>
            </w:r>
          </w:p>
        </w:tc>
        <w:tc>
          <w:tcPr>
            <w:tcW w:w="2031" w:type="dxa"/>
            <w:tcBorders/>
            <w:vAlign w:val="center"/>
          </w:tcPr>
          <w:p>
            <w:pPr>
              <w:pStyle w:val="TableContents"/>
              <w:bidi w:val="0"/>
              <w:spacing w:before="0" w:after="283"/>
              <w:jc w:val="left"/>
              <w:rPr/>
            </w:pPr>
            <w:r>
              <w:rPr/>
              <w:t xml:space="preserve">PSV </w:t>
            </w:r>
          </w:p>
        </w:tc>
      </w:tr>
      <w:tr>
        <w:trPr/>
        <w:tc>
          <w:tcPr>
            <w:tcW w:w="1233" w:type="dxa"/>
            <w:tcBorders/>
            <w:vAlign w:val="center"/>
          </w:tcPr>
          <w:p>
            <w:pPr>
              <w:pStyle w:val="TableContents"/>
              <w:bidi w:val="0"/>
              <w:spacing w:before="0" w:after="283"/>
              <w:jc w:val="left"/>
              <w:rPr/>
            </w:pPr>
            <w:r>
              <w:rPr/>
              <w:t xml:space="preserve">Iskuryhmä </w:t>
            </w:r>
          </w:p>
        </w:tc>
        <w:tc>
          <w:tcPr>
            <w:tcW w:w="481"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Ei </w:t>
            </w:r>
          </w:p>
        </w:tc>
        <w:tc>
          <w:tcPr>
            <w:tcW w:w="662" w:type="dxa"/>
            <w:tcBorders/>
            <w:vAlign w:val="center"/>
          </w:tcPr>
          <w:p>
            <w:pPr>
              <w:pStyle w:val="TableContents"/>
              <w:bidi w:val="0"/>
              <w:spacing w:before="0" w:after="283"/>
              <w:jc w:val="left"/>
              <w:rPr/>
            </w:pPr>
            <w:r>
              <w:rPr/>
              <w:t xml:space="preserve">Ei </w:t>
            </w:r>
          </w:p>
        </w:tc>
        <w:tc>
          <w:tcPr>
            <w:tcW w:w="932" w:type="dxa"/>
            <w:tcBorders/>
            <w:vAlign w:val="center"/>
          </w:tcPr>
          <w:p>
            <w:pPr>
              <w:pStyle w:val="TableContents"/>
              <w:bidi w:val="0"/>
              <w:spacing w:before="0" w:after="283"/>
              <w:jc w:val="left"/>
              <w:rPr/>
            </w:pPr>
            <w:r>
              <w:rPr/>
              <w:t xml:space="preserve">Ei </w:t>
            </w:r>
          </w:p>
        </w:tc>
        <w:tc>
          <w:tcPr>
            <w:tcW w:w="1051" w:type="dxa"/>
            <w:tcBorders/>
            <w:vAlign w:val="center"/>
          </w:tcPr>
          <w:p>
            <w:pPr>
              <w:pStyle w:val="TableContents"/>
              <w:bidi w:val="0"/>
              <w:spacing w:before="0" w:after="283"/>
              <w:jc w:val="left"/>
              <w:rPr/>
            </w:pPr>
            <w:r>
              <w:rPr/>
              <w:t xml:space="preserve">iOS, Android </w:t>
            </w:r>
          </w:p>
        </w:tc>
        <w:tc>
          <w:tcPr>
            <w:tcW w:w="1277" w:type="dxa"/>
            <w:tcBorders/>
            <w:vAlign w:val="center"/>
          </w:tcPr>
          <w:p>
            <w:pPr>
              <w:pStyle w:val="TableContents"/>
              <w:bidi w:val="0"/>
              <w:spacing w:before="0" w:after="283"/>
              <w:jc w:val="left"/>
              <w:rPr/>
            </w:pPr>
            <w:r>
              <w:rPr/>
              <w:t xml:space="preserve">Ei </w:t>
            </w:r>
          </w:p>
        </w:tc>
        <w:tc>
          <w:tcPr>
            <w:tcW w:w="2031" w:type="dxa"/>
            <w:tcBorders/>
            <w:vAlign w:val="center"/>
          </w:tcPr>
          <w:p>
            <w:pPr>
              <w:pStyle w:val="TableContents"/>
              <w:bidi w:val="0"/>
              <w:spacing w:before="0" w:after="283"/>
              <w:jc w:val="left"/>
              <w:rPr/>
            </w:pPr>
            <w:r>
              <w:rPr/>
              <w:t xml:space="preserve">Ei </w:t>
            </w:r>
          </w:p>
        </w:tc>
      </w:tr>
      <w:tr>
        <w:trPr/>
        <w:tc>
          <w:tcPr>
            <w:tcW w:w="1233" w:type="dxa"/>
            <w:tcBorders/>
            <w:vAlign w:val="center"/>
          </w:tcPr>
          <w:p>
            <w:pPr>
              <w:pStyle w:val="TableContents"/>
              <w:bidi w:val="0"/>
              <w:spacing w:before="0" w:after="283"/>
              <w:jc w:val="left"/>
              <w:rPr/>
            </w:pPr>
            <w:r>
              <w:rPr>
                <w:color w:val="191970"/>
              </w:rPr>
              <w:t xml:space="preserve">Aaveet </w:t>
            </w:r>
          </w:p>
        </w:tc>
        <w:tc>
          <w:tcPr>
            <w:tcW w:w="481" w:type="dxa"/>
            <w:tcBorders/>
            <w:vAlign w:val="center"/>
          </w:tcPr>
          <w:p>
            <w:pPr>
              <w:pStyle w:val="TableContents"/>
              <w:bidi w:val="0"/>
              <w:spacing w:before="0" w:after="283"/>
              <w:jc w:val="left"/>
              <w:rPr/>
            </w:pPr>
            <w:r>
              <w:rPr/>
              <w:t xml:space="preserve">Kyllä </w:t>
            </w:r>
          </w:p>
        </w:tc>
        <w:tc>
          <w:tcPr>
            <w:tcW w:w="1262" w:type="dxa"/>
            <w:tcBorders/>
            <w:vAlign w:val="center"/>
          </w:tcPr>
          <w:p>
            <w:pPr>
              <w:pStyle w:val="TableContents"/>
              <w:bidi w:val="0"/>
              <w:spacing w:before="0" w:after="283"/>
              <w:jc w:val="left"/>
              <w:rPr/>
            </w:pPr>
            <w:r>
              <w:rPr/>
              <w:t xml:space="preserve">Ei </w:t>
            </w:r>
          </w:p>
        </w:tc>
        <w:tc>
          <w:tcPr>
            <w:tcW w:w="1276" w:type="dxa"/>
            <w:tcBorders/>
            <w:vAlign w:val="center"/>
          </w:tcPr>
          <w:p>
            <w:pPr>
              <w:pStyle w:val="TableContents"/>
              <w:bidi w:val="0"/>
              <w:spacing w:before="0" w:after="283"/>
              <w:jc w:val="left"/>
              <w:rPr/>
            </w:pPr>
            <w:r>
              <w:rPr/>
              <w:t xml:space="preserve">Wii U </w:t>
            </w:r>
          </w:p>
        </w:tc>
        <w:tc>
          <w:tcPr>
            <w:tcW w:w="662" w:type="dxa"/>
            <w:tcBorders/>
            <w:vAlign w:val="center"/>
          </w:tcPr>
          <w:p>
            <w:pPr>
              <w:pStyle w:val="TableContents"/>
              <w:bidi w:val="0"/>
              <w:spacing w:before="0" w:after="283"/>
              <w:jc w:val="left"/>
              <w:rPr/>
            </w:pPr>
            <w:r>
              <w:rPr/>
              <w:t xml:space="preserve">PS3, PS4 </w:t>
            </w:r>
          </w:p>
        </w:tc>
        <w:tc>
          <w:tcPr>
            <w:tcW w:w="932" w:type="dxa"/>
            <w:tcBorders/>
            <w:vAlign w:val="center"/>
          </w:tcPr>
          <w:p>
            <w:pPr>
              <w:pStyle w:val="TableContents"/>
              <w:bidi w:val="0"/>
              <w:spacing w:before="0" w:after="283"/>
              <w:jc w:val="left"/>
              <w:rPr/>
            </w:pPr>
            <w:r>
              <w:rPr/>
              <w:t xml:space="preserve">X360, XONE </w:t>
            </w:r>
          </w:p>
        </w:tc>
        <w:tc>
          <w:tcPr>
            <w:tcW w:w="1051" w:type="dxa"/>
            <w:tcBorders/>
            <w:vAlign w:val="center"/>
          </w:tcPr>
          <w:p>
            <w:pPr>
              <w:pStyle w:val="TableContents"/>
              <w:bidi w:val="0"/>
              <w:spacing w:before="0" w:after="283"/>
              <w:jc w:val="left"/>
              <w:rPr/>
            </w:pPr>
            <w:r>
              <w:rPr/>
              <w:t xml:space="preserve">Ei </w:t>
            </w:r>
          </w:p>
        </w:tc>
        <w:tc>
          <w:tcPr>
            <w:tcW w:w="1277" w:type="dxa"/>
            <w:tcBorders/>
            <w:vAlign w:val="center"/>
          </w:tcPr>
          <w:p>
            <w:pPr>
              <w:pStyle w:val="TableContents"/>
              <w:bidi w:val="0"/>
              <w:spacing w:before="0" w:after="283"/>
              <w:jc w:val="left"/>
              <w:rPr/>
            </w:pPr>
            <w:r>
              <w:rPr/>
              <w:t xml:space="preserve">Ei </w:t>
            </w:r>
          </w:p>
        </w:tc>
        <w:tc>
          <w:tcPr>
            <w:tcW w:w="2031" w:type="dxa"/>
            <w:tcBorders/>
            <w:vAlign w:val="center"/>
          </w:tcPr>
          <w:p>
            <w:pPr>
              <w:pStyle w:val="TableContents"/>
              <w:bidi w:val="0"/>
              <w:spacing w:before="0" w:after="283"/>
              <w:jc w:val="left"/>
              <w:rPr/>
            </w:pPr>
            <w:r>
              <w:rPr/>
              <w:t xml:space="preserve">Ei </w:t>
            </w:r>
          </w:p>
        </w:tc>
      </w:tr>
      <w:tr>
        <w:trPr/>
        <w:tc>
          <w:tcPr>
            <w:tcW w:w="1233" w:type="dxa"/>
            <w:tcBorders/>
            <w:vAlign w:val="center"/>
          </w:tcPr>
          <w:p>
            <w:pPr>
              <w:pStyle w:val="TableContents"/>
              <w:bidi w:val="0"/>
              <w:spacing w:before="0" w:after="283"/>
              <w:jc w:val="left"/>
              <w:rPr/>
            </w:pPr>
            <w:r>
              <w:rPr>
                <w:color w:val="8B0000"/>
              </w:rPr>
              <w:t xml:space="preserve">Edistynyt sodankäynti </w:t>
            </w:r>
          </w:p>
        </w:tc>
        <w:tc>
          <w:tcPr>
            <w:tcW w:w="481" w:type="dxa"/>
            <w:tcBorders/>
            <w:vAlign w:val="center"/>
          </w:tcPr>
          <w:p>
            <w:pPr>
              <w:pStyle w:val="TableContents"/>
              <w:bidi w:val="0"/>
              <w:spacing w:before="0" w:after="283"/>
              <w:jc w:val="left"/>
              <w:rPr/>
            </w:pPr>
            <w:r>
              <w:rPr/>
              <w:t xml:space="preserve">Kyllä </w:t>
            </w:r>
          </w:p>
        </w:tc>
        <w:tc>
          <w:tcPr>
            <w:tcW w:w="1262" w:type="dxa"/>
            <w:tcBorders/>
            <w:vAlign w:val="center"/>
          </w:tcPr>
          <w:p>
            <w:pPr>
              <w:pStyle w:val="TableContents"/>
              <w:bidi w:val="0"/>
              <w:spacing w:before="0" w:after="283"/>
              <w:jc w:val="left"/>
              <w:rPr/>
            </w:pPr>
            <w:r>
              <w:rPr/>
              <w:t xml:space="preserve">Ei </w:t>
            </w:r>
          </w:p>
        </w:tc>
        <w:tc>
          <w:tcPr>
            <w:tcW w:w="1276" w:type="dxa"/>
            <w:tcBorders/>
            <w:vAlign w:val="center"/>
          </w:tcPr>
          <w:p>
            <w:pPr>
              <w:pStyle w:val="TableContents"/>
              <w:bidi w:val="0"/>
              <w:spacing w:before="0" w:after="283"/>
              <w:jc w:val="left"/>
              <w:rPr/>
            </w:pPr>
            <w:r>
              <w:rPr/>
              <w:t xml:space="preserve">Ei </w:t>
            </w:r>
          </w:p>
        </w:tc>
        <w:tc>
          <w:tcPr>
            <w:tcW w:w="662" w:type="dxa"/>
            <w:tcBorders/>
            <w:vAlign w:val="center"/>
          </w:tcPr>
          <w:p>
            <w:pPr>
              <w:pStyle w:val="TableContents"/>
              <w:bidi w:val="0"/>
              <w:spacing w:before="0" w:after="283"/>
              <w:jc w:val="left"/>
              <w:rPr/>
            </w:pPr>
            <w:r>
              <w:rPr/>
              <w:t xml:space="preserve">PS3, PS4 </w:t>
            </w:r>
          </w:p>
        </w:tc>
        <w:tc>
          <w:tcPr>
            <w:tcW w:w="932" w:type="dxa"/>
            <w:tcBorders/>
            <w:vAlign w:val="center"/>
          </w:tcPr>
          <w:p>
            <w:pPr>
              <w:pStyle w:val="TableContents"/>
              <w:bidi w:val="0"/>
              <w:spacing w:before="0" w:after="283"/>
              <w:jc w:val="left"/>
              <w:rPr/>
            </w:pPr>
            <w:r>
              <w:rPr/>
              <w:t xml:space="preserve">X360, XONE </w:t>
            </w:r>
          </w:p>
        </w:tc>
        <w:tc>
          <w:tcPr>
            <w:tcW w:w="1051" w:type="dxa"/>
            <w:tcBorders/>
            <w:vAlign w:val="center"/>
          </w:tcPr>
          <w:p>
            <w:pPr>
              <w:pStyle w:val="TableContents"/>
              <w:bidi w:val="0"/>
              <w:spacing w:before="0" w:after="283"/>
              <w:jc w:val="left"/>
              <w:rPr/>
            </w:pPr>
            <w:r>
              <w:rPr/>
              <w:t xml:space="preserve">Ei </w:t>
            </w:r>
          </w:p>
        </w:tc>
        <w:tc>
          <w:tcPr>
            <w:tcW w:w="1277" w:type="dxa"/>
            <w:tcBorders/>
            <w:vAlign w:val="center"/>
          </w:tcPr>
          <w:p>
            <w:pPr>
              <w:pStyle w:val="TableContents"/>
              <w:bidi w:val="0"/>
              <w:spacing w:before="0" w:after="283"/>
              <w:jc w:val="left"/>
              <w:rPr/>
            </w:pPr>
            <w:r>
              <w:rPr/>
              <w:t xml:space="preserve">Ei </w:t>
            </w:r>
          </w:p>
        </w:tc>
        <w:tc>
          <w:tcPr>
            <w:tcW w:w="2031" w:type="dxa"/>
            <w:tcBorders/>
            <w:vAlign w:val="center"/>
          </w:tcPr>
          <w:p>
            <w:pPr>
              <w:pStyle w:val="TableContents"/>
              <w:bidi w:val="0"/>
              <w:spacing w:before="0" w:after="283"/>
              <w:jc w:val="left"/>
              <w:rPr/>
            </w:pPr>
            <w:r>
              <w:rPr/>
              <w:t xml:space="preserve">Ei </w:t>
            </w:r>
          </w:p>
        </w:tc>
      </w:tr>
      <w:tr>
        <w:trPr/>
        <w:tc>
          <w:tcPr>
            <w:tcW w:w="1233" w:type="dxa"/>
            <w:tcBorders/>
            <w:vAlign w:val="center"/>
          </w:tcPr>
          <w:p>
            <w:pPr>
              <w:pStyle w:val="TableContents"/>
              <w:bidi w:val="0"/>
              <w:spacing w:before="0" w:after="283"/>
              <w:jc w:val="left"/>
              <w:rPr/>
            </w:pPr>
            <w:r>
              <w:rPr>
                <w:color w:val="483D8B"/>
              </w:rPr>
              <w:t xml:space="preserve">Black Ops </w:t>
            </w:r>
            <w:r>
              <w:rPr/>
              <w:t xml:space="preserve">III </w:t>
            </w:r>
          </w:p>
        </w:tc>
        <w:tc>
          <w:tcPr>
            <w:tcW w:w="481" w:type="dxa"/>
            <w:tcBorders/>
            <w:vAlign w:val="center"/>
          </w:tcPr>
          <w:p>
            <w:pPr>
              <w:pStyle w:val="TableContents"/>
              <w:bidi w:val="0"/>
              <w:spacing w:before="0" w:after="283"/>
              <w:jc w:val="left"/>
              <w:rPr/>
            </w:pPr>
            <w:r>
              <w:rPr/>
              <w:t xml:space="preserve">Kyllä </w:t>
            </w:r>
          </w:p>
        </w:tc>
        <w:tc>
          <w:tcPr>
            <w:tcW w:w="1262" w:type="dxa"/>
            <w:tcBorders/>
            <w:vAlign w:val="center"/>
          </w:tcPr>
          <w:p>
            <w:pPr>
              <w:pStyle w:val="TableContents"/>
              <w:bidi w:val="0"/>
              <w:spacing w:before="0" w:after="283"/>
              <w:jc w:val="left"/>
              <w:rPr/>
            </w:pPr>
            <w:r>
              <w:rPr/>
              <w:t xml:space="preserve">Kyllä </w:t>
            </w:r>
          </w:p>
        </w:tc>
        <w:tc>
          <w:tcPr>
            <w:tcW w:w="1276" w:type="dxa"/>
            <w:tcBorders/>
            <w:vAlign w:val="center"/>
          </w:tcPr>
          <w:p>
            <w:pPr>
              <w:pStyle w:val="TableContents"/>
              <w:bidi w:val="0"/>
              <w:spacing w:before="0" w:after="283"/>
              <w:jc w:val="left"/>
              <w:rPr/>
            </w:pPr>
            <w:r>
              <w:rPr/>
              <w:t xml:space="preserve">Ei </w:t>
            </w:r>
          </w:p>
        </w:tc>
        <w:tc>
          <w:tcPr>
            <w:tcW w:w="662" w:type="dxa"/>
            <w:tcBorders/>
            <w:vAlign w:val="center"/>
          </w:tcPr>
          <w:p>
            <w:pPr>
              <w:pStyle w:val="TableContents"/>
              <w:bidi w:val="0"/>
              <w:spacing w:before="0" w:after="283"/>
              <w:jc w:val="left"/>
              <w:rPr/>
            </w:pPr>
            <w:r>
              <w:rPr/>
              <w:t xml:space="preserve">PS3, PS4 </w:t>
            </w:r>
          </w:p>
        </w:tc>
        <w:tc>
          <w:tcPr>
            <w:tcW w:w="932" w:type="dxa"/>
            <w:tcBorders/>
            <w:vAlign w:val="center"/>
          </w:tcPr>
          <w:p>
            <w:pPr>
              <w:pStyle w:val="TableContents"/>
              <w:bidi w:val="0"/>
              <w:spacing w:before="0" w:after="283"/>
              <w:jc w:val="left"/>
              <w:rPr/>
            </w:pPr>
            <w:r>
              <w:rPr/>
              <w:t xml:space="preserve">X360, XONE </w:t>
            </w:r>
          </w:p>
        </w:tc>
        <w:tc>
          <w:tcPr>
            <w:tcW w:w="1051" w:type="dxa"/>
            <w:tcBorders/>
            <w:vAlign w:val="center"/>
          </w:tcPr>
          <w:p>
            <w:pPr>
              <w:pStyle w:val="TableContents"/>
              <w:bidi w:val="0"/>
              <w:spacing w:before="0" w:after="283"/>
              <w:jc w:val="left"/>
              <w:rPr/>
            </w:pPr>
            <w:r>
              <w:rPr/>
              <w:t xml:space="preserve">Ei </w:t>
            </w:r>
          </w:p>
        </w:tc>
        <w:tc>
          <w:tcPr>
            <w:tcW w:w="1277" w:type="dxa"/>
            <w:tcBorders/>
            <w:vAlign w:val="center"/>
          </w:tcPr>
          <w:p>
            <w:pPr>
              <w:pStyle w:val="TableContents"/>
              <w:bidi w:val="0"/>
              <w:spacing w:before="0" w:after="283"/>
              <w:jc w:val="left"/>
              <w:rPr/>
            </w:pPr>
            <w:r>
              <w:rPr/>
              <w:t xml:space="preserve">Ei </w:t>
            </w:r>
          </w:p>
        </w:tc>
        <w:tc>
          <w:tcPr>
            <w:tcW w:w="2031" w:type="dxa"/>
            <w:tcBorders/>
            <w:vAlign w:val="center"/>
          </w:tcPr>
          <w:p>
            <w:pPr>
              <w:pStyle w:val="TableContents"/>
              <w:bidi w:val="0"/>
              <w:spacing w:before="0" w:after="283"/>
              <w:jc w:val="left"/>
              <w:rPr/>
            </w:pPr>
            <w:r>
              <w:rPr/>
              <w:t xml:space="preserve">Ei </w:t>
            </w:r>
          </w:p>
        </w:tc>
      </w:tr>
      <w:tr>
        <w:trPr/>
        <w:tc>
          <w:tcPr>
            <w:tcW w:w="1233" w:type="dxa"/>
            <w:tcBorders/>
            <w:vAlign w:val="center"/>
          </w:tcPr>
          <w:p>
            <w:pPr>
              <w:pStyle w:val="TableContents"/>
              <w:bidi w:val="0"/>
              <w:spacing w:before="0" w:after="283"/>
              <w:jc w:val="left"/>
              <w:rPr/>
            </w:pPr>
            <w:r>
              <w:rPr/>
              <w:t xml:space="preserve">Infinite Warfare </w:t>
            </w:r>
          </w:p>
        </w:tc>
        <w:tc>
          <w:tcPr>
            <w:tcW w:w="481" w:type="dxa"/>
            <w:tcBorders/>
            <w:vAlign w:val="center"/>
          </w:tcPr>
          <w:p>
            <w:pPr>
              <w:pStyle w:val="TableContents"/>
              <w:bidi w:val="0"/>
              <w:spacing w:before="0" w:after="283"/>
              <w:jc w:val="left"/>
              <w:rPr/>
            </w:pPr>
            <w:r>
              <w:rPr/>
              <w:t xml:space="preserve">Kyllä </w:t>
            </w:r>
          </w:p>
        </w:tc>
        <w:tc>
          <w:tcPr>
            <w:tcW w:w="1262" w:type="dxa"/>
            <w:tcBorders/>
            <w:vAlign w:val="center"/>
          </w:tcPr>
          <w:p>
            <w:pPr>
              <w:pStyle w:val="TableContents"/>
              <w:bidi w:val="0"/>
              <w:spacing w:before="0" w:after="283"/>
              <w:jc w:val="left"/>
              <w:rPr/>
            </w:pPr>
            <w:r>
              <w:rPr/>
              <w:t xml:space="preserve">Ei </w:t>
            </w:r>
          </w:p>
        </w:tc>
        <w:tc>
          <w:tcPr>
            <w:tcW w:w="1276" w:type="dxa"/>
            <w:tcBorders/>
            <w:vAlign w:val="center"/>
          </w:tcPr>
          <w:p>
            <w:pPr>
              <w:pStyle w:val="TableContents"/>
              <w:bidi w:val="0"/>
              <w:spacing w:before="0" w:after="283"/>
              <w:jc w:val="left"/>
              <w:rPr/>
            </w:pPr>
            <w:r>
              <w:rPr/>
              <w:t xml:space="preserve">Ei </w:t>
            </w:r>
          </w:p>
        </w:tc>
        <w:tc>
          <w:tcPr>
            <w:tcW w:w="662" w:type="dxa"/>
            <w:tcBorders/>
            <w:vAlign w:val="center"/>
          </w:tcPr>
          <w:p>
            <w:pPr>
              <w:pStyle w:val="TableContents"/>
              <w:bidi w:val="0"/>
              <w:spacing w:before="0" w:after="283"/>
              <w:jc w:val="left"/>
              <w:rPr/>
            </w:pPr>
            <w:r>
              <w:rPr/>
              <w:t xml:space="preserve">PS4 </w:t>
            </w:r>
          </w:p>
        </w:tc>
        <w:tc>
          <w:tcPr>
            <w:tcW w:w="932" w:type="dxa"/>
            <w:tcBorders/>
            <w:vAlign w:val="center"/>
          </w:tcPr>
          <w:p>
            <w:pPr>
              <w:pStyle w:val="TableContents"/>
              <w:bidi w:val="0"/>
              <w:spacing w:before="0" w:after="283"/>
              <w:jc w:val="left"/>
              <w:rPr/>
            </w:pPr>
            <w:r>
              <w:rPr/>
              <w:t xml:space="preserve">XONE </w:t>
            </w:r>
          </w:p>
        </w:tc>
        <w:tc>
          <w:tcPr>
            <w:tcW w:w="1051" w:type="dxa"/>
            <w:tcBorders/>
            <w:vAlign w:val="center"/>
          </w:tcPr>
          <w:p>
            <w:pPr>
              <w:pStyle w:val="TableContents"/>
              <w:bidi w:val="0"/>
              <w:spacing w:before="0" w:after="283"/>
              <w:jc w:val="left"/>
              <w:rPr/>
            </w:pPr>
            <w:r>
              <w:rPr/>
              <w:t xml:space="preserve">Ei </w:t>
            </w:r>
          </w:p>
        </w:tc>
        <w:tc>
          <w:tcPr>
            <w:tcW w:w="1277" w:type="dxa"/>
            <w:tcBorders/>
            <w:vAlign w:val="center"/>
          </w:tcPr>
          <w:p>
            <w:pPr>
              <w:pStyle w:val="TableContents"/>
              <w:bidi w:val="0"/>
              <w:spacing w:before="0" w:after="283"/>
              <w:jc w:val="left"/>
              <w:rPr/>
            </w:pPr>
            <w:r>
              <w:rPr/>
              <w:t xml:space="preserve">Ei </w:t>
            </w:r>
          </w:p>
        </w:tc>
        <w:tc>
          <w:tcPr>
            <w:tcW w:w="2031" w:type="dxa"/>
            <w:tcBorders/>
            <w:vAlign w:val="center"/>
          </w:tcPr>
          <w:p>
            <w:pPr>
              <w:pStyle w:val="TableContents"/>
              <w:bidi w:val="0"/>
              <w:spacing w:before="0" w:after="283"/>
              <w:jc w:val="left"/>
              <w:rPr/>
            </w:pPr>
            <w:r>
              <w:rPr/>
              <w:t xml:space="preserve">Ei </w:t>
            </w:r>
          </w:p>
        </w:tc>
      </w:tr>
      <w:tr>
        <w:trPr/>
        <w:tc>
          <w:tcPr>
            <w:tcW w:w="1233" w:type="dxa"/>
            <w:tcBorders/>
            <w:vAlign w:val="center"/>
          </w:tcPr>
          <w:p>
            <w:pPr>
              <w:pStyle w:val="TableContents"/>
              <w:bidi w:val="0"/>
              <w:spacing w:before="0" w:after="283"/>
              <w:jc w:val="left"/>
              <w:rPr/>
            </w:pPr>
            <w:r>
              <w:rPr/>
              <w:t xml:space="preserve">Modern Warfare Remastered'' (Modern Warfare Remastered) </w:t>
            </w:r>
          </w:p>
        </w:tc>
        <w:tc>
          <w:tcPr>
            <w:tcW w:w="481" w:type="dxa"/>
            <w:tcBorders/>
            <w:vAlign w:val="center"/>
          </w:tcPr>
          <w:p>
            <w:pPr>
              <w:pStyle w:val="TableContents"/>
              <w:bidi w:val="0"/>
              <w:spacing w:before="0" w:after="283"/>
              <w:jc w:val="left"/>
              <w:rPr/>
            </w:pPr>
            <w:r>
              <w:rPr/>
              <w:t xml:space="preserve">Kyllä </w:t>
            </w:r>
          </w:p>
        </w:tc>
        <w:tc>
          <w:tcPr>
            <w:tcW w:w="1262" w:type="dxa"/>
            <w:tcBorders/>
            <w:vAlign w:val="center"/>
          </w:tcPr>
          <w:p>
            <w:pPr>
              <w:pStyle w:val="TableContents"/>
              <w:bidi w:val="0"/>
              <w:spacing w:before="0" w:after="283"/>
              <w:jc w:val="left"/>
              <w:rPr/>
            </w:pPr>
            <w:r>
              <w:rPr/>
              <w:t xml:space="preserve">Ei </w:t>
            </w:r>
          </w:p>
        </w:tc>
        <w:tc>
          <w:tcPr>
            <w:tcW w:w="1276" w:type="dxa"/>
            <w:tcBorders/>
            <w:vAlign w:val="center"/>
          </w:tcPr>
          <w:p>
            <w:pPr>
              <w:pStyle w:val="TableContents"/>
              <w:bidi w:val="0"/>
              <w:spacing w:before="0" w:after="283"/>
              <w:jc w:val="left"/>
              <w:rPr/>
            </w:pPr>
            <w:r>
              <w:rPr/>
              <w:t xml:space="preserve">Ei </w:t>
            </w:r>
          </w:p>
        </w:tc>
        <w:tc>
          <w:tcPr>
            <w:tcW w:w="662" w:type="dxa"/>
            <w:tcBorders/>
            <w:vAlign w:val="center"/>
          </w:tcPr>
          <w:p>
            <w:pPr>
              <w:pStyle w:val="TableContents"/>
              <w:bidi w:val="0"/>
              <w:spacing w:before="0" w:after="283"/>
              <w:jc w:val="left"/>
              <w:rPr/>
            </w:pPr>
            <w:r>
              <w:rPr/>
              <w:t xml:space="preserve">PS4 </w:t>
            </w:r>
          </w:p>
        </w:tc>
        <w:tc>
          <w:tcPr>
            <w:tcW w:w="932" w:type="dxa"/>
            <w:tcBorders/>
            <w:vAlign w:val="center"/>
          </w:tcPr>
          <w:p>
            <w:pPr>
              <w:pStyle w:val="TableContents"/>
              <w:bidi w:val="0"/>
              <w:spacing w:before="0" w:after="283"/>
              <w:jc w:val="left"/>
              <w:rPr/>
            </w:pPr>
            <w:r>
              <w:rPr/>
              <w:t xml:space="preserve">X360, XONE </w:t>
            </w:r>
          </w:p>
        </w:tc>
        <w:tc>
          <w:tcPr>
            <w:tcW w:w="1051" w:type="dxa"/>
            <w:tcBorders/>
            <w:vAlign w:val="center"/>
          </w:tcPr>
          <w:p>
            <w:pPr>
              <w:pStyle w:val="TableContents"/>
              <w:bidi w:val="0"/>
              <w:spacing w:before="0" w:after="283"/>
              <w:jc w:val="left"/>
              <w:rPr/>
            </w:pPr>
            <w:r>
              <w:rPr/>
              <w:t xml:space="preserve">Ei </w:t>
            </w:r>
          </w:p>
        </w:tc>
        <w:tc>
          <w:tcPr>
            <w:tcW w:w="1277" w:type="dxa"/>
            <w:tcBorders/>
            <w:vAlign w:val="center"/>
          </w:tcPr>
          <w:p>
            <w:pPr>
              <w:pStyle w:val="TableContents"/>
              <w:bidi w:val="0"/>
              <w:spacing w:before="0" w:after="283"/>
              <w:jc w:val="left"/>
              <w:rPr/>
            </w:pPr>
            <w:r>
              <w:rPr/>
              <w:t xml:space="preserve">Ei </w:t>
            </w:r>
          </w:p>
        </w:tc>
        <w:tc>
          <w:tcPr>
            <w:tcW w:w="2031" w:type="dxa"/>
            <w:tcBorders/>
            <w:vAlign w:val="center"/>
          </w:tcPr>
          <w:p>
            <w:pPr>
              <w:pStyle w:val="TableContents"/>
              <w:bidi w:val="0"/>
              <w:jc w:val="left"/>
              <w:rPr/>
            </w:pPr>
            <w:r>
              <w:rPr/>
              <w:t xml:space="preserve">Ei huomautuksia: </w:t>
            </w:r>
          </w:p>
          <w:p>
            <w:pPr>
              <w:pStyle w:val="TextBody"/>
              <w:numPr>
                <w:ilvl w:val="0"/>
                <w:numId w:val="39"/>
              </w:numPr>
              <w:tabs>
                <w:tab w:val="clear" w:pos="1134"/>
                <w:tab w:val="left" w:leader="none" w:pos="707"/>
              </w:tabs>
              <w:bidi w:val="0"/>
              <w:spacing w:before="0" w:after="0"/>
              <w:ind w:start="707" w:hanging="283"/>
              <w:jc w:val="left"/>
              <w:rPr/>
            </w:pPr>
            <w:r>
              <w:rPr/>
              <w:t xml:space="preserve">^ Jump up to: Call of Duty: United Offensive, Call of Dutyn laajennuspaketti, julkaistiin myös. </w:t>
            </w:r>
          </w:p>
          <w:p>
            <w:pPr>
              <w:pStyle w:val="TextBody"/>
              <w:numPr>
                <w:ilvl w:val="0"/>
                <w:numId w:val="39"/>
              </w:numPr>
              <w:tabs>
                <w:tab w:val="clear" w:pos="1134"/>
                <w:tab w:val="left" w:leader="none" w:pos="707"/>
              </w:tabs>
              <w:bidi w:val="0"/>
              <w:spacing w:before="0" w:after="0"/>
              <w:ind w:start="707" w:hanging="283"/>
              <w:jc w:val="left"/>
              <w:rPr/>
            </w:pPr>
            <w:r>
              <w:rPr/>
              <w:t xml:space="preserve">Jump up ^ Markkinoidaan nimellä Call of Duty: Roads to Victory, joka perustuu Call of Duty 3:een. </w:t>
            </w:r>
          </w:p>
          <w:p>
            <w:pPr>
              <w:pStyle w:val="TextBody"/>
              <w:numPr>
                <w:ilvl w:val="0"/>
                <w:numId w:val="39"/>
              </w:numPr>
              <w:tabs>
                <w:tab w:val="clear" w:pos="1134"/>
                <w:tab w:val="left" w:leader="none" w:pos="707"/>
              </w:tabs>
              <w:bidi w:val="0"/>
              <w:spacing w:before="0" w:after="0"/>
              <w:ind w:start="707" w:hanging="283"/>
              <w:jc w:val="left"/>
              <w:rPr/>
            </w:pPr>
            <w:r>
              <w:rPr/>
              <w:t xml:space="preserve">Jump up ^ Markkinoidaan nimellä Call of Duty: Modern Warfare: Reflex, joka sisältää vähemmän ominaisuuksia kuin sen muut konsolivastineet. </w:t>
            </w:r>
          </w:p>
          <w:p>
            <w:pPr>
              <w:pStyle w:val="TextBody"/>
              <w:numPr>
                <w:ilvl w:val="0"/>
                <w:numId w:val="39"/>
              </w:numPr>
              <w:tabs>
                <w:tab w:val="clear" w:pos="1134"/>
                <w:tab w:val="left" w:leader="none" w:pos="707"/>
              </w:tabs>
              <w:bidi w:val="0"/>
              <w:spacing w:before="0" w:after="0"/>
              <w:ind w:start="707" w:hanging="283"/>
              <w:jc w:val="left"/>
              <w:rPr/>
            </w:pPr>
            <w:r>
              <w:rPr/>
              <w:t xml:space="preserve">Jump up ^ Markkinoidaan nimellä Call of Duty: World at War -- Final Fronts, joka sisältää eri tarinan kuin World at War, mutta säilyttää toisen maailmansodan ympäristön. </w:t>
            </w:r>
          </w:p>
          <w:p>
            <w:pPr>
              <w:pStyle w:val="TextBody"/>
              <w:numPr>
                <w:ilvl w:val="0"/>
                <w:numId w:val="39"/>
              </w:numPr>
              <w:tabs>
                <w:tab w:val="clear" w:pos="1134"/>
                <w:tab w:val="left" w:leader="none" w:pos="707"/>
              </w:tabs>
              <w:bidi w:val="0"/>
              <w:spacing w:before="0" w:after="0"/>
              <w:ind w:start="707" w:hanging="283"/>
              <w:jc w:val="left"/>
              <w:rPr/>
            </w:pPr>
            <w:r>
              <w:rPr/>
              <w:t xml:space="preserve">Jump up ^ Markkinoidaan nimellä Call of Duty: Zombies, joka perustuu World at Warin ``Zombies''-tilaan. </w:t>
            </w:r>
          </w:p>
          <w:p>
            <w:pPr>
              <w:pStyle w:val="TextBody"/>
              <w:numPr>
                <w:ilvl w:val="0"/>
                <w:numId w:val="39"/>
              </w:numPr>
              <w:tabs>
                <w:tab w:val="clear" w:pos="1134"/>
                <w:tab w:val="left" w:leader="none" w:pos="707"/>
              </w:tabs>
              <w:bidi w:val="0"/>
              <w:spacing w:before="0" w:after="0"/>
              <w:ind w:start="707" w:hanging="283"/>
              <w:jc w:val="left"/>
              <w:rPr/>
            </w:pPr>
            <w:r>
              <w:rPr/>
              <w:t xml:space="preserve">Jump up ^ Markkinoidaan nimellä Call of Duty: Modern Warfare: Mobilized, joka sisältää eri juonen kuin Modern Warfare 2. </w:t>
            </w:r>
          </w:p>
          <w:p>
            <w:pPr>
              <w:pStyle w:val="TextBody"/>
              <w:numPr>
                <w:ilvl w:val="0"/>
                <w:numId w:val="39"/>
              </w:numPr>
              <w:tabs>
                <w:tab w:val="clear" w:pos="1134"/>
                <w:tab w:val="left" w:leader="none" w:pos="707"/>
              </w:tabs>
              <w:bidi w:val="0"/>
              <w:spacing w:before="0" w:after="0"/>
              <w:ind w:start="707" w:hanging="283"/>
              <w:jc w:val="left"/>
              <w:rPr/>
            </w:pPr>
            <w:r>
              <w:rPr/>
              <w:t xml:space="preserve">Jump up ^ Markkinoidaan nimellä Call of Duty: Black Ops -- Zombies, joka perustuu Black Opsin ``Zombies''-tilaan. </w:t>
            </w:r>
          </w:p>
          <w:p>
            <w:pPr>
              <w:pStyle w:val="TextBody"/>
              <w:numPr>
                <w:ilvl w:val="0"/>
                <w:numId w:val="39"/>
              </w:numPr>
              <w:tabs>
                <w:tab w:val="clear" w:pos="1134"/>
                <w:tab w:val="left" w:leader="none" w:pos="707"/>
              </w:tabs>
              <w:bidi w:val="0"/>
              <w:spacing w:before="0" w:after="0"/>
              <w:ind w:start="707" w:hanging="283"/>
              <w:jc w:val="left"/>
              <w:rPr/>
            </w:pPr>
            <w:r>
              <w:rPr/>
              <w:t xml:space="preserve">Jump up ^ Markkinoidaan nimellä Call of Duty: Modern Warfare 3 -- Defiance, joka sisältää eri juonen kuin Modern Warfare 3. </w:t>
            </w:r>
          </w:p>
          <w:p>
            <w:pPr>
              <w:pStyle w:val="TextBody"/>
              <w:numPr>
                <w:ilvl w:val="0"/>
                <w:numId w:val="39"/>
              </w:numPr>
              <w:tabs>
                <w:tab w:val="clear" w:pos="1134"/>
                <w:tab w:val="left" w:leader="none" w:pos="707"/>
              </w:tabs>
              <w:bidi w:val="0"/>
              <w:ind w:start="707" w:hanging="283"/>
              <w:jc w:val="left"/>
              <w:rPr/>
            </w:pPr>
            <w:r>
              <w:rPr/>
              <w:t xml:space="preserve">Jump up ^ Markkinoidaan nimellä Call of Duty: Black Ops: Declassified, joka sisältää eri tarinan kuin Black Ops II.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kaikki Call of Duty -pelit PlayStation 3:lle</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5337"/>
        <w:gridCol w:w="4868"/>
      </w:tblGrid>
      <w:tr>
        <w:trPr/>
        <w:tc>
          <w:tcPr>
            <w:tcW w:w="5337" w:type="dxa"/>
            <w:tcBorders/>
            <w:vAlign w:val="center"/>
          </w:tcPr>
          <w:p>
            <w:pPr>
              <w:pStyle w:val="TableHeading"/>
              <w:suppressLineNumbers/>
              <w:bidi w:val="0"/>
              <w:spacing w:before="0" w:after="283"/>
              <w:jc w:val="center"/>
              <w:rPr/>
            </w:pPr>
            <w:r>
              <w:rPr/>
              <w:t xml:space="preserve">Otsikko </w:t>
            </w:r>
          </w:p>
        </w:tc>
        <w:tc>
          <w:tcPr>
            <w:tcW w:w="4868" w:type="dxa"/>
            <w:tcBorders/>
            <w:vAlign w:val="center"/>
          </w:tcPr>
          <w:p>
            <w:pPr>
              <w:pStyle w:val="TableHeading"/>
              <w:suppressLineNumbers/>
              <w:bidi w:val="0"/>
              <w:spacing w:before="0" w:after="283"/>
              <w:jc w:val="center"/>
              <w:rPr/>
            </w:pPr>
            <w:r>
              <w:rPr/>
              <w:t xml:space="preserve">Yksityiskohdat </w:t>
            </w:r>
          </w:p>
        </w:tc>
      </w:tr>
      <w:tr>
        <w:trPr/>
        <w:tc>
          <w:tcPr>
            <w:tcW w:w="5337" w:type="dxa"/>
            <w:tcBorders/>
            <w:vAlign w:val="center"/>
          </w:tcPr>
          <w:p>
            <w:pPr>
              <w:pStyle w:val="TableHeading"/>
              <w:suppressLineNumbers/>
              <w:bidi w:val="0"/>
              <w:jc w:val="center"/>
              <w:rPr/>
            </w:pPr>
            <w:r>
              <w:rPr/>
              <w:t xml:space="preserve">Call of Duty Alkuperäinen julkaisupäivä(t): </w:t>
            </w:r>
          </w:p>
          <w:p>
            <w:pPr>
              <w:pStyle w:val="TableHeading"/>
              <w:numPr>
                <w:ilvl w:val="0"/>
                <w:numId w:val="40"/>
              </w:numPr>
              <w:tabs>
                <w:tab w:val="clear" w:pos="1134"/>
                <w:tab w:val="left" w:leader="none" w:pos="707"/>
              </w:tabs>
              <w:bidi w:val="0"/>
              <w:spacing w:before="0" w:after="0"/>
              <w:ind w:start="707" w:hanging="283"/>
              <w:rPr/>
            </w:pPr>
            <w:r>
              <w:rPr/>
              <w:t xml:space="preserve">NA: 29. lokakuuta 2003 </w:t>
            </w:r>
          </w:p>
          <w:p>
            <w:pPr>
              <w:pStyle w:val="TableHeading"/>
              <w:numPr>
                <w:ilvl w:val="0"/>
                <w:numId w:val="40"/>
              </w:numPr>
              <w:tabs>
                <w:tab w:val="clear" w:pos="1134"/>
                <w:tab w:val="left" w:leader="none" w:pos="707"/>
              </w:tabs>
              <w:bidi w:val="0"/>
              <w:spacing w:before="0" w:after="283"/>
              <w:ind w:start="707" w:hanging="283"/>
              <w:rPr/>
            </w:pPr>
            <w:r>
              <w:rPr/>
              <w:t xml:space="preserve">EU: 7. marraskuuta 2003 </w:t>
            </w:r>
          </w:p>
        </w:tc>
        <w:tc>
          <w:tcPr>
            <w:tcW w:w="4868" w:type="dxa"/>
            <w:tcBorders/>
            <w:vAlign w:val="center"/>
          </w:tcPr>
          <w:p>
            <w:pPr>
              <w:pStyle w:val="TableContents"/>
              <w:bidi w:val="0"/>
              <w:spacing w:before="0" w:after="283"/>
              <w:jc w:val="left"/>
              <w:rPr/>
            </w:pPr>
            <w:r>
              <w:rPr/>
              <w:t xml:space="preserve">Julkaisuvuodet järjestelmittäin: 2003 -- Microsoft Windows 2004 -- OS X, N-Gage 2009 -- Xbox Live Arcade, PlayStation Network </w:t>
            </w:r>
          </w:p>
        </w:tc>
      </w:tr>
      <w:tr>
        <w:trPr/>
        <w:tc>
          <w:tcPr>
            <w:tcW w:w="5337" w:type="dxa"/>
            <w:tcBorders/>
            <w:vAlign w:val="center"/>
          </w:tcPr>
          <w:p>
            <w:pPr>
              <w:pStyle w:val="TableContents"/>
              <w:bidi w:val="0"/>
              <w:jc w:val="left"/>
              <w:rPr/>
            </w:pPr>
            <w:r>
              <w:rPr/>
              <w:t xml:space="preserve">Huomautuksia: </w:t>
            </w:r>
          </w:p>
          <w:p>
            <w:pPr>
              <w:pStyle w:val="TableContents"/>
              <w:numPr>
                <w:ilvl w:val="0"/>
                <w:numId w:val="41"/>
              </w:numPr>
              <w:tabs>
                <w:tab w:val="clear" w:pos="1134"/>
                <w:tab w:val="left" w:leader="none" w:pos="707"/>
              </w:tabs>
              <w:bidi w:val="0"/>
              <w:spacing w:before="0" w:after="283"/>
              <w:ind w:start="707" w:hanging="283"/>
              <w:jc w:val="left"/>
              <w:rPr/>
            </w:pPr>
            <w:r>
              <w:rPr/>
              <w:t xml:space="preserve">Sarjan ensimmäinen peli. </w:t>
            </w:r>
          </w:p>
        </w:tc>
        <w:tc>
          <w:tcPr>
            <w:tcW w:w="4868" w:type="dxa"/>
            <w:tcBorders/>
          </w:tcPr>
          <w:p>
            <w:pPr>
              <w:pStyle w:val="TableContents"/>
              <w:bidi w:val="0"/>
              <w:spacing w:before="0" w:after="283"/>
              <w:jc w:val="left"/>
              <w:rPr>
                <w:sz w:val="4"/>
                <w:szCs w:val="4"/>
              </w:rPr>
            </w:pPr>
            <w:r>
              <w:rPr>
                <w:sz w:val="4"/>
                <w:szCs w:val="4"/>
              </w:rPr>
            </w:r>
          </w:p>
        </w:tc>
      </w:tr>
      <w:tr>
        <w:trPr/>
        <w:tc>
          <w:tcPr>
            <w:tcW w:w="5337" w:type="dxa"/>
            <w:tcBorders/>
            <w:vAlign w:val="center"/>
          </w:tcPr>
          <w:p>
            <w:pPr>
              <w:pStyle w:val="TableHeading"/>
              <w:suppressLineNumbers/>
              <w:bidi w:val="0"/>
              <w:jc w:val="center"/>
              <w:rPr/>
            </w:pPr>
            <w:r>
              <w:rPr/>
              <w:t xml:space="preserve">Call of Duty: United Offensive Alkuperäinen julkaisupäivä(t): </w:t>
            </w:r>
          </w:p>
          <w:p>
            <w:pPr>
              <w:pStyle w:val="TableHeading"/>
              <w:numPr>
                <w:ilvl w:val="0"/>
                <w:numId w:val="42"/>
              </w:numPr>
              <w:tabs>
                <w:tab w:val="clear" w:pos="1134"/>
                <w:tab w:val="left" w:leader="none" w:pos="707"/>
              </w:tabs>
              <w:bidi w:val="0"/>
              <w:spacing w:before="0" w:after="0"/>
              <w:ind w:start="707" w:hanging="283"/>
              <w:rPr/>
            </w:pPr>
            <w:r>
              <w:rPr/>
              <w:t xml:space="preserve">NA: 14. syyskuuta 2004 </w:t>
            </w:r>
          </w:p>
          <w:p>
            <w:pPr>
              <w:pStyle w:val="TableHeading"/>
              <w:numPr>
                <w:ilvl w:val="0"/>
                <w:numId w:val="42"/>
              </w:numPr>
              <w:tabs>
                <w:tab w:val="clear" w:pos="1134"/>
                <w:tab w:val="left" w:leader="none" w:pos="707"/>
              </w:tabs>
              <w:bidi w:val="0"/>
              <w:spacing w:before="0" w:after="283"/>
              <w:ind w:start="707" w:hanging="283"/>
              <w:rPr/>
            </w:pPr>
            <w:r>
              <w:rPr/>
              <w:t xml:space="preserve">EU: 24. syyskuuta 2004 </w:t>
            </w:r>
          </w:p>
        </w:tc>
        <w:tc>
          <w:tcPr>
            <w:tcW w:w="4868" w:type="dxa"/>
            <w:tcBorders/>
            <w:vAlign w:val="center"/>
          </w:tcPr>
          <w:p>
            <w:pPr>
              <w:pStyle w:val="TableContents"/>
              <w:bidi w:val="0"/>
              <w:spacing w:before="0" w:after="283"/>
              <w:jc w:val="left"/>
              <w:rPr/>
            </w:pPr>
            <w:r>
              <w:rPr/>
              <w:t xml:space="preserve">Julkaisuvuodet järjestelmittäin: 2004 -- Microsoft Windows, OS X </w:t>
            </w:r>
          </w:p>
        </w:tc>
      </w:tr>
      <w:tr>
        <w:trPr/>
        <w:tc>
          <w:tcPr>
            <w:tcW w:w="5337" w:type="dxa"/>
            <w:tcBorders/>
            <w:vAlign w:val="center"/>
          </w:tcPr>
          <w:p>
            <w:pPr>
              <w:pStyle w:val="TableContents"/>
              <w:bidi w:val="0"/>
              <w:jc w:val="left"/>
              <w:rPr/>
            </w:pPr>
            <w:r>
              <w:rPr/>
              <w:t xml:space="preserve">Huomautuksia: </w:t>
            </w:r>
          </w:p>
          <w:p>
            <w:pPr>
              <w:pStyle w:val="TableContents"/>
              <w:numPr>
                <w:ilvl w:val="0"/>
                <w:numId w:val="43"/>
              </w:numPr>
              <w:tabs>
                <w:tab w:val="clear" w:pos="1134"/>
                <w:tab w:val="left" w:leader="none" w:pos="707"/>
              </w:tabs>
              <w:bidi w:val="0"/>
              <w:spacing w:before="0" w:after="283"/>
              <w:ind w:start="707" w:hanging="283"/>
              <w:jc w:val="left"/>
              <w:rPr/>
            </w:pPr>
            <w:r>
              <w:rPr/>
              <w:t xml:space="preserve">Call of Duty -pelin laajennuspaketti. </w:t>
            </w:r>
          </w:p>
        </w:tc>
        <w:tc>
          <w:tcPr>
            <w:tcW w:w="4868" w:type="dxa"/>
            <w:tcBorders/>
          </w:tcPr>
          <w:p>
            <w:pPr>
              <w:pStyle w:val="TableContents"/>
              <w:bidi w:val="0"/>
              <w:spacing w:before="0" w:after="283"/>
              <w:jc w:val="left"/>
              <w:rPr>
                <w:sz w:val="4"/>
                <w:szCs w:val="4"/>
              </w:rPr>
            </w:pPr>
            <w:r>
              <w:rPr>
                <w:sz w:val="4"/>
                <w:szCs w:val="4"/>
              </w:rPr>
            </w:r>
          </w:p>
        </w:tc>
      </w:tr>
      <w:tr>
        <w:trPr/>
        <w:tc>
          <w:tcPr>
            <w:tcW w:w="5337" w:type="dxa"/>
            <w:tcBorders/>
            <w:vAlign w:val="center"/>
          </w:tcPr>
          <w:p>
            <w:pPr>
              <w:pStyle w:val="TableHeading"/>
              <w:suppressLineNumbers/>
              <w:bidi w:val="0"/>
              <w:jc w:val="center"/>
              <w:rPr/>
            </w:pPr>
            <w:r>
              <w:rPr/>
              <w:t xml:space="preserve">Call of Duty: Finest Hour Alkuperäinen julkaisupäivä(t): </w:t>
            </w:r>
          </w:p>
          <w:p>
            <w:pPr>
              <w:pStyle w:val="TableHeading"/>
              <w:numPr>
                <w:ilvl w:val="0"/>
                <w:numId w:val="44"/>
              </w:numPr>
              <w:tabs>
                <w:tab w:val="clear" w:pos="1134"/>
                <w:tab w:val="left" w:leader="none" w:pos="707"/>
              </w:tabs>
              <w:bidi w:val="0"/>
              <w:spacing w:before="0" w:after="283"/>
              <w:ind w:start="707" w:hanging="283"/>
              <w:rPr/>
            </w:pPr>
            <w:r>
              <w:rPr/>
              <w:t xml:space="preserve">NA: 16. marraskuuta 2004 </w:t>
            </w:r>
          </w:p>
        </w:tc>
        <w:tc>
          <w:tcPr>
            <w:tcW w:w="4868" w:type="dxa"/>
            <w:tcBorders/>
            <w:vAlign w:val="center"/>
          </w:tcPr>
          <w:p>
            <w:pPr>
              <w:pStyle w:val="TableContents"/>
              <w:bidi w:val="0"/>
              <w:spacing w:before="0" w:after="283"/>
              <w:jc w:val="left"/>
              <w:rPr/>
            </w:pPr>
            <w:r>
              <w:rPr/>
              <w:t xml:space="preserve">Julkaisuvuodet järjestelmittäin: 2004 -- PlayStation 2, Nintendo GameCube, Xbox </w:t>
            </w:r>
          </w:p>
        </w:tc>
      </w:tr>
      <w:tr>
        <w:trPr/>
        <w:tc>
          <w:tcPr>
            <w:tcW w:w="5337" w:type="dxa"/>
            <w:tcBorders/>
            <w:vAlign w:val="center"/>
          </w:tcPr>
          <w:p>
            <w:pPr>
              <w:pStyle w:val="TableContents"/>
              <w:bidi w:val="0"/>
              <w:jc w:val="left"/>
              <w:rPr/>
            </w:pPr>
            <w:r>
              <w:rPr/>
              <w:t xml:space="preserve">Huomautuksia: </w:t>
            </w:r>
          </w:p>
          <w:p>
            <w:pPr>
              <w:pStyle w:val="TableContents"/>
              <w:numPr>
                <w:ilvl w:val="0"/>
                <w:numId w:val="45"/>
              </w:numPr>
              <w:tabs>
                <w:tab w:val="clear" w:pos="1134"/>
                <w:tab w:val="left" w:leader="none" w:pos="707"/>
              </w:tabs>
              <w:bidi w:val="0"/>
              <w:spacing w:before="0" w:after="283"/>
              <w:ind w:start="707" w:hanging="283"/>
              <w:jc w:val="left"/>
              <w:rPr/>
            </w:pPr>
            <w:r>
              <w:rPr/>
              <w:t xml:space="preserve">Ensimmäinen Call of Duty -peli, joka julkaistaan kotikonsoleille. </w:t>
            </w:r>
          </w:p>
        </w:tc>
        <w:tc>
          <w:tcPr>
            <w:tcW w:w="4868" w:type="dxa"/>
            <w:tcBorders/>
          </w:tcPr>
          <w:p>
            <w:pPr>
              <w:pStyle w:val="TableContents"/>
              <w:bidi w:val="0"/>
              <w:spacing w:before="0" w:after="283"/>
              <w:jc w:val="left"/>
              <w:rPr>
                <w:sz w:val="4"/>
                <w:szCs w:val="4"/>
              </w:rPr>
            </w:pPr>
            <w:r>
              <w:rPr>
                <w:sz w:val="4"/>
                <w:szCs w:val="4"/>
              </w:rPr>
            </w:r>
          </w:p>
        </w:tc>
      </w:tr>
      <w:tr>
        <w:trPr/>
        <w:tc>
          <w:tcPr>
            <w:tcW w:w="5337" w:type="dxa"/>
            <w:tcBorders/>
            <w:vAlign w:val="center"/>
          </w:tcPr>
          <w:p>
            <w:pPr>
              <w:pStyle w:val="TableHeading"/>
              <w:suppressLineNumbers/>
              <w:bidi w:val="0"/>
              <w:jc w:val="center"/>
              <w:rPr/>
            </w:pPr>
            <w:r>
              <w:rPr/>
              <w:t xml:space="preserve">Call of Duty 2 Alkuperäinen julkaisupäivä(t): </w:t>
            </w:r>
          </w:p>
          <w:p>
            <w:pPr>
              <w:pStyle w:val="TableHeading"/>
              <w:numPr>
                <w:ilvl w:val="0"/>
                <w:numId w:val="46"/>
              </w:numPr>
              <w:tabs>
                <w:tab w:val="clear" w:pos="1134"/>
                <w:tab w:val="left" w:leader="none" w:pos="707"/>
              </w:tabs>
              <w:bidi w:val="0"/>
              <w:spacing w:before="0" w:after="0"/>
              <w:ind w:start="707" w:hanging="283"/>
              <w:rPr/>
            </w:pPr>
            <w:r>
              <w:rPr/>
              <w:t xml:space="preserve">NA: 25. lokakuuta 2005 </w:t>
            </w:r>
          </w:p>
          <w:p>
            <w:pPr>
              <w:pStyle w:val="TableHeading"/>
              <w:numPr>
                <w:ilvl w:val="0"/>
                <w:numId w:val="46"/>
              </w:numPr>
              <w:tabs>
                <w:tab w:val="clear" w:pos="1134"/>
                <w:tab w:val="left" w:leader="none" w:pos="707"/>
              </w:tabs>
              <w:bidi w:val="0"/>
              <w:spacing w:before="0" w:after="283"/>
              <w:ind w:start="707" w:hanging="283"/>
              <w:rPr/>
            </w:pPr>
            <w:r>
              <w:rPr/>
              <w:t xml:space="preserve">EU: 25. lokakuuta 2005 </w:t>
            </w:r>
          </w:p>
        </w:tc>
        <w:tc>
          <w:tcPr>
            <w:tcW w:w="4868" w:type="dxa"/>
            <w:tcBorders/>
            <w:vAlign w:val="center"/>
          </w:tcPr>
          <w:p>
            <w:pPr>
              <w:pStyle w:val="TableContents"/>
              <w:bidi w:val="0"/>
              <w:spacing w:before="0" w:after="283"/>
              <w:jc w:val="left"/>
              <w:rPr/>
            </w:pPr>
            <w:r>
              <w:rPr/>
              <w:t xml:space="preserve">Julkaisuvuodet järjestelmittäin: 2005 -- Microsoft Windows, Xbox 360 2006 -- OS X, matkapuhelimet </w:t>
            </w:r>
          </w:p>
        </w:tc>
      </w:tr>
      <w:tr>
        <w:trPr/>
        <w:tc>
          <w:tcPr>
            <w:tcW w:w="5337" w:type="dxa"/>
            <w:tcBorders/>
            <w:vAlign w:val="center"/>
          </w:tcPr>
          <w:p>
            <w:pPr>
              <w:pStyle w:val="TableContents"/>
              <w:bidi w:val="0"/>
              <w:jc w:val="left"/>
              <w:rPr/>
            </w:pPr>
            <w:r>
              <w:rPr/>
              <w:t xml:space="preserve">Huomautuksia: </w:t>
            </w:r>
          </w:p>
          <w:p>
            <w:pPr>
              <w:pStyle w:val="TableContents"/>
              <w:numPr>
                <w:ilvl w:val="0"/>
                <w:numId w:val="47"/>
              </w:numPr>
              <w:tabs>
                <w:tab w:val="clear" w:pos="1134"/>
                <w:tab w:val="left" w:leader="none" w:pos="707"/>
              </w:tabs>
              <w:bidi w:val="0"/>
              <w:spacing w:before="0" w:after="283"/>
              <w:ind w:start="707" w:hanging="283"/>
              <w:jc w:val="left"/>
              <w:rPr/>
            </w:pPr>
            <w:r>
              <w:rPr/>
              <w:t xml:space="preserve">Ensimmäinen Call of Duty -peli Xbox 360:lle. </w:t>
            </w:r>
          </w:p>
        </w:tc>
        <w:tc>
          <w:tcPr>
            <w:tcW w:w="4868" w:type="dxa"/>
            <w:tcBorders/>
          </w:tcPr>
          <w:p>
            <w:pPr>
              <w:pStyle w:val="TableContents"/>
              <w:bidi w:val="0"/>
              <w:spacing w:before="0" w:after="283"/>
              <w:jc w:val="left"/>
              <w:rPr>
                <w:sz w:val="4"/>
                <w:szCs w:val="4"/>
              </w:rPr>
            </w:pPr>
            <w:r>
              <w:rPr>
                <w:sz w:val="4"/>
                <w:szCs w:val="4"/>
              </w:rPr>
            </w:r>
          </w:p>
        </w:tc>
      </w:tr>
      <w:tr>
        <w:trPr/>
        <w:tc>
          <w:tcPr>
            <w:tcW w:w="5337" w:type="dxa"/>
            <w:tcBorders/>
            <w:vAlign w:val="center"/>
          </w:tcPr>
          <w:p>
            <w:pPr>
              <w:pStyle w:val="TableHeading"/>
              <w:suppressLineNumbers/>
              <w:bidi w:val="0"/>
              <w:jc w:val="center"/>
              <w:rPr/>
            </w:pPr>
            <w:r>
              <w:rPr/>
              <w:t xml:space="preserve">Call of Duty 2: Big Red One Alkuperäinen julkaisupäivä(t): </w:t>
            </w:r>
          </w:p>
          <w:p>
            <w:pPr>
              <w:pStyle w:val="TableHeading"/>
              <w:numPr>
                <w:ilvl w:val="0"/>
                <w:numId w:val="48"/>
              </w:numPr>
              <w:tabs>
                <w:tab w:val="clear" w:pos="1134"/>
                <w:tab w:val="left" w:leader="none" w:pos="707"/>
              </w:tabs>
              <w:bidi w:val="0"/>
              <w:spacing w:before="0" w:after="283"/>
              <w:ind w:start="707" w:hanging="283"/>
              <w:rPr/>
            </w:pPr>
            <w:r>
              <w:rPr/>
              <w:t xml:space="preserve">NA: 1. marraskuuta 2005 </w:t>
            </w:r>
          </w:p>
        </w:tc>
        <w:tc>
          <w:tcPr>
            <w:tcW w:w="4868" w:type="dxa"/>
            <w:tcBorders/>
            <w:vAlign w:val="center"/>
          </w:tcPr>
          <w:p>
            <w:pPr>
              <w:pStyle w:val="TableContents"/>
              <w:bidi w:val="0"/>
              <w:spacing w:before="0" w:after="283"/>
              <w:jc w:val="left"/>
              <w:rPr/>
            </w:pPr>
            <w:r>
              <w:rPr/>
              <w:t xml:space="preserve">Julkaisuvuodet järjestelmittäin: 2005 -- Nintendo GameCube, PlayStation 2, Xbox </w:t>
            </w:r>
          </w:p>
        </w:tc>
      </w:tr>
      <w:tr>
        <w:trPr/>
        <w:tc>
          <w:tcPr>
            <w:tcW w:w="5337" w:type="dxa"/>
            <w:tcBorders/>
            <w:vAlign w:val="center"/>
          </w:tcPr>
          <w:p>
            <w:pPr>
              <w:pStyle w:val="TableContents"/>
              <w:bidi w:val="0"/>
              <w:jc w:val="left"/>
              <w:rPr/>
            </w:pPr>
            <w:r>
              <w:rPr/>
              <w:t xml:space="preserve">Huomautuksia: </w:t>
            </w:r>
          </w:p>
          <w:p>
            <w:pPr>
              <w:pStyle w:val="TableContents"/>
              <w:numPr>
                <w:ilvl w:val="0"/>
                <w:numId w:val="49"/>
              </w:numPr>
              <w:tabs>
                <w:tab w:val="clear" w:pos="1134"/>
                <w:tab w:val="left" w:leader="none" w:pos="707"/>
              </w:tabs>
              <w:bidi w:val="0"/>
              <w:spacing w:before="0" w:after="283"/>
              <w:ind w:start="707" w:hanging="283"/>
              <w:jc w:val="left"/>
              <w:rPr/>
            </w:pPr>
            <w:r>
              <w:rPr/>
              <w:t xml:space="preserve">Toinen ja viimeinen Call of Duty -peli Nintendo GameCubelle. </w:t>
            </w:r>
          </w:p>
        </w:tc>
        <w:tc>
          <w:tcPr>
            <w:tcW w:w="4868" w:type="dxa"/>
            <w:tcBorders/>
          </w:tcPr>
          <w:p>
            <w:pPr>
              <w:pStyle w:val="TableContents"/>
              <w:bidi w:val="0"/>
              <w:spacing w:before="0" w:after="283"/>
              <w:jc w:val="left"/>
              <w:rPr>
                <w:sz w:val="4"/>
                <w:szCs w:val="4"/>
              </w:rPr>
            </w:pPr>
            <w:r>
              <w:rPr>
                <w:sz w:val="4"/>
                <w:szCs w:val="4"/>
              </w:rPr>
            </w:r>
          </w:p>
        </w:tc>
      </w:tr>
      <w:tr>
        <w:trPr/>
        <w:tc>
          <w:tcPr>
            <w:tcW w:w="5337" w:type="dxa"/>
            <w:tcBorders/>
            <w:vAlign w:val="center"/>
          </w:tcPr>
          <w:p>
            <w:pPr>
              <w:pStyle w:val="TableHeading"/>
              <w:suppressLineNumbers/>
              <w:bidi w:val="0"/>
              <w:jc w:val="center"/>
              <w:rPr/>
            </w:pPr>
            <w:r>
              <w:rPr/>
              <w:t xml:space="preserve">Call of Duty 3 Alkuperäinen julkaisupäivä(t): </w:t>
            </w:r>
          </w:p>
          <w:p>
            <w:pPr>
              <w:pStyle w:val="TableHeading"/>
              <w:numPr>
                <w:ilvl w:val="0"/>
                <w:numId w:val="50"/>
              </w:numPr>
              <w:tabs>
                <w:tab w:val="clear" w:pos="1134"/>
                <w:tab w:val="left" w:leader="none" w:pos="707"/>
              </w:tabs>
              <w:bidi w:val="0"/>
              <w:spacing w:before="0" w:after="0"/>
              <w:ind w:start="707" w:hanging="283"/>
              <w:rPr/>
            </w:pPr>
            <w:r>
              <w:rPr/>
              <w:t xml:space="preserve">NA: 7. marraskuuta 2006 </w:t>
            </w:r>
          </w:p>
          <w:p>
            <w:pPr>
              <w:pStyle w:val="TableHeading"/>
              <w:numPr>
                <w:ilvl w:val="0"/>
                <w:numId w:val="50"/>
              </w:numPr>
              <w:tabs>
                <w:tab w:val="clear" w:pos="1134"/>
                <w:tab w:val="left" w:leader="none" w:pos="707"/>
              </w:tabs>
              <w:bidi w:val="0"/>
              <w:spacing w:before="0" w:after="283"/>
              <w:ind w:start="707" w:hanging="283"/>
              <w:rPr/>
            </w:pPr>
            <w:r>
              <w:rPr/>
              <w:t xml:space="preserve">EU: 10. marraskuuta 2006 </w:t>
            </w:r>
          </w:p>
        </w:tc>
        <w:tc>
          <w:tcPr>
            <w:tcW w:w="4868" w:type="dxa"/>
            <w:tcBorders/>
            <w:vAlign w:val="center"/>
          </w:tcPr>
          <w:p>
            <w:pPr>
              <w:pStyle w:val="TableContents"/>
              <w:bidi w:val="0"/>
              <w:spacing w:before="0" w:after="283"/>
              <w:jc w:val="left"/>
              <w:rPr/>
            </w:pPr>
            <w:r>
              <w:rPr/>
              <w:t xml:space="preserve">Julkaisuvuodet järjestelmittäin: 2006 -- PlayStation 2, PlayStation 3, Wii, Xbox, Xbox 360 </w:t>
            </w:r>
          </w:p>
        </w:tc>
      </w:tr>
      <w:tr>
        <w:trPr/>
        <w:tc>
          <w:tcPr>
            <w:tcW w:w="5337" w:type="dxa"/>
            <w:tcBorders/>
            <w:vAlign w:val="center"/>
          </w:tcPr>
          <w:p>
            <w:pPr>
              <w:pStyle w:val="TableContents"/>
              <w:bidi w:val="0"/>
              <w:jc w:val="left"/>
              <w:rPr/>
            </w:pPr>
            <w:r>
              <w:rPr/>
              <w:t xml:space="preserve">Huomautuksia: </w:t>
            </w:r>
          </w:p>
          <w:p>
            <w:pPr>
              <w:pStyle w:val="TableContents"/>
              <w:numPr>
                <w:ilvl w:val="0"/>
                <w:numId w:val="51"/>
              </w:numPr>
              <w:tabs>
                <w:tab w:val="clear" w:pos="1134"/>
                <w:tab w:val="left" w:leader="none" w:pos="707"/>
              </w:tabs>
              <w:bidi w:val="0"/>
              <w:spacing w:before="0" w:after="283"/>
              <w:ind w:start="707" w:hanging="283"/>
              <w:jc w:val="left"/>
              <w:rPr/>
            </w:pPr>
            <w:r>
              <w:rPr/>
              <w:t xml:space="preserve">Ensimmäinen Call of Duty -peli PlayStation 3:lle ja Wii:lle ja viimeinen Xboxille. </w:t>
            </w:r>
          </w:p>
        </w:tc>
        <w:tc>
          <w:tcPr>
            <w:tcW w:w="4868" w:type="dxa"/>
            <w:tcBorders/>
          </w:tcPr>
          <w:p>
            <w:pPr>
              <w:pStyle w:val="TableContents"/>
              <w:bidi w:val="0"/>
              <w:spacing w:before="0" w:after="283"/>
              <w:jc w:val="left"/>
              <w:rPr>
                <w:sz w:val="4"/>
                <w:szCs w:val="4"/>
              </w:rPr>
            </w:pPr>
            <w:r>
              <w:rPr>
                <w:sz w:val="4"/>
                <w:szCs w:val="4"/>
              </w:rPr>
            </w:r>
          </w:p>
        </w:tc>
      </w:tr>
      <w:tr>
        <w:trPr/>
        <w:tc>
          <w:tcPr>
            <w:tcW w:w="5337" w:type="dxa"/>
            <w:tcBorders/>
            <w:vAlign w:val="center"/>
          </w:tcPr>
          <w:p>
            <w:pPr>
              <w:pStyle w:val="TableHeading"/>
              <w:suppressLineNumbers/>
              <w:bidi w:val="0"/>
              <w:jc w:val="center"/>
              <w:rPr/>
            </w:pPr>
            <w:r>
              <w:rPr/>
              <w:t xml:space="preserve">Call of Duty: Roads to Victory Alkuperäinen julkaisupäivä(t): </w:t>
            </w:r>
          </w:p>
          <w:p>
            <w:pPr>
              <w:pStyle w:val="TableHeading"/>
              <w:numPr>
                <w:ilvl w:val="0"/>
                <w:numId w:val="52"/>
              </w:numPr>
              <w:tabs>
                <w:tab w:val="clear" w:pos="1134"/>
                <w:tab w:val="left" w:leader="none" w:pos="707"/>
              </w:tabs>
              <w:bidi w:val="0"/>
              <w:spacing w:before="0" w:after="0"/>
              <w:ind w:start="707" w:hanging="283"/>
              <w:rPr/>
            </w:pPr>
            <w:r>
              <w:rPr/>
              <w:t xml:space="preserve">NA: 14. maaliskuuta 2007 </w:t>
            </w:r>
          </w:p>
          <w:p>
            <w:pPr>
              <w:pStyle w:val="TableHeading"/>
              <w:numPr>
                <w:ilvl w:val="0"/>
                <w:numId w:val="52"/>
              </w:numPr>
              <w:tabs>
                <w:tab w:val="clear" w:pos="1134"/>
                <w:tab w:val="left" w:leader="none" w:pos="707"/>
              </w:tabs>
              <w:bidi w:val="0"/>
              <w:spacing w:before="0" w:after="283"/>
              <w:ind w:start="707" w:hanging="283"/>
              <w:rPr/>
            </w:pPr>
            <w:r>
              <w:rPr/>
              <w:t xml:space="preserve">EU: 30. maaliskuuta 2007 </w:t>
            </w:r>
          </w:p>
        </w:tc>
        <w:tc>
          <w:tcPr>
            <w:tcW w:w="4868" w:type="dxa"/>
            <w:tcBorders/>
            <w:vAlign w:val="center"/>
          </w:tcPr>
          <w:p>
            <w:pPr>
              <w:pStyle w:val="TableContents"/>
              <w:bidi w:val="0"/>
              <w:spacing w:before="0" w:after="283"/>
              <w:jc w:val="left"/>
              <w:rPr/>
            </w:pPr>
            <w:r>
              <w:rPr/>
              <w:t xml:space="preserve">Julkaisuvuodet järjestelmittäin: 2007 -- PlayStation Portable </w:t>
            </w:r>
          </w:p>
        </w:tc>
      </w:tr>
      <w:tr>
        <w:trPr/>
        <w:tc>
          <w:tcPr>
            <w:tcW w:w="5337" w:type="dxa"/>
            <w:tcBorders/>
            <w:vAlign w:val="center"/>
          </w:tcPr>
          <w:p>
            <w:pPr>
              <w:pStyle w:val="TableContents"/>
              <w:bidi w:val="0"/>
              <w:jc w:val="left"/>
              <w:rPr/>
            </w:pPr>
            <w:r>
              <w:rPr/>
              <w:t xml:space="preserve">Huomautuksia: </w:t>
            </w:r>
          </w:p>
          <w:p>
            <w:pPr>
              <w:pStyle w:val="TableContents"/>
              <w:numPr>
                <w:ilvl w:val="0"/>
                <w:numId w:val="53"/>
              </w:numPr>
              <w:tabs>
                <w:tab w:val="clear" w:pos="1134"/>
                <w:tab w:val="left" w:leader="none" w:pos="707"/>
              </w:tabs>
              <w:bidi w:val="0"/>
              <w:spacing w:before="0" w:after="283"/>
              <w:ind w:start="707" w:hanging="283"/>
              <w:jc w:val="left"/>
              <w:rPr/>
            </w:pPr>
            <w:r>
              <w:rPr/>
              <w:t xml:space="preserve">Ainoa Call of Duty -peli PlayStation Portablea varten. </w:t>
            </w:r>
          </w:p>
        </w:tc>
        <w:tc>
          <w:tcPr>
            <w:tcW w:w="4868" w:type="dxa"/>
            <w:tcBorders/>
          </w:tcPr>
          <w:p>
            <w:pPr>
              <w:pStyle w:val="TableContents"/>
              <w:bidi w:val="0"/>
              <w:spacing w:before="0" w:after="283"/>
              <w:jc w:val="left"/>
              <w:rPr>
                <w:sz w:val="4"/>
                <w:szCs w:val="4"/>
              </w:rPr>
            </w:pPr>
            <w:r>
              <w:rPr>
                <w:sz w:val="4"/>
                <w:szCs w:val="4"/>
              </w:rPr>
            </w:r>
          </w:p>
        </w:tc>
      </w:tr>
      <w:tr>
        <w:trPr/>
        <w:tc>
          <w:tcPr>
            <w:tcW w:w="5337" w:type="dxa"/>
            <w:tcBorders/>
            <w:vAlign w:val="center"/>
          </w:tcPr>
          <w:p>
            <w:pPr>
              <w:pStyle w:val="TableHeading"/>
              <w:suppressLineNumbers/>
              <w:bidi w:val="0"/>
              <w:jc w:val="center"/>
              <w:rPr/>
            </w:pPr>
            <w:r>
              <w:rPr/>
              <w:t xml:space="preserve">Call of Duty 4: Modern Warfare Alkuperäinen julkaisupäivä(t): </w:t>
            </w:r>
          </w:p>
          <w:p>
            <w:pPr>
              <w:pStyle w:val="TableHeading"/>
              <w:numPr>
                <w:ilvl w:val="0"/>
                <w:numId w:val="54"/>
              </w:numPr>
              <w:tabs>
                <w:tab w:val="clear" w:pos="1134"/>
                <w:tab w:val="left" w:leader="none" w:pos="707"/>
              </w:tabs>
              <w:bidi w:val="0"/>
              <w:spacing w:before="0" w:after="0"/>
              <w:ind w:start="707" w:hanging="283"/>
              <w:rPr/>
            </w:pPr>
            <w:r>
              <w:rPr/>
              <w:t xml:space="preserve">NA: 6. marraskuuta 2007 </w:t>
            </w:r>
          </w:p>
          <w:p>
            <w:pPr>
              <w:pStyle w:val="TableHeading"/>
              <w:numPr>
                <w:ilvl w:val="0"/>
                <w:numId w:val="54"/>
              </w:numPr>
              <w:tabs>
                <w:tab w:val="clear" w:pos="1134"/>
                <w:tab w:val="left" w:leader="none" w:pos="707"/>
              </w:tabs>
              <w:bidi w:val="0"/>
              <w:spacing w:before="0" w:after="283"/>
              <w:ind w:start="707" w:hanging="283"/>
              <w:rPr/>
            </w:pPr>
            <w:r>
              <w:rPr/>
              <w:t xml:space="preserve">EU: 9. marraskuuta 2007 </w:t>
            </w:r>
          </w:p>
        </w:tc>
        <w:tc>
          <w:tcPr>
            <w:tcW w:w="4868" w:type="dxa"/>
            <w:tcBorders/>
            <w:vAlign w:val="center"/>
          </w:tcPr>
          <w:p>
            <w:pPr>
              <w:pStyle w:val="TableContents"/>
              <w:bidi w:val="0"/>
              <w:spacing w:before="0" w:after="283"/>
              <w:jc w:val="left"/>
              <w:rPr/>
            </w:pPr>
            <w:r>
              <w:rPr/>
              <w:t xml:space="preserve">Julkaisuvuodet järjestelmittäin: 2007 -- PlayStation 3, Microsoft Windows, Xbox 360, Nintendo DS 2008 -- OS X 2009 -- Wii </w:t>
            </w:r>
          </w:p>
        </w:tc>
      </w:tr>
      <w:tr>
        <w:trPr/>
        <w:tc>
          <w:tcPr>
            <w:tcW w:w="5337" w:type="dxa"/>
            <w:tcBorders/>
            <w:vAlign w:val="center"/>
          </w:tcPr>
          <w:p>
            <w:pPr>
              <w:pStyle w:val="TableContents"/>
              <w:bidi w:val="0"/>
              <w:jc w:val="left"/>
              <w:rPr/>
            </w:pPr>
            <w:r>
              <w:rPr/>
              <w:t xml:space="preserve">Huomautuksia: </w:t>
            </w:r>
          </w:p>
          <w:p>
            <w:pPr>
              <w:pStyle w:val="TableContents"/>
              <w:numPr>
                <w:ilvl w:val="0"/>
                <w:numId w:val="55"/>
              </w:numPr>
              <w:tabs>
                <w:tab w:val="clear" w:pos="1134"/>
                <w:tab w:val="left" w:leader="none" w:pos="707"/>
              </w:tabs>
              <w:bidi w:val="0"/>
              <w:spacing w:before="0" w:after="283"/>
              <w:ind w:start="707" w:hanging="283"/>
              <w:jc w:val="left"/>
              <w:rPr/>
            </w:pPr>
            <w:r>
              <w:rPr/>
              <w:t xml:space="preserve">Ensimmäinen Call of Duty -peli, jolle ESRB on antanut kypsyysluokituksen. </w:t>
            </w:r>
          </w:p>
        </w:tc>
        <w:tc>
          <w:tcPr>
            <w:tcW w:w="4868" w:type="dxa"/>
            <w:tcBorders/>
          </w:tcPr>
          <w:p>
            <w:pPr>
              <w:pStyle w:val="TableContents"/>
              <w:bidi w:val="0"/>
              <w:spacing w:before="0" w:after="283"/>
              <w:jc w:val="left"/>
              <w:rPr>
                <w:sz w:val="4"/>
                <w:szCs w:val="4"/>
              </w:rPr>
            </w:pPr>
            <w:r>
              <w:rPr>
                <w:sz w:val="4"/>
                <w:szCs w:val="4"/>
              </w:rPr>
            </w:r>
          </w:p>
        </w:tc>
      </w:tr>
      <w:tr>
        <w:trPr/>
        <w:tc>
          <w:tcPr>
            <w:tcW w:w="5337" w:type="dxa"/>
            <w:tcBorders/>
            <w:vAlign w:val="center"/>
          </w:tcPr>
          <w:p>
            <w:pPr>
              <w:pStyle w:val="TableHeading"/>
              <w:suppressLineNumbers/>
              <w:bidi w:val="0"/>
              <w:jc w:val="center"/>
              <w:rPr/>
            </w:pPr>
            <w:r>
              <w:rPr/>
              <w:t xml:space="preserve">Call of Duty: World at War Alkuperäinen julkaisupäivä(t): </w:t>
            </w:r>
          </w:p>
          <w:p>
            <w:pPr>
              <w:pStyle w:val="TableHeading"/>
              <w:numPr>
                <w:ilvl w:val="0"/>
                <w:numId w:val="56"/>
              </w:numPr>
              <w:tabs>
                <w:tab w:val="clear" w:pos="1134"/>
                <w:tab w:val="left" w:leader="none" w:pos="707"/>
              </w:tabs>
              <w:bidi w:val="0"/>
              <w:spacing w:before="0" w:after="0"/>
              <w:ind w:start="707" w:hanging="283"/>
              <w:rPr/>
            </w:pPr>
            <w:r>
              <w:rPr/>
              <w:t xml:space="preserve">NA: 11. marraskuuta 2008 </w:t>
            </w:r>
          </w:p>
          <w:p>
            <w:pPr>
              <w:pStyle w:val="TableHeading"/>
              <w:numPr>
                <w:ilvl w:val="0"/>
                <w:numId w:val="56"/>
              </w:numPr>
              <w:tabs>
                <w:tab w:val="clear" w:pos="1134"/>
                <w:tab w:val="left" w:leader="none" w:pos="707"/>
              </w:tabs>
              <w:bidi w:val="0"/>
              <w:spacing w:before="0" w:after="0"/>
              <w:ind w:start="707" w:hanging="283"/>
              <w:rPr/>
            </w:pPr>
            <w:r>
              <w:rPr/>
              <w:t xml:space="preserve">AU: 12. marraskuuta 2008 </w:t>
            </w:r>
          </w:p>
          <w:p>
            <w:pPr>
              <w:pStyle w:val="TableHeading"/>
              <w:numPr>
                <w:ilvl w:val="0"/>
                <w:numId w:val="56"/>
              </w:numPr>
              <w:tabs>
                <w:tab w:val="clear" w:pos="1134"/>
                <w:tab w:val="left" w:leader="none" w:pos="707"/>
              </w:tabs>
              <w:bidi w:val="0"/>
              <w:spacing w:before="0" w:after="283"/>
              <w:ind w:start="707" w:hanging="283"/>
              <w:rPr/>
            </w:pPr>
            <w:r>
              <w:rPr/>
              <w:t xml:space="preserve">EU: 14. marraskuuta 2008 </w:t>
            </w:r>
          </w:p>
        </w:tc>
        <w:tc>
          <w:tcPr>
            <w:tcW w:w="4868" w:type="dxa"/>
            <w:tcBorders/>
            <w:vAlign w:val="center"/>
          </w:tcPr>
          <w:p>
            <w:pPr>
              <w:pStyle w:val="TableContents"/>
              <w:bidi w:val="0"/>
              <w:spacing w:before="0" w:after="283"/>
              <w:jc w:val="left"/>
              <w:rPr/>
            </w:pPr>
            <w:r>
              <w:rPr/>
              <w:t xml:space="preserve">Julkaisuvuodet järjestelmittäin: 2008 -- Microsoft Windows, PlayStation 3, Wii, Xbox 360 </w:t>
            </w:r>
          </w:p>
        </w:tc>
      </w:tr>
      <w:tr>
        <w:trPr/>
        <w:tc>
          <w:tcPr>
            <w:tcW w:w="5337" w:type="dxa"/>
            <w:tcBorders/>
            <w:vAlign w:val="center"/>
          </w:tcPr>
          <w:p>
            <w:pPr>
              <w:pStyle w:val="TableContents"/>
              <w:bidi w:val="0"/>
              <w:jc w:val="left"/>
              <w:rPr/>
            </w:pPr>
            <w:r>
              <w:rPr/>
              <w:t xml:space="preserve">Huomautuksia: </w:t>
            </w:r>
          </w:p>
          <w:p>
            <w:pPr>
              <w:pStyle w:val="TableContents"/>
              <w:numPr>
                <w:ilvl w:val="0"/>
                <w:numId w:val="57"/>
              </w:numPr>
              <w:tabs>
                <w:tab w:val="clear" w:pos="1134"/>
                <w:tab w:val="left" w:leader="none" w:pos="707"/>
              </w:tabs>
              <w:bidi w:val="0"/>
              <w:spacing w:before="0" w:after="283"/>
              <w:ind w:start="707" w:hanging="283"/>
              <w:jc w:val="left"/>
              <w:rPr/>
            </w:pPr>
            <w:r>
              <w:rPr/>
              <w:t xml:space="preserve">Ensimmäinen Call of Duty -peli, jonka PEGI-luokitus on 18+. </w:t>
            </w:r>
          </w:p>
        </w:tc>
        <w:tc>
          <w:tcPr>
            <w:tcW w:w="4868" w:type="dxa"/>
            <w:tcBorders/>
          </w:tcPr>
          <w:p>
            <w:pPr>
              <w:pStyle w:val="TableContents"/>
              <w:bidi w:val="0"/>
              <w:spacing w:before="0" w:after="283"/>
              <w:jc w:val="left"/>
              <w:rPr>
                <w:sz w:val="4"/>
                <w:szCs w:val="4"/>
              </w:rPr>
            </w:pPr>
            <w:r>
              <w:rPr>
                <w:sz w:val="4"/>
                <w:szCs w:val="4"/>
              </w:rPr>
            </w:r>
          </w:p>
        </w:tc>
      </w:tr>
      <w:tr>
        <w:trPr/>
        <w:tc>
          <w:tcPr>
            <w:tcW w:w="5337" w:type="dxa"/>
            <w:tcBorders/>
            <w:vAlign w:val="center"/>
          </w:tcPr>
          <w:p>
            <w:pPr>
              <w:pStyle w:val="TableHeading"/>
              <w:suppressLineNumbers/>
              <w:bidi w:val="0"/>
              <w:jc w:val="center"/>
              <w:rPr/>
            </w:pPr>
            <w:r>
              <w:rPr/>
              <w:t xml:space="preserve">Call of Duty: World at War Alkuperäinen julkaisupäivä(t): </w:t>
            </w:r>
          </w:p>
          <w:p>
            <w:pPr>
              <w:pStyle w:val="TableHeading"/>
              <w:numPr>
                <w:ilvl w:val="0"/>
                <w:numId w:val="58"/>
              </w:numPr>
              <w:tabs>
                <w:tab w:val="clear" w:pos="1134"/>
                <w:tab w:val="left" w:leader="none" w:pos="707"/>
              </w:tabs>
              <w:bidi w:val="0"/>
              <w:spacing w:before="0" w:after="0"/>
              <w:ind w:start="707" w:hanging="283"/>
              <w:rPr/>
            </w:pPr>
            <w:r>
              <w:rPr/>
              <w:t xml:space="preserve">NA: 11. marraskuuta 2008 </w:t>
            </w:r>
          </w:p>
          <w:p>
            <w:pPr>
              <w:pStyle w:val="TableHeading"/>
              <w:numPr>
                <w:ilvl w:val="0"/>
                <w:numId w:val="58"/>
              </w:numPr>
              <w:tabs>
                <w:tab w:val="clear" w:pos="1134"/>
                <w:tab w:val="left" w:leader="none" w:pos="707"/>
              </w:tabs>
              <w:bidi w:val="0"/>
              <w:spacing w:before="0" w:after="0"/>
              <w:ind w:start="707" w:hanging="283"/>
              <w:rPr/>
            </w:pPr>
            <w:r>
              <w:rPr/>
              <w:t xml:space="preserve">AU: 12. marraskuuta 2008 </w:t>
            </w:r>
          </w:p>
          <w:p>
            <w:pPr>
              <w:pStyle w:val="TableHeading"/>
              <w:numPr>
                <w:ilvl w:val="0"/>
                <w:numId w:val="58"/>
              </w:numPr>
              <w:tabs>
                <w:tab w:val="clear" w:pos="1134"/>
                <w:tab w:val="left" w:leader="none" w:pos="707"/>
              </w:tabs>
              <w:bidi w:val="0"/>
              <w:spacing w:before="0" w:after="283"/>
              <w:ind w:start="707" w:hanging="283"/>
              <w:rPr/>
            </w:pPr>
            <w:r>
              <w:rPr/>
              <w:t xml:space="preserve">EU: 14. marraskuuta 2008 </w:t>
            </w:r>
          </w:p>
        </w:tc>
        <w:tc>
          <w:tcPr>
            <w:tcW w:w="4868" w:type="dxa"/>
            <w:tcBorders/>
            <w:vAlign w:val="center"/>
          </w:tcPr>
          <w:p>
            <w:pPr>
              <w:pStyle w:val="TableContents"/>
              <w:bidi w:val="0"/>
              <w:spacing w:before="0" w:after="283"/>
              <w:jc w:val="left"/>
              <w:rPr/>
            </w:pPr>
            <w:r>
              <w:rPr/>
              <w:t xml:space="preserve">Julkaisuvuodet järjestelmittäin: 2008 -- Nintendo DS </w:t>
            </w:r>
          </w:p>
        </w:tc>
      </w:tr>
      <w:tr>
        <w:trPr/>
        <w:tc>
          <w:tcPr>
            <w:tcW w:w="5337" w:type="dxa"/>
            <w:tcBorders/>
            <w:vAlign w:val="center"/>
          </w:tcPr>
          <w:p>
            <w:pPr>
              <w:pStyle w:val="TableContents"/>
              <w:bidi w:val="0"/>
              <w:spacing w:before="0" w:after="283"/>
              <w:jc w:val="left"/>
              <w:rPr>
                <w:sz w:val="4"/>
                <w:szCs w:val="4"/>
              </w:rPr>
            </w:pPr>
            <w:r>
              <w:rPr>
                <w:sz w:val="4"/>
                <w:szCs w:val="4"/>
              </w:rPr>
            </w:r>
          </w:p>
        </w:tc>
        <w:tc>
          <w:tcPr>
            <w:tcW w:w="4868" w:type="dxa"/>
            <w:tcBorders/>
          </w:tcPr>
          <w:p>
            <w:pPr>
              <w:pStyle w:val="TableContents"/>
              <w:bidi w:val="0"/>
              <w:spacing w:before="0" w:after="283"/>
              <w:jc w:val="left"/>
              <w:rPr>
                <w:sz w:val="4"/>
                <w:szCs w:val="4"/>
              </w:rPr>
            </w:pPr>
            <w:r>
              <w:rPr>
                <w:sz w:val="4"/>
                <w:szCs w:val="4"/>
              </w:rPr>
            </w:r>
          </w:p>
        </w:tc>
      </w:tr>
      <w:tr>
        <w:trPr/>
        <w:tc>
          <w:tcPr>
            <w:tcW w:w="5337" w:type="dxa"/>
            <w:tcBorders/>
            <w:vAlign w:val="center"/>
          </w:tcPr>
          <w:p>
            <w:pPr>
              <w:pStyle w:val="TableHeading"/>
              <w:suppressLineNumbers/>
              <w:bidi w:val="0"/>
              <w:jc w:val="center"/>
              <w:rPr/>
            </w:pPr>
            <w:r>
              <w:rPr/>
              <w:t xml:space="preserve">Call of Duty: World at War -- Final Fronts Alkuperäinen julkaisupäivä(t): </w:t>
            </w:r>
          </w:p>
          <w:p>
            <w:pPr>
              <w:pStyle w:val="TableHeading"/>
              <w:numPr>
                <w:ilvl w:val="0"/>
                <w:numId w:val="59"/>
              </w:numPr>
              <w:tabs>
                <w:tab w:val="clear" w:pos="1134"/>
                <w:tab w:val="left" w:leader="none" w:pos="707"/>
              </w:tabs>
              <w:bidi w:val="0"/>
              <w:spacing w:before="0" w:after="0"/>
              <w:ind w:start="707" w:hanging="283"/>
              <w:rPr/>
            </w:pPr>
            <w:r>
              <w:rPr/>
              <w:t xml:space="preserve">NA: 11. marraskuuta 2008 </w:t>
            </w:r>
          </w:p>
          <w:p>
            <w:pPr>
              <w:pStyle w:val="TableHeading"/>
              <w:numPr>
                <w:ilvl w:val="0"/>
                <w:numId w:val="59"/>
              </w:numPr>
              <w:tabs>
                <w:tab w:val="clear" w:pos="1134"/>
                <w:tab w:val="left" w:leader="none" w:pos="707"/>
              </w:tabs>
              <w:bidi w:val="0"/>
              <w:spacing w:before="0" w:after="283"/>
              <w:ind w:start="707" w:hanging="283"/>
              <w:rPr/>
            </w:pPr>
            <w:r>
              <w:rPr/>
              <w:t xml:space="preserve">EU: 14. marraskuuta 2008 </w:t>
            </w:r>
          </w:p>
        </w:tc>
        <w:tc>
          <w:tcPr>
            <w:tcW w:w="4868" w:type="dxa"/>
            <w:tcBorders/>
            <w:vAlign w:val="center"/>
          </w:tcPr>
          <w:p>
            <w:pPr>
              <w:pStyle w:val="TableContents"/>
              <w:bidi w:val="0"/>
              <w:spacing w:before="0" w:after="283"/>
              <w:jc w:val="left"/>
              <w:rPr/>
            </w:pPr>
            <w:r>
              <w:rPr/>
              <w:t xml:space="preserve">Julkaisuvuodet järjestelmittäin: 2008 -- PlayStation 2 </w:t>
            </w:r>
          </w:p>
        </w:tc>
      </w:tr>
      <w:tr>
        <w:trPr/>
        <w:tc>
          <w:tcPr>
            <w:tcW w:w="5337" w:type="dxa"/>
            <w:tcBorders/>
            <w:vAlign w:val="center"/>
          </w:tcPr>
          <w:p>
            <w:pPr>
              <w:pStyle w:val="TableContents"/>
              <w:bidi w:val="0"/>
              <w:jc w:val="left"/>
              <w:rPr/>
            </w:pPr>
            <w:r>
              <w:rPr/>
              <w:t xml:space="preserve">Huomautuksia: </w:t>
            </w:r>
          </w:p>
          <w:p>
            <w:pPr>
              <w:pStyle w:val="TableContents"/>
              <w:numPr>
                <w:ilvl w:val="0"/>
                <w:numId w:val="60"/>
              </w:numPr>
              <w:tabs>
                <w:tab w:val="clear" w:pos="1134"/>
                <w:tab w:val="left" w:leader="none" w:pos="707"/>
              </w:tabs>
              <w:bidi w:val="0"/>
              <w:spacing w:before="0" w:after="283"/>
              <w:ind w:start="707" w:hanging="283"/>
              <w:jc w:val="left"/>
              <w:rPr/>
            </w:pPr>
            <w:r>
              <w:rPr/>
              <w:t xml:space="preserve">Viimeinen Call of Duty -peli PlayStation 2:lle. </w:t>
            </w:r>
          </w:p>
        </w:tc>
        <w:tc>
          <w:tcPr>
            <w:tcW w:w="4868" w:type="dxa"/>
            <w:tcBorders/>
          </w:tcPr>
          <w:p>
            <w:pPr>
              <w:pStyle w:val="TableContents"/>
              <w:bidi w:val="0"/>
              <w:spacing w:before="0" w:after="283"/>
              <w:jc w:val="left"/>
              <w:rPr>
                <w:sz w:val="4"/>
                <w:szCs w:val="4"/>
              </w:rPr>
            </w:pPr>
            <w:r>
              <w:rPr>
                <w:sz w:val="4"/>
                <w:szCs w:val="4"/>
              </w:rPr>
            </w:r>
          </w:p>
        </w:tc>
      </w:tr>
      <w:tr>
        <w:trPr/>
        <w:tc>
          <w:tcPr>
            <w:tcW w:w="5337" w:type="dxa"/>
            <w:tcBorders/>
            <w:vAlign w:val="center"/>
          </w:tcPr>
          <w:p>
            <w:pPr>
              <w:pStyle w:val="TableHeading"/>
              <w:suppressLineNumbers/>
              <w:bidi w:val="0"/>
              <w:jc w:val="center"/>
              <w:rPr/>
            </w:pPr>
            <w:r>
              <w:rPr/>
              <w:t xml:space="preserve">Call of Duty: Modern Warfare 2 Alkuperäinen julkaisupäivä(t): </w:t>
            </w:r>
          </w:p>
          <w:p>
            <w:pPr>
              <w:pStyle w:val="TableHeading"/>
              <w:numPr>
                <w:ilvl w:val="0"/>
                <w:numId w:val="61"/>
              </w:numPr>
              <w:tabs>
                <w:tab w:val="clear" w:pos="1134"/>
                <w:tab w:val="left" w:leader="none" w:pos="707"/>
              </w:tabs>
              <w:bidi w:val="0"/>
              <w:spacing w:before="0" w:after="283"/>
              <w:ind w:start="707" w:hanging="283"/>
              <w:rPr/>
            </w:pPr>
            <w:r>
              <w:rPr/>
              <w:t xml:space="preserve">NA: 10. marraskuuta 2009 </w:t>
            </w:r>
          </w:p>
        </w:tc>
        <w:tc>
          <w:tcPr>
            <w:tcW w:w="4868" w:type="dxa"/>
            <w:tcBorders/>
            <w:vAlign w:val="center"/>
          </w:tcPr>
          <w:p>
            <w:pPr>
              <w:pStyle w:val="TableContents"/>
              <w:bidi w:val="0"/>
              <w:spacing w:before="0" w:after="283"/>
              <w:jc w:val="left"/>
              <w:rPr/>
            </w:pPr>
            <w:r>
              <w:rPr/>
              <w:t xml:space="preserve">Julkaisuvuodet järjestelmittäin: 2009 -- Microsoft Windows, PlayStation 3, Xbox 360 </w:t>
            </w:r>
          </w:p>
        </w:tc>
      </w:tr>
      <w:tr>
        <w:trPr/>
        <w:tc>
          <w:tcPr>
            <w:tcW w:w="5337" w:type="dxa"/>
            <w:tcBorders/>
            <w:vAlign w:val="center"/>
          </w:tcPr>
          <w:p>
            <w:pPr>
              <w:pStyle w:val="TableContents"/>
              <w:bidi w:val="0"/>
              <w:spacing w:before="0" w:after="283"/>
              <w:jc w:val="left"/>
              <w:rPr>
                <w:sz w:val="4"/>
                <w:szCs w:val="4"/>
              </w:rPr>
            </w:pPr>
            <w:r>
              <w:rPr>
                <w:sz w:val="4"/>
                <w:szCs w:val="4"/>
              </w:rPr>
            </w:r>
          </w:p>
        </w:tc>
        <w:tc>
          <w:tcPr>
            <w:tcW w:w="4868" w:type="dxa"/>
            <w:tcBorders/>
          </w:tcPr>
          <w:p>
            <w:pPr>
              <w:pStyle w:val="TableContents"/>
              <w:bidi w:val="0"/>
              <w:spacing w:before="0" w:after="283"/>
              <w:jc w:val="left"/>
              <w:rPr>
                <w:sz w:val="4"/>
                <w:szCs w:val="4"/>
              </w:rPr>
            </w:pPr>
            <w:r>
              <w:rPr>
                <w:sz w:val="4"/>
                <w:szCs w:val="4"/>
              </w:rPr>
            </w:r>
          </w:p>
        </w:tc>
      </w:tr>
      <w:tr>
        <w:trPr/>
        <w:tc>
          <w:tcPr>
            <w:tcW w:w="5337" w:type="dxa"/>
            <w:tcBorders/>
            <w:vAlign w:val="center"/>
          </w:tcPr>
          <w:p>
            <w:pPr>
              <w:pStyle w:val="TableHeading"/>
              <w:suppressLineNumbers/>
              <w:bidi w:val="0"/>
              <w:spacing w:before="0" w:after="283"/>
              <w:jc w:val="center"/>
              <w:rPr/>
            </w:pPr>
            <w:r>
              <w:rPr/>
              <w:t xml:space="preserve">Call of Duty: Modern Warfare: Mobilized Alkuperäinen julkaisupäivä(t): 10. marraskuuta 2009. </w:t>
            </w:r>
          </w:p>
        </w:tc>
        <w:tc>
          <w:tcPr>
            <w:tcW w:w="4868" w:type="dxa"/>
            <w:tcBorders/>
            <w:vAlign w:val="center"/>
          </w:tcPr>
          <w:p>
            <w:pPr>
              <w:pStyle w:val="TableContents"/>
              <w:bidi w:val="0"/>
              <w:spacing w:before="0" w:after="283"/>
              <w:jc w:val="left"/>
              <w:rPr/>
            </w:pPr>
            <w:r>
              <w:rPr/>
              <w:t xml:space="preserve">Julkaisuvuodet järjestelmittäin: 2009 -- Nintendo DS </w:t>
            </w:r>
          </w:p>
        </w:tc>
      </w:tr>
      <w:tr>
        <w:trPr/>
        <w:tc>
          <w:tcPr>
            <w:tcW w:w="5337" w:type="dxa"/>
            <w:tcBorders/>
            <w:vAlign w:val="center"/>
          </w:tcPr>
          <w:p>
            <w:pPr>
              <w:pStyle w:val="TableContents"/>
              <w:bidi w:val="0"/>
              <w:spacing w:before="0" w:after="283"/>
              <w:jc w:val="left"/>
              <w:rPr>
                <w:sz w:val="4"/>
                <w:szCs w:val="4"/>
              </w:rPr>
            </w:pPr>
            <w:r>
              <w:rPr>
                <w:sz w:val="4"/>
                <w:szCs w:val="4"/>
              </w:rPr>
            </w:r>
          </w:p>
        </w:tc>
        <w:tc>
          <w:tcPr>
            <w:tcW w:w="4868" w:type="dxa"/>
            <w:tcBorders/>
          </w:tcPr>
          <w:p>
            <w:pPr>
              <w:pStyle w:val="TableContents"/>
              <w:bidi w:val="0"/>
              <w:spacing w:before="0" w:after="283"/>
              <w:jc w:val="left"/>
              <w:rPr>
                <w:sz w:val="4"/>
                <w:szCs w:val="4"/>
              </w:rPr>
            </w:pPr>
            <w:r>
              <w:rPr>
                <w:sz w:val="4"/>
                <w:szCs w:val="4"/>
              </w:rPr>
            </w:r>
          </w:p>
        </w:tc>
      </w:tr>
      <w:tr>
        <w:trPr/>
        <w:tc>
          <w:tcPr>
            <w:tcW w:w="5337" w:type="dxa"/>
            <w:tcBorders/>
            <w:vAlign w:val="center"/>
          </w:tcPr>
          <w:p>
            <w:pPr>
              <w:pStyle w:val="TableHeading"/>
              <w:suppressLineNumbers/>
              <w:bidi w:val="0"/>
              <w:jc w:val="center"/>
              <w:rPr/>
            </w:pPr>
            <w:r>
              <w:rPr/>
              <w:t xml:space="preserve">Call of Duty: Zombies Alkuperäinen julkaisupäivä(t): </w:t>
            </w:r>
          </w:p>
          <w:p>
            <w:pPr>
              <w:pStyle w:val="TableHeading"/>
              <w:numPr>
                <w:ilvl w:val="0"/>
                <w:numId w:val="62"/>
              </w:numPr>
              <w:tabs>
                <w:tab w:val="clear" w:pos="1134"/>
                <w:tab w:val="left" w:leader="none" w:pos="707"/>
              </w:tabs>
              <w:bidi w:val="0"/>
              <w:spacing w:before="0" w:after="283"/>
              <w:ind w:start="707" w:hanging="283"/>
              <w:rPr/>
            </w:pPr>
            <w:r>
              <w:rPr/>
              <w:t xml:space="preserve">WW: 16. marraskuuta 2009 </w:t>
            </w:r>
          </w:p>
        </w:tc>
        <w:tc>
          <w:tcPr>
            <w:tcW w:w="4868" w:type="dxa"/>
            <w:tcBorders/>
            <w:vAlign w:val="center"/>
          </w:tcPr>
          <w:p>
            <w:pPr>
              <w:pStyle w:val="TableContents"/>
              <w:bidi w:val="0"/>
              <w:spacing w:before="0" w:after="283"/>
              <w:jc w:val="left"/>
              <w:rPr/>
            </w:pPr>
            <w:r>
              <w:rPr/>
              <w:t xml:space="preserve">Julkaisuvuodet järjestelmittäin: 2009 -- iOS </w:t>
            </w:r>
          </w:p>
        </w:tc>
      </w:tr>
      <w:tr>
        <w:trPr/>
        <w:tc>
          <w:tcPr>
            <w:tcW w:w="5337" w:type="dxa"/>
            <w:tcBorders/>
            <w:vAlign w:val="center"/>
          </w:tcPr>
          <w:p>
            <w:pPr>
              <w:pStyle w:val="TableContents"/>
              <w:bidi w:val="0"/>
              <w:spacing w:before="0" w:after="283"/>
              <w:jc w:val="left"/>
              <w:rPr>
                <w:sz w:val="4"/>
                <w:szCs w:val="4"/>
              </w:rPr>
            </w:pPr>
            <w:r>
              <w:rPr>
                <w:sz w:val="4"/>
                <w:szCs w:val="4"/>
              </w:rPr>
            </w:r>
          </w:p>
        </w:tc>
        <w:tc>
          <w:tcPr>
            <w:tcW w:w="4868" w:type="dxa"/>
            <w:tcBorders/>
          </w:tcPr>
          <w:p>
            <w:pPr>
              <w:pStyle w:val="TableContents"/>
              <w:bidi w:val="0"/>
              <w:spacing w:before="0" w:after="283"/>
              <w:jc w:val="left"/>
              <w:rPr>
                <w:sz w:val="4"/>
                <w:szCs w:val="4"/>
              </w:rPr>
            </w:pPr>
            <w:r>
              <w:rPr>
                <w:sz w:val="4"/>
                <w:szCs w:val="4"/>
              </w:rPr>
            </w:r>
          </w:p>
        </w:tc>
      </w:tr>
      <w:tr>
        <w:trPr/>
        <w:tc>
          <w:tcPr>
            <w:tcW w:w="5337" w:type="dxa"/>
            <w:tcBorders/>
            <w:vAlign w:val="center"/>
          </w:tcPr>
          <w:p>
            <w:pPr>
              <w:pStyle w:val="TableHeading"/>
              <w:suppressLineNumbers/>
              <w:bidi w:val="0"/>
              <w:spacing w:before="0" w:after="283"/>
              <w:jc w:val="center"/>
              <w:rPr/>
            </w:pPr>
            <w:r>
              <w:rPr/>
              <w:t xml:space="preserve">Call of Duty: Black Ops Alkuperäinen julkaisupäivä(t): 9. marraskuuta 2010. </w:t>
            </w:r>
          </w:p>
        </w:tc>
        <w:tc>
          <w:tcPr>
            <w:tcW w:w="4868" w:type="dxa"/>
            <w:tcBorders/>
            <w:vAlign w:val="center"/>
          </w:tcPr>
          <w:p>
            <w:pPr>
              <w:pStyle w:val="TableContents"/>
              <w:bidi w:val="0"/>
              <w:spacing w:before="0" w:after="283"/>
              <w:jc w:val="left"/>
              <w:rPr/>
            </w:pPr>
            <w:r>
              <w:rPr/>
              <w:t xml:space="preserve">Julkaisuvuodet järjestelmittäin: 2010 -- Microsoft Windows, PlayStation 3, Xbox 360, Wii 2012 -- OS X </w:t>
            </w:r>
          </w:p>
        </w:tc>
      </w:tr>
      <w:tr>
        <w:trPr/>
        <w:tc>
          <w:tcPr>
            <w:tcW w:w="5337" w:type="dxa"/>
            <w:tcBorders/>
            <w:vAlign w:val="center"/>
          </w:tcPr>
          <w:p>
            <w:pPr>
              <w:pStyle w:val="TableContents"/>
              <w:bidi w:val="0"/>
              <w:spacing w:before="0" w:after="283"/>
              <w:jc w:val="left"/>
              <w:rPr>
                <w:sz w:val="4"/>
                <w:szCs w:val="4"/>
              </w:rPr>
            </w:pPr>
            <w:r>
              <w:rPr>
                <w:sz w:val="4"/>
                <w:szCs w:val="4"/>
              </w:rPr>
            </w:r>
          </w:p>
        </w:tc>
        <w:tc>
          <w:tcPr>
            <w:tcW w:w="4868" w:type="dxa"/>
            <w:tcBorders/>
          </w:tcPr>
          <w:p>
            <w:pPr>
              <w:pStyle w:val="TableContents"/>
              <w:bidi w:val="0"/>
              <w:spacing w:before="0" w:after="283"/>
              <w:jc w:val="left"/>
              <w:rPr>
                <w:sz w:val="4"/>
                <w:szCs w:val="4"/>
              </w:rPr>
            </w:pPr>
            <w:r>
              <w:rPr>
                <w:sz w:val="4"/>
                <w:szCs w:val="4"/>
              </w:rPr>
            </w:r>
          </w:p>
        </w:tc>
      </w:tr>
      <w:tr>
        <w:trPr/>
        <w:tc>
          <w:tcPr>
            <w:tcW w:w="5337" w:type="dxa"/>
            <w:tcBorders/>
            <w:vAlign w:val="center"/>
          </w:tcPr>
          <w:p>
            <w:pPr>
              <w:pStyle w:val="TableHeading"/>
              <w:suppressLineNumbers/>
              <w:bidi w:val="0"/>
              <w:spacing w:before="0" w:after="283"/>
              <w:jc w:val="center"/>
              <w:rPr/>
            </w:pPr>
            <w:r>
              <w:rPr/>
              <w:t xml:space="preserve">Call of Duty: Modern Warfare 3 Alkuperäinen julkaisupäivä(t): 8. marraskuuta 2011. </w:t>
            </w:r>
          </w:p>
        </w:tc>
        <w:tc>
          <w:tcPr>
            <w:tcW w:w="4868" w:type="dxa"/>
            <w:tcBorders/>
            <w:vAlign w:val="center"/>
          </w:tcPr>
          <w:p>
            <w:pPr>
              <w:pStyle w:val="TableContents"/>
              <w:bidi w:val="0"/>
              <w:spacing w:before="0" w:after="283"/>
              <w:jc w:val="left"/>
              <w:rPr/>
            </w:pPr>
            <w:r>
              <w:rPr/>
              <w:t xml:space="preserve">Julkaisuvuodet järjestelmittäin: 2011 -- Microsoft Windows, PlayStation 3, Xbox 360, Wii </w:t>
            </w:r>
          </w:p>
        </w:tc>
      </w:tr>
      <w:tr>
        <w:trPr/>
        <w:tc>
          <w:tcPr>
            <w:tcW w:w="5337" w:type="dxa"/>
            <w:tcBorders/>
            <w:vAlign w:val="center"/>
          </w:tcPr>
          <w:p>
            <w:pPr>
              <w:pStyle w:val="TableContents"/>
              <w:bidi w:val="0"/>
              <w:jc w:val="left"/>
              <w:rPr/>
            </w:pPr>
            <w:r>
              <w:rPr/>
              <w:t xml:space="preserve">Huomautuksia: </w:t>
            </w:r>
          </w:p>
          <w:p>
            <w:pPr>
              <w:pStyle w:val="TableContents"/>
              <w:numPr>
                <w:ilvl w:val="0"/>
                <w:numId w:val="63"/>
              </w:numPr>
              <w:tabs>
                <w:tab w:val="clear" w:pos="1134"/>
                <w:tab w:val="left" w:leader="none" w:pos="707"/>
              </w:tabs>
              <w:bidi w:val="0"/>
              <w:spacing w:before="0" w:after="283"/>
              <w:ind w:start="707" w:hanging="283"/>
              <w:jc w:val="left"/>
              <w:rPr/>
            </w:pPr>
            <w:r>
              <w:rPr/>
              <w:t xml:space="preserve">Viimeinen Call of Duty -peli Nintendo Wii:lle ja DS:lle. </w:t>
            </w:r>
          </w:p>
        </w:tc>
        <w:tc>
          <w:tcPr>
            <w:tcW w:w="4868" w:type="dxa"/>
            <w:tcBorders/>
          </w:tcPr>
          <w:p>
            <w:pPr>
              <w:pStyle w:val="TableContents"/>
              <w:bidi w:val="0"/>
              <w:spacing w:before="0" w:after="283"/>
              <w:jc w:val="left"/>
              <w:rPr>
                <w:sz w:val="4"/>
                <w:szCs w:val="4"/>
              </w:rPr>
            </w:pPr>
            <w:r>
              <w:rPr>
                <w:sz w:val="4"/>
                <w:szCs w:val="4"/>
              </w:rPr>
            </w:r>
          </w:p>
        </w:tc>
      </w:tr>
      <w:tr>
        <w:trPr/>
        <w:tc>
          <w:tcPr>
            <w:tcW w:w="5337" w:type="dxa"/>
            <w:tcBorders/>
            <w:vAlign w:val="center"/>
          </w:tcPr>
          <w:p>
            <w:pPr>
              <w:pStyle w:val="TableHeading"/>
              <w:suppressLineNumbers/>
              <w:bidi w:val="0"/>
              <w:spacing w:before="0" w:after="283"/>
              <w:jc w:val="center"/>
              <w:rPr/>
            </w:pPr>
            <w:r>
              <w:rPr/>
              <w:t xml:space="preserve">Call of Duty: Black Ops -- Zombies Alkuperäinen julkaisupäivä(t): 1. joulukuuta 2011 </w:t>
            </w:r>
          </w:p>
        </w:tc>
        <w:tc>
          <w:tcPr>
            <w:tcW w:w="4868" w:type="dxa"/>
            <w:tcBorders/>
            <w:vAlign w:val="center"/>
          </w:tcPr>
          <w:p>
            <w:pPr>
              <w:pStyle w:val="TableContents"/>
              <w:bidi w:val="0"/>
              <w:spacing w:before="0" w:after="283"/>
              <w:jc w:val="left"/>
              <w:rPr/>
            </w:pPr>
            <w:r>
              <w:rPr/>
              <w:t xml:space="preserve">Julkaisuvuodet järjestelmittäin: 2011 -- iOS </w:t>
            </w:r>
          </w:p>
        </w:tc>
      </w:tr>
      <w:tr>
        <w:trPr/>
        <w:tc>
          <w:tcPr>
            <w:tcW w:w="5337" w:type="dxa"/>
            <w:tcBorders/>
            <w:vAlign w:val="center"/>
          </w:tcPr>
          <w:p>
            <w:pPr>
              <w:pStyle w:val="TableContents"/>
              <w:bidi w:val="0"/>
              <w:spacing w:before="0" w:after="283"/>
              <w:jc w:val="left"/>
              <w:rPr>
                <w:sz w:val="4"/>
                <w:szCs w:val="4"/>
              </w:rPr>
            </w:pPr>
            <w:r>
              <w:rPr>
                <w:sz w:val="4"/>
                <w:szCs w:val="4"/>
              </w:rPr>
            </w:r>
          </w:p>
        </w:tc>
        <w:tc>
          <w:tcPr>
            <w:tcW w:w="4868" w:type="dxa"/>
            <w:tcBorders/>
          </w:tcPr>
          <w:p>
            <w:pPr>
              <w:pStyle w:val="TableContents"/>
              <w:bidi w:val="0"/>
              <w:spacing w:before="0" w:after="283"/>
              <w:jc w:val="left"/>
              <w:rPr>
                <w:sz w:val="4"/>
                <w:szCs w:val="4"/>
              </w:rPr>
            </w:pPr>
            <w:r>
              <w:rPr>
                <w:sz w:val="4"/>
                <w:szCs w:val="4"/>
              </w:rPr>
            </w:r>
          </w:p>
        </w:tc>
      </w:tr>
      <w:tr>
        <w:trPr/>
        <w:tc>
          <w:tcPr>
            <w:tcW w:w="5337" w:type="dxa"/>
            <w:tcBorders/>
            <w:vAlign w:val="center"/>
          </w:tcPr>
          <w:p>
            <w:pPr>
              <w:pStyle w:val="TableHeading"/>
              <w:suppressLineNumbers/>
              <w:bidi w:val="0"/>
              <w:spacing w:before="0" w:after="283"/>
              <w:jc w:val="center"/>
              <w:rPr/>
            </w:pPr>
            <w:r>
              <w:rPr/>
              <w:t xml:space="preserve">Call of Duty: Black Ops II Alkuperäinen julkaisupäivä(t): 13. marraskuuta 2012. </w:t>
            </w:r>
          </w:p>
        </w:tc>
        <w:tc>
          <w:tcPr>
            <w:tcW w:w="4868" w:type="dxa"/>
            <w:tcBorders/>
            <w:vAlign w:val="center"/>
          </w:tcPr>
          <w:p>
            <w:pPr>
              <w:pStyle w:val="TableContents"/>
              <w:bidi w:val="0"/>
              <w:spacing w:before="0" w:after="283"/>
              <w:jc w:val="left"/>
              <w:rPr/>
            </w:pPr>
            <w:r>
              <w:rPr/>
              <w:t xml:space="preserve">Julkaisuvuodet järjestelmittäin: 2012 -- Microsoft Windows, PlayStation 3, Xbox 360, Wii U, Xbox One </w:t>
            </w:r>
          </w:p>
        </w:tc>
      </w:tr>
      <w:tr>
        <w:trPr/>
        <w:tc>
          <w:tcPr>
            <w:tcW w:w="5337" w:type="dxa"/>
            <w:tcBorders/>
            <w:vAlign w:val="center"/>
          </w:tcPr>
          <w:p>
            <w:pPr>
              <w:pStyle w:val="TableContents"/>
              <w:bidi w:val="0"/>
              <w:jc w:val="left"/>
              <w:rPr/>
            </w:pPr>
            <w:r>
              <w:rPr/>
              <w:t xml:space="preserve">Huomautuksia: </w:t>
            </w:r>
          </w:p>
          <w:p>
            <w:pPr>
              <w:pStyle w:val="TableContents"/>
              <w:numPr>
                <w:ilvl w:val="0"/>
                <w:numId w:val="64"/>
              </w:numPr>
              <w:tabs>
                <w:tab w:val="clear" w:pos="1134"/>
                <w:tab w:val="left" w:leader="none" w:pos="707"/>
              </w:tabs>
              <w:bidi w:val="0"/>
              <w:spacing w:before="0" w:after="283"/>
              <w:ind w:start="707" w:hanging="283"/>
              <w:jc w:val="left"/>
              <w:rPr/>
            </w:pPr>
            <w:r>
              <w:rPr/>
              <w:t xml:space="preserve">Ensimmäinen Call of Duty -peli Wii U:lle. </w:t>
            </w:r>
          </w:p>
        </w:tc>
        <w:tc>
          <w:tcPr>
            <w:tcW w:w="4868" w:type="dxa"/>
            <w:tcBorders/>
          </w:tcPr>
          <w:p>
            <w:pPr>
              <w:pStyle w:val="TableContents"/>
              <w:bidi w:val="0"/>
              <w:spacing w:before="0" w:after="283"/>
              <w:jc w:val="left"/>
              <w:rPr>
                <w:sz w:val="4"/>
                <w:szCs w:val="4"/>
              </w:rPr>
            </w:pPr>
            <w:r>
              <w:rPr>
                <w:sz w:val="4"/>
                <w:szCs w:val="4"/>
              </w:rPr>
            </w:r>
          </w:p>
        </w:tc>
      </w:tr>
      <w:tr>
        <w:trPr/>
        <w:tc>
          <w:tcPr>
            <w:tcW w:w="5337" w:type="dxa"/>
            <w:tcBorders/>
            <w:vAlign w:val="center"/>
          </w:tcPr>
          <w:p>
            <w:pPr>
              <w:pStyle w:val="TableHeading"/>
              <w:suppressLineNumbers/>
              <w:bidi w:val="0"/>
              <w:spacing w:before="0" w:after="283"/>
              <w:jc w:val="center"/>
              <w:rPr/>
            </w:pPr>
            <w:r>
              <w:rPr/>
              <w:t xml:space="preserve">Call of Duty: Black Ops: Declassified Alkuperäinen julkaisupäivä(t): 13. marraskuuta 2012. </w:t>
            </w:r>
          </w:p>
        </w:tc>
        <w:tc>
          <w:tcPr>
            <w:tcW w:w="4868" w:type="dxa"/>
            <w:tcBorders/>
            <w:vAlign w:val="center"/>
          </w:tcPr>
          <w:p>
            <w:pPr>
              <w:pStyle w:val="TableContents"/>
              <w:bidi w:val="0"/>
              <w:spacing w:before="0" w:after="283"/>
              <w:jc w:val="left"/>
              <w:rPr/>
            </w:pPr>
            <w:r>
              <w:rPr/>
              <w:t xml:space="preserve">Julkaisuvuodet järjestelmittäin: 2012 -- PlayStation Vita </w:t>
            </w:r>
          </w:p>
        </w:tc>
      </w:tr>
      <w:tr>
        <w:trPr/>
        <w:tc>
          <w:tcPr>
            <w:tcW w:w="5337" w:type="dxa"/>
            <w:tcBorders/>
            <w:vAlign w:val="center"/>
          </w:tcPr>
          <w:p>
            <w:pPr>
              <w:pStyle w:val="TableContents"/>
              <w:bidi w:val="0"/>
              <w:jc w:val="left"/>
              <w:rPr/>
            </w:pPr>
            <w:r>
              <w:rPr/>
              <w:t xml:space="preserve">Huomautuksia: </w:t>
            </w:r>
          </w:p>
          <w:p>
            <w:pPr>
              <w:pStyle w:val="TableContents"/>
              <w:numPr>
                <w:ilvl w:val="0"/>
                <w:numId w:val="65"/>
              </w:numPr>
              <w:tabs>
                <w:tab w:val="clear" w:pos="1134"/>
                <w:tab w:val="left" w:leader="none" w:pos="707"/>
              </w:tabs>
              <w:bidi w:val="0"/>
              <w:spacing w:before="0" w:after="283"/>
              <w:ind w:start="707" w:hanging="283"/>
              <w:jc w:val="left"/>
              <w:rPr/>
            </w:pPr>
            <w:r>
              <w:rPr/>
              <w:t xml:space="preserve">Ensimmäinen Call of Duty -peli PlayStation Vitalla. </w:t>
            </w:r>
          </w:p>
        </w:tc>
        <w:tc>
          <w:tcPr>
            <w:tcW w:w="4868" w:type="dxa"/>
            <w:tcBorders/>
          </w:tcPr>
          <w:p>
            <w:pPr>
              <w:pStyle w:val="TableContents"/>
              <w:bidi w:val="0"/>
              <w:spacing w:before="0" w:after="283"/>
              <w:jc w:val="left"/>
              <w:rPr>
                <w:sz w:val="4"/>
                <w:szCs w:val="4"/>
              </w:rPr>
            </w:pPr>
            <w:r>
              <w:rPr>
                <w:sz w:val="4"/>
                <w:szCs w:val="4"/>
              </w:rPr>
            </w:r>
          </w:p>
        </w:tc>
      </w:tr>
      <w:tr>
        <w:trPr/>
        <w:tc>
          <w:tcPr>
            <w:tcW w:w="5337" w:type="dxa"/>
            <w:tcBorders/>
            <w:vAlign w:val="center"/>
          </w:tcPr>
          <w:p>
            <w:pPr>
              <w:pStyle w:val="TableHeading"/>
              <w:suppressLineNumbers/>
              <w:bidi w:val="0"/>
              <w:spacing w:before="0" w:after="283"/>
              <w:jc w:val="center"/>
              <w:rPr/>
            </w:pPr>
            <w:r>
              <w:rPr/>
              <w:t xml:space="preserve">Call of Duty: Strike Team Alkuperäinen julkaisupäivä(t): 5. syyskuuta 2013. </w:t>
            </w:r>
          </w:p>
        </w:tc>
        <w:tc>
          <w:tcPr>
            <w:tcW w:w="4868" w:type="dxa"/>
            <w:tcBorders/>
            <w:vAlign w:val="center"/>
          </w:tcPr>
          <w:p>
            <w:pPr>
              <w:pStyle w:val="TableContents"/>
              <w:bidi w:val="0"/>
              <w:spacing w:before="0" w:after="283"/>
              <w:jc w:val="left"/>
              <w:rPr/>
            </w:pPr>
            <w:r>
              <w:rPr/>
              <w:t xml:space="preserve">Julkaisuvuodet järjestelmittäin: 2013-(Mobile) </w:t>
            </w:r>
          </w:p>
        </w:tc>
      </w:tr>
      <w:tr>
        <w:trPr/>
        <w:tc>
          <w:tcPr>
            <w:tcW w:w="5337" w:type="dxa"/>
            <w:tcBorders/>
            <w:vAlign w:val="center"/>
          </w:tcPr>
          <w:p>
            <w:pPr>
              <w:pStyle w:val="TableContents"/>
              <w:bidi w:val="0"/>
              <w:spacing w:before="0" w:after="283"/>
              <w:jc w:val="left"/>
              <w:rPr>
                <w:sz w:val="4"/>
                <w:szCs w:val="4"/>
              </w:rPr>
            </w:pPr>
            <w:r>
              <w:rPr>
                <w:sz w:val="4"/>
                <w:szCs w:val="4"/>
              </w:rPr>
            </w:r>
          </w:p>
        </w:tc>
        <w:tc>
          <w:tcPr>
            <w:tcW w:w="4868" w:type="dxa"/>
            <w:tcBorders/>
          </w:tcPr>
          <w:p>
            <w:pPr>
              <w:pStyle w:val="TableContents"/>
              <w:bidi w:val="0"/>
              <w:spacing w:before="0" w:after="283"/>
              <w:jc w:val="left"/>
              <w:rPr>
                <w:sz w:val="4"/>
                <w:szCs w:val="4"/>
              </w:rPr>
            </w:pPr>
            <w:r>
              <w:rPr>
                <w:sz w:val="4"/>
                <w:szCs w:val="4"/>
              </w:rPr>
            </w:r>
          </w:p>
        </w:tc>
      </w:tr>
      <w:tr>
        <w:trPr/>
        <w:tc>
          <w:tcPr>
            <w:tcW w:w="5337" w:type="dxa"/>
            <w:tcBorders/>
            <w:vAlign w:val="center"/>
          </w:tcPr>
          <w:p>
            <w:pPr>
              <w:pStyle w:val="TableHeading"/>
              <w:suppressLineNumbers/>
              <w:bidi w:val="0"/>
              <w:spacing w:before="0" w:after="283"/>
              <w:jc w:val="center"/>
              <w:rPr/>
            </w:pPr>
            <w:r>
              <w:rPr/>
              <w:t xml:space="preserve">Call of Duty: Ghosts Alkuperäinen julkaisupäivä(t): 5. marraskuuta 2013. </w:t>
            </w:r>
          </w:p>
        </w:tc>
        <w:tc>
          <w:tcPr>
            <w:tcW w:w="4868" w:type="dxa"/>
            <w:tcBorders/>
            <w:vAlign w:val="center"/>
          </w:tcPr>
          <w:p>
            <w:pPr>
              <w:pStyle w:val="TableContents"/>
              <w:bidi w:val="0"/>
              <w:spacing w:before="0" w:after="283"/>
              <w:jc w:val="left"/>
              <w:rPr/>
            </w:pPr>
            <w:r>
              <w:rPr/>
              <w:t xml:space="preserve">Julkaisuvuodet järjestelmittäin: 2013 -- Microsoft Windows, PlayStation 3, PlayStation 4, Xbox 360, Xbox One, Wii U </w:t>
            </w:r>
          </w:p>
        </w:tc>
      </w:tr>
      <w:tr>
        <w:trPr/>
        <w:tc>
          <w:tcPr>
            <w:tcW w:w="5337" w:type="dxa"/>
            <w:tcBorders/>
            <w:vAlign w:val="center"/>
          </w:tcPr>
          <w:p>
            <w:pPr>
              <w:pStyle w:val="TableContents"/>
              <w:bidi w:val="0"/>
              <w:jc w:val="left"/>
              <w:rPr/>
            </w:pPr>
            <w:r>
              <w:rPr/>
              <w:t xml:space="preserve">Huomautuksia: </w:t>
            </w:r>
          </w:p>
          <w:p>
            <w:pPr>
              <w:pStyle w:val="TableContents"/>
              <w:numPr>
                <w:ilvl w:val="0"/>
                <w:numId w:val="66"/>
              </w:numPr>
              <w:tabs>
                <w:tab w:val="clear" w:pos="1134"/>
                <w:tab w:val="left" w:leader="none" w:pos="707"/>
              </w:tabs>
              <w:bidi w:val="0"/>
              <w:spacing w:before="0" w:after="283"/>
              <w:ind w:start="707" w:hanging="283"/>
              <w:jc w:val="left"/>
              <w:rPr/>
            </w:pPr>
            <w:r>
              <w:rPr/>
              <w:t xml:space="preserve">Ensimmäinen Call of Duty -peli PlayStation 4:lle ja Xbox Onelle ja ainoa Modern Warfaren jälkeen, jonka PEGI-luokitus on 16+. </w:t>
            </w:r>
          </w:p>
        </w:tc>
        <w:tc>
          <w:tcPr>
            <w:tcW w:w="4868" w:type="dxa"/>
            <w:tcBorders/>
          </w:tcPr>
          <w:p>
            <w:pPr>
              <w:pStyle w:val="TableContents"/>
              <w:bidi w:val="0"/>
              <w:spacing w:before="0" w:after="283"/>
              <w:jc w:val="left"/>
              <w:rPr>
                <w:sz w:val="4"/>
                <w:szCs w:val="4"/>
              </w:rPr>
            </w:pPr>
            <w:r>
              <w:rPr>
                <w:sz w:val="4"/>
                <w:szCs w:val="4"/>
              </w:rPr>
            </w:r>
          </w:p>
        </w:tc>
      </w:tr>
      <w:tr>
        <w:trPr/>
        <w:tc>
          <w:tcPr>
            <w:tcW w:w="5337" w:type="dxa"/>
            <w:tcBorders/>
            <w:vAlign w:val="center"/>
          </w:tcPr>
          <w:p>
            <w:pPr>
              <w:pStyle w:val="TableHeading"/>
              <w:suppressLineNumbers/>
              <w:bidi w:val="0"/>
              <w:spacing w:before="0" w:after="283"/>
              <w:jc w:val="center"/>
              <w:rPr/>
            </w:pPr>
            <w:r>
              <w:rPr/>
              <w:t xml:space="preserve">Call of Duty: Advanced Warfare Alkuperäinen julkaisupäivä(t): 4. marraskuuta 2014. </w:t>
            </w:r>
          </w:p>
        </w:tc>
        <w:tc>
          <w:tcPr>
            <w:tcW w:w="4868" w:type="dxa"/>
            <w:tcBorders/>
            <w:vAlign w:val="center"/>
          </w:tcPr>
          <w:p>
            <w:pPr>
              <w:pStyle w:val="TableContents"/>
              <w:bidi w:val="0"/>
              <w:spacing w:before="0" w:after="283"/>
              <w:jc w:val="left"/>
              <w:rPr/>
            </w:pPr>
            <w:r>
              <w:rPr/>
              <w:t xml:space="preserve">Julkaisuvuodet järjestelmittäin: 2014 -- Microsoft Windows, PlayStation 3, PlayStation 4, Xbox 360, Xbox One </w:t>
            </w:r>
          </w:p>
        </w:tc>
      </w:tr>
      <w:tr>
        <w:trPr/>
        <w:tc>
          <w:tcPr>
            <w:tcW w:w="5337" w:type="dxa"/>
            <w:tcBorders/>
            <w:vAlign w:val="center"/>
          </w:tcPr>
          <w:p>
            <w:pPr>
              <w:pStyle w:val="TableContents"/>
              <w:bidi w:val="0"/>
              <w:jc w:val="left"/>
              <w:rPr/>
            </w:pPr>
            <w:r>
              <w:rPr/>
              <w:t xml:space="preserve">Huomautuksia: </w:t>
            </w:r>
          </w:p>
          <w:p>
            <w:pPr>
              <w:pStyle w:val="TableContents"/>
              <w:numPr>
                <w:ilvl w:val="0"/>
                <w:numId w:val="67"/>
              </w:numPr>
              <w:tabs>
                <w:tab w:val="clear" w:pos="1134"/>
                <w:tab w:val="left" w:leader="none" w:pos="707"/>
              </w:tabs>
              <w:bidi w:val="0"/>
              <w:spacing w:before="0" w:after="283"/>
              <w:ind w:start="707" w:hanging="283"/>
              <w:jc w:val="left"/>
              <w:rPr/>
            </w:pPr>
            <w:r>
              <w:rPr/>
              <w:t xml:space="preserve">Ensimmäinen Call of Duty -peli, jolle PEGI on antanut 18+-luokituksen sitten Black Ops II:n. </w:t>
            </w:r>
          </w:p>
        </w:tc>
        <w:tc>
          <w:tcPr>
            <w:tcW w:w="4868" w:type="dxa"/>
            <w:tcBorders/>
          </w:tcPr>
          <w:p>
            <w:pPr>
              <w:pStyle w:val="TableContents"/>
              <w:bidi w:val="0"/>
              <w:spacing w:before="0" w:after="283"/>
              <w:jc w:val="left"/>
              <w:rPr>
                <w:sz w:val="4"/>
                <w:szCs w:val="4"/>
              </w:rPr>
            </w:pPr>
            <w:r>
              <w:rPr>
                <w:sz w:val="4"/>
                <w:szCs w:val="4"/>
              </w:rPr>
            </w:r>
          </w:p>
        </w:tc>
      </w:tr>
      <w:tr>
        <w:trPr/>
        <w:tc>
          <w:tcPr>
            <w:tcW w:w="5337" w:type="dxa"/>
            <w:tcBorders/>
            <w:vAlign w:val="center"/>
          </w:tcPr>
          <w:p>
            <w:pPr>
              <w:pStyle w:val="TableHeading"/>
              <w:suppressLineNumbers/>
              <w:bidi w:val="0"/>
              <w:spacing w:before="0" w:after="283"/>
              <w:jc w:val="center"/>
              <w:rPr/>
            </w:pPr>
            <w:r>
              <w:rPr/>
              <w:t xml:space="preserve">Call of Duty: Black Ops III Alkuperäinen(t) julkaisupäivä(t): 6. marraskuuta 2015 </w:t>
            </w:r>
          </w:p>
        </w:tc>
        <w:tc>
          <w:tcPr>
            <w:tcW w:w="4868" w:type="dxa"/>
            <w:tcBorders/>
            <w:vAlign w:val="center"/>
          </w:tcPr>
          <w:p>
            <w:pPr>
              <w:pStyle w:val="TableContents"/>
              <w:bidi w:val="0"/>
              <w:spacing w:before="0" w:after="283"/>
              <w:jc w:val="left"/>
              <w:rPr/>
            </w:pPr>
            <w:r>
              <w:rPr/>
              <w:t xml:space="preserve">Julkaisuvuodet järjestelmittäin: 2015 -- Microsoft Windows, PlayStation 3, PlayStation 4, Xbox 360, Xbox One </w:t>
            </w:r>
          </w:p>
        </w:tc>
      </w:tr>
      <w:tr>
        <w:trPr/>
        <w:tc>
          <w:tcPr>
            <w:tcW w:w="5337" w:type="dxa"/>
            <w:tcBorders/>
            <w:vAlign w:val="center"/>
          </w:tcPr>
          <w:p>
            <w:pPr>
              <w:pStyle w:val="TableContents"/>
              <w:bidi w:val="0"/>
              <w:jc w:val="left"/>
              <w:rPr/>
            </w:pPr>
            <w:r>
              <w:rPr/>
              <w:t xml:space="preserve">Huomautuksia: </w:t>
            </w:r>
          </w:p>
          <w:p>
            <w:pPr>
              <w:pStyle w:val="TableContents"/>
              <w:numPr>
                <w:ilvl w:val="0"/>
                <w:numId w:val="68"/>
              </w:numPr>
              <w:tabs>
                <w:tab w:val="clear" w:pos="1134"/>
                <w:tab w:val="left" w:leader="none" w:pos="707"/>
              </w:tabs>
              <w:bidi w:val="0"/>
              <w:spacing w:before="0" w:after="283"/>
              <w:ind w:start="707" w:hanging="283"/>
              <w:jc w:val="left"/>
              <w:rPr/>
            </w:pPr>
            <w:r>
              <w:rPr/>
              <w:t xml:space="preserve">Viimeinen Call of Duty -peli julkaistaan seitsemännen sukupolven konsoleille. </w:t>
            </w:r>
          </w:p>
        </w:tc>
        <w:tc>
          <w:tcPr>
            <w:tcW w:w="4868" w:type="dxa"/>
            <w:tcBorders/>
          </w:tcPr>
          <w:p>
            <w:pPr>
              <w:pStyle w:val="TableContents"/>
              <w:bidi w:val="0"/>
              <w:spacing w:before="0" w:after="283"/>
              <w:jc w:val="left"/>
              <w:rPr>
                <w:sz w:val="4"/>
                <w:szCs w:val="4"/>
              </w:rPr>
            </w:pPr>
            <w:r>
              <w:rPr>
                <w:sz w:val="4"/>
                <w:szCs w:val="4"/>
              </w:rPr>
            </w:r>
          </w:p>
        </w:tc>
      </w:tr>
      <w:tr>
        <w:trPr/>
        <w:tc>
          <w:tcPr>
            <w:tcW w:w="5337" w:type="dxa"/>
            <w:tcBorders/>
            <w:vAlign w:val="center"/>
          </w:tcPr>
          <w:p>
            <w:pPr>
              <w:pStyle w:val="TableHeading"/>
              <w:suppressLineNumbers/>
              <w:bidi w:val="0"/>
              <w:spacing w:before="0" w:after="283"/>
              <w:jc w:val="center"/>
              <w:rPr/>
            </w:pPr>
            <w:r>
              <w:rPr/>
              <w:t xml:space="preserve">Call of Duty: Infinite Warfare Alkuperäinen julkaisupäivä(t): 4. marraskuuta 2016. </w:t>
            </w:r>
          </w:p>
        </w:tc>
        <w:tc>
          <w:tcPr>
            <w:tcW w:w="4868" w:type="dxa"/>
            <w:tcBorders/>
            <w:vAlign w:val="center"/>
          </w:tcPr>
          <w:p>
            <w:pPr>
              <w:pStyle w:val="TableContents"/>
              <w:bidi w:val="0"/>
              <w:spacing w:before="0" w:after="283"/>
              <w:jc w:val="left"/>
              <w:rPr/>
            </w:pPr>
            <w:r>
              <w:rPr/>
              <w:t xml:space="preserve">Julkaisuvuodet järjestelmittäin: 2016 -- Microsoft Windows, Xbox 360, PlayStation 4, Xbox One </w:t>
            </w:r>
          </w:p>
        </w:tc>
      </w:tr>
      <w:tr>
        <w:trPr/>
        <w:tc>
          <w:tcPr>
            <w:tcW w:w="5337" w:type="dxa"/>
            <w:tcBorders/>
            <w:vAlign w:val="center"/>
          </w:tcPr>
          <w:p>
            <w:pPr>
              <w:pStyle w:val="TableContents"/>
              <w:bidi w:val="0"/>
              <w:spacing w:before="0" w:after="283"/>
              <w:jc w:val="left"/>
              <w:rPr>
                <w:sz w:val="4"/>
                <w:szCs w:val="4"/>
              </w:rPr>
            </w:pPr>
            <w:r>
              <w:rPr>
                <w:sz w:val="4"/>
                <w:szCs w:val="4"/>
              </w:rPr>
            </w:r>
          </w:p>
        </w:tc>
        <w:tc>
          <w:tcPr>
            <w:tcW w:w="4868" w:type="dxa"/>
            <w:tcBorders/>
          </w:tcPr>
          <w:p>
            <w:pPr>
              <w:pStyle w:val="TableContents"/>
              <w:bidi w:val="0"/>
              <w:spacing w:before="0" w:after="283"/>
              <w:jc w:val="left"/>
              <w:rPr>
                <w:sz w:val="4"/>
                <w:szCs w:val="4"/>
              </w:rPr>
            </w:pPr>
            <w:r>
              <w:rPr>
                <w:sz w:val="4"/>
                <w:szCs w:val="4"/>
              </w:rPr>
            </w:r>
          </w:p>
        </w:tc>
      </w:tr>
      <w:tr>
        <w:trPr/>
        <w:tc>
          <w:tcPr>
            <w:tcW w:w="5337" w:type="dxa"/>
            <w:tcBorders/>
            <w:vAlign w:val="center"/>
          </w:tcPr>
          <w:p>
            <w:pPr>
              <w:pStyle w:val="TableHeading"/>
              <w:suppressLineNumbers/>
              <w:bidi w:val="0"/>
              <w:spacing w:before="0" w:after="283"/>
              <w:jc w:val="center"/>
              <w:rPr/>
            </w:pPr>
            <w:r>
              <w:rPr/>
              <w:t xml:space="preserve">Call of Duty: WWII Alkuperäinen julkaisupäivä(t): 3. marraskuuta 2017 </w:t>
            </w:r>
          </w:p>
        </w:tc>
        <w:tc>
          <w:tcPr>
            <w:tcW w:w="4868" w:type="dxa"/>
            <w:tcBorders/>
            <w:vAlign w:val="center"/>
          </w:tcPr>
          <w:p>
            <w:pPr>
              <w:pStyle w:val="TableContents"/>
              <w:bidi w:val="0"/>
              <w:spacing w:before="0" w:after="283"/>
              <w:jc w:val="left"/>
              <w:rPr/>
            </w:pPr>
            <w:r>
              <w:rPr/>
              <w:t xml:space="preserve">Julkaisuvuodet järjestelmittäin: 2017 -- Microsoft Windows, PlayStation 4, Xbox One </w:t>
            </w:r>
          </w:p>
        </w:tc>
      </w:tr>
      <w:tr>
        <w:trPr/>
        <w:tc>
          <w:tcPr>
            <w:tcW w:w="5337" w:type="dxa"/>
            <w:tcBorders/>
            <w:vAlign w:val="center"/>
          </w:tcPr>
          <w:p>
            <w:pPr>
              <w:pStyle w:val="TableContents"/>
              <w:bidi w:val="0"/>
              <w:spacing w:before="0" w:after="283"/>
              <w:jc w:val="left"/>
              <w:rPr>
                <w:sz w:val="4"/>
                <w:szCs w:val="4"/>
              </w:rPr>
            </w:pPr>
            <w:r>
              <w:rPr>
                <w:sz w:val="4"/>
                <w:szCs w:val="4"/>
              </w:rPr>
            </w:r>
          </w:p>
        </w:tc>
        <w:tc>
          <w:tcPr>
            <w:tcW w:w="4868" w:type="dxa"/>
            <w:tcBorders/>
          </w:tcPr>
          <w:p>
            <w:pPr>
              <w:pStyle w:val="TableContents"/>
              <w:bidi w:val="0"/>
              <w:spacing w:before="0" w:after="283"/>
              <w:jc w:val="left"/>
              <w:rPr>
                <w:sz w:val="4"/>
                <w:szCs w:val="4"/>
              </w:rPr>
            </w:pPr>
            <w:r>
              <w:rPr>
                <w:sz w:val="4"/>
                <w:szCs w:val="4"/>
              </w:rPr>
            </w:r>
          </w:p>
        </w:tc>
      </w:tr>
      <w:tr>
        <w:trPr/>
        <w:tc>
          <w:tcPr>
            <w:tcW w:w="5337" w:type="dxa"/>
            <w:tcBorders/>
            <w:vAlign w:val="center"/>
          </w:tcPr>
          <w:p>
            <w:pPr>
              <w:pStyle w:val="TableHeading"/>
              <w:suppressLineNumbers/>
              <w:bidi w:val="0"/>
              <w:spacing w:before="0" w:after="283"/>
              <w:jc w:val="center"/>
              <w:rPr/>
            </w:pPr>
            <w:r>
              <w:rPr>
                <w:color w:val="A9A9A9"/>
              </w:rPr>
              <w:t xml:space="preserve">Call of Duty: Black Ops 4 </w:t>
            </w:r>
            <w:r>
              <w:rPr/>
              <w:t xml:space="preserve">Alkuperäinen julkaisupäivä(t): 12. lokakuuta 2018. </w:t>
            </w:r>
          </w:p>
        </w:tc>
        <w:tc>
          <w:tcPr>
            <w:tcW w:w="4868" w:type="dxa"/>
            <w:tcBorders/>
            <w:vAlign w:val="center"/>
          </w:tcPr>
          <w:p>
            <w:pPr>
              <w:pStyle w:val="TableContents"/>
              <w:bidi w:val="0"/>
              <w:spacing w:before="0" w:after="283"/>
              <w:jc w:val="left"/>
              <w:rPr/>
            </w:pPr>
            <w:r>
              <w:rPr/>
              <w:t xml:space="preserve">Julkaisuvuodet järjestelmittäin: 2018 -- Microsoft Windows, Xbox One, PlayStation 4 </w:t>
            </w:r>
          </w:p>
        </w:tc>
      </w:tr>
      <w:tr>
        <w:trPr/>
        <w:tc>
          <w:tcPr>
            <w:tcW w:w="5337" w:type="dxa"/>
            <w:tcBorders/>
            <w:vAlign w:val="center"/>
          </w:tcPr>
          <w:p>
            <w:pPr>
              <w:pStyle w:val="TableContents"/>
              <w:bidi w:val="0"/>
              <w:spacing w:before="0" w:after="283"/>
              <w:jc w:val="left"/>
              <w:rPr>
                <w:sz w:val="4"/>
                <w:szCs w:val="4"/>
              </w:rPr>
            </w:pPr>
            <w:r>
              <w:rPr>
                <w:sz w:val="4"/>
                <w:szCs w:val="4"/>
              </w:rPr>
            </w:r>
          </w:p>
        </w:tc>
        <w:tc>
          <w:tcPr>
            <w:tcW w:w="4868"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uusin call of duty xbox 360:lle</w:t>
      </w:r>
    </w:p>
    <w:p>
      <w:pPr>
        <w:pStyle w:val="TextBody"/>
        <w:bidi w:val="0"/>
        <w:jc w:val="left"/>
        <w:rPr>
          <w:b/>
          <w:u w:val="single"/>
          <w:shd w:val="clear" w:fill="FFFF00"/>
        </w:rPr>
      </w:pPr>
      <w:r>
        <w:rPr>
          <w:b/>
          <w:u w:val="single"/>
          <w:shd w:val="clear" w:fill="FFFF00"/>
        </w:rPr>
        <w:t xml:space="preserve">Asiakirjan numero 15471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kertomus, joka seuraa viiden tuhannen ruokkimisen ihmettä, kertoo, kuinka Jeesus lähetti opetuslapset laivalla </w:t>
      </w:r>
      <w:r>
        <w:rPr>
          <w:color w:val="A9A9A9"/>
        </w:rPr>
        <w:t xml:space="preserve">takaisin Galileanmeren "toiselle puolelle" (itäiselle puolelle), </w:t>
      </w:r>
      <w:r>
        <w:rPr/>
        <w:t xml:space="preserve">kun hän jäi yksin rukoilemaan. Yö laski ja meri nousi, kun laiva joutui myrskytuuleen. Kun opetuslapset olivat soutaneet lähes koko yön tuulta vastaan, he näkivät Jeesuksen kävelevän merellä. He pelkäsivät, koska luulivat näkevänsä hengen, mutta kun Jeesus sanoi heille, ettei heidän tarvinnut pelätä, he rauhoittuivat. Kun Jeesus oli astunut laivaan, tuuli tyyntyi, ja he saapuivat maihin.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opetuslapset olivat menossa, kun he näkivät Jeesuksen kävelevän veden päällä?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Jeesuksen </w:t>
      </w:r>
      <w:r>
        <w:rPr/>
        <w:t xml:space="preserve">käveleminen veden päällä on yksi Uuden testamentin kertomista Jeesuksen ihmeistä. Tästä tapahtumasta kerrotaan kolmessa evankeliumissa.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käveli veden päällä Raamatussa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Jeesuksen </w:t>
      </w:r>
      <w:r>
        <w:rPr/>
        <w:t xml:space="preserve">käveleminen veden päällä on yksi Uuden testamentin kertomista Jeesuksen ihmeistä. Tästä tapahtumasta on kertomuksia Matteuksen, Markuksen ja Johanneksen evankeliumeissa, mutta Luukkaan evankeliumissa sitä ei mainita.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käveli veden yli Raamatussa</w:t>
      </w:r>
    </w:p>
    <w:p>
      <w:pPr>
        <w:pStyle w:val="TextBody"/>
        <w:bidi w:val="0"/>
        <w:jc w:val="left"/>
        <w:rPr>
          <w:b/>
          <w:u w:val="single"/>
          <w:shd w:val="clear" w:fill="FFFF00"/>
        </w:rPr>
      </w:pPr>
      <w:r>
        <w:rPr>
          <w:b/>
          <w:u w:val="single"/>
          <w:shd w:val="clear" w:fill="FFFF00"/>
        </w:rPr>
        <w:t xml:space="preserve">Asiakirjan numero 15472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kerronnassa Luke on ihmisen arkkityyppi, jonka </w:t>
      </w:r>
      <w:r>
        <w:rPr>
          <w:color w:val="A9A9A9"/>
        </w:rPr>
        <w:t xml:space="preserve">muukalaislaji Bane on luonut tuhansista DNA-näytteistä ja jonka sarjan sankaritar Sarah Jane Smith (Elisabeth Sladen) adoptoi</w:t>
      </w:r>
      <w:r>
        <w:rPr/>
        <w:t xml:space="preserve">. Luke on eräänlainen ihmelapsi, joka osoittaa huomattavaa nerokkuutta mutta myös sosiaalista taitamattomuutta, joka johtuu siitä, että hän on syntynyt teini-iässä.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Sarah Jane Smithin poika on kotoisin?</w:t>
      </w:r>
    </w:p>
    <w:p>
      <w:pPr>
        <w:pStyle w:val="TextBody"/>
        <w:bidi w:val="0"/>
        <w:jc w:val="left"/>
        <w:rPr>
          <w:b/>
          <w:u w:val="single"/>
          <w:shd w:val="clear" w:fill="FFFF00"/>
        </w:rPr>
      </w:pPr>
      <w:r>
        <w:rPr>
          <w:b/>
          <w:u w:val="single"/>
          <w:shd w:val="clear" w:fill="FFFF00"/>
        </w:rPr>
        <w:t xml:space="preserve">Asiakirjan numero 15473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Rolling Stonesin </w:t>
      </w:r>
      <w:r>
        <w:rPr>
          <w:color w:val="A9A9A9"/>
        </w:rPr>
        <w:t xml:space="preserve">1964 </w:t>
      </w:r>
      <w:r>
        <w:rPr/>
        <w:t xml:space="preserve">1st American Tour oli yhtyeen ensimmäinen konserttikiertue Amerikassa. Kiertue alkoi 5. kesäkuuta ja päättyi 20. kesäkuuta 1964. Tällä kiertueella yhtye tuki ensimmäistä The Rolling Stones -albumiaan Yhdysvalloissa. Yhtye soitti yhteensä yksitoista keikkaa, joista kaksi 6. ja 7. kesäkuuta, ja esiintyi kiertueen aikana useissa televisio-ohjelmissa. Yhtye myös nauhoitti seuraavan singlensä It's All Over Now, seuraavan brittiläisen EP:nsä 5 x 5 ja suuren osan seuraavasta yhdysvaltalaisesta albumistaan 12 x 5 Chess Studiosilla 10. ja 11. kesäkuuta.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Rolling Stones tuli ensimmäisen kerran Amerikkaan?</w:t>
      </w:r>
    </w:p>
    <w:p>
      <w:pPr>
        <w:pStyle w:val="TextBody"/>
        <w:bidi w:val="0"/>
        <w:jc w:val="left"/>
        <w:rPr>
          <w:b/>
          <w:u w:val="single"/>
          <w:shd w:val="clear" w:fill="FFFF00"/>
        </w:rPr>
      </w:pPr>
      <w:r>
        <w:rPr>
          <w:b/>
          <w:u w:val="single"/>
          <w:shd w:val="clear" w:fill="FFFF00"/>
        </w:rPr>
        <w:t xml:space="preserve">Asiakirjan numero 15474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1482 portugalilaiset tulivat mantereelle lisäämään kaupankäyntiä. He rakensivat Elminan linnan, ensimmäisen eurooppalaisen asutuksen Kultarannikolla. Täältä he hankkivat orjia ja kultaa vaihdossa eurooppalaisiin tavaroihin, kuten metallipuukkoihin, helmiin, peileihin, rommiin ja aseisiin. Uutiset menestyksekkäästä kaupankäynnistä levisivät nopeasti, ja lopulta myös brittiläiset, hollantilaiset, tanskalaiset, preussilaiset ja ruotsalaiset kauppiaat saapuivat. Eurooppalaiset kauppiaat rakensivat rannikolle useita linnoituksia. Kultarannikko oli jo pitkään ollut eurooppalaisten käyttämä nimitys alueesta, koska alueelta </w:t>
      </w:r>
      <w:r>
        <w:rPr>
          <w:color w:val="A9A9A9"/>
        </w:rPr>
        <w:t xml:space="preserve">löytyi suuria kultaresursseja</w:t>
      </w:r>
      <w:r>
        <w:rPr/>
        <w:t xml:space="preserve">. Orjakauppa oli pääasiallinen vaihtokauppa ja merkittävä osa taloutta monien vuosien ajan. Tänä aikana eurooppalaiset kansat alkoivat tutkia ja asuttaa Amerikkaa. Pian portugalilaiset ja espanjalaiset alkoivat viedä afrikkalaisia orjia Karibialle sekä Pohjois- ja Etelä-Amerikkaan. Myös hollantilaiset ja britit ryhtyivät harjoittamaan orjakauppaa, aluksi Karibianmeren ja Etelä-Amerikan Karibianmeren rannikon markkinoille.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ghana tunnettiin kultarannikkona?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1482 portugalilaiset tulivat mantereelle lisäämään kaupankäyntiä. He rakensivat Elminan linnan, ensimmäisen eurooppalaisen asutuksen Kultarannikolla. Täältä he hankkivat orjia ja kultaa vaihdossa eurooppalaisiin tavaroihin, kuten metallipuukkoihin, helmiin, peileihin, rommiin ja aseisiin. Uutiset menestyksekkäästä kaupankäynnistä levisivät nopeasti, ja myös brittiläiset, hollantilaiset, tanskalaiset, preussilaiset ja ruotsalaiset kauppiaat saapuivat. Eurooppalaiset kauppiaat rakensivat rannikolle useita linnoituksia. Kultarannikko oli jo pitkään ollut </w:t>
      </w:r>
      <w:r>
        <w:rPr>
          <w:color w:val="A9A9A9"/>
        </w:rPr>
        <w:t xml:space="preserve">eurooppalaisten</w:t>
      </w:r>
      <w:r>
        <w:rPr/>
        <w:t xml:space="preserve"> käyttämä nimitys alueesta, koska alueelta </w:t>
      </w:r>
      <w:r>
        <w:rPr/>
        <w:t xml:space="preserve">löytyi suuria kultaresursseja. Orjakauppa oli pääasiallinen vaihtokauppa ja merkittävä osa taloutta monien vuosien ajan. Tänä aikana eurooppalaiset kansat alkoivat tutkia ja asuttaa Amerikkaa. Pian portugalilaiset ja espanjalaiset alkoivat viedä afrikkalaisia orjia Karibialle sekä Pohjois- ja Etelä-Amerikkaan. Myös hollantilaiset ja britit ryhtyivät harjoittamaan orjakauppaa, aluksi Karibianmeren ja Etelä-Amerikan Karibianmeren rannikon markkinoille.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antoi Länsi-Afrikan rannikolle lempinimen kultarannikko.</w:t>
      </w:r>
    </w:p>
    <w:p>
      <w:pPr>
        <w:pStyle w:val="TextBody"/>
        <w:bidi w:val="0"/>
        <w:jc w:val="left"/>
        <w:rPr>
          <w:b/>
          <w:u w:val="single"/>
          <w:shd w:val="clear" w:fill="FFFF00"/>
        </w:rPr>
      </w:pPr>
      <w:r>
        <w:rPr>
          <w:b/>
          <w:u w:val="single"/>
          <w:shd w:val="clear" w:fill="FFFF00"/>
        </w:rPr>
        <w:t xml:space="preserve">Asiakirjan numero 15475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Kansainvälinen avaruusasema (International Space Station, ISS) on matalalla Maan kiertoradalla sijaitseva avaruusasema eli asumiskelpoinen keinotekoinen satelliitti. Sen ensimmäinen osa laukaistiin kiertoradalle vuonna </w:t>
      </w:r>
      <w:r>
        <w:rPr>
          <w:color w:val="A9A9A9"/>
        </w:rPr>
        <w:t xml:space="preserve">1998</w:t>
      </w:r>
      <w:r>
        <w:rPr/>
        <w:t xml:space="preserve">, ja ISS on nyt suurin ihmisen rakentama kappale matalalla Maan kiertoradalla, ja se voidaan usein nähdä paljain silmin Maasta käsin. ISS koostuu paineistetuista moduuleista, ulkoisista rungoista, aurinkopaneeleista ja muista komponenteista. ISS:n komponentit on laukaistu </w:t>
      </w:r>
      <w:r>
        <w:rPr>
          <w:color w:val="DCDCDC"/>
        </w:rPr>
        <w:t xml:space="preserve">venäläisillä </w:t>
      </w:r>
      <w:r>
        <w:rPr/>
        <w:t xml:space="preserve">Proton- ja Sojuz-raketeilla sekä </w:t>
      </w:r>
      <w:r>
        <w:rPr>
          <w:color w:val="2F4F4F"/>
        </w:rPr>
        <w:t xml:space="preserve">amerikkalaisilla </w:t>
      </w:r>
      <w:r>
        <w:rPr/>
        <w:t xml:space="preserve">avaruussukkuloilla.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kansainvälinen avaruusasema laukaistiin kiertoradalle?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lähetti kansainvälisen avaruusaseman avaruuteen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Kansainvälinen avaruusasema (International Space Station, ISS) on matalalla Maan kiertoradalla sijaitseva avaruusasema eli asumiskelpoinen keinotekoinen satelliitti. Sen ensimmäinen komponentti laukaistiin kiertoradalle vuonna </w:t>
      </w:r>
      <w:r>
        <w:rPr>
          <w:color w:val="A9A9A9"/>
        </w:rPr>
        <w:t xml:space="preserve">1998, </w:t>
      </w:r>
      <w:r>
        <w:rPr/>
        <w:t xml:space="preserve">ja viimeinen paineistettu moduuli asennettiin vuonna 2011. Aseman odotetaan toimivan ainakin vuoteen 2028 asti. Aseman kehittäminen ja kokoaminen jatkuu, ja sen komponentit on tarkoitus laukaista vuosina 2018 ja 2019.</w:t>
      </w:r>
      <w:r>
        <w:rPr/>
        <w:t xml:space="preserve"> ISS on suurin ihmisen rakentama kappale matalalla Maan kiertoradalla, ja se on usein nähtävissä paljain silmin Maasta käsin. ISS koostuu paineistetuista moduuleista, ulkoisista rungoista, aurinkopaneeleista ja muista komponenteista. ISS:n komponentit on laukaistu venäläisillä Proton- ja Sojuz-raketeilla sekä amerikkalaisilla avaruussukkuloilla.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kansainvälinen avaruusasema laukaistiin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ISS pysyy lähes ympyränmuotoisella kiertoradalla, jonka </w:t>
      </w:r>
      <w:r>
        <w:rPr>
          <w:color w:val="A9A9A9"/>
        </w:rPr>
        <w:t xml:space="preserve">keskimääräinen vähimmäiskorkeus on 330 km ja enimmäiskorkeus 410 km </w:t>
      </w:r>
      <w:r>
        <w:rPr/>
        <w:t xml:space="preserve">termosfäärin keskellä, 51,6 asteen kaltevuudella Maan päiväntasaajasta, mikä on tarpeen sen varmistamiseksi, että Baikonurin avaruuskeskuksesta laukaistavat venäläiset Sojuz- ja Progress-avaruusalukset voidaan laukaista turvallisesti asemalle. Käytetyt rakettivaiheet on pudotettava asumattomille alueille, mikä rajoittaa rakettien laukaisusuuntiin avaruuskeskuksesta. Sen keskinopeus on 27 724 kilometriä tunnissa (17 227 mph), ja se kiertää 15,54 kiertorataa päivässä (93 minuuttia per kiertorata). Aseman korkeuden annettiin laskea jokaisen NASA:n sukkulalennon aikaan. Kiertoradalla tapahtuvat tehonkorotuspolttoajot viivästyisivät yleensä sukkulan lähdön jälkeen. Näin sukkulan hyötykuormat voitiin nostaa aseman moottoreiden avulla rutiinikäytön aikana sen sijaan, että sukkula olisi nostanut itsensä ja hyötykuorman yhdessä korkeammalle kiertoradalle. Tämä kompromissi mahdollisti raskaampien kuormien siirtämisen asemalle. NASA:n sukkulan poistuttua käytöstä avaruusaseman nimellistä kiertorataa nostettiin korkeammalle. Muut, useammin liikennöivät huoltoalukset eivät tarvitse tätä mukautusta, koska ne ovat huomattavasti kevyempiä ajoneuvoja.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korkealla avaruusasema kiertää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korkeudessa kansainvälinen avaruusasema kiertää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Kansainvälinen avaruusasema (International Space Station, ISS) on </w:t>
      </w:r>
      <w:r>
        <w:rPr>
          <w:color w:val="A9A9A9"/>
        </w:rPr>
        <w:t xml:space="preserve">matalalla Maan kiertoradalla</w:t>
      </w:r>
      <w:r>
        <w:rPr/>
        <w:t xml:space="preserve"> sijaitseva avaruusasema eli asumiskelpoinen keinotekoinen satelliitti</w:t>
      </w:r>
      <w:r>
        <w:rPr/>
        <w:t xml:space="preserve">. Sen ensimmäinen komponentti laukaistiin kiertoradalle vuonna 1998, viimeinen paineistettu moduuli asennettiin vuonna 2011, ja aseman odotetaan olevan käytössä vuoteen 2028 asti. Aseman kehittäminen ja kokoaminen jatkuu, ja sen komponentit on tarkoitus laukaista vuosina 2018 ja 2019. ISS on suurin ihmisen rakentama kappale matalalla Maan kiertoradalla, ja se on usein nähtävissä paljain silmin Maasta käsin. ISS koostuu paineistetuista moduuleista, ulkoisista rungoista, aurinkopaneeleista ja muista komponenteista. ISS:n komponentit on laukaistu venäläisillä Proton- ja Sojuz-raketeilla sekä amerikkalaisilla avaruussukkuloilla.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kansainvälisen avaruusaseman kiertorata?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ISS toimii mikropainovoiman ja avaruusympäristön tutkimuslaboratoriona, jossa miehistön jäsenet tekevät biologian, ihmisbiologian, fysiikan, tähtitieteen, meteorologian ja muiden alojen kokeita. Asema soveltuu avaruusalusten järjestelmien ja laitteiden testaamiseen, joita tarvitaan Kuuhun ja Marsiin suuntautuvissa tehtävissä. ISS pysyy </w:t>
      </w:r>
      <w:r>
        <w:rPr>
          <w:color w:val="DCDCDC"/>
        </w:rPr>
        <w:t xml:space="preserve">330-435 kilometrin (205-270 mailin) </w:t>
      </w:r>
      <w:r>
        <w:rPr>
          <w:color w:val="A9A9A9"/>
        </w:rPr>
        <w:t xml:space="preserve">korkeudella </w:t>
      </w:r>
      <w:r>
        <w:rPr/>
        <w:t xml:space="preserve">kiertoradalla </w:t>
      </w:r>
      <w:r>
        <w:rPr/>
        <w:t xml:space="preserve">käyttämällä Zvezda-moduulin moottoreita tai vierailevia avaruusaluksia. Se tekee 15,54 kiertorataa päivässä.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kansainvälisen avaruusaseman kiertoradan korkeus?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kaukana kansainvälinen avaruusasema on</w:t>
      </w:r>
    </w:p>
    <w:p>
      <w:pPr>
        <w:pStyle w:val="TextBody"/>
        <w:bidi w:val="0"/>
        <w:jc w:val="left"/>
        <w:rPr>
          <w:b/>
          <w:u w:val="single"/>
          <w:shd w:val="clear" w:fill="FFFF00"/>
        </w:rPr>
      </w:pPr>
      <w:r>
        <w:rPr>
          <w:b/>
          <w:u w:val="single"/>
          <w:shd w:val="clear" w:fill="FFFF00"/>
        </w:rPr>
        <w:t xml:space="preserve">Asiakirjan numero 15476</w:t>
      </w:r>
    </w:p>
    <w:p>
      <w:pPr>
        <w:pStyle w:val="TextBody"/>
        <w:bidi w:val="0"/>
        <w:jc w:val="left"/>
        <w:rPr>
          <w:b/>
          <w:shd w:val="clear" w:fill="FFFF00"/>
        </w:rPr>
      </w:pPr>
      <w:r>
        <w:rPr>
          <w:b/>
          <w:shd w:val="clear" w:fill="FFFF00"/>
        </w:rPr>
        <w:t xml:space="preserve">Tekstin numero 0</w:t>
      </w:r>
    </w:p>
    <w:tbl>
      <w:tblPr>
        <w:tblW w:w="6453" w:type="dxa"/>
        <w:jc w:val="left"/>
        <w:tblInd w:w="0" w:type="dxa"/>
        <w:tblLayout w:type="fixed"/>
        <w:tblCellMar>
          <w:top w:w="28" w:type="dxa"/>
          <w:left w:w="28" w:type="dxa"/>
          <w:bottom w:w="28" w:type="dxa"/>
          <w:right w:w="28" w:type="dxa"/>
        </w:tblCellMar>
      </w:tblPr>
      <w:tblGrid>
        <w:gridCol w:w="751"/>
        <w:gridCol w:w="4666"/>
        <w:gridCol w:w="1036"/>
      </w:tblGrid>
      <w:tr>
        <w:trPr/>
        <w:tc>
          <w:tcPr>
            <w:tcW w:w="751" w:type="dxa"/>
            <w:tcBorders/>
            <w:vAlign w:val="center"/>
          </w:tcPr>
          <w:p>
            <w:pPr>
              <w:pStyle w:val="TableHeading"/>
              <w:suppressLineNumbers/>
              <w:bidi w:val="0"/>
              <w:spacing w:before="0" w:after="283"/>
              <w:jc w:val="center"/>
              <w:rPr/>
            </w:pPr>
            <w:r>
              <w:rPr/>
              <w:t xml:space="preserve">Sijoitus </w:t>
            </w:r>
          </w:p>
        </w:tc>
        <w:tc>
          <w:tcPr>
            <w:tcW w:w="4666" w:type="dxa"/>
            <w:tcBorders/>
            <w:vAlign w:val="center"/>
          </w:tcPr>
          <w:p>
            <w:pPr>
              <w:pStyle w:val="TableHeading"/>
              <w:suppressLineNumbers/>
              <w:bidi w:val="0"/>
              <w:spacing w:before="0" w:after="283"/>
              <w:jc w:val="center"/>
              <w:rPr/>
            </w:pPr>
            <w:r>
              <w:rPr/>
              <w:t xml:space="preserve">Pelaaja </w:t>
            </w:r>
          </w:p>
        </w:tc>
        <w:tc>
          <w:tcPr>
            <w:tcW w:w="1036" w:type="dxa"/>
            <w:tcBorders/>
            <w:vAlign w:val="center"/>
          </w:tcPr>
          <w:p>
            <w:pPr>
              <w:pStyle w:val="TableHeading"/>
              <w:suppressLineNumbers/>
              <w:bidi w:val="0"/>
              <w:spacing w:before="0" w:after="283"/>
              <w:jc w:val="center"/>
              <w:rPr/>
            </w:pPr>
            <w:r>
              <w:rPr/>
              <w:t xml:space="preserve">Pöytäkirja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4666" w:type="dxa"/>
            <w:tcBorders/>
            <w:vAlign w:val="center"/>
          </w:tcPr>
          <w:p>
            <w:pPr>
              <w:pStyle w:val="TableContents"/>
              <w:bidi w:val="0"/>
              <w:spacing w:before="0" w:after="283"/>
              <w:jc w:val="left"/>
              <w:rPr/>
            </w:pPr>
            <w:r>
              <w:rPr/>
              <w:t xml:space="preserve">Abdul-Jabbar, Kareem </w:t>
            </w:r>
            <w:r>
              <w:rPr>
                <w:color w:val="A9A9A9"/>
              </w:rPr>
              <w:t xml:space="preserve">Kareem Abdul-Jabbar </w:t>
            </w:r>
            <w:r>
              <w:rPr/>
              <w:t xml:space="preserve">* </w:t>
            </w:r>
          </w:p>
        </w:tc>
        <w:tc>
          <w:tcPr>
            <w:tcW w:w="1036" w:type="dxa"/>
            <w:tcBorders/>
            <w:vAlign w:val="center"/>
          </w:tcPr>
          <w:p>
            <w:pPr>
              <w:pStyle w:val="TableContents"/>
              <w:bidi w:val="0"/>
              <w:spacing w:before="0" w:after="283"/>
              <w:jc w:val="left"/>
              <w:rPr/>
            </w:pPr>
            <w:r>
              <w:rPr/>
              <w:t xml:space="preserve">57,446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4666" w:type="dxa"/>
            <w:tcBorders/>
            <w:vAlign w:val="center"/>
          </w:tcPr>
          <w:p>
            <w:pPr>
              <w:pStyle w:val="TableContents"/>
              <w:bidi w:val="0"/>
              <w:spacing w:before="0" w:after="283"/>
              <w:jc w:val="left"/>
              <w:rPr/>
            </w:pPr>
            <w:r>
              <w:rPr/>
              <w:t xml:space="preserve">Malone, Karl Karl Malone * </w:t>
            </w:r>
          </w:p>
        </w:tc>
        <w:tc>
          <w:tcPr>
            <w:tcW w:w="1036" w:type="dxa"/>
            <w:tcBorders/>
            <w:vAlign w:val="center"/>
          </w:tcPr>
          <w:p>
            <w:pPr>
              <w:pStyle w:val="TableContents"/>
              <w:bidi w:val="0"/>
              <w:spacing w:before="0" w:after="283"/>
              <w:jc w:val="left"/>
              <w:rPr/>
            </w:pPr>
            <w:r>
              <w:rPr/>
              <w:t xml:space="preserve">54,852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4666" w:type="dxa"/>
            <w:tcBorders/>
            <w:vAlign w:val="center"/>
          </w:tcPr>
          <w:p>
            <w:pPr>
              <w:pStyle w:val="TableContents"/>
              <w:bidi w:val="0"/>
              <w:spacing w:before="0" w:after="283"/>
              <w:jc w:val="left"/>
              <w:rPr/>
            </w:pPr>
            <w:r>
              <w:rPr/>
              <w:t xml:space="preserve">Nowitzki, Dirk Dirk Nowitzki ^ </w:t>
            </w:r>
          </w:p>
        </w:tc>
        <w:tc>
          <w:tcPr>
            <w:tcW w:w="1036" w:type="dxa"/>
            <w:tcBorders/>
            <w:vAlign w:val="center"/>
          </w:tcPr>
          <w:p>
            <w:pPr>
              <w:pStyle w:val="TableContents"/>
              <w:bidi w:val="0"/>
              <w:spacing w:before="0" w:after="283"/>
              <w:jc w:val="left"/>
              <w:rPr/>
            </w:pPr>
            <w:r>
              <w:rPr/>
              <w:t xml:space="preserve">50,573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4666" w:type="dxa"/>
            <w:tcBorders/>
            <w:vAlign w:val="center"/>
          </w:tcPr>
          <w:p>
            <w:pPr>
              <w:pStyle w:val="TableContents"/>
              <w:bidi w:val="0"/>
              <w:spacing w:before="0" w:after="283"/>
              <w:jc w:val="left"/>
              <w:rPr/>
            </w:pPr>
            <w:r>
              <w:rPr/>
              <w:t xml:space="preserve">Garnett, Kevin Kevin Garnett </w:t>
            </w:r>
          </w:p>
        </w:tc>
        <w:tc>
          <w:tcPr>
            <w:tcW w:w="1036" w:type="dxa"/>
            <w:tcBorders/>
            <w:vAlign w:val="center"/>
          </w:tcPr>
          <w:p>
            <w:pPr>
              <w:pStyle w:val="TableContents"/>
              <w:bidi w:val="0"/>
              <w:spacing w:before="0" w:after="283"/>
              <w:jc w:val="left"/>
              <w:rPr/>
            </w:pPr>
            <w:r>
              <w:rPr/>
              <w:t xml:space="preserve">50,418 </w:t>
            </w:r>
          </w:p>
        </w:tc>
      </w:tr>
      <w:tr>
        <w:trPr/>
        <w:tc>
          <w:tcPr>
            <w:tcW w:w="751" w:type="dxa"/>
            <w:tcBorders/>
            <w:vAlign w:val="center"/>
          </w:tcPr>
          <w:p>
            <w:pPr>
              <w:pStyle w:val="TableContents"/>
              <w:bidi w:val="0"/>
              <w:spacing w:before="0" w:after="283"/>
              <w:jc w:val="left"/>
              <w:rPr/>
            </w:pPr>
            <w:r>
              <w:rPr/>
              <w:t xml:space="preserve">5 </w:t>
            </w:r>
          </w:p>
        </w:tc>
        <w:tc>
          <w:tcPr>
            <w:tcW w:w="4666" w:type="dxa"/>
            <w:tcBorders/>
            <w:vAlign w:val="center"/>
          </w:tcPr>
          <w:p>
            <w:pPr>
              <w:pStyle w:val="TableContents"/>
              <w:bidi w:val="0"/>
              <w:spacing w:before="0" w:after="283"/>
              <w:jc w:val="left"/>
              <w:rPr/>
            </w:pPr>
            <w:r>
              <w:rPr/>
              <w:t xml:space="preserve">Kidd, Jason Jason Kidd * </w:t>
            </w:r>
          </w:p>
        </w:tc>
        <w:tc>
          <w:tcPr>
            <w:tcW w:w="1036" w:type="dxa"/>
            <w:tcBorders/>
            <w:vAlign w:val="center"/>
          </w:tcPr>
          <w:p>
            <w:pPr>
              <w:pStyle w:val="TableContents"/>
              <w:bidi w:val="0"/>
              <w:spacing w:before="0" w:after="283"/>
              <w:jc w:val="left"/>
              <w:rPr/>
            </w:pPr>
            <w:r>
              <w:rPr/>
              <w:t xml:space="preserve">50,111 </w:t>
            </w:r>
          </w:p>
        </w:tc>
      </w:tr>
      <w:tr>
        <w:trPr/>
        <w:tc>
          <w:tcPr>
            <w:tcW w:w="751" w:type="dxa"/>
            <w:tcBorders/>
            <w:vAlign w:val="center"/>
          </w:tcPr>
          <w:p>
            <w:pPr>
              <w:pStyle w:val="TableContents"/>
              <w:bidi w:val="0"/>
              <w:spacing w:before="0" w:after="283"/>
              <w:jc w:val="left"/>
              <w:rPr/>
            </w:pPr>
            <w:r>
              <w:rPr/>
              <w:t xml:space="preserve">6 </w:t>
            </w:r>
          </w:p>
        </w:tc>
        <w:tc>
          <w:tcPr>
            <w:tcW w:w="4666" w:type="dxa"/>
            <w:tcBorders/>
            <w:vAlign w:val="center"/>
          </w:tcPr>
          <w:p>
            <w:pPr>
              <w:pStyle w:val="TableContents"/>
              <w:bidi w:val="0"/>
              <w:spacing w:before="0" w:after="283"/>
              <w:jc w:val="left"/>
              <w:rPr/>
            </w:pPr>
            <w:r>
              <w:rPr/>
              <w:t xml:space="preserve">Hayes, Elvin Elvin Hayes * </w:t>
            </w:r>
          </w:p>
        </w:tc>
        <w:tc>
          <w:tcPr>
            <w:tcW w:w="1036" w:type="dxa"/>
            <w:tcBorders/>
            <w:vAlign w:val="center"/>
          </w:tcPr>
          <w:p>
            <w:pPr>
              <w:pStyle w:val="TableContents"/>
              <w:bidi w:val="0"/>
              <w:spacing w:before="0" w:after="283"/>
              <w:jc w:val="left"/>
              <w:rPr/>
            </w:pPr>
            <w:r>
              <w:rPr/>
              <w:t xml:space="preserve">50,000 </w:t>
            </w:r>
          </w:p>
        </w:tc>
      </w:tr>
      <w:tr>
        <w:trPr/>
        <w:tc>
          <w:tcPr>
            <w:tcW w:w="751" w:type="dxa"/>
            <w:tcBorders/>
            <w:vAlign w:val="center"/>
          </w:tcPr>
          <w:p>
            <w:pPr>
              <w:pStyle w:val="TableContents"/>
              <w:bidi w:val="0"/>
              <w:spacing w:before="0" w:after="283"/>
              <w:jc w:val="left"/>
              <w:rPr/>
            </w:pPr>
            <w:r>
              <w:rPr/>
              <w:t xml:space="preserve">7 </w:t>
            </w:r>
          </w:p>
        </w:tc>
        <w:tc>
          <w:tcPr>
            <w:tcW w:w="4666" w:type="dxa"/>
            <w:tcBorders/>
            <w:vAlign w:val="center"/>
          </w:tcPr>
          <w:p>
            <w:pPr>
              <w:pStyle w:val="TableContents"/>
              <w:bidi w:val="0"/>
              <w:spacing w:before="0" w:after="283"/>
              <w:jc w:val="left"/>
              <w:rPr/>
            </w:pPr>
            <w:r>
              <w:rPr/>
              <w:t xml:space="preserve">Bryant, Kobe Kobe Bryant </w:t>
            </w:r>
          </w:p>
        </w:tc>
        <w:tc>
          <w:tcPr>
            <w:tcW w:w="1036" w:type="dxa"/>
            <w:tcBorders/>
            <w:vAlign w:val="center"/>
          </w:tcPr>
          <w:p>
            <w:pPr>
              <w:pStyle w:val="TableContents"/>
              <w:bidi w:val="0"/>
              <w:spacing w:before="0" w:after="283"/>
              <w:jc w:val="left"/>
              <w:rPr/>
            </w:pPr>
            <w:r>
              <w:rPr/>
              <w:t xml:space="preserve">48,637 </w:t>
            </w:r>
          </w:p>
        </w:tc>
      </w:tr>
      <w:tr>
        <w:trPr/>
        <w:tc>
          <w:tcPr>
            <w:tcW w:w="751" w:type="dxa"/>
            <w:tcBorders/>
            <w:vAlign w:val="center"/>
          </w:tcPr>
          <w:p>
            <w:pPr>
              <w:pStyle w:val="TableContents"/>
              <w:bidi w:val="0"/>
              <w:spacing w:before="0" w:after="283"/>
              <w:jc w:val="left"/>
              <w:rPr/>
            </w:pPr>
            <w:r>
              <w:rPr/>
              <w:t xml:space="preserve">8 </w:t>
            </w:r>
          </w:p>
        </w:tc>
        <w:tc>
          <w:tcPr>
            <w:tcW w:w="4666" w:type="dxa"/>
            <w:tcBorders/>
            <w:vAlign w:val="center"/>
          </w:tcPr>
          <w:p>
            <w:pPr>
              <w:pStyle w:val="TableContents"/>
              <w:bidi w:val="0"/>
              <w:spacing w:before="0" w:after="283"/>
              <w:jc w:val="left"/>
              <w:rPr/>
            </w:pPr>
            <w:r>
              <w:rPr/>
              <w:t xml:space="preserve">Chamberlain, Wilt Wilt Chamberlain * </w:t>
            </w:r>
          </w:p>
        </w:tc>
        <w:tc>
          <w:tcPr>
            <w:tcW w:w="1036" w:type="dxa"/>
            <w:tcBorders/>
            <w:vAlign w:val="center"/>
          </w:tcPr>
          <w:p>
            <w:pPr>
              <w:pStyle w:val="TableContents"/>
              <w:bidi w:val="0"/>
              <w:spacing w:before="0" w:after="283"/>
              <w:jc w:val="left"/>
              <w:rPr/>
            </w:pPr>
            <w:r>
              <w:rPr/>
              <w:t xml:space="preserve">47,859 </w:t>
            </w:r>
          </w:p>
        </w:tc>
      </w:tr>
      <w:tr>
        <w:trPr/>
        <w:tc>
          <w:tcPr>
            <w:tcW w:w="751" w:type="dxa"/>
            <w:tcBorders/>
            <w:vAlign w:val="center"/>
          </w:tcPr>
          <w:p>
            <w:pPr>
              <w:pStyle w:val="TableContents"/>
              <w:bidi w:val="0"/>
              <w:spacing w:before="0" w:after="283"/>
              <w:jc w:val="left"/>
              <w:rPr/>
            </w:pPr>
            <w:r>
              <w:rPr/>
              <w:t xml:space="preserve">9 </w:t>
            </w:r>
          </w:p>
        </w:tc>
        <w:tc>
          <w:tcPr>
            <w:tcW w:w="4666" w:type="dxa"/>
            <w:tcBorders/>
            <w:vAlign w:val="center"/>
          </w:tcPr>
          <w:p>
            <w:pPr>
              <w:pStyle w:val="TableContents"/>
              <w:bidi w:val="0"/>
              <w:spacing w:before="0" w:after="283"/>
              <w:jc w:val="left"/>
              <w:rPr/>
            </w:pPr>
            <w:r>
              <w:rPr/>
              <w:t xml:space="preserve">Stockton, John John Stockton * </w:t>
            </w:r>
          </w:p>
        </w:tc>
        <w:tc>
          <w:tcPr>
            <w:tcW w:w="1036" w:type="dxa"/>
            <w:tcBorders/>
            <w:vAlign w:val="center"/>
          </w:tcPr>
          <w:p>
            <w:pPr>
              <w:pStyle w:val="TableContents"/>
              <w:bidi w:val="0"/>
              <w:spacing w:before="0" w:after="283"/>
              <w:jc w:val="left"/>
              <w:rPr/>
            </w:pPr>
            <w:r>
              <w:rPr/>
              <w:t xml:space="preserve">47,764 </w:t>
            </w:r>
          </w:p>
        </w:tc>
      </w:tr>
      <w:tr>
        <w:trPr/>
        <w:tc>
          <w:tcPr>
            <w:tcW w:w="751" w:type="dxa"/>
            <w:tcBorders/>
            <w:vAlign w:val="center"/>
          </w:tcPr>
          <w:p>
            <w:pPr>
              <w:pStyle w:val="TableContents"/>
              <w:bidi w:val="0"/>
              <w:spacing w:before="0" w:after="283"/>
              <w:jc w:val="left"/>
              <w:rPr/>
            </w:pPr>
            <w:r>
              <w:rPr/>
              <w:t xml:space="preserve">10 </w:t>
            </w:r>
          </w:p>
        </w:tc>
        <w:tc>
          <w:tcPr>
            <w:tcW w:w="4666" w:type="dxa"/>
            <w:tcBorders/>
            <w:vAlign w:val="center"/>
          </w:tcPr>
          <w:p>
            <w:pPr>
              <w:pStyle w:val="TableContents"/>
              <w:bidi w:val="0"/>
              <w:spacing w:before="0" w:after="283"/>
              <w:jc w:val="left"/>
              <w:rPr/>
            </w:pPr>
            <w:r>
              <w:rPr/>
              <w:t xml:space="preserve">Miller, Reggie Reggie Miller * </w:t>
            </w:r>
          </w:p>
        </w:tc>
        <w:tc>
          <w:tcPr>
            <w:tcW w:w="1036" w:type="dxa"/>
            <w:tcBorders/>
            <w:vAlign w:val="center"/>
          </w:tcPr>
          <w:p>
            <w:pPr>
              <w:pStyle w:val="TableContents"/>
              <w:bidi w:val="0"/>
              <w:spacing w:before="0" w:after="283"/>
              <w:jc w:val="left"/>
              <w:rPr/>
            </w:pPr>
            <w:r>
              <w:rPr/>
              <w:t xml:space="preserve">47,619 </w:t>
            </w:r>
          </w:p>
        </w:tc>
      </w:tr>
      <w:tr>
        <w:trPr/>
        <w:tc>
          <w:tcPr>
            <w:tcW w:w="751" w:type="dxa"/>
            <w:tcBorders/>
            <w:vAlign w:val="center"/>
          </w:tcPr>
          <w:p>
            <w:pPr>
              <w:pStyle w:val="TableContents"/>
              <w:bidi w:val="0"/>
              <w:spacing w:before="0" w:after="283"/>
              <w:jc w:val="left"/>
              <w:rPr/>
            </w:pPr>
            <w:r>
              <w:rPr/>
              <w:t xml:space="preserve">11 </w:t>
            </w:r>
          </w:p>
        </w:tc>
        <w:tc>
          <w:tcPr>
            <w:tcW w:w="4666" w:type="dxa"/>
            <w:tcBorders/>
            <w:vAlign w:val="center"/>
          </w:tcPr>
          <w:p>
            <w:pPr>
              <w:pStyle w:val="TableContents"/>
              <w:bidi w:val="0"/>
              <w:spacing w:before="0" w:after="283"/>
              <w:jc w:val="left"/>
              <w:rPr/>
            </w:pPr>
            <w:r>
              <w:rPr/>
              <w:t xml:space="preserve">Duncan, Tim Tim Duncan </w:t>
            </w:r>
          </w:p>
        </w:tc>
        <w:tc>
          <w:tcPr>
            <w:tcW w:w="1036" w:type="dxa"/>
            <w:tcBorders/>
            <w:vAlign w:val="center"/>
          </w:tcPr>
          <w:p>
            <w:pPr>
              <w:pStyle w:val="TableContents"/>
              <w:bidi w:val="0"/>
              <w:spacing w:before="0" w:after="283"/>
              <w:jc w:val="left"/>
              <w:rPr/>
            </w:pPr>
            <w:r>
              <w:rPr/>
              <w:t xml:space="preserve">47,368 </w:t>
            </w:r>
          </w:p>
        </w:tc>
      </w:tr>
      <w:tr>
        <w:trPr/>
        <w:tc>
          <w:tcPr>
            <w:tcW w:w="751" w:type="dxa"/>
            <w:tcBorders/>
            <w:vAlign w:val="center"/>
          </w:tcPr>
          <w:p>
            <w:pPr>
              <w:pStyle w:val="TableContents"/>
              <w:bidi w:val="0"/>
              <w:spacing w:before="0" w:after="283"/>
              <w:jc w:val="left"/>
              <w:rPr/>
            </w:pPr>
            <w:r>
              <w:rPr/>
              <w:t xml:space="preserve">12 </w:t>
            </w:r>
          </w:p>
        </w:tc>
        <w:tc>
          <w:tcPr>
            <w:tcW w:w="4666" w:type="dxa"/>
            <w:tcBorders/>
            <w:vAlign w:val="center"/>
          </w:tcPr>
          <w:p>
            <w:pPr>
              <w:pStyle w:val="TableContents"/>
              <w:bidi w:val="0"/>
              <w:spacing w:before="0" w:after="283"/>
              <w:jc w:val="left"/>
              <w:rPr/>
            </w:pPr>
            <w:r>
              <w:rPr/>
              <w:t xml:space="preserve">Payton, Gary Gary Payton * </w:t>
            </w:r>
          </w:p>
        </w:tc>
        <w:tc>
          <w:tcPr>
            <w:tcW w:w="1036" w:type="dxa"/>
            <w:tcBorders/>
            <w:vAlign w:val="center"/>
          </w:tcPr>
          <w:p>
            <w:pPr>
              <w:pStyle w:val="TableContents"/>
              <w:bidi w:val="0"/>
              <w:spacing w:before="0" w:after="283"/>
              <w:jc w:val="left"/>
              <w:rPr/>
            </w:pPr>
            <w:r>
              <w:rPr/>
              <w:t xml:space="preserve">47,117 </w:t>
            </w:r>
          </w:p>
        </w:tc>
      </w:tr>
      <w:tr>
        <w:trPr/>
        <w:tc>
          <w:tcPr>
            <w:tcW w:w="751" w:type="dxa"/>
            <w:tcBorders/>
            <w:vAlign w:val="center"/>
          </w:tcPr>
          <w:p>
            <w:pPr>
              <w:pStyle w:val="TableContents"/>
              <w:bidi w:val="0"/>
              <w:spacing w:before="0" w:after="283"/>
              <w:jc w:val="left"/>
              <w:rPr/>
            </w:pPr>
            <w:r>
              <w:rPr/>
              <w:t xml:space="preserve">13 </w:t>
            </w:r>
          </w:p>
        </w:tc>
        <w:tc>
          <w:tcPr>
            <w:tcW w:w="4666" w:type="dxa"/>
            <w:tcBorders/>
            <w:vAlign w:val="center"/>
          </w:tcPr>
          <w:p>
            <w:pPr>
              <w:pStyle w:val="TableContents"/>
              <w:bidi w:val="0"/>
              <w:spacing w:before="0" w:after="283"/>
              <w:jc w:val="left"/>
              <w:rPr/>
            </w:pPr>
            <w:r>
              <w:rPr/>
              <w:t xml:space="preserve">Havlicek, John John Havlicek * </w:t>
            </w:r>
          </w:p>
        </w:tc>
        <w:tc>
          <w:tcPr>
            <w:tcW w:w="1036" w:type="dxa"/>
            <w:tcBorders/>
            <w:vAlign w:val="center"/>
          </w:tcPr>
          <w:p>
            <w:pPr>
              <w:pStyle w:val="TableContents"/>
              <w:bidi w:val="0"/>
              <w:spacing w:before="0" w:after="283"/>
              <w:jc w:val="left"/>
              <w:rPr/>
            </w:pPr>
            <w:r>
              <w:rPr/>
              <w:t xml:space="preserve">46,471 </w:t>
            </w:r>
          </w:p>
        </w:tc>
      </w:tr>
      <w:tr>
        <w:trPr/>
        <w:tc>
          <w:tcPr>
            <w:tcW w:w="751" w:type="dxa"/>
            <w:tcBorders/>
            <w:vAlign w:val="center"/>
          </w:tcPr>
          <w:p>
            <w:pPr>
              <w:pStyle w:val="TableContents"/>
              <w:bidi w:val="0"/>
              <w:spacing w:before="0" w:after="283"/>
              <w:jc w:val="left"/>
              <w:rPr/>
            </w:pPr>
            <w:r>
              <w:rPr/>
              <w:t xml:space="preserve">14 </w:t>
            </w:r>
          </w:p>
        </w:tc>
        <w:tc>
          <w:tcPr>
            <w:tcW w:w="4666" w:type="dxa"/>
            <w:tcBorders/>
            <w:vAlign w:val="center"/>
          </w:tcPr>
          <w:p>
            <w:pPr>
              <w:pStyle w:val="TableContents"/>
              <w:bidi w:val="0"/>
              <w:spacing w:before="0" w:after="283"/>
              <w:jc w:val="left"/>
              <w:rPr/>
            </w:pPr>
            <w:r>
              <w:rPr/>
              <w:t xml:space="preserve">Allen, Ray Ray Allen * </w:t>
            </w:r>
          </w:p>
        </w:tc>
        <w:tc>
          <w:tcPr>
            <w:tcW w:w="1036" w:type="dxa"/>
            <w:tcBorders/>
            <w:vAlign w:val="center"/>
          </w:tcPr>
          <w:p>
            <w:pPr>
              <w:pStyle w:val="TableContents"/>
              <w:bidi w:val="0"/>
              <w:spacing w:before="0" w:after="283"/>
              <w:jc w:val="left"/>
              <w:rPr/>
            </w:pPr>
            <w:r>
              <w:rPr/>
              <w:t xml:space="preserve">46,344 </w:t>
            </w:r>
          </w:p>
        </w:tc>
      </w:tr>
      <w:tr>
        <w:trPr/>
        <w:tc>
          <w:tcPr>
            <w:tcW w:w="751" w:type="dxa"/>
            <w:tcBorders/>
            <w:vAlign w:val="center"/>
          </w:tcPr>
          <w:p>
            <w:pPr>
              <w:pStyle w:val="TableContents"/>
              <w:bidi w:val="0"/>
              <w:spacing w:before="0" w:after="283"/>
              <w:jc w:val="left"/>
              <w:rPr/>
            </w:pPr>
            <w:r>
              <w:rPr/>
              <w:t xml:space="preserve">15 </w:t>
            </w:r>
          </w:p>
        </w:tc>
        <w:tc>
          <w:tcPr>
            <w:tcW w:w="4666" w:type="dxa"/>
            <w:tcBorders/>
            <w:vAlign w:val="center"/>
          </w:tcPr>
          <w:p>
            <w:pPr>
              <w:pStyle w:val="TableContents"/>
              <w:bidi w:val="0"/>
              <w:spacing w:before="0" w:after="283"/>
              <w:jc w:val="left"/>
              <w:rPr/>
            </w:pPr>
            <w:r>
              <w:rPr/>
              <w:t xml:space="preserve">Pierce, Paul Paul Pierce </w:t>
            </w:r>
          </w:p>
        </w:tc>
        <w:tc>
          <w:tcPr>
            <w:tcW w:w="1036" w:type="dxa"/>
            <w:tcBorders/>
            <w:vAlign w:val="center"/>
          </w:tcPr>
          <w:p>
            <w:pPr>
              <w:pStyle w:val="TableContents"/>
              <w:bidi w:val="0"/>
              <w:spacing w:before="0" w:after="283"/>
              <w:jc w:val="left"/>
              <w:rPr/>
            </w:pPr>
            <w:r>
              <w:rPr/>
              <w:t xml:space="preserve">45,880 </w:t>
            </w:r>
          </w:p>
        </w:tc>
      </w:tr>
      <w:tr>
        <w:trPr/>
        <w:tc>
          <w:tcPr>
            <w:tcW w:w="751" w:type="dxa"/>
            <w:tcBorders/>
            <w:vAlign w:val="center"/>
          </w:tcPr>
          <w:p>
            <w:pPr>
              <w:pStyle w:val="TableContents"/>
              <w:bidi w:val="0"/>
              <w:spacing w:before="0" w:after="283"/>
              <w:jc w:val="left"/>
              <w:rPr/>
            </w:pPr>
            <w:r>
              <w:rPr/>
              <w:t xml:space="preserve">16 </w:t>
            </w:r>
          </w:p>
        </w:tc>
        <w:tc>
          <w:tcPr>
            <w:tcW w:w="4666" w:type="dxa"/>
            <w:tcBorders/>
            <w:vAlign w:val="center"/>
          </w:tcPr>
          <w:p>
            <w:pPr>
              <w:pStyle w:val="TableContents"/>
              <w:bidi w:val="0"/>
              <w:spacing w:before="0" w:after="283"/>
              <w:jc w:val="left"/>
              <w:rPr/>
            </w:pPr>
            <w:r>
              <w:rPr/>
              <w:t xml:space="preserve">Parish, Robert Robert Parish * </w:t>
            </w:r>
          </w:p>
        </w:tc>
        <w:tc>
          <w:tcPr>
            <w:tcW w:w="1036" w:type="dxa"/>
            <w:tcBorders/>
            <w:vAlign w:val="center"/>
          </w:tcPr>
          <w:p>
            <w:pPr>
              <w:pStyle w:val="TableContents"/>
              <w:bidi w:val="0"/>
              <w:spacing w:before="0" w:after="283"/>
              <w:jc w:val="left"/>
              <w:rPr/>
            </w:pPr>
            <w:r>
              <w:rPr/>
              <w:t xml:space="preserve">45,704 </w:t>
            </w:r>
          </w:p>
        </w:tc>
      </w:tr>
      <w:tr>
        <w:trPr/>
        <w:tc>
          <w:tcPr>
            <w:tcW w:w="751" w:type="dxa"/>
            <w:tcBorders/>
            <w:vAlign w:val="center"/>
          </w:tcPr>
          <w:p>
            <w:pPr>
              <w:pStyle w:val="TableContents"/>
              <w:bidi w:val="0"/>
              <w:spacing w:before="0" w:after="283"/>
              <w:jc w:val="left"/>
              <w:rPr/>
            </w:pPr>
            <w:r>
              <w:rPr/>
              <w:t xml:space="preserve">17 </w:t>
            </w:r>
          </w:p>
        </w:tc>
        <w:tc>
          <w:tcPr>
            <w:tcW w:w="4666" w:type="dxa"/>
            <w:tcBorders/>
            <w:vAlign w:val="center"/>
          </w:tcPr>
          <w:p>
            <w:pPr>
              <w:pStyle w:val="TableContents"/>
              <w:bidi w:val="0"/>
              <w:spacing w:before="0" w:after="283"/>
              <w:jc w:val="left"/>
              <w:rPr/>
            </w:pPr>
            <w:r>
              <w:rPr/>
              <w:t xml:space="preserve">Malone, Moses Moses Malone * </w:t>
            </w:r>
          </w:p>
        </w:tc>
        <w:tc>
          <w:tcPr>
            <w:tcW w:w="1036" w:type="dxa"/>
            <w:tcBorders/>
            <w:vAlign w:val="center"/>
          </w:tcPr>
          <w:p>
            <w:pPr>
              <w:pStyle w:val="TableContents"/>
              <w:bidi w:val="0"/>
              <w:spacing w:before="0" w:after="283"/>
              <w:jc w:val="left"/>
              <w:rPr/>
            </w:pPr>
            <w:r>
              <w:rPr/>
              <w:t xml:space="preserve">45,071 </w:t>
            </w:r>
          </w:p>
        </w:tc>
      </w:tr>
      <w:tr>
        <w:trPr/>
        <w:tc>
          <w:tcPr>
            <w:tcW w:w="751" w:type="dxa"/>
            <w:tcBorders/>
            <w:vAlign w:val="center"/>
          </w:tcPr>
          <w:p>
            <w:pPr>
              <w:pStyle w:val="TableContents"/>
              <w:bidi w:val="0"/>
              <w:spacing w:before="0" w:after="283"/>
              <w:jc w:val="left"/>
              <w:rPr/>
            </w:pPr>
            <w:r>
              <w:rPr/>
              <w:t xml:space="preserve">18 </w:t>
            </w:r>
          </w:p>
        </w:tc>
        <w:tc>
          <w:tcPr>
            <w:tcW w:w="4666" w:type="dxa"/>
            <w:tcBorders/>
            <w:vAlign w:val="center"/>
          </w:tcPr>
          <w:p>
            <w:pPr>
              <w:pStyle w:val="TableContents"/>
              <w:bidi w:val="0"/>
              <w:spacing w:before="0" w:after="283"/>
              <w:jc w:val="left"/>
              <w:rPr/>
            </w:pPr>
            <w:r>
              <w:rPr/>
              <w:t xml:space="preserve">James, LeBron LeBron James ^ </w:t>
            </w:r>
          </w:p>
        </w:tc>
        <w:tc>
          <w:tcPr>
            <w:tcW w:w="1036" w:type="dxa"/>
            <w:tcBorders/>
            <w:vAlign w:val="center"/>
          </w:tcPr>
          <w:p>
            <w:pPr>
              <w:pStyle w:val="TableContents"/>
              <w:bidi w:val="0"/>
              <w:spacing w:before="0" w:after="283"/>
              <w:jc w:val="left"/>
              <w:rPr/>
            </w:pPr>
            <w:r>
              <w:rPr/>
              <w:t xml:space="preserve">54,168 </w:t>
            </w:r>
          </w:p>
        </w:tc>
      </w:tr>
      <w:tr>
        <w:trPr/>
        <w:tc>
          <w:tcPr>
            <w:tcW w:w="751" w:type="dxa"/>
            <w:tcBorders/>
            <w:vAlign w:val="center"/>
          </w:tcPr>
          <w:p>
            <w:pPr>
              <w:pStyle w:val="TableContents"/>
              <w:bidi w:val="0"/>
              <w:spacing w:before="0" w:after="283"/>
              <w:jc w:val="left"/>
              <w:rPr/>
            </w:pPr>
            <w:r>
              <w:rPr/>
              <w:t xml:space="preserve">19 </w:t>
            </w:r>
          </w:p>
        </w:tc>
        <w:tc>
          <w:tcPr>
            <w:tcW w:w="4666" w:type="dxa"/>
            <w:tcBorders/>
            <w:vAlign w:val="center"/>
          </w:tcPr>
          <w:p>
            <w:pPr>
              <w:pStyle w:val="TableContents"/>
              <w:bidi w:val="0"/>
              <w:spacing w:before="0" w:after="283"/>
              <w:jc w:val="left"/>
              <w:rPr/>
            </w:pPr>
            <w:r>
              <w:rPr/>
              <w:t xml:space="preserve">Johnson, Joe Joe Johnson ^ </w:t>
            </w:r>
          </w:p>
        </w:tc>
        <w:tc>
          <w:tcPr>
            <w:tcW w:w="1036" w:type="dxa"/>
            <w:tcBorders/>
            <w:vAlign w:val="center"/>
          </w:tcPr>
          <w:p>
            <w:pPr>
              <w:pStyle w:val="TableContents"/>
              <w:bidi w:val="0"/>
              <w:spacing w:before="0" w:after="283"/>
              <w:jc w:val="left"/>
              <w:rPr/>
            </w:pPr>
            <w:r>
              <w:rPr/>
              <w:t xml:space="preserve">44,234 </w:t>
            </w:r>
          </w:p>
        </w:tc>
      </w:tr>
      <w:tr>
        <w:trPr/>
        <w:tc>
          <w:tcPr>
            <w:tcW w:w="751" w:type="dxa"/>
            <w:tcBorders/>
            <w:vAlign w:val="center"/>
          </w:tcPr>
          <w:p>
            <w:pPr>
              <w:pStyle w:val="TableContents"/>
              <w:bidi w:val="0"/>
              <w:spacing w:before="0" w:after="283"/>
              <w:jc w:val="left"/>
              <w:rPr/>
            </w:pPr>
            <w:r>
              <w:rPr/>
              <w:t xml:space="preserve">20 </w:t>
            </w:r>
          </w:p>
        </w:tc>
        <w:tc>
          <w:tcPr>
            <w:tcW w:w="4666" w:type="dxa"/>
            <w:tcBorders/>
            <w:vAlign w:val="center"/>
          </w:tcPr>
          <w:p>
            <w:pPr>
              <w:pStyle w:val="TableContents"/>
              <w:bidi w:val="0"/>
              <w:spacing w:before="0" w:after="283"/>
              <w:jc w:val="left"/>
              <w:rPr/>
            </w:pPr>
            <w:r>
              <w:rPr/>
              <w:t xml:space="preserve">Olajuwon, Hakeem Hakeem Olajuwon * </w:t>
            </w:r>
          </w:p>
        </w:tc>
        <w:tc>
          <w:tcPr>
            <w:tcW w:w="1036" w:type="dxa"/>
            <w:tcBorders/>
            <w:vAlign w:val="center"/>
          </w:tcPr>
          <w:p>
            <w:pPr>
              <w:pStyle w:val="TableContents"/>
              <w:bidi w:val="0"/>
              <w:spacing w:before="0" w:after="283"/>
              <w:jc w:val="left"/>
              <w:rPr/>
            </w:pPr>
            <w:r>
              <w:rPr/>
              <w:t xml:space="preserve">44,222 </w:t>
            </w:r>
          </w:p>
        </w:tc>
      </w:tr>
      <w:tr>
        <w:trPr/>
        <w:tc>
          <w:tcPr>
            <w:tcW w:w="751" w:type="dxa"/>
            <w:tcBorders/>
            <w:vAlign w:val="center"/>
          </w:tcPr>
          <w:p>
            <w:pPr>
              <w:pStyle w:val="TableContents"/>
              <w:bidi w:val="0"/>
              <w:spacing w:before="0" w:after="283"/>
              <w:jc w:val="left"/>
              <w:rPr/>
            </w:pPr>
            <w:r>
              <w:rPr/>
              <w:t xml:space="preserve">21 </w:t>
            </w:r>
          </w:p>
        </w:tc>
        <w:tc>
          <w:tcPr>
            <w:tcW w:w="4666" w:type="dxa"/>
            <w:tcBorders/>
            <w:vAlign w:val="center"/>
          </w:tcPr>
          <w:p>
            <w:pPr>
              <w:pStyle w:val="TableContents"/>
              <w:bidi w:val="0"/>
              <w:spacing w:before="0" w:after="283"/>
              <w:jc w:val="left"/>
              <w:rPr/>
            </w:pPr>
            <w:r>
              <w:rPr/>
              <w:t xml:space="preserve">Carter, Vince Vince Carter ^ </w:t>
            </w:r>
          </w:p>
        </w:tc>
        <w:tc>
          <w:tcPr>
            <w:tcW w:w="1036" w:type="dxa"/>
            <w:tcBorders/>
            <w:vAlign w:val="center"/>
          </w:tcPr>
          <w:p>
            <w:pPr>
              <w:pStyle w:val="TableContents"/>
              <w:bidi w:val="0"/>
              <w:spacing w:before="0" w:after="283"/>
              <w:jc w:val="left"/>
              <w:rPr/>
            </w:pPr>
            <w:r>
              <w:rPr/>
              <w:t xml:space="preserve">44,161 </w:t>
            </w:r>
          </w:p>
        </w:tc>
      </w:tr>
      <w:tr>
        <w:trPr/>
        <w:tc>
          <w:tcPr>
            <w:tcW w:w="751" w:type="dxa"/>
            <w:tcBorders/>
            <w:vAlign w:val="center"/>
          </w:tcPr>
          <w:p>
            <w:pPr>
              <w:pStyle w:val="TableContents"/>
              <w:bidi w:val="0"/>
              <w:spacing w:before="0" w:after="283"/>
              <w:jc w:val="left"/>
              <w:rPr/>
            </w:pPr>
            <w:r>
              <w:rPr/>
              <w:t xml:space="preserve">22 </w:t>
            </w:r>
          </w:p>
        </w:tc>
        <w:tc>
          <w:tcPr>
            <w:tcW w:w="4666" w:type="dxa"/>
            <w:tcBorders/>
            <w:vAlign w:val="center"/>
          </w:tcPr>
          <w:p>
            <w:pPr>
              <w:pStyle w:val="TableContents"/>
              <w:bidi w:val="0"/>
              <w:spacing w:before="0" w:after="283"/>
              <w:jc w:val="left"/>
              <w:rPr/>
            </w:pPr>
            <w:r>
              <w:rPr/>
              <w:t xml:space="preserve">Robertson, Oscar Oscar Robertson * </w:t>
            </w:r>
          </w:p>
        </w:tc>
        <w:tc>
          <w:tcPr>
            <w:tcW w:w="1036" w:type="dxa"/>
            <w:tcBorders/>
            <w:vAlign w:val="center"/>
          </w:tcPr>
          <w:p>
            <w:pPr>
              <w:pStyle w:val="TableContents"/>
              <w:bidi w:val="0"/>
              <w:spacing w:before="0" w:after="283"/>
              <w:jc w:val="left"/>
              <w:rPr/>
            </w:pPr>
            <w:r>
              <w:rPr/>
              <w:t xml:space="preserve">43,886 </w:t>
            </w:r>
          </w:p>
        </w:tc>
      </w:tr>
      <w:tr>
        <w:trPr/>
        <w:tc>
          <w:tcPr>
            <w:tcW w:w="751" w:type="dxa"/>
            <w:tcBorders/>
            <w:vAlign w:val="center"/>
          </w:tcPr>
          <w:p>
            <w:pPr>
              <w:pStyle w:val="TableContents"/>
              <w:bidi w:val="0"/>
              <w:spacing w:before="0" w:after="283"/>
              <w:jc w:val="left"/>
              <w:rPr/>
            </w:pPr>
            <w:r>
              <w:rPr/>
              <w:t xml:space="preserve">23 </w:t>
            </w:r>
          </w:p>
        </w:tc>
        <w:tc>
          <w:tcPr>
            <w:tcW w:w="4666" w:type="dxa"/>
            <w:tcBorders/>
            <w:vAlign w:val="center"/>
          </w:tcPr>
          <w:p>
            <w:pPr>
              <w:pStyle w:val="TableContents"/>
              <w:bidi w:val="0"/>
              <w:spacing w:before="0" w:after="283"/>
              <w:jc w:val="left"/>
              <w:rPr/>
            </w:pPr>
            <w:r>
              <w:rPr/>
              <w:t xml:space="preserve">Robinson, Clifford Clifford Robinson </w:t>
            </w:r>
          </w:p>
        </w:tc>
        <w:tc>
          <w:tcPr>
            <w:tcW w:w="1036" w:type="dxa"/>
            <w:tcBorders/>
            <w:vAlign w:val="center"/>
          </w:tcPr>
          <w:p>
            <w:pPr>
              <w:pStyle w:val="TableContents"/>
              <w:bidi w:val="0"/>
              <w:spacing w:before="0" w:after="283"/>
              <w:jc w:val="left"/>
              <w:rPr/>
            </w:pPr>
            <w:r>
              <w:rPr/>
              <w:t xml:space="preserve">42,561 </w:t>
            </w:r>
          </w:p>
        </w:tc>
      </w:tr>
      <w:tr>
        <w:trPr/>
        <w:tc>
          <w:tcPr>
            <w:tcW w:w="751" w:type="dxa"/>
            <w:tcBorders/>
            <w:vAlign w:val="center"/>
          </w:tcPr>
          <w:p>
            <w:pPr>
              <w:pStyle w:val="TableContents"/>
              <w:bidi w:val="0"/>
              <w:spacing w:before="0" w:after="283"/>
              <w:jc w:val="left"/>
              <w:rPr/>
            </w:pPr>
            <w:r>
              <w:rPr/>
              <w:t xml:space="preserve">24 </w:t>
            </w:r>
          </w:p>
        </w:tc>
        <w:tc>
          <w:tcPr>
            <w:tcW w:w="4666" w:type="dxa"/>
            <w:tcBorders/>
            <w:vAlign w:val="center"/>
          </w:tcPr>
          <w:p>
            <w:pPr>
              <w:pStyle w:val="TableContents"/>
              <w:bidi w:val="0"/>
              <w:spacing w:before="0" w:after="283"/>
              <w:jc w:val="left"/>
              <w:rPr/>
            </w:pPr>
            <w:r>
              <w:rPr/>
              <w:t xml:space="preserve">Williams, Buck Buck Williams </w:t>
            </w:r>
          </w:p>
        </w:tc>
        <w:tc>
          <w:tcPr>
            <w:tcW w:w="1036" w:type="dxa"/>
            <w:tcBorders/>
            <w:vAlign w:val="center"/>
          </w:tcPr>
          <w:p>
            <w:pPr>
              <w:pStyle w:val="TableContents"/>
              <w:bidi w:val="0"/>
              <w:spacing w:before="0" w:after="283"/>
              <w:jc w:val="left"/>
              <w:rPr/>
            </w:pPr>
            <w:r>
              <w:rPr/>
              <w:t xml:space="preserve">42,464 </w:t>
            </w:r>
          </w:p>
        </w:tc>
      </w:tr>
      <w:tr>
        <w:trPr/>
        <w:tc>
          <w:tcPr>
            <w:tcW w:w="751" w:type="dxa"/>
            <w:tcBorders/>
            <w:vAlign w:val="center"/>
          </w:tcPr>
          <w:p>
            <w:pPr>
              <w:pStyle w:val="TableContents"/>
              <w:bidi w:val="0"/>
              <w:spacing w:before="0" w:after="283"/>
              <w:jc w:val="left"/>
              <w:rPr/>
            </w:pPr>
            <w:r>
              <w:rPr/>
              <w:t xml:space="preserve">25 </w:t>
            </w:r>
          </w:p>
        </w:tc>
        <w:tc>
          <w:tcPr>
            <w:tcW w:w="4666" w:type="dxa"/>
            <w:tcBorders/>
            <w:vAlign w:val="center"/>
          </w:tcPr>
          <w:p>
            <w:pPr>
              <w:pStyle w:val="TableContents"/>
              <w:bidi w:val="0"/>
              <w:spacing w:before="0" w:after="283"/>
              <w:jc w:val="left"/>
              <w:rPr/>
            </w:pPr>
            <w:r>
              <w:rPr/>
              <w:t xml:space="preserve">Terry, Jason Jason Terry ^ </w:t>
            </w:r>
          </w:p>
        </w:tc>
        <w:tc>
          <w:tcPr>
            <w:tcW w:w="1036" w:type="dxa"/>
            <w:tcBorders/>
            <w:vAlign w:val="center"/>
          </w:tcPr>
          <w:p>
            <w:pPr>
              <w:pStyle w:val="TableContents"/>
              <w:bidi w:val="0"/>
              <w:spacing w:before="0" w:after="283"/>
              <w:jc w:val="left"/>
              <w:rPr/>
            </w:pPr>
            <w:r>
              <w:rPr/>
              <w:t xml:space="preserve">42,034 </w:t>
            </w:r>
          </w:p>
        </w:tc>
      </w:tr>
      <w:tr>
        <w:trPr/>
        <w:tc>
          <w:tcPr>
            <w:tcW w:w="751" w:type="dxa"/>
            <w:tcBorders/>
            <w:vAlign w:val="center"/>
          </w:tcPr>
          <w:p>
            <w:pPr>
              <w:pStyle w:val="TableContents"/>
              <w:bidi w:val="0"/>
              <w:spacing w:before="0" w:after="283"/>
              <w:jc w:val="left"/>
              <w:rPr/>
            </w:pPr>
            <w:r>
              <w:rPr/>
              <w:t xml:space="preserve">26 </w:t>
            </w:r>
          </w:p>
        </w:tc>
        <w:tc>
          <w:tcPr>
            <w:tcW w:w="4666" w:type="dxa"/>
            <w:tcBorders/>
            <w:vAlign w:val="center"/>
          </w:tcPr>
          <w:p>
            <w:pPr>
              <w:pStyle w:val="TableContents"/>
              <w:bidi w:val="0"/>
              <w:spacing w:before="0" w:after="283"/>
              <w:jc w:val="left"/>
              <w:rPr/>
            </w:pPr>
            <w:r>
              <w:rPr/>
              <w:t xml:space="preserve">O'Neal, Shaquille Shaquille O'Neal * </w:t>
            </w:r>
          </w:p>
        </w:tc>
        <w:tc>
          <w:tcPr>
            <w:tcW w:w="1036" w:type="dxa"/>
            <w:tcBorders/>
            <w:vAlign w:val="center"/>
          </w:tcPr>
          <w:p>
            <w:pPr>
              <w:pStyle w:val="TableContents"/>
              <w:bidi w:val="0"/>
              <w:spacing w:before="0" w:after="283"/>
              <w:jc w:val="left"/>
              <w:rPr/>
            </w:pPr>
            <w:r>
              <w:rPr/>
              <w:t xml:space="preserve">41,918 </w:t>
            </w:r>
          </w:p>
        </w:tc>
      </w:tr>
      <w:tr>
        <w:trPr/>
        <w:tc>
          <w:tcPr>
            <w:tcW w:w="751" w:type="dxa"/>
            <w:tcBorders/>
            <w:vAlign w:val="center"/>
          </w:tcPr>
          <w:p>
            <w:pPr>
              <w:pStyle w:val="TableContents"/>
              <w:bidi w:val="0"/>
              <w:spacing w:before="0" w:after="283"/>
              <w:jc w:val="left"/>
              <w:rPr/>
            </w:pPr>
            <w:r>
              <w:rPr/>
              <w:t xml:space="preserve">27 </w:t>
            </w:r>
          </w:p>
        </w:tc>
        <w:tc>
          <w:tcPr>
            <w:tcW w:w="4666" w:type="dxa"/>
            <w:tcBorders/>
            <w:vAlign w:val="center"/>
          </w:tcPr>
          <w:p>
            <w:pPr>
              <w:pStyle w:val="TableContents"/>
              <w:bidi w:val="0"/>
              <w:spacing w:before="0" w:after="283"/>
              <w:jc w:val="left"/>
              <w:rPr/>
            </w:pPr>
            <w:r>
              <w:rPr/>
              <w:t xml:space="preserve">Pippen, Scottie Scottie Pippen * </w:t>
            </w:r>
          </w:p>
        </w:tc>
        <w:tc>
          <w:tcPr>
            <w:tcW w:w="1036" w:type="dxa"/>
            <w:tcBorders/>
            <w:vAlign w:val="center"/>
          </w:tcPr>
          <w:p>
            <w:pPr>
              <w:pStyle w:val="TableContents"/>
              <w:bidi w:val="0"/>
              <w:spacing w:before="0" w:after="283"/>
              <w:jc w:val="left"/>
              <w:rPr/>
            </w:pPr>
            <w:r>
              <w:rPr/>
              <w:t xml:space="preserve">41,069 </w:t>
            </w:r>
          </w:p>
        </w:tc>
      </w:tr>
      <w:tr>
        <w:trPr/>
        <w:tc>
          <w:tcPr>
            <w:tcW w:w="751" w:type="dxa"/>
            <w:tcBorders/>
            <w:vAlign w:val="center"/>
          </w:tcPr>
          <w:p>
            <w:pPr>
              <w:pStyle w:val="TableContents"/>
              <w:bidi w:val="0"/>
              <w:spacing w:before="0" w:after="283"/>
              <w:jc w:val="left"/>
              <w:rPr/>
            </w:pPr>
            <w:r>
              <w:rPr/>
              <w:t xml:space="preserve">28 </w:t>
            </w:r>
          </w:p>
        </w:tc>
        <w:tc>
          <w:tcPr>
            <w:tcW w:w="4666" w:type="dxa"/>
            <w:tcBorders/>
            <w:vAlign w:val="center"/>
          </w:tcPr>
          <w:p>
            <w:pPr>
              <w:pStyle w:val="TableContents"/>
              <w:bidi w:val="0"/>
              <w:spacing w:before="0" w:after="283"/>
              <w:jc w:val="left"/>
              <w:rPr/>
            </w:pPr>
            <w:r>
              <w:rPr/>
              <w:t xml:space="preserve">Jordan, Michael Michael Jordan * </w:t>
            </w:r>
          </w:p>
        </w:tc>
        <w:tc>
          <w:tcPr>
            <w:tcW w:w="1036" w:type="dxa"/>
            <w:tcBorders/>
            <w:vAlign w:val="center"/>
          </w:tcPr>
          <w:p>
            <w:pPr>
              <w:pStyle w:val="TableContents"/>
              <w:bidi w:val="0"/>
              <w:spacing w:before="0" w:after="283"/>
              <w:jc w:val="left"/>
              <w:rPr/>
            </w:pPr>
            <w:r>
              <w:rPr/>
              <w:t xml:space="preserve">41,011 </w:t>
            </w:r>
          </w:p>
        </w:tc>
      </w:tr>
      <w:tr>
        <w:trPr/>
        <w:tc>
          <w:tcPr>
            <w:tcW w:w="751" w:type="dxa"/>
            <w:tcBorders/>
            <w:vAlign w:val="center"/>
          </w:tcPr>
          <w:p>
            <w:pPr>
              <w:pStyle w:val="TableContents"/>
              <w:bidi w:val="0"/>
              <w:spacing w:before="0" w:after="283"/>
              <w:jc w:val="left"/>
              <w:rPr/>
            </w:pPr>
            <w:r>
              <w:rPr/>
              <w:t xml:space="preserve">29 </w:t>
            </w:r>
          </w:p>
        </w:tc>
        <w:tc>
          <w:tcPr>
            <w:tcW w:w="4666" w:type="dxa"/>
            <w:tcBorders/>
            <w:vAlign w:val="center"/>
          </w:tcPr>
          <w:p>
            <w:pPr>
              <w:pStyle w:val="TableContents"/>
              <w:bidi w:val="0"/>
              <w:spacing w:before="0" w:after="283"/>
              <w:jc w:val="left"/>
              <w:rPr/>
            </w:pPr>
            <w:r>
              <w:rPr/>
              <w:t xml:space="preserve">Russell, Bill Bill Russell * </w:t>
            </w:r>
          </w:p>
        </w:tc>
        <w:tc>
          <w:tcPr>
            <w:tcW w:w="1036" w:type="dxa"/>
            <w:tcBorders/>
            <w:vAlign w:val="center"/>
          </w:tcPr>
          <w:p>
            <w:pPr>
              <w:pStyle w:val="TableContents"/>
              <w:bidi w:val="0"/>
              <w:spacing w:before="0" w:after="283"/>
              <w:jc w:val="left"/>
              <w:rPr/>
            </w:pPr>
            <w:r>
              <w:rPr/>
              <w:t xml:space="preserve">40,726 </w:t>
            </w:r>
          </w:p>
        </w:tc>
      </w:tr>
      <w:tr>
        <w:trPr/>
        <w:tc>
          <w:tcPr>
            <w:tcW w:w="751" w:type="dxa"/>
            <w:tcBorders/>
            <w:vAlign w:val="center"/>
          </w:tcPr>
          <w:p>
            <w:pPr>
              <w:pStyle w:val="TableContents"/>
              <w:bidi w:val="0"/>
              <w:spacing w:before="0" w:after="283"/>
              <w:jc w:val="left"/>
              <w:rPr/>
            </w:pPr>
            <w:r>
              <w:rPr/>
              <w:t xml:space="preserve">30 </w:t>
            </w:r>
          </w:p>
        </w:tc>
        <w:tc>
          <w:tcPr>
            <w:tcW w:w="4666" w:type="dxa"/>
            <w:tcBorders/>
            <w:vAlign w:val="center"/>
          </w:tcPr>
          <w:p>
            <w:pPr>
              <w:pStyle w:val="TableContents"/>
              <w:bidi w:val="0"/>
              <w:spacing w:before="0" w:after="283"/>
              <w:jc w:val="left"/>
              <w:rPr/>
            </w:pPr>
            <w:r>
              <w:rPr/>
              <w:t xml:space="preserve">Gasol, Pau Pau Pau Gasol ^ </w:t>
            </w:r>
          </w:p>
        </w:tc>
        <w:tc>
          <w:tcPr>
            <w:tcW w:w="1036" w:type="dxa"/>
            <w:tcBorders/>
            <w:vAlign w:val="center"/>
          </w:tcPr>
          <w:p>
            <w:pPr>
              <w:pStyle w:val="TableContents"/>
              <w:bidi w:val="0"/>
              <w:spacing w:before="0" w:after="283"/>
              <w:jc w:val="left"/>
              <w:rPr/>
            </w:pPr>
            <w:r>
              <w:rPr/>
              <w:t xml:space="preserve">40,641 </w:t>
            </w:r>
          </w:p>
        </w:tc>
      </w:tr>
      <w:tr>
        <w:trPr/>
        <w:tc>
          <w:tcPr>
            <w:tcW w:w="751" w:type="dxa"/>
            <w:tcBorders/>
            <w:vAlign w:val="center"/>
          </w:tcPr>
          <w:p>
            <w:pPr>
              <w:pStyle w:val="TableContents"/>
              <w:bidi w:val="0"/>
              <w:spacing w:before="0" w:after="283"/>
              <w:jc w:val="left"/>
              <w:rPr/>
            </w:pPr>
            <w:r>
              <w:rPr/>
              <w:t xml:space="preserve">31 </w:t>
            </w:r>
          </w:p>
        </w:tc>
        <w:tc>
          <w:tcPr>
            <w:tcW w:w="4666" w:type="dxa"/>
            <w:tcBorders/>
            <w:vAlign w:val="center"/>
          </w:tcPr>
          <w:p>
            <w:pPr>
              <w:pStyle w:val="TableContents"/>
              <w:bidi w:val="0"/>
              <w:spacing w:before="0" w:after="283"/>
              <w:jc w:val="left"/>
              <w:rPr/>
            </w:pPr>
            <w:r>
              <w:rPr/>
              <w:t xml:space="preserve">Ewing, Patrick Patrick Ewing * </w:t>
            </w:r>
          </w:p>
        </w:tc>
        <w:tc>
          <w:tcPr>
            <w:tcW w:w="1036" w:type="dxa"/>
            <w:tcBorders/>
            <w:vAlign w:val="center"/>
          </w:tcPr>
          <w:p>
            <w:pPr>
              <w:pStyle w:val="TableContents"/>
              <w:bidi w:val="0"/>
              <w:spacing w:before="0" w:after="283"/>
              <w:jc w:val="left"/>
              <w:rPr/>
            </w:pPr>
            <w:r>
              <w:rPr/>
              <w:t xml:space="preserve">40,594 </w:t>
            </w:r>
          </w:p>
        </w:tc>
      </w:tr>
      <w:tr>
        <w:trPr/>
        <w:tc>
          <w:tcPr>
            <w:tcW w:w="751" w:type="dxa"/>
            <w:tcBorders/>
            <w:vAlign w:val="center"/>
          </w:tcPr>
          <w:p>
            <w:pPr>
              <w:pStyle w:val="TableContents"/>
              <w:bidi w:val="0"/>
              <w:spacing w:before="0" w:after="283"/>
              <w:jc w:val="left"/>
              <w:rPr/>
            </w:pPr>
            <w:r>
              <w:rPr/>
              <w:t xml:space="preserve">32 </w:t>
            </w:r>
          </w:p>
        </w:tc>
        <w:tc>
          <w:tcPr>
            <w:tcW w:w="4666" w:type="dxa"/>
            <w:tcBorders/>
            <w:vAlign w:val="center"/>
          </w:tcPr>
          <w:p>
            <w:pPr>
              <w:pStyle w:val="TableContents"/>
              <w:bidi w:val="0"/>
              <w:spacing w:before="0" w:after="283"/>
              <w:jc w:val="left"/>
              <w:rPr/>
            </w:pPr>
            <w:r>
              <w:rPr/>
              <w:t xml:space="preserve">Oakley, Charles Charles Oakley </w:t>
            </w:r>
          </w:p>
        </w:tc>
        <w:tc>
          <w:tcPr>
            <w:tcW w:w="1036" w:type="dxa"/>
            <w:tcBorders/>
            <w:vAlign w:val="center"/>
          </w:tcPr>
          <w:p>
            <w:pPr>
              <w:pStyle w:val="TableContents"/>
              <w:bidi w:val="0"/>
              <w:spacing w:before="0" w:after="283"/>
              <w:jc w:val="left"/>
              <w:rPr/>
            </w:pPr>
            <w:r>
              <w:rPr/>
              <w:t xml:space="preserve">40,280 </w:t>
            </w:r>
          </w:p>
        </w:tc>
      </w:tr>
      <w:tr>
        <w:trPr/>
        <w:tc>
          <w:tcPr>
            <w:tcW w:w="751" w:type="dxa"/>
            <w:tcBorders/>
            <w:vAlign w:val="center"/>
          </w:tcPr>
          <w:p>
            <w:pPr>
              <w:pStyle w:val="TableContents"/>
              <w:bidi w:val="0"/>
              <w:spacing w:before="0" w:after="283"/>
              <w:jc w:val="left"/>
              <w:rPr/>
            </w:pPr>
            <w:r>
              <w:rPr/>
              <w:t xml:space="preserve">33 </w:t>
            </w:r>
          </w:p>
        </w:tc>
        <w:tc>
          <w:tcPr>
            <w:tcW w:w="4666" w:type="dxa"/>
            <w:tcBorders/>
            <w:vAlign w:val="center"/>
          </w:tcPr>
          <w:p>
            <w:pPr>
              <w:pStyle w:val="TableContents"/>
              <w:bidi w:val="0"/>
              <w:spacing w:before="0" w:after="283"/>
              <w:jc w:val="left"/>
              <w:rPr/>
            </w:pPr>
            <w:r>
              <w:rPr/>
              <w:t xml:space="preserve">Miller, Andre Andre Miller </w:t>
            </w:r>
          </w:p>
        </w:tc>
        <w:tc>
          <w:tcPr>
            <w:tcW w:w="1036" w:type="dxa"/>
            <w:tcBorders/>
            <w:vAlign w:val="center"/>
          </w:tcPr>
          <w:p>
            <w:pPr>
              <w:pStyle w:val="TableContents"/>
              <w:bidi w:val="0"/>
              <w:spacing w:before="0" w:after="283"/>
              <w:jc w:val="left"/>
              <w:rPr/>
            </w:pPr>
            <w:r>
              <w:rPr/>
              <w:t xml:space="preserve">40,268 </w:t>
            </w:r>
          </w:p>
        </w:tc>
      </w:tr>
      <w:tr>
        <w:trPr/>
        <w:tc>
          <w:tcPr>
            <w:tcW w:w="751" w:type="dxa"/>
            <w:tcBorders/>
            <w:vAlign w:val="center"/>
          </w:tcPr>
          <w:p>
            <w:pPr>
              <w:pStyle w:val="TableContents"/>
              <w:bidi w:val="0"/>
              <w:spacing w:before="0" w:after="283"/>
              <w:jc w:val="left"/>
              <w:rPr/>
            </w:pPr>
            <w:r>
              <w:rPr/>
              <w:t xml:space="preserve">34 </w:t>
            </w:r>
          </w:p>
        </w:tc>
        <w:tc>
          <w:tcPr>
            <w:tcW w:w="4666" w:type="dxa"/>
            <w:tcBorders/>
            <w:vAlign w:val="center"/>
          </w:tcPr>
          <w:p>
            <w:pPr>
              <w:pStyle w:val="TableContents"/>
              <w:bidi w:val="0"/>
              <w:spacing w:before="0" w:after="283"/>
              <w:jc w:val="left"/>
              <w:rPr/>
            </w:pPr>
            <w:r>
              <w:rPr/>
              <w:t xml:space="preserve">Marion, Shawn Shawn Marion </w:t>
            </w:r>
          </w:p>
        </w:tc>
        <w:tc>
          <w:tcPr>
            <w:tcW w:w="1036" w:type="dxa"/>
            <w:tcBorders/>
            <w:vAlign w:val="center"/>
          </w:tcPr>
          <w:p>
            <w:pPr>
              <w:pStyle w:val="TableContents"/>
              <w:bidi w:val="0"/>
              <w:spacing w:before="0" w:after="283"/>
              <w:jc w:val="left"/>
              <w:rPr/>
            </w:pPr>
            <w:r>
              <w:rPr/>
              <w:t xml:space="preserve">40,097 </w:t>
            </w:r>
          </w:p>
        </w:tc>
      </w:tr>
      <w:tr>
        <w:trPr/>
        <w:tc>
          <w:tcPr>
            <w:tcW w:w="751" w:type="dxa"/>
            <w:tcBorders/>
            <w:vAlign w:val="center"/>
          </w:tcPr>
          <w:p>
            <w:pPr>
              <w:pStyle w:val="TableContents"/>
              <w:bidi w:val="0"/>
              <w:spacing w:before="0" w:after="283"/>
              <w:jc w:val="left"/>
              <w:rPr/>
            </w:pPr>
            <w:r>
              <w:rPr/>
              <w:t xml:space="preserve">35 </w:t>
            </w:r>
          </w:p>
        </w:tc>
        <w:tc>
          <w:tcPr>
            <w:tcW w:w="4666" w:type="dxa"/>
            <w:tcBorders/>
            <w:vAlign w:val="center"/>
          </w:tcPr>
          <w:p>
            <w:pPr>
              <w:pStyle w:val="TableContents"/>
              <w:bidi w:val="0"/>
              <w:spacing w:before="0" w:after="283"/>
              <w:jc w:val="left"/>
              <w:rPr/>
            </w:pPr>
            <w:r>
              <w:rPr/>
              <w:t xml:space="preserve">Thorpe, Otis Otis Thorpe </w:t>
            </w:r>
          </w:p>
        </w:tc>
        <w:tc>
          <w:tcPr>
            <w:tcW w:w="1036" w:type="dxa"/>
            <w:tcBorders/>
            <w:vAlign w:val="center"/>
          </w:tcPr>
          <w:p>
            <w:pPr>
              <w:pStyle w:val="TableContents"/>
              <w:bidi w:val="0"/>
              <w:spacing w:before="0" w:after="283"/>
              <w:jc w:val="left"/>
              <w:rPr/>
            </w:pPr>
            <w:r>
              <w:rPr/>
              <w:t xml:space="preserve">39,822 </w:t>
            </w:r>
          </w:p>
        </w:tc>
      </w:tr>
      <w:tr>
        <w:trPr/>
        <w:tc>
          <w:tcPr>
            <w:tcW w:w="751" w:type="dxa"/>
            <w:tcBorders/>
            <w:vAlign w:val="center"/>
          </w:tcPr>
          <w:p>
            <w:pPr>
              <w:pStyle w:val="TableContents"/>
              <w:bidi w:val="0"/>
              <w:spacing w:before="0" w:after="283"/>
              <w:jc w:val="left"/>
              <w:rPr/>
            </w:pPr>
            <w:r>
              <w:rPr/>
              <w:t xml:space="preserve">36 </w:t>
            </w:r>
          </w:p>
        </w:tc>
        <w:tc>
          <w:tcPr>
            <w:tcW w:w="4666" w:type="dxa"/>
            <w:tcBorders/>
            <w:vAlign w:val="center"/>
          </w:tcPr>
          <w:p>
            <w:pPr>
              <w:pStyle w:val="TableContents"/>
              <w:bidi w:val="0"/>
              <w:spacing w:before="0" w:after="283"/>
              <w:jc w:val="left"/>
              <w:rPr/>
            </w:pPr>
            <w:r>
              <w:rPr/>
              <w:t xml:space="preserve">Greer, Hal Hal Greer * </w:t>
            </w:r>
          </w:p>
        </w:tc>
        <w:tc>
          <w:tcPr>
            <w:tcW w:w="1036" w:type="dxa"/>
            <w:tcBorders/>
            <w:vAlign w:val="center"/>
          </w:tcPr>
          <w:p>
            <w:pPr>
              <w:pStyle w:val="TableContents"/>
              <w:bidi w:val="0"/>
              <w:spacing w:before="0" w:after="283"/>
              <w:jc w:val="left"/>
              <w:rPr/>
            </w:pPr>
            <w:r>
              <w:rPr/>
              <w:t xml:space="preserve">39,788 </w:t>
            </w:r>
          </w:p>
        </w:tc>
      </w:tr>
      <w:tr>
        <w:trPr/>
        <w:tc>
          <w:tcPr>
            <w:tcW w:w="751" w:type="dxa"/>
            <w:tcBorders/>
            <w:vAlign w:val="center"/>
          </w:tcPr>
          <w:p>
            <w:pPr>
              <w:pStyle w:val="TableContents"/>
              <w:bidi w:val="0"/>
              <w:spacing w:before="0" w:after="283"/>
              <w:jc w:val="left"/>
              <w:rPr/>
            </w:pPr>
            <w:r>
              <w:rPr/>
              <w:t xml:space="preserve">37 </w:t>
            </w:r>
          </w:p>
        </w:tc>
        <w:tc>
          <w:tcPr>
            <w:tcW w:w="4666" w:type="dxa"/>
            <w:tcBorders/>
            <w:vAlign w:val="center"/>
          </w:tcPr>
          <w:p>
            <w:pPr>
              <w:pStyle w:val="TableContents"/>
              <w:bidi w:val="0"/>
              <w:spacing w:before="0" w:after="283"/>
              <w:jc w:val="left"/>
              <w:rPr/>
            </w:pPr>
            <w:r>
              <w:rPr/>
              <w:t xml:space="preserve">Barkley, Charles Charles Barkley * </w:t>
            </w:r>
          </w:p>
        </w:tc>
        <w:tc>
          <w:tcPr>
            <w:tcW w:w="1036" w:type="dxa"/>
            <w:tcBorders/>
            <w:vAlign w:val="center"/>
          </w:tcPr>
          <w:p>
            <w:pPr>
              <w:pStyle w:val="TableContents"/>
              <w:bidi w:val="0"/>
              <w:spacing w:before="0" w:after="283"/>
              <w:jc w:val="left"/>
              <w:rPr/>
            </w:pPr>
            <w:r>
              <w:rPr/>
              <w:t xml:space="preserve">39,330 </w:t>
            </w:r>
          </w:p>
        </w:tc>
      </w:tr>
      <w:tr>
        <w:trPr/>
        <w:tc>
          <w:tcPr>
            <w:tcW w:w="751" w:type="dxa"/>
            <w:tcBorders/>
            <w:vAlign w:val="center"/>
          </w:tcPr>
          <w:p>
            <w:pPr>
              <w:pStyle w:val="TableContents"/>
              <w:bidi w:val="0"/>
              <w:spacing w:before="0" w:after="283"/>
              <w:jc w:val="left"/>
              <w:rPr/>
            </w:pPr>
            <w:r>
              <w:rPr/>
              <w:t xml:space="preserve">38 </w:t>
            </w:r>
          </w:p>
        </w:tc>
        <w:tc>
          <w:tcPr>
            <w:tcW w:w="4666" w:type="dxa"/>
            <w:tcBorders/>
            <w:vAlign w:val="center"/>
          </w:tcPr>
          <w:p>
            <w:pPr>
              <w:pStyle w:val="TableContents"/>
              <w:bidi w:val="0"/>
              <w:spacing w:before="0" w:after="283"/>
              <w:jc w:val="left"/>
              <w:rPr/>
            </w:pPr>
            <w:r>
              <w:rPr/>
              <w:t xml:space="preserve">Jackson, Mark Mark Jackson </w:t>
            </w:r>
          </w:p>
        </w:tc>
        <w:tc>
          <w:tcPr>
            <w:tcW w:w="1036" w:type="dxa"/>
            <w:tcBorders/>
            <w:vAlign w:val="center"/>
          </w:tcPr>
          <w:p>
            <w:pPr>
              <w:pStyle w:val="TableContents"/>
              <w:bidi w:val="0"/>
              <w:spacing w:before="0" w:after="283"/>
              <w:jc w:val="left"/>
              <w:rPr/>
            </w:pPr>
            <w:r>
              <w:rPr/>
              <w:t xml:space="preserve">39,121 </w:t>
            </w:r>
          </w:p>
        </w:tc>
      </w:tr>
      <w:tr>
        <w:trPr/>
        <w:tc>
          <w:tcPr>
            <w:tcW w:w="751" w:type="dxa"/>
            <w:tcBorders/>
            <w:vAlign w:val="center"/>
          </w:tcPr>
          <w:p>
            <w:pPr>
              <w:pStyle w:val="TableContents"/>
              <w:bidi w:val="0"/>
              <w:spacing w:before="0" w:after="283"/>
              <w:jc w:val="left"/>
              <w:rPr/>
            </w:pPr>
            <w:r>
              <w:rPr/>
              <w:t xml:space="preserve">39 </w:t>
            </w:r>
          </w:p>
        </w:tc>
        <w:tc>
          <w:tcPr>
            <w:tcW w:w="4666" w:type="dxa"/>
            <w:tcBorders/>
            <w:vAlign w:val="center"/>
          </w:tcPr>
          <w:p>
            <w:pPr>
              <w:pStyle w:val="TableContents"/>
              <w:bidi w:val="0"/>
              <w:spacing w:before="0" w:after="283"/>
              <w:jc w:val="left"/>
              <w:rPr/>
            </w:pPr>
            <w:r>
              <w:rPr/>
              <w:t xml:space="preserve">Bellamy, Walt Walt Bellamy * </w:t>
            </w:r>
          </w:p>
        </w:tc>
        <w:tc>
          <w:tcPr>
            <w:tcW w:w="1036" w:type="dxa"/>
            <w:tcBorders/>
            <w:vAlign w:val="center"/>
          </w:tcPr>
          <w:p>
            <w:pPr>
              <w:pStyle w:val="TableContents"/>
              <w:bidi w:val="0"/>
              <w:spacing w:before="0" w:after="283"/>
              <w:jc w:val="left"/>
              <w:rPr/>
            </w:pPr>
            <w:r>
              <w:rPr/>
              <w:t xml:space="preserve">38,940 </w:t>
            </w:r>
          </w:p>
        </w:tc>
      </w:tr>
      <w:tr>
        <w:trPr/>
        <w:tc>
          <w:tcPr>
            <w:tcW w:w="751" w:type="dxa"/>
            <w:tcBorders/>
            <w:vAlign w:val="center"/>
          </w:tcPr>
          <w:p>
            <w:pPr>
              <w:pStyle w:val="TableContents"/>
              <w:bidi w:val="0"/>
              <w:spacing w:before="0" w:after="283"/>
              <w:jc w:val="left"/>
              <w:rPr/>
            </w:pPr>
            <w:r>
              <w:rPr/>
              <w:t xml:space="preserve">40 </w:t>
            </w:r>
          </w:p>
        </w:tc>
        <w:tc>
          <w:tcPr>
            <w:tcW w:w="4666" w:type="dxa"/>
            <w:tcBorders/>
            <w:vAlign w:val="center"/>
          </w:tcPr>
          <w:p>
            <w:pPr>
              <w:pStyle w:val="TableContents"/>
              <w:bidi w:val="0"/>
              <w:spacing w:before="0" w:after="283"/>
              <w:jc w:val="left"/>
              <w:rPr/>
            </w:pPr>
            <w:r>
              <w:rPr/>
              <w:t xml:space="preserve">Grant, Horace Horace Grant </w:t>
            </w:r>
          </w:p>
        </w:tc>
        <w:tc>
          <w:tcPr>
            <w:tcW w:w="1036" w:type="dxa"/>
            <w:tcBorders/>
            <w:vAlign w:val="center"/>
          </w:tcPr>
          <w:p>
            <w:pPr>
              <w:pStyle w:val="TableContents"/>
              <w:bidi w:val="0"/>
              <w:spacing w:before="0" w:after="283"/>
              <w:jc w:val="left"/>
              <w:rPr/>
            </w:pPr>
            <w:r>
              <w:rPr/>
              <w:t xml:space="preserve">38,621 </w:t>
            </w:r>
          </w:p>
        </w:tc>
      </w:tr>
      <w:tr>
        <w:trPr/>
        <w:tc>
          <w:tcPr>
            <w:tcW w:w="751" w:type="dxa"/>
            <w:tcBorders/>
            <w:vAlign w:val="center"/>
          </w:tcPr>
          <w:p>
            <w:pPr>
              <w:pStyle w:val="TableContents"/>
              <w:bidi w:val="0"/>
              <w:spacing w:before="0" w:after="283"/>
              <w:jc w:val="left"/>
              <w:rPr/>
            </w:pPr>
            <w:r>
              <w:rPr/>
              <w:t xml:space="preserve">41 </w:t>
            </w:r>
          </w:p>
        </w:tc>
        <w:tc>
          <w:tcPr>
            <w:tcW w:w="4666" w:type="dxa"/>
            <w:tcBorders/>
            <w:vAlign w:val="center"/>
          </w:tcPr>
          <w:p>
            <w:pPr>
              <w:pStyle w:val="TableContents"/>
              <w:bidi w:val="0"/>
              <w:spacing w:before="0" w:after="283"/>
              <w:jc w:val="left"/>
              <w:rPr/>
            </w:pPr>
            <w:r>
              <w:rPr/>
              <w:t xml:space="preserve">Willis, Kevin Kevin Willis </w:t>
            </w:r>
          </w:p>
        </w:tc>
        <w:tc>
          <w:tcPr>
            <w:tcW w:w="1036" w:type="dxa"/>
            <w:tcBorders/>
            <w:vAlign w:val="center"/>
          </w:tcPr>
          <w:p>
            <w:pPr>
              <w:pStyle w:val="TableContents"/>
              <w:bidi w:val="0"/>
              <w:spacing w:before="0" w:after="283"/>
              <w:jc w:val="left"/>
              <w:rPr/>
            </w:pPr>
            <w:r>
              <w:rPr/>
              <w:t xml:space="preserve">38,362 </w:t>
            </w:r>
          </w:p>
        </w:tc>
      </w:tr>
      <w:tr>
        <w:trPr/>
        <w:tc>
          <w:tcPr>
            <w:tcW w:w="751" w:type="dxa"/>
            <w:tcBorders/>
            <w:vAlign w:val="center"/>
          </w:tcPr>
          <w:p>
            <w:pPr>
              <w:pStyle w:val="TableContents"/>
              <w:bidi w:val="0"/>
              <w:spacing w:before="0" w:after="283"/>
              <w:jc w:val="left"/>
              <w:rPr/>
            </w:pPr>
            <w:r>
              <w:rPr/>
              <w:t xml:space="preserve">42 </w:t>
            </w:r>
          </w:p>
        </w:tc>
        <w:tc>
          <w:tcPr>
            <w:tcW w:w="4666" w:type="dxa"/>
            <w:tcBorders/>
            <w:vAlign w:val="center"/>
          </w:tcPr>
          <w:p>
            <w:pPr>
              <w:pStyle w:val="TableContents"/>
              <w:bidi w:val="0"/>
              <w:spacing w:before="0" w:after="283"/>
              <w:jc w:val="left"/>
              <w:rPr/>
            </w:pPr>
            <w:r>
              <w:rPr/>
              <w:t xml:space="preserve">Wilkins, Dominique Dominique Wilkins * </w:t>
            </w:r>
          </w:p>
        </w:tc>
        <w:tc>
          <w:tcPr>
            <w:tcW w:w="1036" w:type="dxa"/>
            <w:tcBorders/>
            <w:vAlign w:val="center"/>
          </w:tcPr>
          <w:p>
            <w:pPr>
              <w:pStyle w:val="TableContents"/>
              <w:bidi w:val="0"/>
              <w:spacing w:before="0" w:after="283"/>
              <w:jc w:val="left"/>
              <w:rPr/>
            </w:pPr>
            <w:r>
              <w:rPr/>
              <w:t xml:space="preserve">38,113 </w:t>
            </w:r>
          </w:p>
        </w:tc>
      </w:tr>
      <w:tr>
        <w:trPr/>
        <w:tc>
          <w:tcPr>
            <w:tcW w:w="751" w:type="dxa"/>
            <w:tcBorders/>
            <w:vAlign w:val="center"/>
          </w:tcPr>
          <w:p>
            <w:pPr>
              <w:pStyle w:val="TableContents"/>
              <w:bidi w:val="0"/>
              <w:spacing w:before="0" w:after="283"/>
              <w:jc w:val="left"/>
              <w:rPr/>
            </w:pPr>
            <w:r>
              <w:rPr/>
              <w:t xml:space="preserve">43 </w:t>
            </w:r>
          </w:p>
        </w:tc>
        <w:tc>
          <w:tcPr>
            <w:tcW w:w="4666" w:type="dxa"/>
            <w:tcBorders/>
            <w:vAlign w:val="center"/>
          </w:tcPr>
          <w:p>
            <w:pPr>
              <w:pStyle w:val="TableContents"/>
              <w:bidi w:val="0"/>
              <w:spacing w:before="0" w:after="283"/>
              <w:jc w:val="left"/>
              <w:rPr/>
            </w:pPr>
            <w:r>
              <w:rPr/>
              <w:t xml:space="preserve">Nash, Steve Steve Nash * </w:t>
            </w:r>
          </w:p>
        </w:tc>
        <w:tc>
          <w:tcPr>
            <w:tcW w:w="1036" w:type="dxa"/>
            <w:tcBorders/>
            <w:vAlign w:val="center"/>
          </w:tcPr>
          <w:p>
            <w:pPr>
              <w:pStyle w:val="TableContents"/>
              <w:bidi w:val="0"/>
              <w:spacing w:before="0" w:after="283"/>
              <w:jc w:val="left"/>
              <w:rPr/>
            </w:pPr>
            <w:r>
              <w:rPr/>
              <w:t xml:space="preserve">38,069 </w:t>
            </w:r>
          </w:p>
        </w:tc>
      </w:tr>
      <w:tr>
        <w:trPr/>
        <w:tc>
          <w:tcPr>
            <w:tcW w:w="751" w:type="dxa"/>
            <w:tcBorders/>
            <w:vAlign w:val="center"/>
          </w:tcPr>
          <w:p>
            <w:pPr>
              <w:pStyle w:val="TableContents"/>
              <w:bidi w:val="0"/>
              <w:spacing w:before="0" w:after="283"/>
              <w:jc w:val="left"/>
              <w:rPr/>
            </w:pPr>
            <w:r>
              <w:rPr/>
              <w:t xml:space="preserve">44 </w:t>
            </w:r>
          </w:p>
        </w:tc>
        <w:tc>
          <w:tcPr>
            <w:tcW w:w="4666" w:type="dxa"/>
            <w:tcBorders/>
            <w:vAlign w:val="center"/>
          </w:tcPr>
          <w:p>
            <w:pPr>
              <w:pStyle w:val="TableContents"/>
              <w:bidi w:val="0"/>
              <w:spacing w:before="0" w:after="283"/>
              <w:jc w:val="left"/>
              <w:rPr/>
            </w:pPr>
            <w:r>
              <w:rPr/>
              <w:t xml:space="preserve">Wilkens, Lenny Lenny Wilkens * </w:t>
            </w:r>
          </w:p>
        </w:tc>
        <w:tc>
          <w:tcPr>
            <w:tcW w:w="1036" w:type="dxa"/>
            <w:tcBorders/>
            <w:vAlign w:val="center"/>
          </w:tcPr>
          <w:p>
            <w:pPr>
              <w:pStyle w:val="TableContents"/>
              <w:bidi w:val="0"/>
              <w:spacing w:before="0" w:after="283"/>
              <w:jc w:val="left"/>
              <w:rPr/>
            </w:pPr>
            <w:r>
              <w:rPr/>
              <w:t xml:space="preserve">38,064 </w:t>
            </w:r>
          </w:p>
        </w:tc>
      </w:tr>
      <w:tr>
        <w:trPr/>
        <w:tc>
          <w:tcPr>
            <w:tcW w:w="751" w:type="dxa"/>
            <w:tcBorders/>
            <w:vAlign w:val="center"/>
          </w:tcPr>
          <w:p>
            <w:pPr>
              <w:pStyle w:val="TableContents"/>
              <w:bidi w:val="0"/>
              <w:spacing w:before="0" w:after="283"/>
              <w:jc w:val="left"/>
              <w:rPr/>
            </w:pPr>
            <w:r>
              <w:rPr/>
              <w:t xml:space="preserve">45 </w:t>
            </w:r>
          </w:p>
        </w:tc>
        <w:tc>
          <w:tcPr>
            <w:tcW w:w="4666" w:type="dxa"/>
            <w:tcBorders/>
            <w:vAlign w:val="center"/>
          </w:tcPr>
          <w:p>
            <w:pPr>
              <w:pStyle w:val="TableContents"/>
              <w:bidi w:val="0"/>
              <w:spacing w:before="0" w:after="283"/>
              <w:jc w:val="left"/>
              <w:rPr/>
            </w:pPr>
            <w:r>
              <w:rPr/>
              <w:t xml:space="preserve">English, Alex Alex English * </w:t>
            </w:r>
          </w:p>
        </w:tc>
        <w:tc>
          <w:tcPr>
            <w:tcW w:w="1036" w:type="dxa"/>
            <w:tcBorders/>
            <w:vAlign w:val="center"/>
          </w:tcPr>
          <w:p>
            <w:pPr>
              <w:pStyle w:val="TableContents"/>
              <w:bidi w:val="0"/>
              <w:spacing w:before="0" w:after="283"/>
              <w:jc w:val="left"/>
              <w:rPr/>
            </w:pPr>
            <w:r>
              <w:rPr/>
              <w:t xml:space="preserve">38,063 </w:t>
            </w:r>
          </w:p>
        </w:tc>
      </w:tr>
      <w:tr>
        <w:trPr/>
        <w:tc>
          <w:tcPr>
            <w:tcW w:w="751" w:type="dxa"/>
            <w:tcBorders/>
            <w:vAlign w:val="center"/>
          </w:tcPr>
          <w:p>
            <w:pPr>
              <w:pStyle w:val="TableContents"/>
              <w:bidi w:val="0"/>
              <w:spacing w:before="0" w:after="283"/>
              <w:jc w:val="left"/>
              <w:rPr/>
            </w:pPr>
            <w:r>
              <w:rPr/>
              <w:t xml:space="preserve">46 </w:t>
            </w:r>
          </w:p>
        </w:tc>
        <w:tc>
          <w:tcPr>
            <w:tcW w:w="4666" w:type="dxa"/>
            <w:tcBorders/>
            <w:vAlign w:val="center"/>
          </w:tcPr>
          <w:p>
            <w:pPr>
              <w:pStyle w:val="TableContents"/>
              <w:bidi w:val="0"/>
              <w:spacing w:before="0" w:after="283"/>
              <w:jc w:val="left"/>
              <w:rPr/>
            </w:pPr>
            <w:r>
              <w:rPr/>
              <w:t xml:space="preserve">Finley, Michael Michael Finley </w:t>
            </w:r>
          </w:p>
        </w:tc>
        <w:tc>
          <w:tcPr>
            <w:tcW w:w="1036" w:type="dxa"/>
            <w:tcBorders/>
            <w:vAlign w:val="center"/>
          </w:tcPr>
          <w:p>
            <w:pPr>
              <w:pStyle w:val="TableContents"/>
              <w:bidi w:val="0"/>
              <w:spacing w:before="0" w:after="283"/>
              <w:jc w:val="left"/>
              <w:rPr/>
            </w:pPr>
            <w:r>
              <w:rPr/>
              <w:t xml:space="preserve">37,996 </w:t>
            </w:r>
          </w:p>
        </w:tc>
      </w:tr>
      <w:tr>
        <w:trPr/>
        <w:tc>
          <w:tcPr>
            <w:tcW w:w="751" w:type="dxa"/>
            <w:tcBorders/>
            <w:vAlign w:val="center"/>
          </w:tcPr>
          <w:p>
            <w:pPr>
              <w:pStyle w:val="TableContents"/>
              <w:bidi w:val="0"/>
              <w:spacing w:before="0" w:after="283"/>
              <w:jc w:val="left"/>
              <w:rPr/>
            </w:pPr>
            <w:r>
              <w:rPr/>
              <w:t xml:space="preserve">47 </w:t>
            </w:r>
          </w:p>
        </w:tc>
        <w:tc>
          <w:tcPr>
            <w:tcW w:w="4666" w:type="dxa"/>
            <w:tcBorders/>
            <w:vAlign w:val="center"/>
          </w:tcPr>
          <w:p>
            <w:pPr>
              <w:pStyle w:val="TableContents"/>
              <w:bidi w:val="0"/>
              <w:spacing w:before="0" w:after="283"/>
              <w:jc w:val="left"/>
              <w:rPr/>
            </w:pPr>
            <w:r>
              <w:rPr/>
              <w:t xml:space="preserve">Anthony, Carmelo Carmelo Anthony ^ </w:t>
            </w:r>
          </w:p>
        </w:tc>
        <w:tc>
          <w:tcPr>
            <w:tcW w:w="1036" w:type="dxa"/>
            <w:tcBorders/>
            <w:vAlign w:val="center"/>
          </w:tcPr>
          <w:p>
            <w:pPr>
              <w:pStyle w:val="TableContents"/>
              <w:bidi w:val="0"/>
              <w:spacing w:before="0" w:after="283"/>
              <w:jc w:val="left"/>
              <w:rPr/>
            </w:pPr>
            <w:r>
              <w:rPr/>
              <w:t xml:space="preserve">37,835 </w:t>
            </w:r>
          </w:p>
        </w:tc>
      </w:tr>
      <w:tr>
        <w:trPr/>
        <w:tc>
          <w:tcPr>
            <w:tcW w:w="751" w:type="dxa"/>
            <w:tcBorders/>
            <w:vAlign w:val="center"/>
          </w:tcPr>
          <w:p>
            <w:pPr>
              <w:pStyle w:val="TableContents"/>
              <w:bidi w:val="0"/>
              <w:spacing w:before="0" w:after="283"/>
              <w:jc w:val="left"/>
              <w:rPr/>
            </w:pPr>
            <w:r>
              <w:rPr/>
              <w:t xml:space="preserve">48 </w:t>
            </w:r>
          </w:p>
        </w:tc>
        <w:tc>
          <w:tcPr>
            <w:tcW w:w="4666" w:type="dxa"/>
            <w:tcBorders/>
            <w:vAlign w:val="center"/>
          </w:tcPr>
          <w:p>
            <w:pPr>
              <w:pStyle w:val="TableContents"/>
              <w:bidi w:val="0"/>
              <w:spacing w:before="0" w:after="283"/>
              <w:jc w:val="left"/>
              <w:rPr/>
            </w:pPr>
            <w:r>
              <w:rPr/>
              <w:t xml:space="preserve">Harper, Derek Derek Harper </w:t>
            </w:r>
          </w:p>
        </w:tc>
        <w:tc>
          <w:tcPr>
            <w:tcW w:w="1036" w:type="dxa"/>
            <w:tcBorders/>
            <w:vAlign w:val="center"/>
          </w:tcPr>
          <w:p>
            <w:pPr>
              <w:pStyle w:val="TableContents"/>
              <w:bidi w:val="0"/>
              <w:spacing w:before="0" w:after="283"/>
              <w:jc w:val="left"/>
              <w:rPr/>
            </w:pPr>
            <w:r>
              <w:rPr/>
              <w:t xml:space="preserve">37,786 </w:t>
            </w:r>
          </w:p>
        </w:tc>
      </w:tr>
      <w:tr>
        <w:trPr/>
        <w:tc>
          <w:tcPr>
            <w:tcW w:w="751" w:type="dxa"/>
            <w:tcBorders/>
            <w:vAlign w:val="center"/>
          </w:tcPr>
          <w:p>
            <w:pPr>
              <w:pStyle w:val="TableContents"/>
              <w:bidi w:val="0"/>
              <w:spacing w:before="0" w:after="283"/>
              <w:jc w:val="left"/>
              <w:rPr/>
            </w:pPr>
            <w:r>
              <w:rPr/>
              <w:t xml:space="preserve">49 </w:t>
            </w:r>
          </w:p>
        </w:tc>
        <w:tc>
          <w:tcPr>
            <w:tcW w:w="4666" w:type="dxa"/>
            <w:tcBorders/>
            <w:vAlign w:val="center"/>
          </w:tcPr>
          <w:p>
            <w:pPr>
              <w:pStyle w:val="TableContents"/>
              <w:bidi w:val="0"/>
              <w:spacing w:before="0" w:after="283"/>
              <w:jc w:val="left"/>
              <w:rPr/>
            </w:pPr>
            <w:r>
              <w:rPr/>
              <w:t xml:space="preserve">Crawford, Jamal Jamal Crawford ^ </w:t>
            </w:r>
          </w:p>
        </w:tc>
        <w:tc>
          <w:tcPr>
            <w:tcW w:w="1036" w:type="dxa"/>
            <w:tcBorders/>
            <w:vAlign w:val="center"/>
          </w:tcPr>
          <w:p>
            <w:pPr>
              <w:pStyle w:val="TableContents"/>
              <w:bidi w:val="0"/>
              <w:spacing w:before="0" w:after="283"/>
              <w:jc w:val="left"/>
              <w:rPr/>
            </w:pPr>
            <w:r>
              <w:rPr/>
              <w:t xml:space="preserve">37,777 </w:t>
            </w:r>
          </w:p>
        </w:tc>
      </w:tr>
      <w:tr>
        <w:trPr/>
        <w:tc>
          <w:tcPr>
            <w:tcW w:w="751" w:type="dxa"/>
            <w:tcBorders/>
            <w:vAlign w:val="center"/>
          </w:tcPr>
          <w:p>
            <w:pPr>
              <w:pStyle w:val="TableContents"/>
              <w:bidi w:val="0"/>
              <w:spacing w:before="0" w:after="283"/>
              <w:jc w:val="left"/>
              <w:rPr/>
            </w:pPr>
            <w:r>
              <w:rPr/>
              <w:t xml:space="preserve">50 </w:t>
            </w:r>
          </w:p>
        </w:tc>
        <w:tc>
          <w:tcPr>
            <w:tcW w:w="4666" w:type="dxa"/>
            <w:tcBorders/>
            <w:vAlign w:val="center"/>
          </w:tcPr>
          <w:p>
            <w:pPr>
              <w:pStyle w:val="TableContents"/>
              <w:bidi w:val="0"/>
              <w:spacing w:before="0" w:after="283"/>
              <w:jc w:val="left"/>
              <w:rPr/>
            </w:pPr>
            <w:r>
              <w:rPr/>
              <w:t xml:space="preserve">Jamison, Antawn Antawn Jamison Antawn Jamison </w:t>
            </w:r>
          </w:p>
        </w:tc>
        <w:tc>
          <w:tcPr>
            <w:tcW w:w="1036" w:type="dxa"/>
            <w:tcBorders/>
            <w:vAlign w:val="center"/>
          </w:tcPr>
          <w:p>
            <w:pPr>
              <w:pStyle w:val="TableContents"/>
              <w:bidi w:val="0"/>
              <w:spacing w:before="0" w:after="283"/>
              <w:jc w:val="left"/>
              <w:rPr/>
            </w:pPr>
            <w:r>
              <w:rPr/>
              <w:t xml:space="preserve">37,638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minuutteja nba-historiassa</w:t>
      </w:r>
    </w:p>
    <w:p>
      <w:pPr>
        <w:pStyle w:val="TextBody"/>
        <w:bidi w:val="0"/>
        <w:jc w:val="left"/>
        <w:rPr>
          <w:b/>
          <w:u w:val="single"/>
          <w:shd w:val="clear" w:fill="FFFF00"/>
        </w:rPr>
      </w:pPr>
      <w:r>
        <w:rPr>
          <w:b/>
          <w:u w:val="single"/>
          <w:shd w:val="clear" w:fill="FFFF00"/>
        </w:rPr>
        <w:t xml:space="preserve">Asiakirjan numero 15477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Snake-joki on merkittävä joki Tyynenmeren luoteisosassa Yhdysvalloissa. Se on </w:t>
      </w:r>
      <w:r>
        <w:rPr/>
        <w:t xml:space="preserve">1 078 mailin (1 735 km) pituinen, ja se on </w:t>
      </w:r>
      <w:r>
        <w:rPr>
          <w:color w:val="A9A9A9"/>
        </w:rPr>
        <w:t xml:space="preserve">Columbia-joen</w:t>
      </w:r>
      <w:r>
        <w:rPr/>
        <w:t xml:space="preserve">, Pohjois-Amerikan suurimman Tyyneen valtamereen laskevan joen, </w:t>
      </w:r>
      <w:r>
        <w:rPr/>
        <w:t xml:space="preserve">suurin sivujoki. </w:t>
      </w:r>
      <w:r>
        <w:rPr/>
        <w:t xml:space="preserve">Joki virtaa </w:t>
      </w:r>
      <w:r>
        <w:rPr>
          <w:color w:val="DCDCDC"/>
        </w:rPr>
        <w:t xml:space="preserve">läntisestä Wyomingista </w:t>
      </w:r>
      <w:r>
        <w:rPr/>
        <w:t xml:space="preserve">eteläisen Idahon Snake River Plainin läpi, sitten karun Hells Canyonin alueen läpi koillis-Oregonin ja kumpuilevien Palouse Hills -vuoristojen kautta, kunnes se saavuttaa suunsa lähellä </w:t>
      </w:r>
      <w:r>
        <w:rPr>
          <w:color w:val="2F4F4F"/>
        </w:rPr>
        <w:t xml:space="preserve">Washingtonin Tri-Citiesin aluetta, </w:t>
      </w:r>
      <w:r>
        <w:rPr/>
        <w:t xml:space="preserve">jossa se laskee Columbiaan. Sen valuma-alue kattaa osia kuudesta Yhdysvaltain osavaltiosta, ja sen keskimääräinen purkautumisnopeus on yli 54 000 kuutiojalkaa sekunnissa (1 500 m / 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käärmejoki ja kolumbiajoki yhtyvät?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käärmejoki alkaa ja mihin se päättyy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Puolivälissä Hells Canyonia, yhdessä syrjäisimmistä ja vaikeakulkuisimmista osista, Snake-jokeen yhtyy idästä sen suurin sivujoki, Salmon-joki. Sieltä Snake alkaa muodostaa Washingtonin ja Idahon välisen rajan, vastaanottaa Grande Ronde -joen lännestä ennen kuin se vastaanottaa Clearwater-joen idästä Lewistonissa, joka on Snake-joen laivaliikenteen päätepiste. Joki lähtee Hells Canyonista ja kääntyy länteen kiemurrellen Itä-Washingtonin Palouse Hillsin läpi. Lower Snake River Project -hankkeen neljä patoa ja navigointisulkuja ovat muuttaneet Snake-joen tämän osan sarjaksi tekoaltaita. Snake- ja Columbiajokien yhtymäkohta </w:t>
      </w:r>
      <w:r>
        <w:rPr>
          <w:color w:val="A9A9A9"/>
        </w:rPr>
        <w:t xml:space="preserve">Burbankissa, Washingtonissa </w:t>
      </w:r>
      <w:r>
        <w:rPr/>
        <w:t xml:space="preserve">on osa Wallula-järveä, joka on McNaryn padon tekojärvi. Columbia-joki virtaa noin 523 kilometriä (325 mailia) lännempänä Tyyneen valtamereen lähellä Astoriaa Oregonissa.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Columbiajoki yhtyy Snakejokeen?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Snake on </w:t>
      </w:r>
      <w:r>
        <w:rPr/>
        <w:t xml:space="preserve">muodostunut kolmen pienen purojen yhtymäkohdasta </w:t>
      </w:r>
      <w:r>
        <w:rPr>
          <w:color w:val="A9A9A9"/>
        </w:rPr>
        <w:t xml:space="preserve">Yellowstonen kansallispuistossa, Wyomingin länsiosassa sijaitsevan </w:t>
      </w:r>
      <w:r>
        <w:rPr/>
        <w:t xml:space="preserve">Two Oceans Plateaun lounaislaidalla</w:t>
      </w:r>
      <w:r>
        <w:rPr/>
        <w:t xml:space="preserve">, ja se virtaa aluksi länteen ja etelään Jackson Lakeen. Sen ensimmäiset 80 kilometriä kulkevat Jackson Holen läpi, joka on laaja laakso Teton Range -vuoriston ja Gros Ventre Range -vuoriston välissä. Jacksonin turistikaupungin alapuolella joki kääntyy länteen ja virtaa Snake River Canyonin läpi Snake River Range -vuoriston läpi Idahon itäosaan. Se saa vastaansa Hoback- ja Greys-joet ennen kuin se laskee Palisadesin tekojärveen, johon Salt-joki yhtyy Star Valleyn suulla. Palisadesin padon alapuolella Snake River virtaa Snake River Plainin läpi, joka on laaja kuiva fysiografinen maakunta, joka ulottuu Etelä-Idahon läpi Kalliovuorten lounaispuolelle ja jonka alla sijaitsee Snake River Aquifer, yksi Yhdysvaltojen tuottavimmista pohjavesialueista.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käärmejoen suu</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Snake jatkaa kanjoninsa läpi, vastaanottaa Malad-joen idästä Blissin lähellä ja sitten Bruneau-joen etelästä C.J:ssä. Strike Reservoir. Se kulkee maatalouslaakson läpi </w:t>
      </w:r>
      <w:r>
        <w:rPr>
          <w:color w:val="A9A9A9"/>
        </w:rPr>
        <w:t xml:space="preserve">noin 48 km (30 mailia) </w:t>
      </w:r>
      <w:r>
        <w:rPr/>
        <w:t xml:space="preserve">Boisen lounaispuolella ja virtaa hetken aikaa länteen Oregoniin, ennen kuin se kääntyy pohjoiseen ja muodostaa Idahon ja Oregonin välisen rajan. Täällä Snake-joen koko lähes kaksinkertaistuu, sillä se saa useita suuria sivujokia - Owyhee-joen lounaasta, sitten Boise- ja Payette-joet idästä ja edelleen alajuoksulla Malheur-joen lännestä ja Weiser-joen idästä. Boisen pohjoispuolella Snake laskee Hells Canyoniin, jyrkkään, näyttävään ja nopeiden virtausten täyttämään rotkoon, joka leikkaa Idahon ja Oregonin Salmon River Mountains ja Blue Mountains -vuoristot. Hells Canyon on yksi Snake-joen jylhimmistä ja petollisimmista osista, ja se oli merkittävä este 1800-luvun amerikkalaisille tutkimusmatkailijoille. Täällä Snakea patoavat myös Hells Canyonin, Oxbow'n ja Brownleen padot, jotka yhdessä muodostavat Hells Canyonin vesivoimahankkeen.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on snake river boise idaho</w:t>
      </w:r>
    </w:p>
    <w:p>
      <w:pPr>
        <w:pStyle w:val="TextBody"/>
        <w:bidi w:val="0"/>
        <w:jc w:val="left"/>
        <w:rPr>
          <w:b/>
          <w:u w:val="single"/>
          <w:shd w:val="clear" w:fill="FFFF00"/>
        </w:rPr>
      </w:pPr>
      <w:r>
        <w:rPr>
          <w:b/>
          <w:u w:val="single"/>
          <w:shd w:val="clear" w:fill="FFFF00"/>
        </w:rPr>
        <w:t xml:space="preserve">Asiakirjan numero 15478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World ja Journal eivät laskeneet 60 sentin hintaa nipulta, ne suostuivat ostamaan takaisin kaikki myymättömät lehdet, ja liitto hajosi, jolloin lakko päättyi </w:t>
      </w:r>
      <w:r>
        <w:rPr>
          <w:color w:val="A9A9A9"/>
        </w:rPr>
        <w:t xml:space="preserve">2. elokuuta 1899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vuoden 1899 sanomalehtimiesten lakko päättyi?</w:t>
      </w:r>
    </w:p>
    <w:p>
      <w:pPr>
        <w:pStyle w:val="TextBody"/>
        <w:bidi w:val="0"/>
        <w:jc w:val="left"/>
        <w:rPr>
          <w:b/>
          <w:u w:val="single"/>
          <w:shd w:val="clear" w:fill="FFFF00"/>
        </w:rPr>
      </w:pPr>
      <w:r>
        <w:rPr>
          <w:b/>
          <w:u w:val="single"/>
          <w:shd w:val="clear" w:fill="FFFF00"/>
        </w:rPr>
        <w:t xml:space="preserve">Asiakirjan numero 15479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82"/>
        <w:gridCol w:w="2397"/>
        <w:gridCol w:w="4616"/>
        <w:gridCol w:w="1777"/>
        <w:gridCol w:w="577"/>
        <w:gridCol w:w="156"/>
      </w:tblGrid>
      <w:tr>
        <w:trPr/>
        <w:tc>
          <w:tcPr>
            <w:tcW w:w="682" w:type="dxa"/>
            <w:tcBorders/>
            <w:vAlign w:val="center"/>
          </w:tcPr>
          <w:p>
            <w:pPr>
              <w:pStyle w:val="TableHeading"/>
              <w:suppressLineNumbers/>
              <w:bidi w:val="0"/>
              <w:spacing w:before="0" w:after="283"/>
              <w:jc w:val="center"/>
              <w:rPr/>
            </w:pPr>
            <w:r>
              <w:rPr/>
              <w:t xml:space="preserve">Vuosi </w:t>
            </w:r>
          </w:p>
        </w:tc>
        <w:tc>
          <w:tcPr>
            <w:tcW w:w="2397" w:type="dxa"/>
            <w:tcBorders/>
            <w:vAlign w:val="center"/>
          </w:tcPr>
          <w:p>
            <w:pPr>
              <w:pStyle w:val="TableHeading"/>
              <w:suppressLineNumbers/>
              <w:bidi w:val="0"/>
              <w:spacing w:before="0" w:after="283"/>
              <w:jc w:val="center"/>
              <w:rPr/>
            </w:pPr>
            <w:r>
              <w:rPr/>
              <w:t xml:space="preserve">Vastaanottaja </w:t>
            </w:r>
          </w:p>
        </w:tc>
        <w:tc>
          <w:tcPr>
            <w:tcW w:w="4616" w:type="dxa"/>
            <w:tcBorders/>
            <w:vAlign w:val="center"/>
          </w:tcPr>
          <w:p>
            <w:pPr>
              <w:pStyle w:val="TableHeading"/>
              <w:suppressLineNumbers/>
              <w:bidi w:val="0"/>
              <w:spacing w:before="0" w:after="283"/>
              <w:jc w:val="center"/>
              <w:rPr/>
            </w:pPr>
            <w:r>
              <w:rPr/>
              <w:t xml:space="preserve">Työ </w:t>
            </w:r>
          </w:p>
        </w:tc>
        <w:tc>
          <w:tcPr>
            <w:tcW w:w="1777" w:type="dxa"/>
            <w:tcBorders/>
            <w:vAlign w:val="center"/>
          </w:tcPr>
          <w:p>
            <w:pPr>
              <w:pStyle w:val="TableHeading"/>
              <w:suppressLineNumbers/>
              <w:bidi w:val="0"/>
              <w:spacing w:before="0" w:after="283"/>
              <w:jc w:val="center"/>
              <w:rPr/>
            </w:pPr>
            <w:r>
              <w:rPr/>
              <w:t xml:space="preserve">Kieli </w:t>
            </w:r>
          </w:p>
        </w:tc>
        <w:tc>
          <w:tcPr>
            <w:tcW w:w="577" w:type="dxa"/>
            <w:tcBorders/>
            <w:vAlign w:val="center"/>
          </w:tcPr>
          <w:p>
            <w:pPr>
              <w:pStyle w:val="TableHeading"/>
              <w:suppressLineNumbers/>
              <w:bidi w:val="0"/>
              <w:spacing w:before="0" w:after="283"/>
              <w:jc w:val="center"/>
              <w:rPr/>
            </w:pPr>
            <w:r>
              <w:rPr/>
              <w:t xml:space="preserve">Ref. </w:t>
            </w:r>
          </w:p>
        </w:tc>
        <w:tc>
          <w:tcPr>
            <w:tcW w:w="156" w:type="dxa"/>
            <w:tcBorders/>
          </w:tcPr>
          <w:p>
            <w:pPr>
              <w:pStyle w:val="TableContents"/>
              <w:bidi w:val="0"/>
              <w:spacing w:before="0" w:after="283"/>
              <w:jc w:val="left"/>
              <w:rPr>
                <w:sz w:val="4"/>
                <w:szCs w:val="4"/>
              </w:rPr>
            </w:pPr>
            <w:r>
              <w:rPr>
                <w:sz w:val="4"/>
                <w:szCs w:val="4"/>
              </w:rPr>
            </w:r>
          </w:p>
        </w:tc>
      </w:tr>
      <w:tr>
        <w:trPr/>
        <w:tc>
          <w:tcPr>
            <w:tcW w:w="682" w:type="dxa"/>
            <w:tcBorders/>
            <w:vAlign w:val="center"/>
          </w:tcPr>
          <w:p>
            <w:pPr>
              <w:pStyle w:val="TableContents"/>
              <w:bidi w:val="0"/>
              <w:spacing w:before="0" w:after="283"/>
              <w:jc w:val="left"/>
              <w:rPr/>
            </w:pPr>
            <w:r>
              <w:rPr/>
              <w:t xml:space="preserve">1991 </w:t>
            </w:r>
          </w:p>
        </w:tc>
        <w:tc>
          <w:tcPr>
            <w:tcW w:w="2397" w:type="dxa"/>
            <w:tcBorders/>
            <w:vAlign w:val="center"/>
          </w:tcPr>
          <w:p>
            <w:pPr>
              <w:pStyle w:val="TableContents"/>
              <w:bidi w:val="0"/>
              <w:spacing w:before="0" w:after="283"/>
              <w:jc w:val="left"/>
              <w:rPr/>
            </w:pPr>
            <w:r>
              <w:rPr/>
              <w:t xml:space="preserve">Harivansh Rai Bachchan </w:t>
            </w:r>
          </w:p>
        </w:tc>
        <w:tc>
          <w:tcPr>
            <w:tcW w:w="4616" w:type="dxa"/>
            <w:tcBorders/>
            <w:vAlign w:val="center"/>
          </w:tcPr>
          <w:p>
            <w:pPr>
              <w:pStyle w:val="TableContents"/>
              <w:bidi w:val="0"/>
              <w:spacing w:before="0" w:after="283"/>
              <w:jc w:val="left"/>
              <w:rPr/>
            </w:pPr>
            <w:r>
              <w:rPr/>
              <w:t xml:space="preserve">Omaelämäkerta neljässä niteessä (Autobiography) (Autobiography) </w:t>
            </w:r>
          </w:p>
        </w:tc>
        <w:tc>
          <w:tcPr>
            <w:tcW w:w="1777" w:type="dxa"/>
            <w:tcBorders/>
            <w:vAlign w:val="center"/>
          </w:tcPr>
          <w:p>
            <w:pPr>
              <w:pStyle w:val="TableContents"/>
              <w:bidi w:val="0"/>
              <w:spacing w:before="0" w:after="283"/>
              <w:jc w:val="left"/>
              <w:rPr/>
            </w:pPr>
            <w:r>
              <w:rPr/>
              <w:t xml:space="preserve">Hindi </w:t>
            </w:r>
          </w:p>
        </w:tc>
        <w:tc>
          <w:tcPr>
            <w:tcW w:w="577"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682" w:type="dxa"/>
            <w:tcBorders/>
            <w:vAlign w:val="center"/>
          </w:tcPr>
          <w:p>
            <w:pPr>
              <w:pStyle w:val="TableContents"/>
              <w:bidi w:val="0"/>
              <w:spacing w:before="0" w:after="283"/>
              <w:jc w:val="left"/>
              <w:rPr>
                <w:sz w:val="4"/>
                <w:szCs w:val="4"/>
              </w:rPr>
            </w:pPr>
            <w:r>
              <w:rPr>
                <w:sz w:val="4"/>
                <w:szCs w:val="4"/>
              </w:rPr>
            </w:r>
          </w:p>
        </w:tc>
        <w:tc>
          <w:tcPr>
            <w:tcW w:w="2397" w:type="dxa"/>
            <w:tcBorders/>
            <w:vAlign w:val="center"/>
          </w:tcPr>
          <w:p>
            <w:pPr>
              <w:pStyle w:val="TableContents"/>
              <w:bidi w:val="0"/>
              <w:spacing w:before="0" w:after="283"/>
              <w:jc w:val="left"/>
              <w:rPr/>
            </w:pPr>
            <w:r>
              <w:rPr/>
              <w:t xml:space="preserve">Ramakant Rath </w:t>
            </w:r>
          </w:p>
        </w:tc>
        <w:tc>
          <w:tcPr>
            <w:tcW w:w="4616" w:type="dxa"/>
            <w:tcBorders/>
            <w:vAlign w:val="center"/>
          </w:tcPr>
          <w:p>
            <w:pPr>
              <w:pStyle w:val="TableContents"/>
              <w:bidi w:val="0"/>
              <w:spacing w:before="0" w:after="283"/>
              <w:jc w:val="left"/>
              <w:rPr/>
            </w:pPr>
            <w:r>
              <w:rPr/>
              <w:t xml:space="preserve">``Sri Radha'' (runoutta) </w:t>
            </w:r>
          </w:p>
        </w:tc>
        <w:tc>
          <w:tcPr>
            <w:tcW w:w="1777" w:type="dxa"/>
            <w:tcBorders/>
            <w:vAlign w:val="center"/>
          </w:tcPr>
          <w:p>
            <w:pPr>
              <w:pStyle w:val="TableContents"/>
              <w:bidi w:val="0"/>
              <w:spacing w:before="0" w:after="283"/>
              <w:jc w:val="left"/>
              <w:rPr/>
            </w:pPr>
            <w:r>
              <w:rPr/>
              <w:t xml:space="preserve">Oriya </w:t>
            </w:r>
          </w:p>
        </w:tc>
        <w:tc>
          <w:tcPr>
            <w:tcW w:w="577"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682" w:type="dxa"/>
            <w:tcBorders/>
            <w:vAlign w:val="center"/>
          </w:tcPr>
          <w:p>
            <w:pPr>
              <w:pStyle w:val="TableContents"/>
              <w:bidi w:val="0"/>
              <w:spacing w:before="0" w:after="283"/>
              <w:jc w:val="left"/>
              <w:rPr>
                <w:sz w:val="4"/>
                <w:szCs w:val="4"/>
              </w:rPr>
            </w:pPr>
            <w:r>
              <w:rPr>
                <w:sz w:val="4"/>
                <w:szCs w:val="4"/>
              </w:rPr>
            </w:r>
          </w:p>
        </w:tc>
        <w:tc>
          <w:tcPr>
            <w:tcW w:w="2397" w:type="dxa"/>
            <w:tcBorders/>
            <w:vAlign w:val="center"/>
          </w:tcPr>
          <w:p>
            <w:pPr>
              <w:pStyle w:val="TableContents"/>
              <w:bidi w:val="0"/>
              <w:spacing w:before="0" w:after="283"/>
              <w:jc w:val="left"/>
              <w:rPr/>
            </w:pPr>
            <w:r>
              <w:rPr/>
              <w:t xml:space="preserve">Vijay Tendulkar </w:t>
            </w:r>
          </w:p>
        </w:tc>
        <w:tc>
          <w:tcPr>
            <w:tcW w:w="4616" w:type="dxa"/>
            <w:tcBorders/>
            <w:vAlign w:val="center"/>
          </w:tcPr>
          <w:p>
            <w:pPr>
              <w:pStyle w:val="TableContents"/>
              <w:bidi w:val="0"/>
              <w:spacing w:before="0" w:after="283"/>
              <w:jc w:val="left"/>
              <w:rPr/>
            </w:pPr>
            <w:r>
              <w:rPr/>
              <w:t xml:space="preserve">``Kanyadaan'' (näytelmä) </w:t>
            </w:r>
          </w:p>
        </w:tc>
        <w:tc>
          <w:tcPr>
            <w:tcW w:w="1777" w:type="dxa"/>
            <w:tcBorders/>
            <w:vAlign w:val="center"/>
          </w:tcPr>
          <w:p>
            <w:pPr>
              <w:pStyle w:val="TableContents"/>
              <w:bidi w:val="0"/>
              <w:spacing w:before="0" w:after="283"/>
              <w:jc w:val="left"/>
              <w:rPr/>
            </w:pPr>
            <w:r>
              <w:rPr/>
              <w:t xml:space="preserve">Marathi </w:t>
            </w:r>
          </w:p>
        </w:tc>
        <w:tc>
          <w:tcPr>
            <w:tcW w:w="577"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682" w:type="dxa"/>
            <w:tcBorders/>
            <w:vAlign w:val="center"/>
          </w:tcPr>
          <w:p>
            <w:pPr>
              <w:pStyle w:val="TableContents"/>
              <w:bidi w:val="0"/>
              <w:spacing w:before="0" w:after="283"/>
              <w:jc w:val="left"/>
              <w:rPr>
                <w:sz w:val="4"/>
                <w:szCs w:val="4"/>
              </w:rPr>
            </w:pPr>
            <w:r>
              <w:rPr>
                <w:sz w:val="4"/>
                <w:szCs w:val="4"/>
              </w:rPr>
            </w:r>
          </w:p>
        </w:tc>
        <w:tc>
          <w:tcPr>
            <w:tcW w:w="2397" w:type="dxa"/>
            <w:tcBorders/>
            <w:vAlign w:val="center"/>
          </w:tcPr>
          <w:p>
            <w:pPr>
              <w:pStyle w:val="TableContents"/>
              <w:bidi w:val="0"/>
              <w:spacing w:before="0" w:after="283"/>
              <w:jc w:val="left"/>
              <w:rPr/>
            </w:pPr>
            <w:r>
              <w:rPr/>
              <w:t xml:space="preserve">Harbhajan Singh </w:t>
            </w:r>
          </w:p>
        </w:tc>
        <w:tc>
          <w:tcPr>
            <w:tcW w:w="4616" w:type="dxa"/>
            <w:tcBorders/>
            <w:vAlign w:val="center"/>
          </w:tcPr>
          <w:p>
            <w:pPr>
              <w:pStyle w:val="TableContents"/>
              <w:bidi w:val="0"/>
              <w:spacing w:before="0" w:after="283"/>
              <w:jc w:val="left"/>
              <w:rPr/>
            </w:pPr>
            <w:r>
              <w:rPr/>
              <w:t xml:space="preserve">``Rukh Te Rishi'' (runokokoelma) </w:t>
            </w:r>
          </w:p>
        </w:tc>
        <w:tc>
          <w:tcPr>
            <w:tcW w:w="1777" w:type="dxa"/>
            <w:tcBorders/>
            <w:vAlign w:val="center"/>
          </w:tcPr>
          <w:p>
            <w:pPr>
              <w:pStyle w:val="TableContents"/>
              <w:bidi w:val="0"/>
              <w:spacing w:before="0" w:after="283"/>
              <w:jc w:val="left"/>
              <w:rPr/>
            </w:pPr>
            <w:r>
              <w:rPr/>
              <w:t xml:space="preserve">Punjabi </w:t>
            </w:r>
          </w:p>
        </w:tc>
        <w:tc>
          <w:tcPr>
            <w:tcW w:w="577"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682" w:type="dxa"/>
            <w:tcBorders/>
            <w:vAlign w:val="center"/>
          </w:tcPr>
          <w:p>
            <w:pPr>
              <w:pStyle w:val="TableContents"/>
              <w:bidi w:val="0"/>
              <w:spacing w:before="0" w:after="283"/>
              <w:jc w:val="left"/>
              <w:rPr/>
            </w:pPr>
            <w:r>
              <w:rPr/>
              <w:t xml:space="preserve">1995 </w:t>
            </w:r>
          </w:p>
        </w:tc>
        <w:tc>
          <w:tcPr>
            <w:tcW w:w="2397" w:type="dxa"/>
            <w:tcBorders/>
            <w:vAlign w:val="center"/>
          </w:tcPr>
          <w:p>
            <w:pPr>
              <w:pStyle w:val="TableContents"/>
              <w:bidi w:val="0"/>
              <w:spacing w:before="0" w:after="283"/>
              <w:jc w:val="left"/>
              <w:rPr/>
            </w:pPr>
            <w:r>
              <w:rPr/>
              <w:t xml:space="preserve">Balamani Amma </w:t>
            </w:r>
          </w:p>
        </w:tc>
        <w:tc>
          <w:tcPr>
            <w:tcW w:w="4616" w:type="dxa"/>
            <w:tcBorders/>
            <w:vAlign w:val="center"/>
          </w:tcPr>
          <w:p>
            <w:pPr>
              <w:pStyle w:val="TableContents"/>
              <w:bidi w:val="0"/>
              <w:spacing w:before="0" w:after="283"/>
              <w:jc w:val="left"/>
              <w:rPr/>
            </w:pPr>
            <w:r>
              <w:rPr/>
              <w:t xml:space="preserve">``Nivedyam'' (runokokoelma) </w:t>
            </w:r>
          </w:p>
        </w:tc>
        <w:tc>
          <w:tcPr>
            <w:tcW w:w="1777" w:type="dxa"/>
            <w:tcBorders/>
            <w:vAlign w:val="center"/>
          </w:tcPr>
          <w:p>
            <w:pPr>
              <w:pStyle w:val="TableContents"/>
              <w:bidi w:val="0"/>
              <w:spacing w:before="0" w:after="283"/>
              <w:jc w:val="left"/>
              <w:rPr/>
            </w:pPr>
            <w:r>
              <w:rPr/>
              <w:t xml:space="preserve">Malayalam </w:t>
            </w:r>
          </w:p>
        </w:tc>
        <w:tc>
          <w:tcPr>
            <w:tcW w:w="577"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682" w:type="dxa"/>
            <w:tcBorders/>
            <w:vAlign w:val="center"/>
          </w:tcPr>
          <w:p>
            <w:pPr>
              <w:pStyle w:val="TableContents"/>
              <w:bidi w:val="0"/>
              <w:spacing w:before="0" w:after="283"/>
              <w:jc w:val="left"/>
              <w:rPr>
                <w:sz w:val="4"/>
                <w:szCs w:val="4"/>
              </w:rPr>
            </w:pPr>
            <w:r>
              <w:rPr>
                <w:sz w:val="4"/>
                <w:szCs w:val="4"/>
              </w:rPr>
            </w:r>
          </w:p>
        </w:tc>
        <w:tc>
          <w:tcPr>
            <w:tcW w:w="2397" w:type="dxa"/>
            <w:tcBorders/>
            <w:vAlign w:val="center"/>
          </w:tcPr>
          <w:p>
            <w:pPr>
              <w:pStyle w:val="TableContents"/>
              <w:bidi w:val="0"/>
              <w:spacing w:before="0" w:after="283"/>
              <w:jc w:val="left"/>
              <w:rPr/>
            </w:pPr>
            <w:r>
              <w:rPr/>
              <w:t xml:space="preserve">Shamsur Rahman Faruqi </w:t>
            </w:r>
          </w:p>
        </w:tc>
        <w:tc>
          <w:tcPr>
            <w:tcW w:w="4616" w:type="dxa"/>
            <w:tcBorders/>
            <w:vAlign w:val="center"/>
          </w:tcPr>
          <w:p>
            <w:pPr>
              <w:pStyle w:val="TableContents"/>
              <w:bidi w:val="0"/>
              <w:spacing w:before="0" w:after="283"/>
              <w:jc w:val="left"/>
              <w:rPr/>
            </w:pPr>
            <w:r>
              <w:rPr/>
              <w:t xml:space="preserve">``She `r-e Shor-Angez'' </w:t>
            </w:r>
          </w:p>
        </w:tc>
        <w:tc>
          <w:tcPr>
            <w:tcW w:w="1777" w:type="dxa"/>
            <w:tcBorders/>
            <w:vAlign w:val="center"/>
          </w:tcPr>
          <w:p>
            <w:pPr>
              <w:pStyle w:val="TableContents"/>
              <w:bidi w:val="0"/>
              <w:spacing w:before="0" w:after="283"/>
              <w:jc w:val="left"/>
              <w:rPr/>
            </w:pPr>
            <w:r>
              <w:rPr/>
              <w:t xml:space="preserve">Urdu </w:t>
            </w:r>
          </w:p>
        </w:tc>
        <w:tc>
          <w:tcPr>
            <w:tcW w:w="577"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682" w:type="dxa"/>
            <w:tcBorders/>
            <w:vAlign w:val="center"/>
          </w:tcPr>
          <w:p>
            <w:pPr>
              <w:pStyle w:val="TableContents"/>
              <w:bidi w:val="0"/>
              <w:spacing w:before="0" w:after="283"/>
              <w:jc w:val="left"/>
              <w:rPr>
                <w:sz w:val="4"/>
                <w:szCs w:val="4"/>
              </w:rPr>
            </w:pPr>
            <w:r>
              <w:rPr>
                <w:sz w:val="4"/>
                <w:szCs w:val="4"/>
              </w:rPr>
            </w:r>
          </w:p>
        </w:tc>
        <w:tc>
          <w:tcPr>
            <w:tcW w:w="2397" w:type="dxa"/>
            <w:tcBorders/>
            <w:vAlign w:val="center"/>
          </w:tcPr>
          <w:p>
            <w:pPr>
              <w:pStyle w:val="TableContents"/>
              <w:bidi w:val="0"/>
              <w:spacing w:before="0" w:after="283"/>
              <w:jc w:val="left"/>
              <w:rPr/>
            </w:pPr>
            <w:r>
              <w:rPr/>
              <w:t xml:space="preserve">Manubhai Pancholi </w:t>
            </w:r>
          </w:p>
        </w:tc>
        <w:tc>
          <w:tcPr>
            <w:tcW w:w="4616" w:type="dxa"/>
            <w:tcBorders/>
            <w:vAlign w:val="center"/>
          </w:tcPr>
          <w:p>
            <w:pPr>
              <w:pStyle w:val="TableContents"/>
              <w:bidi w:val="0"/>
              <w:spacing w:before="0" w:after="283"/>
              <w:jc w:val="left"/>
              <w:rPr/>
            </w:pPr>
            <w:r>
              <w:rPr/>
              <w:t xml:space="preserve">``Kurukshetra'' </w:t>
            </w:r>
          </w:p>
        </w:tc>
        <w:tc>
          <w:tcPr>
            <w:tcW w:w="1777" w:type="dxa"/>
            <w:tcBorders/>
            <w:vAlign w:val="center"/>
          </w:tcPr>
          <w:p>
            <w:pPr>
              <w:pStyle w:val="TableContents"/>
              <w:bidi w:val="0"/>
              <w:spacing w:before="0" w:after="283"/>
              <w:jc w:val="left"/>
              <w:rPr/>
            </w:pPr>
            <w:r>
              <w:rPr/>
              <w:t xml:space="preserve">Gujarati </w:t>
            </w:r>
          </w:p>
        </w:tc>
        <w:tc>
          <w:tcPr>
            <w:tcW w:w="577"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682" w:type="dxa"/>
            <w:tcBorders/>
            <w:vAlign w:val="center"/>
          </w:tcPr>
          <w:p>
            <w:pPr>
              <w:pStyle w:val="TableContents"/>
              <w:bidi w:val="0"/>
              <w:spacing w:before="0" w:after="283"/>
              <w:jc w:val="left"/>
              <w:rPr/>
            </w:pPr>
            <w:r>
              <w:rPr/>
              <w:t xml:space="preserve">1998 </w:t>
            </w:r>
          </w:p>
        </w:tc>
        <w:tc>
          <w:tcPr>
            <w:tcW w:w="2397" w:type="dxa"/>
            <w:tcBorders/>
            <w:vAlign w:val="center"/>
          </w:tcPr>
          <w:p>
            <w:pPr>
              <w:pStyle w:val="TableContents"/>
              <w:bidi w:val="0"/>
              <w:spacing w:before="0" w:after="283"/>
              <w:jc w:val="left"/>
              <w:rPr/>
            </w:pPr>
            <w:r>
              <w:rPr/>
              <w:t xml:space="preserve">Shankha Ghosh </w:t>
            </w:r>
          </w:p>
        </w:tc>
        <w:tc>
          <w:tcPr>
            <w:tcW w:w="4616" w:type="dxa"/>
            <w:tcBorders/>
            <w:vAlign w:val="center"/>
          </w:tcPr>
          <w:p>
            <w:pPr>
              <w:pStyle w:val="TableContents"/>
              <w:bidi w:val="0"/>
              <w:spacing w:before="0" w:after="283"/>
              <w:jc w:val="left"/>
              <w:rPr/>
            </w:pPr>
            <w:r>
              <w:rPr/>
              <w:t xml:space="preserve">``Gandharba Kabita Guccha'' (runokokoelma) </w:t>
            </w:r>
          </w:p>
        </w:tc>
        <w:tc>
          <w:tcPr>
            <w:tcW w:w="1777" w:type="dxa"/>
            <w:tcBorders/>
            <w:vAlign w:val="center"/>
          </w:tcPr>
          <w:p>
            <w:pPr>
              <w:pStyle w:val="TableContents"/>
              <w:bidi w:val="0"/>
              <w:spacing w:before="0" w:after="283"/>
              <w:jc w:val="left"/>
              <w:rPr/>
            </w:pPr>
            <w:r>
              <w:rPr/>
              <w:t xml:space="preserve">Bengali </w:t>
            </w:r>
          </w:p>
        </w:tc>
        <w:tc>
          <w:tcPr>
            <w:tcW w:w="577"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682" w:type="dxa"/>
            <w:tcBorders/>
            <w:vAlign w:val="center"/>
          </w:tcPr>
          <w:p>
            <w:pPr>
              <w:pStyle w:val="TableContents"/>
              <w:bidi w:val="0"/>
              <w:spacing w:before="0" w:after="283"/>
              <w:jc w:val="left"/>
              <w:rPr/>
            </w:pPr>
            <w:r>
              <w:rPr/>
              <w:t xml:space="preserve">1999 </w:t>
            </w:r>
          </w:p>
        </w:tc>
        <w:tc>
          <w:tcPr>
            <w:tcW w:w="2397" w:type="dxa"/>
            <w:tcBorders/>
            <w:vAlign w:val="center"/>
          </w:tcPr>
          <w:p>
            <w:pPr>
              <w:pStyle w:val="TableContents"/>
              <w:bidi w:val="0"/>
              <w:spacing w:before="0" w:after="283"/>
              <w:jc w:val="left"/>
              <w:rPr/>
            </w:pPr>
            <w:r>
              <w:rPr/>
              <w:t xml:space="preserve">Indira Parthasarathy </w:t>
            </w:r>
          </w:p>
        </w:tc>
        <w:tc>
          <w:tcPr>
            <w:tcW w:w="4616" w:type="dxa"/>
            <w:tcBorders/>
            <w:vAlign w:val="center"/>
          </w:tcPr>
          <w:p>
            <w:pPr>
              <w:pStyle w:val="TableContents"/>
              <w:bidi w:val="0"/>
              <w:spacing w:before="0" w:after="283"/>
              <w:jc w:val="left"/>
              <w:rPr/>
            </w:pPr>
            <w:r>
              <w:rPr/>
              <w:t xml:space="preserve">``Ramanujar'' (näytelmä) </w:t>
            </w:r>
          </w:p>
        </w:tc>
        <w:tc>
          <w:tcPr>
            <w:tcW w:w="1777" w:type="dxa"/>
            <w:tcBorders/>
            <w:vAlign w:val="center"/>
          </w:tcPr>
          <w:p>
            <w:pPr>
              <w:pStyle w:val="TableContents"/>
              <w:bidi w:val="0"/>
              <w:spacing w:before="0" w:after="283"/>
              <w:jc w:val="left"/>
              <w:rPr/>
            </w:pPr>
            <w:r>
              <w:rPr/>
              <w:t xml:space="preserve">Tamil </w:t>
            </w:r>
          </w:p>
        </w:tc>
        <w:tc>
          <w:tcPr>
            <w:tcW w:w="577"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682" w:type="dxa"/>
            <w:tcBorders/>
            <w:vAlign w:val="center"/>
          </w:tcPr>
          <w:p>
            <w:pPr>
              <w:pStyle w:val="TableContents"/>
              <w:bidi w:val="0"/>
              <w:spacing w:before="0" w:after="283"/>
              <w:jc w:val="left"/>
              <w:rPr/>
            </w:pPr>
            <w:r>
              <w:rPr/>
              <w:t xml:space="preserve">2000 </w:t>
            </w:r>
          </w:p>
        </w:tc>
        <w:tc>
          <w:tcPr>
            <w:tcW w:w="2397" w:type="dxa"/>
            <w:tcBorders/>
            <w:vAlign w:val="center"/>
          </w:tcPr>
          <w:p>
            <w:pPr>
              <w:pStyle w:val="TableContents"/>
              <w:bidi w:val="0"/>
              <w:spacing w:before="0" w:after="283"/>
              <w:jc w:val="left"/>
              <w:rPr/>
            </w:pPr>
            <w:r>
              <w:rPr/>
              <w:t xml:space="preserve">Manoj Das </w:t>
            </w:r>
          </w:p>
        </w:tc>
        <w:tc>
          <w:tcPr>
            <w:tcW w:w="4616" w:type="dxa"/>
            <w:tcBorders/>
            <w:vAlign w:val="center"/>
          </w:tcPr>
          <w:p>
            <w:pPr>
              <w:pStyle w:val="TableContents"/>
              <w:bidi w:val="0"/>
              <w:spacing w:before="0" w:after="283"/>
              <w:jc w:val="left"/>
              <w:rPr/>
            </w:pPr>
            <w:r>
              <w:rPr/>
              <w:t xml:space="preserve">``Amruta Phala'' (romaani) </w:t>
            </w:r>
          </w:p>
        </w:tc>
        <w:tc>
          <w:tcPr>
            <w:tcW w:w="1777" w:type="dxa"/>
            <w:tcBorders/>
            <w:vAlign w:val="center"/>
          </w:tcPr>
          <w:p>
            <w:pPr>
              <w:pStyle w:val="TableContents"/>
              <w:bidi w:val="0"/>
              <w:spacing w:before="0" w:after="283"/>
              <w:jc w:val="left"/>
              <w:rPr/>
            </w:pPr>
            <w:r>
              <w:rPr/>
              <w:t xml:space="preserve">Oriya </w:t>
            </w:r>
          </w:p>
        </w:tc>
        <w:tc>
          <w:tcPr>
            <w:tcW w:w="577"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682" w:type="dxa"/>
            <w:tcBorders/>
            <w:vAlign w:val="center"/>
          </w:tcPr>
          <w:p>
            <w:pPr>
              <w:pStyle w:val="TableContents"/>
              <w:bidi w:val="0"/>
              <w:spacing w:before="0" w:after="283"/>
              <w:jc w:val="left"/>
              <w:rPr>
                <w:sz w:val="4"/>
                <w:szCs w:val="4"/>
              </w:rPr>
            </w:pPr>
            <w:r>
              <w:rPr>
                <w:sz w:val="4"/>
                <w:szCs w:val="4"/>
              </w:rPr>
            </w:r>
          </w:p>
        </w:tc>
        <w:tc>
          <w:tcPr>
            <w:tcW w:w="2397" w:type="dxa"/>
            <w:tcBorders/>
            <w:vAlign w:val="center"/>
          </w:tcPr>
          <w:p>
            <w:pPr>
              <w:pStyle w:val="TableContents"/>
              <w:bidi w:val="0"/>
              <w:spacing w:before="0" w:after="283"/>
              <w:jc w:val="left"/>
              <w:rPr/>
            </w:pPr>
            <w:r>
              <w:rPr/>
              <w:t xml:space="preserve">Dalip Kaur Tiwana </w:t>
            </w:r>
          </w:p>
        </w:tc>
        <w:tc>
          <w:tcPr>
            <w:tcW w:w="4616" w:type="dxa"/>
            <w:tcBorders/>
            <w:vAlign w:val="center"/>
          </w:tcPr>
          <w:p>
            <w:pPr>
              <w:pStyle w:val="TableContents"/>
              <w:bidi w:val="0"/>
              <w:spacing w:before="0" w:after="283"/>
              <w:jc w:val="left"/>
              <w:rPr/>
            </w:pPr>
            <w:r>
              <w:rPr/>
              <w:t xml:space="preserve">``Katha Kaho Urvashi'' (romaani) </w:t>
            </w:r>
          </w:p>
        </w:tc>
        <w:tc>
          <w:tcPr>
            <w:tcW w:w="1777" w:type="dxa"/>
            <w:tcBorders/>
            <w:vAlign w:val="center"/>
          </w:tcPr>
          <w:p>
            <w:pPr>
              <w:pStyle w:val="TableContents"/>
              <w:bidi w:val="0"/>
              <w:spacing w:before="0" w:after="283"/>
              <w:jc w:val="left"/>
              <w:rPr/>
            </w:pPr>
            <w:r>
              <w:rPr/>
              <w:t xml:space="preserve">Punjabi </w:t>
            </w:r>
          </w:p>
        </w:tc>
        <w:tc>
          <w:tcPr>
            <w:tcW w:w="577"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682" w:type="dxa"/>
            <w:tcBorders/>
            <w:vAlign w:val="center"/>
          </w:tcPr>
          <w:p>
            <w:pPr>
              <w:pStyle w:val="TableContents"/>
              <w:bidi w:val="0"/>
              <w:spacing w:before="0" w:after="283"/>
              <w:jc w:val="left"/>
              <w:rPr/>
            </w:pPr>
            <w:r>
              <w:rPr/>
              <w:t xml:space="preserve">2002 </w:t>
            </w:r>
          </w:p>
        </w:tc>
        <w:tc>
          <w:tcPr>
            <w:tcW w:w="2397" w:type="dxa"/>
            <w:tcBorders/>
            <w:vAlign w:val="center"/>
          </w:tcPr>
          <w:p>
            <w:pPr>
              <w:pStyle w:val="TableContents"/>
              <w:bidi w:val="0"/>
              <w:spacing w:before="0" w:after="283"/>
              <w:jc w:val="left"/>
              <w:rPr/>
            </w:pPr>
            <w:r>
              <w:rPr/>
              <w:t xml:space="preserve">Mahesh Elkunchwar </w:t>
            </w:r>
          </w:p>
        </w:tc>
        <w:tc>
          <w:tcPr>
            <w:tcW w:w="4616" w:type="dxa"/>
            <w:tcBorders/>
            <w:vAlign w:val="center"/>
          </w:tcPr>
          <w:p>
            <w:pPr>
              <w:pStyle w:val="TableContents"/>
              <w:bidi w:val="0"/>
              <w:spacing w:before="0" w:after="283"/>
              <w:jc w:val="left"/>
              <w:rPr/>
            </w:pPr>
            <w:r>
              <w:rPr/>
              <w:t xml:space="preserve">``Yugant'' (näytelmä) </w:t>
            </w:r>
          </w:p>
        </w:tc>
        <w:tc>
          <w:tcPr>
            <w:tcW w:w="1777" w:type="dxa"/>
            <w:tcBorders/>
            <w:vAlign w:val="center"/>
          </w:tcPr>
          <w:p>
            <w:pPr>
              <w:pStyle w:val="TableContents"/>
              <w:bidi w:val="0"/>
              <w:spacing w:before="0" w:after="283"/>
              <w:jc w:val="left"/>
              <w:rPr/>
            </w:pPr>
            <w:r>
              <w:rPr/>
              <w:t xml:space="preserve">Marathi </w:t>
            </w:r>
          </w:p>
        </w:tc>
        <w:tc>
          <w:tcPr>
            <w:tcW w:w="577"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682" w:type="dxa"/>
            <w:tcBorders/>
            <w:vAlign w:val="center"/>
          </w:tcPr>
          <w:p>
            <w:pPr>
              <w:pStyle w:val="TableContents"/>
              <w:bidi w:val="0"/>
              <w:spacing w:before="0" w:after="283"/>
              <w:jc w:val="left"/>
              <w:rPr/>
            </w:pPr>
            <w:r>
              <w:rPr/>
              <w:t xml:space="preserve">2003 </w:t>
            </w:r>
          </w:p>
        </w:tc>
        <w:tc>
          <w:tcPr>
            <w:tcW w:w="2397" w:type="dxa"/>
            <w:tcBorders/>
            <w:vAlign w:val="center"/>
          </w:tcPr>
          <w:p>
            <w:pPr>
              <w:pStyle w:val="TableContents"/>
              <w:bidi w:val="0"/>
              <w:spacing w:before="0" w:after="283"/>
              <w:jc w:val="left"/>
              <w:rPr/>
            </w:pPr>
            <w:r>
              <w:rPr/>
              <w:t xml:space="preserve">Govind Chandra Pande </w:t>
            </w:r>
          </w:p>
        </w:tc>
        <w:tc>
          <w:tcPr>
            <w:tcW w:w="4616" w:type="dxa"/>
            <w:tcBorders/>
            <w:vAlign w:val="center"/>
          </w:tcPr>
          <w:p>
            <w:pPr>
              <w:pStyle w:val="TableContents"/>
              <w:bidi w:val="0"/>
              <w:spacing w:before="0" w:after="283"/>
              <w:jc w:val="left"/>
              <w:rPr/>
            </w:pPr>
            <w:r>
              <w:rPr/>
              <w:t xml:space="preserve">``Bhagirathi'' (runokokoelma) </w:t>
            </w:r>
          </w:p>
        </w:tc>
        <w:tc>
          <w:tcPr>
            <w:tcW w:w="1777" w:type="dxa"/>
            <w:tcBorders/>
            <w:vAlign w:val="center"/>
          </w:tcPr>
          <w:p>
            <w:pPr>
              <w:pStyle w:val="TableContents"/>
              <w:bidi w:val="0"/>
              <w:spacing w:before="0" w:after="283"/>
              <w:jc w:val="left"/>
              <w:rPr/>
            </w:pPr>
            <w:r>
              <w:rPr/>
              <w:t xml:space="preserve">Sanskrit </w:t>
            </w:r>
          </w:p>
        </w:tc>
        <w:tc>
          <w:tcPr>
            <w:tcW w:w="577"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682" w:type="dxa"/>
            <w:tcBorders/>
            <w:vAlign w:val="center"/>
          </w:tcPr>
          <w:p>
            <w:pPr>
              <w:pStyle w:val="TableContents"/>
              <w:bidi w:val="0"/>
              <w:spacing w:before="0" w:after="283"/>
              <w:jc w:val="left"/>
              <w:rPr>
                <w:sz w:val="4"/>
                <w:szCs w:val="4"/>
              </w:rPr>
            </w:pPr>
            <w:r>
              <w:rPr>
                <w:sz w:val="4"/>
                <w:szCs w:val="4"/>
              </w:rPr>
            </w:r>
          </w:p>
        </w:tc>
        <w:tc>
          <w:tcPr>
            <w:tcW w:w="2397" w:type="dxa"/>
            <w:tcBorders/>
            <w:vAlign w:val="center"/>
          </w:tcPr>
          <w:p>
            <w:pPr>
              <w:pStyle w:val="TableContents"/>
              <w:bidi w:val="0"/>
              <w:spacing w:before="0" w:after="283"/>
              <w:jc w:val="left"/>
              <w:rPr/>
            </w:pPr>
            <w:r>
              <w:rPr/>
              <w:t xml:space="preserve">Sunil Gangopadhyay </w:t>
            </w:r>
          </w:p>
        </w:tc>
        <w:tc>
          <w:tcPr>
            <w:tcW w:w="4616" w:type="dxa"/>
            <w:tcBorders/>
            <w:vAlign w:val="center"/>
          </w:tcPr>
          <w:p>
            <w:pPr>
              <w:pStyle w:val="TableContents"/>
              <w:bidi w:val="0"/>
              <w:spacing w:before="0" w:after="283"/>
              <w:jc w:val="left"/>
              <w:rPr/>
            </w:pPr>
            <w:r>
              <w:rPr/>
              <w:t xml:space="preserve">``Pratham Alo'' (romaani) </w:t>
            </w:r>
          </w:p>
        </w:tc>
        <w:tc>
          <w:tcPr>
            <w:tcW w:w="1777" w:type="dxa"/>
            <w:tcBorders/>
            <w:vAlign w:val="center"/>
          </w:tcPr>
          <w:p>
            <w:pPr>
              <w:pStyle w:val="TableContents"/>
              <w:bidi w:val="0"/>
              <w:spacing w:before="0" w:after="283"/>
              <w:jc w:val="left"/>
              <w:rPr/>
            </w:pPr>
            <w:r>
              <w:rPr/>
              <w:t xml:space="preserve">Bengali </w:t>
            </w:r>
          </w:p>
        </w:tc>
        <w:tc>
          <w:tcPr>
            <w:tcW w:w="577"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682" w:type="dxa"/>
            <w:tcBorders/>
            <w:vAlign w:val="center"/>
          </w:tcPr>
          <w:p>
            <w:pPr>
              <w:pStyle w:val="TableContents"/>
              <w:bidi w:val="0"/>
              <w:spacing w:before="0" w:after="283"/>
              <w:jc w:val="left"/>
              <w:rPr/>
            </w:pPr>
            <w:r>
              <w:rPr/>
              <w:t xml:space="preserve">2005 </w:t>
            </w:r>
          </w:p>
        </w:tc>
        <w:tc>
          <w:tcPr>
            <w:tcW w:w="2397" w:type="dxa"/>
            <w:tcBorders/>
            <w:vAlign w:val="center"/>
          </w:tcPr>
          <w:p>
            <w:pPr>
              <w:pStyle w:val="TableContents"/>
              <w:bidi w:val="0"/>
              <w:spacing w:before="0" w:after="283"/>
              <w:jc w:val="left"/>
              <w:rPr/>
            </w:pPr>
            <w:r>
              <w:rPr/>
              <w:t xml:space="preserve">K. Ayyappa Panicker </w:t>
            </w:r>
          </w:p>
        </w:tc>
        <w:tc>
          <w:tcPr>
            <w:tcW w:w="4616" w:type="dxa"/>
            <w:tcBorders/>
            <w:vAlign w:val="center"/>
          </w:tcPr>
          <w:p>
            <w:pPr>
              <w:pStyle w:val="TableContents"/>
              <w:bidi w:val="0"/>
              <w:spacing w:before="0" w:after="283"/>
              <w:jc w:val="left"/>
              <w:rPr/>
            </w:pPr>
            <w:r>
              <w:rPr/>
              <w:t xml:space="preserve">``Ayyappa Panikarude Kritikal'' (runokokoelma) </w:t>
            </w:r>
          </w:p>
        </w:tc>
        <w:tc>
          <w:tcPr>
            <w:tcW w:w="1777" w:type="dxa"/>
            <w:tcBorders/>
            <w:vAlign w:val="center"/>
          </w:tcPr>
          <w:p>
            <w:pPr>
              <w:pStyle w:val="TableContents"/>
              <w:bidi w:val="0"/>
              <w:spacing w:before="0" w:after="283"/>
              <w:jc w:val="left"/>
              <w:rPr/>
            </w:pPr>
            <w:r>
              <w:rPr/>
              <w:t xml:space="preserve">Malayalam </w:t>
            </w:r>
          </w:p>
        </w:tc>
        <w:tc>
          <w:tcPr>
            <w:tcW w:w="577"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682" w:type="dxa"/>
            <w:tcBorders/>
            <w:vAlign w:val="center"/>
          </w:tcPr>
          <w:p>
            <w:pPr>
              <w:pStyle w:val="TableContents"/>
              <w:bidi w:val="0"/>
              <w:spacing w:before="0" w:after="283"/>
              <w:jc w:val="left"/>
              <w:rPr/>
            </w:pPr>
            <w:r>
              <w:rPr/>
              <w:t xml:space="preserve">2006 </w:t>
            </w:r>
          </w:p>
        </w:tc>
        <w:tc>
          <w:tcPr>
            <w:tcW w:w="2397" w:type="dxa"/>
            <w:tcBorders/>
            <w:vAlign w:val="center"/>
          </w:tcPr>
          <w:p>
            <w:pPr>
              <w:pStyle w:val="TableContents"/>
              <w:bidi w:val="0"/>
              <w:spacing w:before="0" w:after="283"/>
              <w:jc w:val="left"/>
              <w:rPr/>
            </w:pPr>
            <w:r>
              <w:rPr/>
              <w:t xml:space="preserve">Jagannath Prasad Das </w:t>
            </w:r>
          </w:p>
        </w:tc>
        <w:tc>
          <w:tcPr>
            <w:tcW w:w="4616" w:type="dxa"/>
            <w:tcBorders/>
            <w:vAlign w:val="center"/>
          </w:tcPr>
          <w:p>
            <w:pPr>
              <w:pStyle w:val="TableContents"/>
              <w:bidi w:val="0"/>
              <w:spacing w:before="0" w:after="283"/>
              <w:jc w:val="left"/>
              <w:rPr/>
            </w:pPr>
            <w:r>
              <w:rPr/>
              <w:t xml:space="preserve">``Parikrama'' (runokokoelma) </w:t>
            </w:r>
          </w:p>
        </w:tc>
        <w:tc>
          <w:tcPr>
            <w:tcW w:w="1777" w:type="dxa"/>
            <w:tcBorders/>
            <w:vAlign w:val="center"/>
          </w:tcPr>
          <w:p>
            <w:pPr>
              <w:pStyle w:val="TableContents"/>
              <w:bidi w:val="0"/>
              <w:spacing w:before="0" w:after="283"/>
              <w:jc w:val="left"/>
              <w:rPr/>
            </w:pPr>
            <w:r>
              <w:rPr/>
              <w:t xml:space="preserve">Oriya </w:t>
            </w:r>
          </w:p>
        </w:tc>
        <w:tc>
          <w:tcPr>
            <w:tcW w:w="577"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682" w:type="dxa"/>
            <w:tcBorders/>
            <w:vAlign w:val="center"/>
          </w:tcPr>
          <w:p>
            <w:pPr>
              <w:pStyle w:val="TableContents"/>
              <w:bidi w:val="0"/>
              <w:spacing w:before="0" w:after="283"/>
              <w:jc w:val="left"/>
              <w:rPr/>
            </w:pPr>
            <w:r>
              <w:rPr/>
              <w:t xml:space="preserve">2007 </w:t>
            </w:r>
          </w:p>
        </w:tc>
        <w:tc>
          <w:tcPr>
            <w:tcW w:w="2397" w:type="dxa"/>
            <w:tcBorders/>
            <w:vAlign w:val="center"/>
          </w:tcPr>
          <w:p>
            <w:pPr>
              <w:pStyle w:val="TableContents"/>
              <w:bidi w:val="0"/>
              <w:spacing w:before="0" w:after="283"/>
              <w:jc w:val="left"/>
              <w:rPr/>
            </w:pPr>
            <w:r>
              <w:rPr/>
              <w:t xml:space="preserve">Naiyer Masud </w:t>
            </w:r>
          </w:p>
        </w:tc>
        <w:tc>
          <w:tcPr>
            <w:tcW w:w="4616" w:type="dxa"/>
            <w:tcBorders/>
            <w:vAlign w:val="center"/>
          </w:tcPr>
          <w:p>
            <w:pPr>
              <w:pStyle w:val="TableContents"/>
              <w:bidi w:val="0"/>
              <w:spacing w:before="0" w:after="283"/>
              <w:jc w:val="left"/>
              <w:rPr/>
            </w:pPr>
            <w:r>
              <w:rPr/>
              <w:t xml:space="preserve">``Taoos Chaman Ki Myna'' (novellikokoelma) </w:t>
            </w:r>
          </w:p>
        </w:tc>
        <w:tc>
          <w:tcPr>
            <w:tcW w:w="1777" w:type="dxa"/>
            <w:tcBorders/>
            <w:vAlign w:val="center"/>
          </w:tcPr>
          <w:p>
            <w:pPr>
              <w:pStyle w:val="TableContents"/>
              <w:bidi w:val="0"/>
              <w:spacing w:before="0" w:after="283"/>
              <w:jc w:val="left"/>
              <w:rPr/>
            </w:pPr>
            <w:r>
              <w:rPr/>
              <w:t xml:space="preserve">Urdu </w:t>
            </w:r>
          </w:p>
        </w:tc>
        <w:tc>
          <w:tcPr>
            <w:tcW w:w="577"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682" w:type="dxa"/>
            <w:tcBorders/>
            <w:vAlign w:val="center"/>
          </w:tcPr>
          <w:p>
            <w:pPr>
              <w:pStyle w:val="TableContents"/>
              <w:bidi w:val="0"/>
              <w:spacing w:before="0" w:after="283"/>
              <w:jc w:val="left"/>
              <w:rPr/>
            </w:pPr>
            <w:r>
              <w:rPr/>
              <w:t xml:space="preserve">2008 </w:t>
            </w:r>
          </w:p>
        </w:tc>
        <w:tc>
          <w:tcPr>
            <w:tcW w:w="2397" w:type="dxa"/>
            <w:tcBorders/>
            <w:vAlign w:val="center"/>
          </w:tcPr>
          <w:p>
            <w:pPr>
              <w:pStyle w:val="TableContents"/>
              <w:bidi w:val="0"/>
              <w:spacing w:before="0" w:after="283"/>
              <w:jc w:val="left"/>
              <w:rPr/>
            </w:pPr>
            <w:r>
              <w:rPr/>
              <w:t xml:space="preserve">Lakshmi Nandan Bora </w:t>
            </w:r>
          </w:p>
        </w:tc>
        <w:tc>
          <w:tcPr>
            <w:tcW w:w="4616" w:type="dxa"/>
            <w:tcBorders/>
            <w:vAlign w:val="center"/>
          </w:tcPr>
          <w:p>
            <w:pPr>
              <w:pStyle w:val="TableContents"/>
              <w:bidi w:val="0"/>
              <w:spacing w:before="0" w:after="283"/>
              <w:jc w:val="left"/>
              <w:rPr/>
            </w:pPr>
            <w:r>
              <w:rPr/>
              <w:t xml:space="preserve">``Kayakalpa'' (romaani) </w:t>
            </w:r>
          </w:p>
        </w:tc>
        <w:tc>
          <w:tcPr>
            <w:tcW w:w="1777" w:type="dxa"/>
            <w:tcBorders/>
            <w:vAlign w:val="center"/>
          </w:tcPr>
          <w:p>
            <w:pPr>
              <w:pStyle w:val="TableContents"/>
              <w:bidi w:val="0"/>
              <w:spacing w:before="0" w:after="283"/>
              <w:jc w:val="left"/>
              <w:rPr/>
            </w:pPr>
            <w:r>
              <w:rPr/>
              <w:t xml:space="preserve">Assamilainen </w:t>
            </w:r>
          </w:p>
        </w:tc>
        <w:tc>
          <w:tcPr>
            <w:tcW w:w="577" w:type="dxa"/>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682" w:type="dxa"/>
            <w:tcBorders/>
            <w:vAlign w:val="center"/>
          </w:tcPr>
          <w:p>
            <w:pPr>
              <w:pStyle w:val="TableContents"/>
              <w:bidi w:val="0"/>
              <w:spacing w:before="0" w:after="283"/>
              <w:jc w:val="left"/>
              <w:rPr/>
            </w:pPr>
            <w:r>
              <w:rPr/>
              <w:t xml:space="preserve">2009 </w:t>
            </w:r>
          </w:p>
        </w:tc>
        <w:tc>
          <w:tcPr>
            <w:tcW w:w="2397" w:type="dxa"/>
            <w:tcBorders/>
            <w:vAlign w:val="center"/>
          </w:tcPr>
          <w:p>
            <w:pPr>
              <w:pStyle w:val="TableContents"/>
              <w:bidi w:val="0"/>
              <w:spacing w:before="0" w:after="283"/>
              <w:jc w:val="left"/>
              <w:rPr/>
            </w:pPr>
            <w:r>
              <w:rPr/>
              <w:t xml:space="preserve">Surjit Paatar </w:t>
            </w:r>
          </w:p>
        </w:tc>
        <w:tc>
          <w:tcPr>
            <w:tcW w:w="4616" w:type="dxa"/>
            <w:tcBorders/>
            <w:vAlign w:val="center"/>
          </w:tcPr>
          <w:p>
            <w:pPr>
              <w:pStyle w:val="TableContents"/>
              <w:bidi w:val="0"/>
              <w:spacing w:before="0" w:after="283"/>
              <w:jc w:val="left"/>
              <w:rPr/>
            </w:pPr>
            <w:r>
              <w:rPr/>
              <w:t xml:space="preserve">``Lafzan Di Dargah'' </w:t>
            </w:r>
          </w:p>
        </w:tc>
        <w:tc>
          <w:tcPr>
            <w:tcW w:w="1777" w:type="dxa"/>
            <w:tcBorders/>
            <w:vAlign w:val="center"/>
          </w:tcPr>
          <w:p>
            <w:pPr>
              <w:pStyle w:val="TableContents"/>
              <w:bidi w:val="0"/>
              <w:spacing w:before="0" w:after="283"/>
              <w:jc w:val="left"/>
              <w:rPr/>
            </w:pPr>
            <w:r>
              <w:rPr/>
              <w:t xml:space="preserve">Punjabi </w:t>
            </w:r>
          </w:p>
        </w:tc>
        <w:tc>
          <w:tcPr>
            <w:tcW w:w="577"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682" w:type="dxa"/>
            <w:tcBorders/>
            <w:vAlign w:val="center"/>
          </w:tcPr>
          <w:p>
            <w:pPr>
              <w:pStyle w:val="TableContents"/>
              <w:bidi w:val="0"/>
              <w:spacing w:before="0" w:after="283"/>
              <w:jc w:val="left"/>
              <w:rPr>
                <w:sz w:val="4"/>
                <w:szCs w:val="4"/>
              </w:rPr>
            </w:pPr>
            <w:r>
              <w:rPr>
                <w:sz w:val="4"/>
                <w:szCs w:val="4"/>
              </w:rPr>
            </w:r>
          </w:p>
        </w:tc>
        <w:tc>
          <w:tcPr>
            <w:tcW w:w="2397" w:type="dxa"/>
            <w:tcBorders/>
            <w:vAlign w:val="center"/>
          </w:tcPr>
          <w:p>
            <w:pPr>
              <w:pStyle w:val="TableContents"/>
              <w:bidi w:val="0"/>
              <w:spacing w:before="0" w:after="283"/>
              <w:jc w:val="left"/>
              <w:rPr/>
            </w:pPr>
            <w:r>
              <w:rPr/>
              <w:t xml:space="preserve">S.L. Bhyrappa </w:t>
            </w:r>
          </w:p>
        </w:tc>
        <w:tc>
          <w:tcPr>
            <w:tcW w:w="4616" w:type="dxa"/>
            <w:tcBorders/>
            <w:vAlign w:val="center"/>
          </w:tcPr>
          <w:p>
            <w:pPr>
              <w:pStyle w:val="TableContents"/>
              <w:bidi w:val="0"/>
              <w:spacing w:before="0" w:after="283"/>
              <w:jc w:val="left"/>
              <w:rPr/>
            </w:pPr>
            <w:r>
              <w:rPr/>
              <w:t xml:space="preserve">"Mandra </w:t>
            </w:r>
          </w:p>
        </w:tc>
        <w:tc>
          <w:tcPr>
            <w:tcW w:w="1777" w:type="dxa"/>
            <w:tcBorders/>
            <w:vAlign w:val="center"/>
          </w:tcPr>
          <w:p>
            <w:pPr>
              <w:pStyle w:val="TableContents"/>
              <w:bidi w:val="0"/>
              <w:spacing w:before="0" w:after="283"/>
              <w:jc w:val="left"/>
              <w:rPr/>
            </w:pPr>
            <w:r>
              <w:rPr/>
              <w:t xml:space="preserve">Kannada </w:t>
            </w:r>
          </w:p>
        </w:tc>
        <w:tc>
          <w:tcPr>
            <w:tcW w:w="577"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682" w:type="dxa"/>
            <w:tcBorders/>
            <w:vAlign w:val="center"/>
          </w:tcPr>
          <w:p>
            <w:pPr>
              <w:pStyle w:val="TableContents"/>
              <w:bidi w:val="0"/>
              <w:spacing w:before="0" w:after="283"/>
              <w:jc w:val="left"/>
              <w:rPr/>
            </w:pPr>
            <w:r>
              <w:rPr/>
              <w:t xml:space="preserve">2011 </w:t>
            </w:r>
          </w:p>
        </w:tc>
        <w:tc>
          <w:tcPr>
            <w:tcW w:w="2397" w:type="dxa"/>
            <w:tcBorders/>
            <w:vAlign w:val="center"/>
          </w:tcPr>
          <w:p>
            <w:pPr>
              <w:pStyle w:val="TableContents"/>
              <w:bidi w:val="0"/>
              <w:spacing w:before="0" w:after="283"/>
              <w:jc w:val="left"/>
              <w:rPr/>
            </w:pPr>
            <w:r>
              <w:rPr/>
              <w:t xml:space="preserve">A.A. Manavalan </w:t>
            </w:r>
          </w:p>
        </w:tc>
        <w:tc>
          <w:tcPr>
            <w:tcW w:w="4616" w:type="dxa"/>
            <w:tcBorders/>
            <w:vAlign w:val="center"/>
          </w:tcPr>
          <w:p>
            <w:pPr>
              <w:pStyle w:val="TableContents"/>
              <w:bidi w:val="0"/>
              <w:spacing w:before="0" w:after="283"/>
              <w:jc w:val="left"/>
              <w:rPr/>
            </w:pPr>
            <w:r>
              <w:rPr/>
              <w:t xml:space="preserve">``Irama Kathaiyum Iramayakalum'' </w:t>
            </w:r>
          </w:p>
        </w:tc>
        <w:tc>
          <w:tcPr>
            <w:tcW w:w="1777" w:type="dxa"/>
            <w:tcBorders/>
            <w:vAlign w:val="center"/>
          </w:tcPr>
          <w:p>
            <w:pPr>
              <w:pStyle w:val="TableContents"/>
              <w:bidi w:val="0"/>
              <w:spacing w:before="0" w:after="283"/>
              <w:jc w:val="left"/>
              <w:rPr/>
            </w:pPr>
            <w:r>
              <w:rPr/>
              <w:t xml:space="preserve">Tamil </w:t>
            </w:r>
          </w:p>
        </w:tc>
        <w:tc>
          <w:tcPr>
            <w:tcW w:w="577"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682" w:type="dxa"/>
            <w:tcBorders/>
            <w:vAlign w:val="center"/>
          </w:tcPr>
          <w:p>
            <w:pPr>
              <w:pStyle w:val="TableContents"/>
              <w:bidi w:val="0"/>
              <w:spacing w:before="0" w:after="283"/>
              <w:jc w:val="left"/>
              <w:rPr/>
            </w:pPr>
            <w:r>
              <w:rPr/>
              <w:t xml:space="preserve">2012 </w:t>
            </w:r>
          </w:p>
        </w:tc>
        <w:tc>
          <w:tcPr>
            <w:tcW w:w="2397" w:type="dxa"/>
            <w:tcBorders/>
            <w:vAlign w:val="center"/>
          </w:tcPr>
          <w:p>
            <w:pPr>
              <w:pStyle w:val="TableContents"/>
              <w:bidi w:val="0"/>
              <w:spacing w:before="0" w:after="283"/>
              <w:jc w:val="left"/>
              <w:rPr/>
            </w:pPr>
            <w:r>
              <w:rPr/>
              <w:t xml:space="preserve">Sugathakumari </w:t>
            </w:r>
          </w:p>
        </w:tc>
        <w:tc>
          <w:tcPr>
            <w:tcW w:w="4616" w:type="dxa"/>
            <w:tcBorders/>
            <w:vAlign w:val="center"/>
          </w:tcPr>
          <w:p>
            <w:pPr>
              <w:pStyle w:val="TableContents"/>
              <w:bidi w:val="0"/>
              <w:spacing w:before="0" w:after="283"/>
              <w:jc w:val="left"/>
              <w:rPr/>
            </w:pPr>
            <w:r>
              <w:rPr/>
              <w:t xml:space="preserve">``Manalezhuthu'' (runokokoelma) </w:t>
            </w:r>
          </w:p>
        </w:tc>
        <w:tc>
          <w:tcPr>
            <w:tcW w:w="1777" w:type="dxa"/>
            <w:tcBorders/>
            <w:vAlign w:val="center"/>
          </w:tcPr>
          <w:p>
            <w:pPr>
              <w:pStyle w:val="TableContents"/>
              <w:bidi w:val="0"/>
              <w:spacing w:before="0" w:after="283"/>
              <w:jc w:val="left"/>
              <w:rPr/>
            </w:pPr>
            <w:r>
              <w:rPr/>
              <w:t xml:space="preserve">MALAYALAM </w:t>
            </w:r>
          </w:p>
        </w:tc>
        <w:tc>
          <w:tcPr>
            <w:tcW w:w="577"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682" w:type="dxa"/>
            <w:tcBorders/>
            <w:vAlign w:val="center"/>
          </w:tcPr>
          <w:p>
            <w:pPr>
              <w:pStyle w:val="TableContents"/>
              <w:bidi w:val="0"/>
              <w:spacing w:before="0" w:after="283"/>
              <w:jc w:val="left"/>
              <w:rPr/>
            </w:pPr>
            <w:r>
              <w:rPr/>
              <w:t xml:space="preserve">2013 </w:t>
            </w:r>
          </w:p>
        </w:tc>
        <w:tc>
          <w:tcPr>
            <w:tcW w:w="2397" w:type="dxa"/>
            <w:tcBorders/>
            <w:vAlign w:val="center"/>
          </w:tcPr>
          <w:p>
            <w:pPr>
              <w:pStyle w:val="TableContents"/>
              <w:bidi w:val="0"/>
              <w:spacing w:before="0" w:after="283"/>
              <w:jc w:val="left"/>
              <w:rPr/>
            </w:pPr>
            <w:r>
              <w:rPr/>
              <w:t xml:space="preserve">Govind Mishra </w:t>
            </w:r>
          </w:p>
        </w:tc>
        <w:tc>
          <w:tcPr>
            <w:tcW w:w="4616" w:type="dxa"/>
            <w:tcBorders/>
            <w:vAlign w:val="center"/>
          </w:tcPr>
          <w:p>
            <w:pPr>
              <w:pStyle w:val="TableContents"/>
              <w:bidi w:val="0"/>
              <w:spacing w:before="0" w:after="283"/>
              <w:jc w:val="left"/>
              <w:rPr/>
            </w:pPr>
            <w:r>
              <w:rPr/>
              <w:t xml:space="preserve">``Dhool Paudho Par'' (romaani) </w:t>
            </w:r>
          </w:p>
        </w:tc>
        <w:tc>
          <w:tcPr>
            <w:tcW w:w="1777" w:type="dxa"/>
            <w:tcBorders/>
            <w:vAlign w:val="center"/>
          </w:tcPr>
          <w:p>
            <w:pPr>
              <w:pStyle w:val="TableContents"/>
              <w:bidi w:val="0"/>
              <w:spacing w:before="0" w:after="283"/>
              <w:jc w:val="left"/>
              <w:rPr/>
            </w:pPr>
            <w:r>
              <w:rPr/>
              <w:t xml:space="preserve">Hindi </w:t>
            </w:r>
          </w:p>
        </w:tc>
        <w:tc>
          <w:tcPr>
            <w:tcW w:w="577"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682" w:type="dxa"/>
            <w:tcBorders/>
            <w:vAlign w:val="center"/>
          </w:tcPr>
          <w:p>
            <w:pPr>
              <w:pStyle w:val="TableContents"/>
              <w:bidi w:val="0"/>
              <w:spacing w:before="0" w:after="283"/>
              <w:jc w:val="left"/>
              <w:rPr/>
            </w:pPr>
            <w:r>
              <w:rPr/>
              <w:t xml:space="preserve">2014 </w:t>
            </w:r>
          </w:p>
        </w:tc>
        <w:tc>
          <w:tcPr>
            <w:tcW w:w="2397" w:type="dxa"/>
            <w:tcBorders/>
            <w:vAlign w:val="center"/>
          </w:tcPr>
          <w:p>
            <w:pPr>
              <w:pStyle w:val="TableContents"/>
              <w:bidi w:val="0"/>
              <w:spacing w:before="0" w:after="283"/>
              <w:jc w:val="left"/>
              <w:rPr/>
            </w:pPr>
            <w:r>
              <w:rPr/>
              <w:t xml:space="preserve">Veerappa Moily </w:t>
            </w:r>
          </w:p>
        </w:tc>
        <w:tc>
          <w:tcPr>
            <w:tcW w:w="4616" w:type="dxa"/>
            <w:tcBorders/>
            <w:vAlign w:val="center"/>
          </w:tcPr>
          <w:p>
            <w:pPr>
              <w:pStyle w:val="TableContents"/>
              <w:bidi w:val="0"/>
              <w:spacing w:before="0" w:after="283"/>
              <w:jc w:val="left"/>
              <w:rPr/>
            </w:pPr>
            <w:r>
              <w:rPr/>
              <w:t xml:space="preserve">``Ramayana Mahanveshanam'' (Runous) </w:t>
            </w:r>
          </w:p>
        </w:tc>
        <w:tc>
          <w:tcPr>
            <w:tcW w:w="1777" w:type="dxa"/>
            <w:tcBorders/>
            <w:vAlign w:val="center"/>
          </w:tcPr>
          <w:p>
            <w:pPr>
              <w:pStyle w:val="TableContents"/>
              <w:bidi w:val="0"/>
              <w:spacing w:before="0" w:after="283"/>
              <w:jc w:val="left"/>
              <w:rPr/>
            </w:pPr>
            <w:r>
              <w:rPr/>
              <w:t xml:space="preserve">Kannada </w:t>
            </w:r>
          </w:p>
        </w:tc>
        <w:tc>
          <w:tcPr>
            <w:tcW w:w="577"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682" w:type="dxa"/>
            <w:tcBorders/>
            <w:vAlign w:val="center"/>
          </w:tcPr>
          <w:p>
            <w:pPr>
              <w:pStyle w:val="TableContents"/>
              <w:bidi w:val="0"/>
              <w:spacing w:before="0" w:after="283"/>
              <w:jc w:val="left"/>
              <w:rPr/>
            </w:pPr>
            <w:r>
              <w:rPr/>
              <w:t xml:space="preserve">2015 </w:t>
            </w:r>
          </w:p>
        </w:tc>
        <w:tc>
          <w:tcPr>
            <w:tcW w:w="2397" w:type="dxa"/>
            <w:tcBorders/>
            <w:vAlign w:val="center"/>
          </w:tcPr>
          <w:p>
            <w:pPr>
              <w:pStyle w:val="TableContents"/>
              <w:bidi w:val="0"/>
              <w:spacing w:before="0" w:after="283"/>
              <w:jc w:val="left"/>
              <w:rPr/>
            </w:pPr>
            <w:r>
              <w:rPr/>
              <w:t xml:space="preserve">Padma Sachdev </w:t>
            </w:r>
          </w:p>
        </w:tc>
        <w:tc>
          <w:tcPr>
            <w:tcW w:w="4616" w:type="dxa"/>
            <w:tcBorders/>
            <w:vAlign w:val="center"/>
          </w:tcPr>
          <w:p>
            <w:pPr>
              <w:pStyle w:val="TableContents"/>
              <w:bidi w:val="0"/>
              <w:spacing w:before="0" w:after="283"/>
              <w:jc w:val="left"/>
              <w:rPr/>
            </w:pPr>
            <w:r>
              <w:rPr/>
              <w:t xml:space="preserve">``Chitt-Chete'' (omaelämäkerta) </w:t>
            </w:r>
          </w:p>
        </w:tc>
        <w:tc>
          <w:tcPr>
            <w:tcW w:w="1777" w:type="dxa"/>
            <w:tcBorders/>
            <w:vAlign w:val="center"/>
          </w:tcPr>
          <w:p>
            <w:pPr>
              <w:pStyle w:val="TableContents"/>
              <w:bidi w:val="0"/>
              <w:spacing w:before="0" w:after="283"/>
              <w:jc w:val="left"/>
              <w:rPr/>
            </w:pPr>
            <w:r>
              <w:rPr/>
              <w:t xml:space="preserve">Dogri </w:t>
            </w:r>
          </w:p>
        </w:tc>
        <w:tc>
          <w:tcPr>
            <w:tcW w:w="577"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682" w:type="dxa"/>
            <w:tcBorders/>
            <w:vAlign w:val="center"/>
          </w:tcPr>
          <w:p>
            <w:pPr>
              <w:pStyle w:val="TableContents"/>
              <w:bidi w:val="0"/>
              <w:spacing w:before="0" w:after="283"/>
              <w:jc w:val="left"/>
              <w:rPr/>
            </w:pPr>
            <w:r>
              <w:rPr/>
              <w:t xml:space="preserve">2016 </w:t>
            </w:r>
          </w:p>
        </w:tc>
        <w:tc>
          <w:tcPr>
            <w:tcW w:w="2397" w:type="dxa"/>
            <w:tcBorders/>
            <w:vAlign w:val="center"/>
          </w:tcPr>
          <w:p>
            <w:pPr>
              <w:pStyle w:val="TableContents"/>
              <w:bidi w:val="0"/>
              <w:spacing w:before="0" w:after="283"/>
              <w:jc w:val="left"/>
              <w:rPr/>
            </w:pPr>
            <w:r>
              <w:rPr>
                <w:color w:val="A9A9A9"/>
              </w:rPr>
              <w:t xml:space="preserve">Mahabaleshwar </w:t>
            </w:r>
            <w:r>
              <w:rPr/>
              <w:t xml:space="preserve">Purje </w:t>
            </w:r>
          </w:p>
        </w:tc>
        <w:tc>
          <w:tcPr>
            <w:tcW w:w="4616" w:type="dxa"/>
            <w:tcBorders/>
            <w:vAlign w:val="center"/>
          </w:tcPr>
          <w:p>
            <w:pPr>
              <w:pStyle w:val="TableContents"/>
              <w:bidi w:val="0"/>
              <w:spacing w:before="0" w:after="283"/>
              <w:jc w:val="left"/>
              <w:rPr/>
            </w:pPr>
            <w:r>
              <w:rPr/>
              <w:t xml:space="preserve">``Hawthan'' (Romaani) </w:t>
            </w:r>
          </w:p>
        </w:tc>
        <w:tc>
          <w:tcPr>
            <w:tcW w:w="1777" w:type="dxa"/>
            <w:tcBorders/>
            <w:vAlign w:val="center"/>
          </w:tcPr>
          <w:p>
            <w:pPr>
              <w:pStyle w:val="TableContents"/>
              <w:bidi w:val="0"/>
              <w:spacing w:before="0" w:after="283"/>
              <w:jc w:val="left"/>
              <w:rPr/>
            </w:pPr>
            <w:r>
              <w:rPr/>
              <w:t xml:space="preserve">Konkani </w:t>
            </w:r>
          </w:p>
        </w:tc>
        <w:tc>
          <w:tcPr>
            <w:tcW w:w="577" w:type="dxa"/>
            <w:tcBorders/>
            <w:vAlign w:val="center"/>
          </w:tcPr>
          <w:p>
            <w:pPr>
              <w:pStyle w:val="TableContents"/>
              <w:bidi w:val="0"/>
              <w:spacing w:before="0" w:after="283"/>
              <w:jc w:val="left"/>
              <w:rPr>
                <w:sz w:val="4"/>
                <w:szCs w:val="4"/>
              </w:rPr>
            </w:pPr>
            <w:r>
              <w:rPr>
                <w:sz w:val="4"/>
                <w:szCs w:val="4"/>
              </w:rPr>
            </w:r>
          </w:p>
        </w:tc>
        <w:tc>
          <w:tcPr>
            <w:tcW w:w="15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voittanut Saraswathi Samman 2016 -palkinnon tänä vuonna -</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673"/>
        <w:gridCol w:w="778"/>
        <w:gridCol w:w="2258"/>
        <w:gridCol w:w="4113"/>
        <w:gridCol w:w="1768"/>
        <w:gridCol w:w="615"/>
      </w:tblGrid>
      <w:tr>
        <w:trPr/>
        <w:tc>
          <w:tcPr>
            <w:tcW w:w="673" w:type="dxa"/>
            <w:tcBorders/>
            <w:vAlign w:val="center"/>
          </w:tcPr>
          <w:p>
            <w:pPr>
              <w:pStyle w:val="TableHeading"/>
              <w:suppressLineNumbers/>
              <w:bidi w:val="0"/>
              <w:spacing w:before="0" w:after="283"/>
              <w:jc w:val="center"/>
              <w:rPr/>
            </w:pPr>
            <w:r>
              <w:rPr/>
              <w:t xml:space="preserve">Vuosi </w:t>
            </w:r>
          </w:p>
        </w:tc>
        <w:tc>
          <w:tcPr>
            <w:tcW w:w="778" w:type="dxa"/>
            <w:tcBorders/>
            <w:vAlign w:val="center"/>
          </w:tcPr>
          <w:p>
            <w:pPr>
              <w:pStyle w:val="TableHeading"/>
              <w:suppressLineNumbers/>
              <w:bidi w:val="0"/>
              <w:spacing w:before="0" w:after="283"/>
              <w:jc w:val="center"/>
              <w:rPr/>
            </w:pPr>
            <w:r>
              <w:rPr/>
              <w:t xml:space="preserve">Kuva osoitteesta </w:t>
            </w:r>
          </w:p>
        </w:tc>
        <w:tc>
          <w:tcPr>
            <w:tcW w:w="2258" w:type="dxa"/>
            <w:tcBorders/>
            <w:vAlign w:val="center"/>
          </w:tcPr>
          <w:p>
            <w:pPr>
              <w:pStyle w:val="TableHeading"/>
              <w:suppressLineNumbers/>
              <w:bidi w:val="0"/>
              <w:spacing w:before="0" w:after="283"/>
              <w:jc w:val="center"/>
              <w:rPr/>
            </w:pPr>
            <w:r>
              <w:rPr/>
              <w:t xml:space="preserve">Vastaanottaja </w:t>
            </w:r>
          </w:p>
        </w:tc>
        <w:tc>
          <w:tcPr>
            <w:tcW w:w="4113" w:type="dxa"/>
            <w:tcBorders/>
            <w:vAlign w:val="center"/>
          </w:tcPr>
          <w:p>
            <w:pPr>
              <w:pStyle w:val="TableHeading"/>
              <w:suppressLineNumbers/>
              <w:bidi w:val="0"/>
              <w:spacing w:before="0" w:after="283"/>
              <w:jc w:val="center"/>
              <w:rPr/>
            </w:pPr>
            <w:r>
              <w:rPr/>
              <w:t xml:space="preserve">Työ </w:t>
            </w:r>
          </w:p>
        </w:tc>
        <w:tc>
          <w:tcPr>
            <w:tcW w:w="1768" w:type="dxa"/>
            <w:tcBorders/>
            <w:vAlign w:val="center"/>
          </w:tcPr>
          <w:p>
            <w:pPr>
              <w:pStyle w:val="TableHeading"/>
              <w:suppressLineNumbers/>
              <w:bidi w:val="0"/>
              <w:spacing w:before="0" w:after="283"/>
              <w:jc w:val="center"/>
              <w:rPr/>
            </w:pPr>
            <w:r>
              <w:rPr/>
              <w:t xml:space="preserve">Kieli </w:t>
            </w:r>
          </w:p>
        </w:tc>
        <w:tc>
          <w:tcPr>
            <w:tcW w:w="615" w:type="dxa"/>
            <w:tcBorders/>
            <w:vAlign w:val="center"/>
          </w:tcPr>
          <w:p>
            <w:pPr>
              <w:pStyle w:val="TableHeading"/>
              <w:suppressLineNumbers/>
              <w:bidi w:val="0"/>
              <w:spacing w:before="0" w:after="283"/>
              <w:jc w:val="center"/>
              <w:rPr/>
            </w:pPr>
            <w:r>
              <w:rPr/>
              <w:t xml:space="preserve">Ref. </w:t>
            </w:r>
          </w:p>
        </w:tc>
      </w:tr>
      <w:tr>
        <w:trPr/>
        <w:tc>
          <w:tcPr>
            <w:tcW w:w="673" w:type="dxa"/>
            <w:tcBorders/>
            <w:vAlign w:val="center"/>
          </w:tcPr>
          <w:p>
            <w:pPr>
              <w:pStyle w:val="TableContents"/>
              <w:bidi w:val="0"/>
              <w:spacing w:before="0" w:after="283"/>
              <w:jc w:val="left"/>
              <w:rPr/>
            </w:pPr>
            <w:r>
              <w:rPr/>
              <w:t xml:space="preserve">1991 </w:t>
            </w:r>
          </w:p>
        </w:tc>
        <w:tc>
          <w:tcPr>
            <w:tcW w:w="778" w:type="dxa"/>
            <w:tcBorders/>
            <w:vAlign w:val="center"/>
          </w:tcPr>
          <w:p>
            <w:pPr>
              <w:pStyle w:val="TableContents"/>
              <w:bidi w:val="0"/>
              <w:spacing w:before="0" w:after="283"/>
              <w:jc w:val="left"/>
              <w:rPr>
                <w:sz w:val="4"/>
                <w:szCs w:val="4"/>
              </w:rPr>
            </w:pPr>
            <w:r>
              <w:rPr>
                <w:sz w:val="4"/>
                <w:szCs w:val="4"/>
              </w:rPr>
            </w:r>
          </w:p>
        </w:tc>
        <w:tc>
          <w:tcPr>
            <w:tcW w:w="2258" w:type="dxa"/>
            <w:tcBorders/>
            <w:vAlign w:val="center"/>
          </w:tcPr>
          <w:p>
            <w:pPr>
              <w:pStyle w:val="TableContents"/>
              <w:bidi w:val="0"/>
              <w:spacing w:before="0" w:after="283"/>
              <w:jc w:val="left"/>
              <w:rPr/>
            </w:pPr>
            <w:r>
              <w:rPr/>
              <w:t xml:space="preserve">Harivansh Rai Bachchan </w:t>
            </w:r>
          </w:p>
        </w:tc>
        <w:tc>
          <w:tcPr>
            <w:tcW w:w="4113" w:type="dxa"/>
            <w:tcBorders/>
            <w:vAlign w:val="center"/>
          </w:tcPr>
          <w:p>
            <w:pPr>
              <w:pStyle w:val="TableContents"/>
              <w:bidi w:val="0"/>
              <w:spacing w:before="0" w:after="283"/>
              <w:jc w:val="left"/>
              <w:rPr/>
            </w:pPr>
            <w:r>
              <w:rPr/>
              <w:t xml:space="preserve">Omaelämäkerta neljässä niteessä (Autobiography) (Autobiography) </w:t>
            </w:r>
          </w:p>
        </w:tc>
        <w:tc>
          <w:tcPr>
            <w:tcW w:w="1768" w:type="dxa"/>
            <w:tcBorders/>
            <w:vAlign w:val="center"/>
          </w:tcPr>
          <w:p>
            <w:pPr>
              <w:pStyle w:val="TableContents"/>
              <w:bidi w:val="0"/>
              <w:spacing w:before="0" w:after="283"/>
              <w:jc w:val="left"/>
              <w:rPr/>
            </w:pPr>
            <w:r>
              <w:rPr/>
              <w:t xml:space="preserve">Hindi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673" w:type="dxa"/>
            <w:tcBorders/>
            <w:vAlign w:val="center"/>
          </w:tcPr>
          <w:p>
            <w:pPr>
              <w:pStyle w:val="TableContents"/>
              <w:bidi w:val="0"/>
              <w:spacing w:before="0" w:after="283"/>
              <w:jc w:val="left"/>
              <w:rPr>
                <w:sz w:val="4"/>
                <w:szCs w:val="4"/>
              </w:rPr>
            </w:pPr>
            <w:r>
              <w:rPr>
                <w:sz w:val="4"/>
                <w:szCs w:val="4"/>
              </w:rPr>
            </w:r>
          </w:p>
        </w:tc>
        <w:tc>
          <w:tcPr>
            <w:tcW w:w="778" w:type="dxa"/>
            <w:tcBorders/>
            <w:vAlign w:val="center"/>
          </w:tcPr>
          <w:p>
            <w:pPr>
              <w:pStyle w:val="TableContents"/>
              <w:bidi w:val="0"/>
              <w:spacing w:before="0" w:after="283"/>
              <w:jc w:val="left"/>
              <w:rPr>
                <w:sz w:val="4"/>
                <w:szCs w:val="4"/>
              </w:rPr>
            </w:pPr>
            <w:r>
              <w:rPr>
                <w:sz w:val="4"/>
                <w:szCs w:val="4"/>
              </w:rPr>
            </w:r>
          </w:p>
        </w:tc>
        <w:tc>
          <w:tcPr>
            <w:tcW w:w="2258" w:type="dxa"/>
            <w:tcBorders/>
            <w:vAlign w:val="center"/>
          </w:tcPr>
          <w:p>
            <w:pPr>
              <w:pStyle w:val="TableContents"/>
              <w:bidi w:val="0"/>
              <w:spacing w:before="0" w:after="283"/>
              <w:jc w:val="left"/>
              <w:rPr/>
            </w:pPr>
            <w:r>
              <w:rPr/>
              <w:t xml:space="preserve">Ramakant Rath </w:t>
            </w:r>
          </w:p>
        </w:tc>
        <w:tc>
          <w:tcPr>
            <w:tcW w:w="4113" w:type="dxa"/>
            <w:tcBorders/>
            <w:vAlign w:val="center"/>
          </w:tcPr>
          <w:p>
            <w:pPr>
              <w:pStyle w:val="TableContents"/>
              <w:bidi w:val="0"/>
              <w:spacing w:before="0" w:after="283"/>
              <w:jc w:val="left"/>
              <w:rPr/>
            </w:pPr>
            <w:r>
              <w:rPr/>
              <w:t xml:space="preserve">``Sri Radha'' (runoutta) </w:t>
            </w:r>
          </w:p>
        </w:tc>
        <w:tc>
          <w:tcPr>
            <w:tcW w:w="1768" w:type="dxa"/>
            <w:tcBorders/>
            <w:vAlign w:val="center"/>
          </w:tcPr>
          <w:p>
            <w:pPr>
              <w:pStyle w:val="TableContents"/>
              <w:bidi w:val="0"/>
              <w:spacing w:before="0" w:after="283"/>
              <w:jc w:val="left"/>
              <w:rPr/>
            </w:pPr>
            <w:r>
              <w:rPr/>
              <w:t xml:space="preserve">Oriya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673" w:type="dxa"/>
            <w:tcBorders/>
            <w:vAlign w:val="center"/>
          </w:tcPr>
          <w:p>
            <w:pPr>
              <w:pStyle w:val="TableContents"/>
              <w:bidi w:val="0"/>
              <w:spacing w:before="0" w:after="283"/>
              <w:jc w:val="left"/>
              <w:rPr>
                <w:sz w:val="4"/>
                <w:szCs w:val="4"/>
              </w:rPr>
            </w:pPr>
            <w:r>
              <w:rPr>
                <w:sz w:val="4"/>
                <w:szCs w:val="4"/>
              </w:rPr>
            </w:r>
          </w:p>
        </w:tc>
        <w:tc>
          <w:tcPr>
            <w:tcW w:w="778" w:type="dxa"/>
            <w:tcBorders/>
            <w:vAlign w:val="center"/>
          </w:tcPr>
          <w:p>
            <w:pPr>
              <w:pStyle w:val="TableContents"/>
              <w:bidi w:val="0"/>
              <w:spacing w:before="0" w:after="283"/>
              <w:jc w:val="left"/>
              <w:rPr>
                <w:sz w:val="4"/>
                <w:szCs w:val="4"/>
              </w:rPr>
            </w:pPr>
            <w:r>
              <w:rPr>
                <w:sz w:val="4"/>
                <w:szCs w:val="4"/>
              </w:rPr>
            </w:r>
          </w:p>
        </w:tc>
        <w:tc>
          <w:tcPr>
            <w:tcW w:w="2258" w:type="dxa"/>
            <w:tcBorders/>
            <w:vAlign w:val="center"/>
          </w:tcPr>
          <w:p>
            <w:pPr>
              <w:pStyle w:val="TableContents"/>
              <w:bidi w:val="0"/>
              <w:spacing w:before="0" w:after="283"/>
              <w:jc w:val="left"/>
              <w:rPr/>
            </w:pPr>
            <w:r>
              <w:rPr/>
              <w:t xml:space="preserve">Vijay Tendulkar </w:t>
            </w:r>
          </w:p>
        </w:tc>
        <w:tc>
          <w:tcPr>
            <w:tcW w:w="4113" w:type="dxa"/>
            <w:tcBorders/>
            <w:vAlign w:val="center"/>
          </w:tcPr>
          <w:p>
            <w:pPr>
              <w:pStyle w:val="TableContents"/>
              <w:bidi w:val="0"/>
              <w:spacing w:before="0" w:after="283"/>
              <w:jc w:val="left"/>
              <w:rPr/>
            </w:pPr>
            <w:r>
              <w:rPr/>
              <w:t xml:space="preserve">``Kanyadaan'' (näytelmä) </w:t>
            </w:r>
          </w:p>
        </w:tc>
        <w:tc>
          <w:tcPr>
            <w:tcW w:w="1768" w:type="dxa"/>
            <w:tcBorders/>
            <w:vAlign w:val="center"/>
          </w:tcPr>
          <w:p>
            <w:pPr>
              <w:pStyle w:val="TableContents"/>
              <w:bidi w:val="0"/>
              <w:spacing w:before="0" w:after="283"/>
              <w:jc w:val="left"/>
              <w:rPr/>
            </w:pPr>
            <w:r>
              <w:rPr/>
              <w:t xml:space="preserve">Marathi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673" w:type="dxa"/>
            <w:tcBorders/>
            <w:vAlign w:val="center"/>
          </w:tcPr>
          <w:p>
            <w:pPr>
              <w:pStyle w:val="TableContents"/>
              <w:bidi w:val="0"/>
              <w:spacing w:before="0" w:after="283"/>
              <w:jc w:val="left"/>
              <w:rPr>
                <w:sz w:val="4"/>
                <w:szCs w:val="4"/>
              </w:rPr>
            </w:pPr>
            <w:r>
              <w:rPr>
                <w:sz w:val="4"/>
                <w:szCs w:val="4"/>
              </w:rPr>
            </w:r>
          </w:p>
        </w:tc>
        <w:tc>
          <w:tcPr>
            <w:tcW w:w="778" w:type="dxa"/>
            <w:tcBorders/>
            <w:vAlign w:val="center"/>
          </w:tcPr>
          <w:p>
            <w:pPr>
              <w:pStyle w:val="TableContents"/>
              <w:bidi w:val="0"/>
              <w:spacing w:before="0" w:after="283"/>
              <w:jc w:val="left"/>
              <w:rPr>
                <w:sz w:val="4"/>
                <w:szCs w:val="4"/>
              </w:rPr>
            </w:pPr>
            <w:r>
              <w:rPr>
                <w:sz w:val="4"/>
                <w:szCs w:val="4"/>
              </w:rPr>
            </w:r>
          </w:p>
        </w:tc>
        <w:tc>
          <w:tcPr>
            <w:tcW w:w="2258" w:type="dxa"/>
            <w:tcBorders/>
            <w:vAlign w:val="center"/>
          </w:tcPr>
          <w:p>
            <w:pPr>
              <w:pStyle w:val="TableContents"/>
              <w:bidi w:val="0"/>
              <w:spacing w:before="0" w:after="283"/>
              <w:jc w:val="left"/>
              <w:rPr/>
            </w:pPr>
            <w:r>
              <w:rPr/>
              <w:t xml:space="preserve">Harbhajan Singh </w:t>
            </w:r>
          </w:p>
        </w:tc>
        <w:tc>
          <w:tcPr>
            <w:tcW w:w="4113" w:type="dxa"/>
            <w:tcBorders/>
            <w:vAlign w:val="center"/>
          </w:tcPr>
          <w:p>
            <w:pPr>
              <w:pStyle w:val="TableContents"/>
              <w:bidi w:val="0"/>
              <w:spacing w:before="0" w:after="283"/>
              <w:jc w:val="left"/>
              <w:rPr/>
            </w:pPr>
            <w:r>
              <w:rPr/>
              <w:t xml:space="preserve">``Rukh Te Rishi'' (runokokoelma) </w:t>
            </w:r>
          </w:p>
        </w:tc>
        <w:tc>
          <w:tcPr>
            <w:tcW w:w="1768" w:type="dxa"/>
            <w:tcBorders/>
            <w:vAlign w:val="center"/>
          </w:tcPr>
          <w:p>
            <w:pPr>
              <w:pStyle w:val="TableContents"/>
              <w:bidi w:val="0"/>
              <w:spacing w:before="0" w:after="283"/>
              <w:jc w:val="left"/>
              <w:rPr/>
            </w:pPr>
            <w:r>
              <w:rPr/>
              <w:t xml:space="preserve">Punjabi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673" w:type="dxa"/>
            <w:tcBorders/>
            <w:vAlign w:val="center"/>
          </w:tcPr>
          <w:p>
            <w:pPr>
              <w:pStyle w:val="TableContents"/>
              <w:bidi w:val="0"/>
              <w:spacing w:before="0" w:after="283"/>
              <w:jc w:val="left"/>
              <w:rPr/>
            </w:pPr>
            <w:r>
              <w:rPr/>
              <w:t xml:space="preserve">1995 </w:t>
            </w:r>
          </w:p>
        </w:tc>
        <w:tc>
          <w:tcPr>
            <w:tcW w:w="778" w:type="dxa"/>
            <w:tcBorders/>
            <w:vAlign w:val="center"/>
          </w:tcPr>
          <w:p>
            <w:pPr>
              <w:pStyle w:val="TableContents"/>
              <w:bidi w:val="0"/>
              <w:spacing w:before="0" w:after="283"/>
              <w:jc w:val="left"/>
              <w:rPr>
                <w:sz w:val="4"/>
                <w:szCs w:val="4"/>
              </w:rPr>
            </w:pPr>
            <w:r>
              <w:rPr>
                <w:sz w:val="4"/>
                <w:szCs w:val="4"/>
              </w:rPr>
            </w:r>
          </w:p>
        </w:tc>
        <w:tc>
          <w:tcPr>
            <w:tcW w:w="2258" w:type="dxa"/>
            <w:tcBorders/>
            <w:vAlign w:val="center"/>
          </w:tcPr>
          <w:p>
            <w:pPr>
              <w:pStyle w:val="TableContents"/>
              <w:bidi w:val="0"/>
              <w:spacing w:before="0" w:after="283"/>
              <w:jc w:val="left"/>
              <w:rPr/>
            </w:pPr>
            <w:r>
              <w:rPr/>
              <w:t xml:space="preserve">Balamani Amma </w:t>
            </w:r>
          </w:p>
        </w:tc>
        <w:tc>
          <w:tcPr>
            <w:tcW w:w="4113" w:type="dxa"/>
            <w:tcBorders/>
            <w:vAlign w:val="center"/>
          </w:tcPr>
          <w:p>
            <w:pPr>
              <w:pStyle w:val="TableContents"/>
              <w:bidi w:val="0"/>
              <w:spacing w:before="0" w:after="283"/>
              <w:jc w:val="left"/>
              <w:rPr/>
            </w:pPr>
            <w:r>
              <w:rPr/>
              <w:t xml:space="preserve">``Nivedyam'' (runokokoelma) </w:t>
            </w:r>
          </w:p>
        </w:tc>
        <w:tc>
          <w:tcPr>
            <w:tcW w:w="1768" w:type="dxa"/>
            <w:tcBorders/>
            <w:vAlign w:val="center"/>
          </w:tcPr>
          <w:p>
            <w:pPr>
              <w:pStyle w:val="TableContents"/>
              <w:bidi w:val="0"/>
              <w:spacing w:before="0" w:after="283"/>
              <w:jc w:val="left"/>
              <w:rPr/>
            </w:pPr>
            <w:r>
              <w:rPr/>
              <w:t xml:space="preserve">Malayalam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673" w:type="dxa"/>
            <w:tcBorders/>
            <w:vAlign w:val="center"/>
          </w:tcPr>
          <w:p>
            <w:pPr>
              <w:pStyle w:val="TableContents"/>
              <w:bidi w:val="0"/>
              <w:spacing w:before="0" w:after="283"/>
              <w:jc w:val="left"/>
              <w:rPr>
                <w:sz w:val="4"/>
                <w:szCs w:val="4"/>
              </w:rPr>
            </w:pPr>
            <w:r>
              <w:rPr>
                <w:sz w:val="4"/>
                <w:szCs w:val="4"/>
              </w:rPr>
            </w:r>
          </w:p>
        </w:tc>
        <w:tc>
          <w:tcPr>
            <w:tcW w:w="778" w:type="dxa"/>
            <w:tcBorders/>
            <w:vAlign w:val="center"/>
          </w:tcPr>
          <w:p>
            <w:pPr>
              <w:pStyle w:val="TableContents"/>
              <w:bidi w:val="0"/>
              <w:spacing w:before="0" w:after="283"/>
              <w:jc w:val="left"/>
              <w:rPr>
                <w:sz w:val="4"/>
                <w:szCs w:val="4"/>
              </w:rPr>
            </w:pPr>
            <w:r>
              <w:rPr>
                <w:sz w:val="4"/>
                <w:szCs w:val="4"/>
              </w:rPr>
            </w:r>
          </w:p>
        </w:tc>
        <w:tc>
          <w:tcPr>
            <w:tcW w:w="2258" w:type="dxa"/>
            <w:tcBorders/>
            <w:vAlign w:val="center"/>
          </w:tcPr>
          <w:p>
            <w:pPr>
              <w:pStyle w:val="TableContents"/>
              <w:bidi w:val="0"/>
              <w:spacing w:before="0" w:after="283"/>
              <w:jc w:val="left"/>
              <w:rPr/>
            </w:pPr>
            <w:r>
              <w:rPr/>
              <w:t xml:space="preserve">Shamsur Rahman Faruqi </w:t>
            </w:r>
          </w:p>
        </w:tc>
        <w:tc>
          <w:tcPr>
            <w:tcW w:w="4113" w:type="dxa"/>
            <w:tcBorders/>
            <w:vAlign w:val="center"/>
          </w:tcPr>
          <w:p>
            <w:pPr>
              <w:pStyle w:val="TableContents"/>
              <w:bidi w:val="0"/>
              <w:spacing w:before="0" w:after="283"/>
              <w:jc w:val="left"/>
              <w:rPr/>
            </w:pPr>
            <w:r>
              <w:rPr/>
              <w:t xml:space="preserve">``She `r-e Shor-Angez'' </w:t>
            </w:r>
          </w:p>
        </w:tc>
        <w:tc>
          <w:tcPr>
            <w:tcW w:w="1768" w:type="dxa"/>
            <w:tcBorders/>
            <w:vAlign w:val="center"/>
          </w:tcPr>
          <w:p>
            <w:pPr>
              <w:pStyle w:val="TableContents"/>
              <w:bidi w:val="0"/>
              <w:spacing w:before="0" w:after="283"/>
              <w:jc w:val="left"/>
              <w:rPr/>
            </w:pPr>
            <w:r>
              <w:rPr/>
              <w:t xml:space="preserve">Urdu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673" w:type="dxa"/>
            <w:tcBorders/>
            <w:vAlign w:val="center"/>
          </w:tcPr>
          <w:p>
            <w:pPr>
              <w:pStyle w:val="TableContents"/>
              <w:bidi w:val="0"/>
              <w:spacing w:before="0" w:after="283"/>
              <w:jc w:val="left"/>
              <w:rPr>
                <w:sz w:val="4"/>
                <w:szCs w:val="4"/>
              </w:rPr>
            </w:pPr>
            <w:r>
              <w:rPr>
                <w:sz w:val="4"/>
                <w:szCs w:val="4"/>
              </w:rPr>
            </w:r>
          </w:p>
        </w:tc>
        <w:tc>
          <w:tcPr>
            <w:tcW w:w="778" w:type="dxa"/>
            <w:tcBorders/>
            <w:vAlign w:val="center"/>
          </w:tcPr>
          <w:p>
            <w:pPr>
              <w:pStyle w:val="TableContents"/>
              <w:bidi w:val="0"/>
              <w:spacing w:before="0" w:after="283"/>
              <w:jc w:val="left"/>
              <w:rPr/>
            </w:pPr>
            <w:r>
              <w:rPr/>
              <w:t xml:space="preserve">-- </w:t>
            </w:r>
          </w:p>
        </w:tc>
        <w:tc>
          <w:tcPr>
            <w:tcW w:w="2258" w:type="dxa"/>
            <w:tcBorders/>
            <w:vAlign w:val="center"/>
          </w:tcPr>
          <w:p>
            <w:pPr>
              <w:pStyle w:val="TableContents"/>
              <w:bidi w:val="0"/>
              <w:spacing w:before="0" w:after="283"/>
              <w:jc w:val="left"/>
              <w:rPr/>
            </w:pPr>
            <w:r>
              <w:rPr/>
              <w:t xml:space="preserve">Manubhai Pancholi </w:t>
            </w:r>
          </w:p>
        </w:tc>
        <w:tc>
          <w:tcPr>
            <w:tcW w:w="4113" w:type="dxa"/>
            <w:tcBorders/>
            <w:vAlign w:val="center"/>
          </w:tcPr>
          <w:p>
            <w:pPr>
              <w:pStyle w:val="TableContents"/>
              <w:bidi w:val="0"/>
              <w:spacing w:before="0" w:after="283"/>
              <w:jc w:val="left"/>
              <w:rPr/>
            </w:pPr>
            <w:r>
              <w:rPr/>
              <w:t xml:space="preserve">``Kurukshetra'' </w:t>
            </w:r>
          </w:p>
        </w:tc>
        <w:tc>
          <w:tcPr>
            <w:tcW w:w="1768" w:type="dxa"/>
            <w:tcBorders/>
            <w:vAlign w:val="center"/>
          </w:tcPr>
          <w:p>
            <w:pPr>
              <w:pStyle w:val="TableContents"/>
              <w:bidi w:val="0"/>
              <w:spacing w:before="0" w:after="283"/>
              <w:jc w:val="left"/>
              <w:rPr/>
            </w:pPr>
            <w:r>
              <w:rPr/>
              <w:t xml:space="preserve">Gujarati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673" w:type="dxa"/>
            <w:tcBorders/>
            <w:vAlign w:val="center"/>
          </w:tcPr>
          <w:p>
            <w:pPr>
              <w:pStyle w:val="TableContents"/>
              <w:bidi w:val="0"/>
              <w:spacing w:before="0" w:after="283"/>
              <w:jc w:val="left"/>
              <w:rPr/>
            </w:pPr>
            <w:r>
              <w:rPr/>
              <w:t xml:space="preserve">1998 </w:t>
            </w:r>
          </w:p>
        </w:tc>
        <w:tc>
          <w:tcPr>
            <w:tcW w:w="778" w:type="dxa"/>
            <w:tcBorders/>
            <w:vAlign w:val="center"/>
          </w:tcPr>
          <w:p>
            <w:pPr>
              <w:pStyle w:val="TableContents"/>
              <w:bidi w:val="0"/>
              <w:spacing w:before="0" w:after="283"/>
              <w:jc w:val="left"/>
              <w:rPr>
                <w:sz w:val="4"/>
                <w:szCs w:val="4"/>
              </w:rPr>
            </w:pPr>
            <w:r>
              <w:rPr>
                <w:sz w:val="4"/>
                <w:szCs w:val="4"/>
              </w:rPr>
            </w:r>
          </w:p>
        </w:tc>
        <w:tc>
          <w:tcPr>
            <w:tcW w:w="2258" w:type="dxa"/>
            <w:tcBorders/>
            <w:vAlign w:val="center"/>
          </w:tcPr>
          <w:p>
            <w:pPr>
              <w:pStyle w:val="TableContents"/>
              <w:bidi w:val="0"/>
              <w:spacing w:before="0" w:after="283"/>
              <w:jc w:val="left"/>
              <w:rPr/>
            </w:pPr>
            <w:r>
              <w:rPr/>
              <w:t xml:space="preserve">Shankha Ghosh </w:t>
            </w:r>
          </w:p>
        </w:tc>
        <w:tc>
          <w:tcPr>
            <w:tcW w:w="4113" w:type="dxa"/>
            <w:tcBorders/>
            <w:vAlign w:val="center"/>
          </w:tcPr>
          <w:p>
            <w:pPr>
              <w:pStyle w:val="TableContents"/>
              <w:bidi w:val="0"/>
              <w:spacing w:before="0" w:after="283"/>
              <w:jc w:val="left"/>
              <w:rPr/>
            </w:pPr>
            <w:r>
              <w:rPr/>
              <w:t xml:space="preserve">``Gandharba Kabita Guccha'' (runokokoelma) </w:t>
            </w:r>
          </w:p>
        </w:tc>
        <w:tc>
          <w:tcPr>
            <w:tcW w:w="1768" w:type="dxa"/>
            <w:tcBorders/>
            <w:vAlign w:val="center"/>
          </w:tcPr>
          <w:p>
            <w:pPr>
              <w:pStyle w:val="TableContents"/>
              <w:bidi w:val="0"/>
              <w:spacing w:before="0" w:after="283"/>
              <w:jc w:val="left"/>
              <w:rPr/>
            </w:pPr>
            <w:r>
              <w:rPr/>
              <w:t xml:space="preserve">Bengali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673" w:type="dxa"/>
            <w:tcBorders/>
            <w:vAlign w:val="center"/>
          </w:tcPr>
          <w:p>
            <w:pPr>
              <w:pStyle w:val="TableContents"/>
              <w:bidi w:val="0"/>
              <w:spacing w:before="0" w:after="283"/>
              <w:jc w:val="left"/>
              <w:rPr/>
            </w:pPr>
            <w:r>
              <w:rPr/>
              <w:t xml:space="preserve">1999 </w:t>
            </w:r>
          </w:p>
        </w:tc>
        <w:tc>
          <w:tcPr>
            <w:tcW w:w="778" w:type="dxa"/>
            <w:tcBorders/>
            <w:vAlign w:val="center"/>
          </w:tcPr>
          <w:p>
            <w:pPr>
              <w:pStyle w:val="TableContents"/>
              <w:bidi w:val="0"/>
              <w:spacing w:before="0" w:after="283"/>
              <w:jc w:val="left"/>
              <w:rPr/>
            </w:pPr>
            <w:r>
              <w:rPr/>
              <w:t xml:space="preserve">-- </w:t>
            </w:r>
          </w:p>
        </w:tc>
        <w:tc>
          <w:tcPr>
            <w:tcW w:w="2258" w:type="dxa"/>
            <w:tcBorders/>
            <w:vAlign w:val="center"/>
          </w:tcPr>
          <w:p>
            <w:pPr>
              <w:pStyle w:val="TableContents"/>
              <w:bidi w:val="0"/>
              <w:spacing w:before="0" w:after="283"/>
              <w:jc w:val="left"/>
              <w:rPr/>
            </w:pPr>
            <w:r>
              <w:rPr/>
              <w:t xml:space="preserve">Indira Parthasarathy </w:t>
            </w:r>
          </w:p>
        </w:tc>
        <w:tc>
          <w:tcPr>
            <w:tcW w:w="4113" w:type="dxa"/>
            <w:tcBorders/>
            <w:vAlign w:val="center"/>
          </w:tcPr>
          <w:p>
            <w:pPr>
              <w:pStyle w:val="TableContents"/>
              <w:bidi w:val="0"/>
              <w:spacing w:before="0" w:after="283"/>
              <w:jc w:val="left"/>
              <w:rPr/>
            </w:pPr>
            <w:r>
              <w:rPr/>
              <w:t xml:space="preserve">``Ramanujar'' (näytelmä) </w:t>
            </w:r>
          </w:p>
        </w:tc>
        <w:tc>
          <w:tcPr>
            <w:tcW w:w="1768" w:type="dxa"/>
            <w:tcBorders/>
            <w:vAlign w:val="center"/>
          </w:tcPr>
          <w:p>
            <w:pPr>
              <w:pStyle w:val="TableContents"/>
              <w:bidi w:val="0"/>
              <w:spacing w:before="0" w:after="283"/>
              <w:jc w:val="left"/>
              <w:rPr/>
            </w:pPr>
            <w:r>
              <w:rPr/>
              <w:t xml:space="preserve">Tamil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673" w:type="dxa"/>
            <w:tcBorders/>
            <w:vAlign w:val="center"/>
          </w:tcPr>
          <w:p>
            <w:pPr>
              <w:pStyle w:val="TableContents"/>
              <w:bidi w:val="0"/>
              <w:spacing w:before="0" w:after="283"/>
              <w:jc w:val="left"/>
              <w:rPr/>
            </w:pPr>
            <w:r>
              <w:rPr/>
              <w:t xml:space="preserve">2000 </w:t>
            </w:r>
          </w:p>
        </w:tc>
        <w:tc>
          <w:tcPr>
            <w:tcW w:w="778" w:type="dxa"/>
            <w:tcBorders/>
            <w:vAlign w:val="center"/>
          </w:tcPr>
          <w:p>
            <w:pPr>
              <w:pStyle w:val="TableContents"/>
              <w:bidi w:val="0"/>
              <w:spacing w:before="0" w:after="283"/>
              <w:jc w:val="left"/>
              <w:rPr>
                <w:sz w:val="4"/>
                <w:szCs w:val="4"/>
              </w:rPr>
            </w:pPr>
            <w:r>
              <w:rPr>
                <w:sz w:val="4"/>
                <w:szCs w:val="4"/>
              </w:rPr>
            </w:r>
          </w:p>
        </w:tc>
        <w:tc>
          <w:tcPr>
            <w:tcW w:w="2258" w:type="dxa"/>
            <w:tcBorders/>
            <w:vAlign w:val="center"/>
          </w:tcPr>
          <w:p>
            <w:pPr>
              <w:pStyle w:val="TableContents"/>
              <w:bidi w:val="0"/>
              <w:spacing w:before="0" w:after="283"/>
              <w:jc w:val="left"/>
              <w:rPr/>
            </w:pPr>
            <w:r>
              <w:rPr/>
              <w:t xml:space="preserve">Manoj Das </w:t>
            </w:r>
          </w:p>
        </w:tc>
        <w:tc>
          <w:tcPr>
            <w:tcW w:w="4113" w:type="dxa"/>
            <w:tcBorders/>
            <w:vAlign w:val="center"/>
          </w:tcPr>
          <w:p>
            <w:pPr>
              <w:pStyle w:val="TableContents"/>
              <w:bidi w:val="0"/>
              <w:spacing w:before="0" w:after="283"/>
              <w:jc w:val="left"/>
              <w:rPr/>
            </w:pPr>
            <w:r>
              <w:rPr/>
              <w:t xml:space="preserve">``Amruta Phala'' (romaani) </w:t>
            </w:r>
          </w:p>
        </w:tc>
        <w:tc>
          <w:tcPr>
            <w:tcW w:w="1768" w:type="dxa"/>
            <w:tcBorders/>
            <w:vAlign w:val="center"/>
          </w:tcPr>
          <w:p>
            <w:pPr>
              <w:pStyle w:val="TableContents"/>
              <w:bidi w:val="0"/>
              <w:spacing w:before="0" w:after="283"/>
              <w:jc w:val="left"/>
              <w:rPr/>
            </w:pPr>
            <w:r>
              <w:rPr/>
              <w:t xml:space="preserve">Oriya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673" w:type="dxa"/>
            <w:tcBorders/>
            <w:vAlign w:val="center"/>
          </w:tcPr>
          <w:p>
            <w:pPr>
              <w:pStyle w:val="TableContents"/>
              <w:bidi w:val="0"/>
              <w:spacing w:before="0" w:after="283"/>
              <w:jc w:val="left"/>
              <w:rPr>
                <w:sz w:val="4"/>
                <w:szCs w:val="4"/>
              </w:rPr>
            </w:pPr>
            <w:r>
              <w:rPr>
                <w:sz w:val="4"/>
                <w:szCs w:val="4"/>
              </w:rPr>
            </w:r>
          </w:p>
        </w:tc>
        <w:tc>
          <w:tcPr>
            <w:tcW w:w="778" w:type="dxa"/>
            <w:tcBorders/>
            <w:vAlign w:val="center"/>
          </w:tcPr>
          <w:p>
            <w:pPr>
              <w:pStyle w:val="TableContents"/>
              <w:bidi w:val="0"/>
              <w:spacing w:before="0" w:after="283"/>
              <w:jc w:val="left"/>
              <w:rPr>
                <w:sz w:val="4"/>
                <w:szCs w:val="4"/>
              </w:rPr>
            </w:pPr>
            <w:r>
              <w:rPr>
                <w:sz w:val="4"/>
                <w:szCs w:val="4"/>
              </w:rPr>
            </w:r>
          </w:p>
        </w:tc>
        <w:tc>
          <w:tcPr>
            <w:tcW w:w="2258" w:type="dxa"/>
            <w:tcBorders/>
            <w:vAlign w:val="center"/>
          </w:tcPr>
          <w:p>
            <w:pPr>
              <w:pStyle w:val="TableContents"/>
              <w:bidi w:val="0"/>
              <w:spacing w:before="0" w:after="283"/>
              <w:jc w:val="left"/>
              <w:rPr/>
            </w:pPr>
            <w:r>
              <w:rPr/>
              <w:t xml:space="preserve">Dalip Kaur Tiwana </w:t>
            </w:r>
          </w:p>
        </w:tc>
        <w:tc>
          <w:tcPr>
            <w:tcW w:w="4113" w:type="dxa"/>
            <w:tcBorders/>
            <w:vAlign w:val="center"/>
          </w:tcPr>
          <w:p>
            <w:pPr>
              <w:pStyle w:val="TableContents"/>
              <w:bidi w:val="0"/>
              <w:spacing w:before="0" w:after="283"/>
              <w:jc w:val="left"/>
              <w:rPr/>
            </w:pPr>
            <w:r>
              <w:rPr/>
              <w:t xml:space="preserve">``Katha Kaho Urvashi'' (romaani) </w:t>
            </w:r>
          </w:p>
        </w:tc>
        <w:tc>
          <w:tcPr>
            <w:tcW w:w="1768" w:type="dxa"/>
            <w:tcBorders/>
            <w:vAlign w:val="center"/>
          </w:tcPr>
          <w:p>
            <w:pPr>
              <w:pStyle w:val="TableContents"/>
              <w:bidi w:val="0"/>
              <w:spacing w:before="0" w:after="283"/>
              <w:jc w:val="left"/>
              <w:rPr/>
            </w:pPr>
            <w:r>
              <w:rPr/>
              <w:t xml:space="preserve">Punjabi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673" w:type="dxa"/>
            <w:tcBorders/>
            <w:vAlign w:val="center"/>
          </w:tcPr>
          <w:p>
            <w:pPr>
              <w:pStyle w:val="TableContents"/>
              <w:bidi w:val="0"/>
              <w:spacing w:before="0" w:after="283"/>
              <w:jc w:val="left"/>
              <w:rPr/>
            </w:pPr>
            <w:r>
              <w:rPr/>
              <w:t xml:space="preserve">2002 </w:t>
            </w:r>
          </w:p>
        </w:tc>
        <w:tc>
          <w:tcPr>
            <w:tcW w:w="778" w:type="dxa"/>
            <w:tcBorders/>
            <w:vAlign w:val="center"/>
          </w:tcPr>
          <w:p>
            <w:pPr>
              <w:pStyle w:val="TableContents"/>
              <w:bidi w:val="0"/>
              <w:spacing w:before="0" w:after="283"/>
              <w:jc w:val="left"/>
              <w:rPr/>
            </w:pPr>
            <w:r>
              <w:rPr/>
              <w:t xml:space="preserve">-- </w:t>
            </w:r>
          </w:p>
        </w:tc>
        <w:tc>
          <w:tcPr>
            <w:tcW w:w="2258" w:type="dxa"/>
            <w:tcBorders/>
            <w:vAlign w:val="center"/>
          </w:tcPr>
          <w:p>
            <w:pPr>
              <w:pStyle w:val="TableContents"/>
              <w:bidi w:val="0"/>
              <w:spacing w:before="0" w:after="283"/>
              <w:jc w:val="left"/>
              <w:rPr/>
            </w:pPr>
            <w:r>
              <w:rPr/>
              <w:t xml:space="preserve">Mahesh Elkunchwar </w:t>
            </w:r>
          </w:p>
        </w:tc>
        <w:tc>
          <w:tcPr>
            <w:tcW w:w="4113" w:type="dxa"/>
            <w:tcBorders/>
            <w:vAlign w:val="center"/>
          </w:tcPr>
          <w:p>
            <w:pPr>
              <w:pStyle w:val="TableContents"/>
              <w:bidi w:val="0"/>
              <w:spacing w:before="0" w:after="283"/>
              <w:jc w:val="left"/>
              <w:rPr/>
            </w:pPr>
            <w:r>
              <w:rPr/>
              <w:t xml:space="preserve">``Yugant'' (näytelmä) </w:t>
            </w:r>
          </w:p>
        </w:tc>
        <w:tc>
          <w:tcPr>
            <w:tcW w:w="1768" w:type="dxa"/>
            <w:tcBorders/>
            <w:vAlign w:val="center"/>
          </w:tcPr>
          <w:p>
            <w:pPr>
              <w:pStyle w:val="TableContents"/>
              <w:bidi w:val="0"/>
              <w:spacing w:before="0" w:after="283"/>
              <w:jc w:val="left"/>
              <w:rPr/>
            </w:pPr>
            <w:r>
              <w:rPr/>
              <w:t xml:space="preserve">Marathi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673" w:type="dxa"/>
            <w:tcBorders/>
            <w:vAlign w:val="center"/>
          </w:tcPr>
          <w:p>
            <w:pPr>
              <w:pStyle w:val="TableContents"/>
              <w:bidi w:val="0"/>
              <w:spacing w:before="0" w:after="283"/>
              <w:jc w:val="left"/>
              <w:rPr/>
            </w:pPr>
            <w:r>
              <w:rPr/>
              <w:t xml:space="preserve">2003 </w:t>
            </w:r>
          </w:p>
        </w:tc>
        <w:tc>
          <w:tcPr>
            <w:tcW w:w="778" w:type="dxa"/>
            <w:tcBorders/>
            <w:vAlign w:val="center"/>
          </w:tcPr>
          <w:p>
            <w:pPr>
              <w:pStyle w:val="TableContents"/>
              <w:bidi w:val="0"/>
              <w:spacing w:before="0" w:after="283"/>
              <w:jc w:val="left"/>
              <w:rPr/>
            </w:pPr>
            <w:r>
              <w:rPr/>
              <w:t xml:space="preserve">-- </w:t>
            </w:r>
          </w:p>
        </w:tc>
        <w:tc>
          <w:tcPr>
            <w:tcW w:w="2258" w:type="dxa"/>
            <w:tcBorders/>
            <w:vAlign w:val="center"/>
          </w:tcPr>
          <w:p>
            <w:pPr>
              <w:pStyle w:val="TableContents"/>
              <w:bidi w:val="0"/>
              <w:spacing w:before="0" w:after="283"/>
              <w:jc w:val="left"/>
              <w:rPr/>
            </w:pPr>
            <w:r>
              <w:rPr/>
              <w:t xml:space="preserve">Govind Chandra Pande </w:t>
            </w:r>
          </w:p>
        </w:tc>
        <w:tc>
          <w:tcPr>
            <w:tcW w:w="4113" w:type="dxa"/>
            <w:tcBorders/>
            <w:vAlign w:val="center"/>
          </w:tcPr>
          <w:p>
            <w:pPr>
              <w:pStyle w:val="TableContents"/>
              <w:bidi w:val="0"/>
              <w:spacing w:before="0" w:after="283"/>
              <w:jc w:val="left"/>
              <w:rPr/>
            </w:pPr>
            <w:r>
              <w:rPr/>
              <w:t xml:space="preserve">``Bhagirathi'' (runokokoelma) </w:t>
            </w:r>
          </w:p>
        </w:tc>
        <w:tc>
          <w:tcPr>
            <w:tcW w:w="1768" w:type="dxa"/>
            <w:tcBorders/>
            <w:vAlign w:val="center"/>
          </w:tcPr>
          <w:p>
            <w:pPr>
              <w:pStyle w:val="TableContents"/>
              <w:bidi w:val="0"/>
              <w:spacing w:before="0" w:after="283"/>
              <w:jc w:val="left"/>
              <w:rPr/>
            </w:pPr>
            <w:r>
              <w:rPr/>
              <w:t xml:space="preserve">Sanskrit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673" w:type="dxa"/>
            <w:tcBorders/>
            <w:vAlign w:val="center"/>
          </w:tcPr>
          <w:p>
            <w:pPr>
              <w:pStyle w:val="TableContents"/>
              <w:bidi w:val="0"/>
              <w:spacing w:before="0" w:after="283"/>
              <w:jc w:val="left"/>
              <w:rPr>
                <w:sz w:val="4"/>
                <w:szCs w:val="4"/>
              </w:rPr>
            </w:pPr>
            <w:r>
              <w:rPr>
                <w:sz w:val="4"/>
                <w:szCs w:val="4"/>
              </w:rPr>
            </w:r>
          </w:p>
        </w:tc>
        <w:tc>
          <w:tcPr>
            <w:tcW w:w="778" w:type="dxa"/>
            <w:tcBorders/>
            <w:vAlign w:val="center"/>
          </w:tcPr>
          <w:p>
            <w:pPr>
              <w:pStyle w:val="TableContents"/>
              <w:bidi w:val="0"/>
              <w:spacing w:before="0" w:after="283"/>
              <w:jc w:val="left"/>
              <w:rPr>
                <w:sz w:val="4"/>
                <w:szCs w:val="4"/>
              </w:rPr>
            </w:pPr>
            <w:r>
              <w:rPr>
                <w:sz w:val="4"/>
                <w:szCs w:val="4"/>
              </w:rPr>
            </w:r>
          </w:p>
        </w:tc>
        <w:tc>
          <w:tcPr>
            <w:tcW w:w="2258" w:type="dxa"/>
            <w:tcBorders/>
            <w:vAlign w:val="center"/>
          </w:tcPr>
          <w:p>
            <w:pPr>
              <w:pStyle w:val="TableContents"/>
              <w:bidi w:val="0"/>
              <w:spacing w:before="0" w:after="283"/>
              <w:jc w:val="left"/>
              <w:rPr/>
            </w:pPr>
            <w:r>
              <w:rPr/>
              <w:t xml:space="preserve">Sunil Gangopadhyay </w:t>
            </w:r>
          </w:p>
        </w:tc>
        <w:tc>
          <w:tcPr>
            <w:tcW w:w="4113" w:type="dxa"/>
            <w:tcBorders/>
            <w:vAlign w:val="center"/>
          </w:tcPr>
          <w:p>
            <w:pPr>
              <w:pStyle w:val="TableContents"/>
              <w:bidi w:val="0"/>
              <w:spacing w:before="0" w:after="283"/>
              <w:jc w:val="left"/>
              <w:rPr/>
            </w:pPr>
            <w:r>
              <w:rPr/>
              <w:t xml:space="preserve">``Pratham Alo'' (romaani) </w:t>
            </w:r>
          </w:p>
        </w:tc>
        <w:tc>
          <w:tcPr>
            <w:tcW w:w="1768" w:type="dxa"/>
            <w:tcBorders/>
            <w:vAlign w:val="center"/>
          </w:tcPr>
          <w:p>
            <w:pPr>
              <w:pStyle w:val="TableContents"/>
              <w:bidi w:val="0"/>
              <w:spacing w:before="0" w:after="283"/>
              <w:jc w:val="left"/>
              <w:rPr/>
            </w:pPr>
            <w:r>
              <w:rPr/>
              <w:t xml:space="preserve">Bengali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673" w:type="dxa"/>
            <w:tcBorders/>
            <w:vAlign w:val="center"/>
          </w:tcPr>
          <w:p>
            <w:pPr>
              <w:pStyle w:val="TableContents"/>
              <w:bidi w:val="0"/>
              <w:spacing w:before="0" w:after="283"/>
              <w:jc w:val="left"/>
              <w:rPr/>
            </w:pPr>
            <w:r>
              <w:rPr/>
              <w:t xml:space="preserve">2005 </w:t>
            </w:r>
          </w:p>
        </w:tc>
        <w:tc>
          <w:tcPr>
            <w:tcW w:w="778" w:type="dxa"/>
            <w:tcBorders/>
            <w:vAlign w:val="center"/>
          </w:tcPr>
          <w:p>
            <w:pPr>
              <w:pStyle w:val="TableContents"/>
              <w:bidi w:val="0"/>
              <w:spacing w:before="0" w:after="283"/>
              <w:jc w:val="left"/>
              <w:rPr>
                <w:sz w:val="4"/>
                <w:szCs w:val="4"/>
              </w:rPr>
            </w:pPr>
            <w:r>
              <w:rPr>
                <w:sz w:val="4"/>
                <w:szCs w:val="4"/>
              </w:rPr>
            </w:r>
          </w:p>
        </w:tc>
        <w:tc>
          <w:tcPr>
            <w:tcW w:w="2258" w:type="dxa"/>
            <w:tcBorders/>
            <w:vAlign w:val="center"/>
          </w:tcPr>
          <w:p>
            <w:pPr>
              <w:pStyle w:val="TableContents"/>
              <w:bidi w:val="0"/>
              <w:spacing w:before="0" w:after="283"/>
              <w:jc w:val="left"/>
              <w:rPr/>
            </w:pPr>
            <w:r>
              <w:rPr/>
              <w:t xml:space="preserve">K. Ayyappa Panicker </w:t>
            </w:r>
          </w:p>
        </w:tc>
        <w:tc>
          <w:tcPr>
            <w:tcW w:w="4113" w:type="dxa"/>
            <w:tcBorders/>
            <w:vAlign w:val="center"/>
          </w:tcPr>
          <w:p>
            <w:pPr>
              <w:pStyle w:val="TableContents"/>
              <w:bidi w:val="0"/>
              <w:spacing w:before="0" w:after="283"/>
              <w:jc w:val="left"/>
              <w:rPr/>
            </w:pPr>
            <w:r>
              <w:rPr/>
              <w:t xml:space="preserve">``Ayyappa Panikarude Kritikal'' (runokokoelma) </w:t>
            </w:r>
          </w:p>
        </w:tc>
        <w:tc>
          <w:tcPr>
            <w:tcW w:w="1768" w:type="dxa"/>
            <w:tcBorders/>
            <w:vAlign w:val="center"/>
          </w:tcPr>
          <w:p>
            <w:pPr>
              <w:pStyle w:val="TableContents"/>
              <w:bidi w:val="0"/>
              <w:spacing w:before="0" w:after="283"/>
              <w:jc w:val="left"/>
              <w:rPr/>
            </w:pPr>
            <w:r>
              <w:rPr/>
              <w:t xml:space="preserve">Malayalam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673" w:type="dxa"/>
            <w:tcBorders/>
            <w:vAlign w:val="center"/>
          </w:tcPr>
          <w:p>
            <w:pPr>
              <w:pStyle w:val="TableContents"/>
              <w:bidi w:val="0"/>
              <w:spacing w:before="0" w:after="283"/>
              <w:jc w:val="left"/>
              <w:rPr/>
            </w:pPr>
            <w:r>
              <w:rPr/>
              <w:t xml:space="preserve">2006 </w:t>
            </w:r>
          </w:p>
        </w:tc>
        <w:tc>
          <w:tcPr>
            <w:tcW w:w="778" w:type="dxa"/>
            <w:tcBorders/>
            <w:vAlign w:val="center"/>
          </w:tcPr>
          <w:p>
            <w:pPr>
              <w:pStyle w:val="TableContents"/>
              <w:bidi w:val="0"/>
              <w:spacing w:before="0" w:after="283"/>
              <w:jc w:val="left"/>
              <w:rPr>
                <w:sz w:val="4"/>
                <w:szCs w:val="4"/>
              </w:rPr>
            </w:pPr>
            <w:r>
              <w:rPr>
                <w:sz w:val="4"/>
                <w:szCs w:val="4"/>
              </w:rPr>
            </w:r>
          </w:p>
        </w:tc>
        <w:tc>
          <w:tcPr>
            <w:tcW w:w="2258" w:type="dxa"/>
            <w:tcBorders/>
            <w:vAlign w:val="center"/>
          </w:tcPr>
          <w:p>
            <w:pPr>
              <w:pStyle w:val="TableContents"/>
              <w:bidi w:val="0"/>
              <w:spacing w:before="0" w:after="283"/>
              <w:jc w:val="left"/>
              <w:rPr/>
            </w:pPr>
            <w:r>
              <w:rPr/>
              <w:t xml:space="preserve">Jagannath Prasad Das </w:t>
            </w:r>
          </w:p>
        </w:tc>
        <w:tc>
          <w:tcPr>
            <w:tcW w:w="4113" w:type="dxa"/>
            <w:tcBorders/>
            <w:vAlign w:val="center"/>
          </w:tcPr>
          <w:p>
            <w:pPr>
              <w:pStyle w:val="TableContents"/>
              <w:bidi w:val="0"/>
              <w:spacing w:before="0" w:after="283"/>
              <w:jc w:val="left"/>
              <w:rPr/>
            </w:pPr>
            <w:r>
              <w:rPr/>
              <w:t xml:space="preserve">``Parikrama'' (runokokoelma) </w:t>
            </w:r>
          </w:p>
        </w:tc>
        <w:tc>
          <w:tcPr>
            <w:tcW w:w="1768" w:type="dxa"/>
            <w:tcBorders/>
            <w:vAlign w:val="center"/>
          </w:tcPr>
          <w:p>
            <w:pPr>
              <w:pStyle w:val="TableContents"/>
              <w:bidi w:val="0"/>
              <w:spacing w:before="0" w:after="283"/>
              <w:jc w:val="left"/>
              <w:rPr/>
            </w:pPr>
            <w:r>
              <w:rPr/>
              <w:t xml:space="preserve">Oriya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673" w:type="dxa"/>
            <w:tcBorders/>
            <w:vAlign w:val="center"/>
          </w:tcPr>
          <w:p>
            <w:pPr>
              <w:pStyle w:val="TableContents"/>
              <w:bidi w:val="0"/>
              <w:spacing w:before="0" w:after="283"/>
              <w:jc w:val="left"/>
              <w:rPr/>
            </w:pPr>
            <w:r>
              <w:rPr/>
              <w:t xml:space="preserve">2007 </w:t>
            </w:r>
          </w:p>
        </w:tc>
        <w:tc>
          <w:tcPr>
            <w:tcW w:w="778" w:type="dxa"/>
            <w:tcBorders/>
            <w:vAlign w:val="center"/>
          </w:tcPr>
          <w:p>
            <w:pPr>
              <w:pStyle w:val="TableContents"/>
              <w:bidi w:val="0"/>
              <w:spacing w:before="0" w:after="283"/>
              <w:jc w:val="left"/>
              <w:rPr/>
            </w:pPr>
            <w:r>
              <w:rPr/>
              <w:t xml:space="preserve">-- </w:t>
            </w:r>
          </w:p>
        </w:tc>
        <w:tc>
          <w:tcPr>
            <w:tcW w:w="2258" w:type="dxa"/>
            <w:tcBorders/>
            <w:vAlign w:val="center"/>
          </w:tcPr>
          <w:p>
            <w:pPr>
              <w:pStyle w:val="TableContents"/>
              <w:bidi w:val="0"/>
              <w:spacing w:before="0" w:after="283"/>
              <w:jc w:val="left"/>
              <w:rPr/>
            </w:pPr>
            <w:r>
              <w:rPr/>
              <w:t xml:space="preserve">Naiyer Masud </w:t>
            </w:r>
          </w:p>
        </w:tc>
        <w:tc>
          <w:tcPr>
            <w:tcW w:w="4113" w:type="dxa"/>
            <w:tcBorders/>
            <w:vAlign w:val="center"/>
          </w:tcPr>
          <w:p>
            <w:pPr>
              <w:pStyle w:val="TableContents"/>
              <w:bidi w:val="0"/>
              <w:spacing w:before="0" w:after="283"/>
              <w:jc w:val="left"/>
              <w:rPr/>
            </w:pPr>
            <w:r>
              <w:rPr/>
              <w:t xml:space="preserve">``Taoos Chaman Ki Myna'' (novellikokoelma) </w:t>
            </w:r>
          </w:p>
        </w:tc>
        <w:tc>
          <w:tcPr>
            <w:tcW w:w="1768" w:type="dxa"/>
            <w:tcBorders/>
            <w:vAlign w:val="center"/>
          </w:tcPr>
          <w:p>
            <w:pPr>
              <w:pStyle w:val="TableContents"/>
              <w:bidi w:val="0"/>
              <w:spacing w:before="0" w:after="283"/>
              <w:jc w:val="left"/>
              <w:rPr/>
            </w:pPr>
            <w:r>
              <w:rPr/>
              <w:t xml:space="preserve">Urdu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673" w:type="dxa"/>
            <w:tcBorders/>
            <w:vAlign w:val="center"/>
          </w:tcPr>
          <w:p>
            <w:pPr>
              <w:pStyle w:val="TableContents"/>
              <w:bidi w:val="0"/>
              <w:spacing w:before="0" w:after="283"/>
              <w:jc w:val="left"/>
              <w:rPr/>
            </w:pPr>
            <w:r>
              <w:rPr/>
              <w:t xml:space="preserve">2008 </w:t>
            </w:r>
          </w:p>
        </w:tc>
        <w:tc>
          <w:tcPr>
            <w:tcW w:w="778" w:type="dxa"/>
            <w:tcBorders/>
            <w:vAlign w:val="center"/>
          </w:tcPr>
          <w:p>
            <w:pPr>
              <w:pStyle w:val="TableContents"/>
              <w:bidi w:val="0"/>
              <w:spacing w:before="0" w:after="283"/>
              <w:jc w:val="left"/>
              <w:rPr/>
            </w:pPr>
            <w:r>
              <w:rPr/>
              <w:t xml:space="preserve">-- </w:t>
            </w:r>
          </w:p>
        </w:tc>
        <w:tc>
          <w:tcPr>
            <w:tcW w:w="2258" w:type="dxa"/>
            <w:tcBorders/>
            <w:vAlign w:val="center"/>
          </w:tcPr>
          <w:p>
            <w:pPr>
              <w:pStyle w:val="TableContents"/>
              <w:bidi w:val="0"/>
              <w:spacing w:before="0" w:after="283"/>
              <w:jc w:val="left"/>
              <w:rPr/>
            </w:pPr>
            <w:r>
              <w:rPr/>
              <w:t xml:space="preserve">Lakshmi Nandan Bora </w:t>
            </w:r>
          </w:p>
        </w:tc>
        <w:tc>
          <w:tcPr>
            <w:tcW w:w="4113" w:type="dxa"/>
            <w:tcBorders/>
            <w:vAlign w:val="center"/>
          </w:tcPr>
          <w:p>
            <w:pPr>
              <w:pStyle w:val="TableContents"/>
              <w:bidi w:val="0"/>
              <w:spacing w:before="0" w:after="283"/>
              <w:jc w:val="left"/>
              <w:rPr/>
            </w:pPr>
            <w:r>
              <w:rPr/>
              <w:t xml:space="preserve">``Kayakalpa'' (romaani) </w:t>
            </w:r>
          </w:p>
        </w:tc>
        <w:tc>
          <w:tcPr>
            <w:tcW w:w="1768" w:type="dxa"/>
            <w:tcBorders/>
            <w:vAlign w:val="center"/>
          </w:tcPr>
          <w:p>
            <w:pPr>
              <w:pStyle w:val="TableContents"/>
              <w:bidi w:val="0"/>
              <w:spacing w:before="0" w:after="283"/>
              <w:jc w:val="left"/>
              <w:rPr/>
            </w:pPr>
            <w:r>
              <w:rPr/>
              <w:t xml:space="preserve">Assamilainen </w:t>
            </w:r>
          </w:p>
        </w:tc>
        <w:tc>
          <w:tcPr>
            <w:tcW w:w="615" w:type="dxa"/>
            <w:tcBorders/>
          </w:tcPr>
          <w:p>
            <w:pPr>
              <w:pStyle w:val="TableContents"/>
              <w:bidi w:val="0"/>
              <w:spacing w:before="0" w:after="283"/>
              <w:jc w:val="left"/>
              <w:rPr>
                <w:sz w:val="4"/>
                <w:szCs w:val="4"/>
              </w:rPr>
            </w:pPr>
            <w:r>
              <w:rPr>
                <w:sz w:val="4"/>
                <w:szCs w:val="4"/>
              </w:rPr>
            </w:r>
          </w:p>
        </w:tc>
      </w:tr>
      <w:tr>
        <w:trPr/>
        <w:tc>
          <w:tcPr>
            <w:tcW w:w="673" w:type="dxa"/>
            <w:tcBorders/>
            <w:vAlign w:val="center"/>
          </w:tcPr>
          <w:p>
            <w:pPr>
              <w:pStyle w:val="TableContents"/>
              <w:bidi w:val="0"/>
              <w:spacing w:before="0" w:after="283"/>
              <w:jc w:val="left"/>
              <w:rPr/>
            </w:pPr>
            <w:r>
              <w:rPr/>
              <w:t xml:space="preserve">2009 </w:t>
            </w:r>
          </w:p>
        </w:tc>
        <w:tc>
          <w:tcPr>
            <w:tcW w:w="778" w:type="dxa"/>
            <w:tcBorders/>
            <w:vAlign w:val="center"/>
          </w:tcPr>
          <w:p>
            <w:pPr>
              <w:pStyle w:val="TableContents"/>
              <w:bidi w:val="0"/>
              <w:spacing w:before="0" w:after="283"/>
              <w:jc w:val="left"/>
              <w:rPr>
                <w:sz w:val="4"/>
                <w:szCs w:val="4"/>
              </w:rPr>
            </w:pPr>
            <w:r>
              <w:rPr>
                <w:sz w:val="4"/>
                <w:szCs w:val="4"/>
              </w:rPr>
            </w:r>
          </w:p>
        </w:tc>
        <w:tc>
          <w:tcPr>
            <w:tcW w:w="2258" w:type="dxa"/>
            <w:tcBorders/>
            <w:vAlign w:val="center"/>
          </w:tcPr>
          <w:p>
            <w:pPr>
              <w:pStyle w:val="TableContents"/>
              <w:bidi w:val="0"/>
              <w:spacing w:before="0" w:after="283"/>
              <w:jc w:val="left"/>
              <w:rPr/>
            </w:pPr>
            <w:r>
              <w:rPr/>
              <w:t xml:space="preserve">Surjit Paatar </w:t>
            </w:r>
          </w:p>
        </w:tc>
        <w:tc>
          <w:tcPr>
            <w:tcW w:w="4113" w:type="dxa"/>
            <w:tcBorders/>
            <w:vAlign w:val="center"/>
          </w:tcPr>
          <w:p>
            <w:pPr>
              <w:pStyle w:val="TableContents"/>
              <w:bidi w:val="0"/>
              <w:spacing w:before="0" w:after="283"/>
              <w:jc w:val="left"/>
              <w:rPr/>
            </w:pPr>
            <w:r>
              <w:rPr/>
              <w:t xml:space="preserve">``Lafzan Di Dargah'' </w:t>
            </w:r>
          </w:p>
        </w:tc>
        <w:tc>
          <w:tcPr>
            <w:tcW w:w="1768" w:type="dxa"/>
            <w:tcBorders/>
            <w:vAlign w:val="center"/>
          </w:tcPr>
          <w:p>
            <w:pPr>
              <w:pStyle w:val="TableContents"/>
              <w:bidi w:val="0"/>
              <w:spacing w:before="0" w:after="283"/>
              <w:jc w:val="left"/>
              <w:rPr/>
            </w:pPr>
            <w:r>
              <w:rPr/>
              <w:t xml:space="preserve">Punjabi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673" w:type="dxa"/>
            <w:tcBorders/>
            <w:vAlign w:val="center"/>
          </w:tcPr>
          <w:p>
            <w:pPr>
              <w:pStyle w:val="TableContents"/>
              <w:bidi w:val="0"/>
              <w:spacing w:before="0" w:after="283"/>
              <w:jc w:val="left"/>
              <w:rPr>
                <w:sz w:val="4"/>
                <w:szCs w:val="4"/>
              </w:rPr>
            </w:pPr>
            <w:r>
              <w:rPr>
                <w:sz w:val="4"/>
                <w:szCs w:val="4"/>
              </w:rPr>
            </w:r>
          </w:p>
        </w:tc>
        <w:tc>
          <w:tcPr>
            <w:tcW w:w="778" w:type="dxa"/>
            <w:tcBorders/>
            <w:vAlign w:val="center"/>
          </w:tcPr>
          <w:p>
            <w:pPr>
              <w:pStyle w:val="TableContents"/>
              <w:bidi w:val="0"/>
              <w:spacing w:before="0" w:after="283"/>
              <w:jc w:val="left"/>
              <w:rPr>
                <w:sz w:val="4"/>
                <w:szCs w:val="4"/>
              </w:rPr>
            </w:pPr>
            <w:r>
              <w:rPr>
                <w:sz w:val="4"/>
                <w:szCs w:val="4"/>
              </w:rPr>
            </w:r>
          </w:p>
        </w:tc>
        <w:tc>
          <w:tcPr>
            <w:tcW w:w="2258" w:type="dxa"/>
            <w:tcBorders/>
            <w:vAlign w:val="center"/>
          </w:tcPr>
          <w:p>
            <w:pPr>
              <w:pStyle w:val="TableContents"/>
              <w:bidi w:val="0"/>
              <w:spacing w:before="0" w:after="283"/>
              <w:jc w:val="left"/>
              <w:rPr/>
            </w:pPr>
            <w:r>
              <w:rPr/>
              <w:t xml:space="preserve">S.L. Bhyrappa </w:t>
            </w:r>
          </w:p>
        </w:tc>
        <w:tc>
          <w:tcPr>
            <w:tcW w:w="4113" w:type="dxa"/>
            <w:tcBorders/>
            <w:vAlign w:val="center"/>
          </w:tcPr>
          <w:p>
            <w:pPr>
              <w:pStyle w:val="TableContents"/>
              <w:bidi w:val="0"/>
              <w:spacing w:before="0" w:after="283"/>
              <w:jc w:val="left"/>
              <w:rPr/>
            </w:pPr>
            <w:r>
              <w:rPr/>
              <w:t xml:space="preserve">"Mandra </w:t>
            </w:r>
          </w:p>
        </w:tc>
        <w:tc>
          <w:tcPr>
            <w:tcW w:w="1768" w:type="dxa"/>
            <w:tcBorders/>
            <w:vAlign w:val="center"/>
          </w:tcPr>
          <w:p>
            <w:pPr>
              <w:pStyle w:val="TableContents"/>
              <w:bidi w:val="0"/>
              <w:spacing w:before="0" w:after="283"/>
              <w:jc w:val="left"/>
              <w:rPr/>
            </w:pPr>
            <w:r>
              <w:rPr/>
              <w:t xml:space="preserve">Kannada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673" w:type="dxa"/>
            <w:tcBorders/>
            <w:vAlign w:val="center"/>
          </w:tcPr>
          <w:p>
            <w:pPr>
              <w:pStyle w:val="TableContents"/>
              <w:bidi w:val="0"/>
              <w:spacing w:before="0" w:after="283"/>
              <w:jc w:val="left"/>
              <w:rPr/>
            </w:pPr>
            <w:r>
              <w:rPr/>
              <w:t xml:space="preserve">2011 </w:t>
            </w:r>
          </w:p>
        </w:tc>
        <w:tc>
          <w:tcPr>
            <w:tcW w:w="778" w:type="dxa"/>
            <w:tcBorders/>
            <w:vAlign w:val="center"/>
          </w:tcPr>
          <w:p>
            <w:pPr>
              <w:pStyle w:val="TableContents"/>
              <w:bidi w:val="0"/>
              <w:spacing w:before="0" w:after="283"/>
              <w:jc w:val="left"/>
              <w:rPr/>
            </w:pPr>
            <w:r>
              <w:rPr/>
              <w:t xml:space="preserve">-- </w:t>
            </w:r>
          </w:p>
        </w:tc>
        <w:tc>
          <w:tcPr>
            <w:tcW w:w="2258" w:type="dxa"/>
            <w:tcBorders/>
            <w:vAlign w:val="center"/>
          </w:tcPr>
          <w:p>
            <w:pPr>
              <w:pStyle w:val="TableContents"/>
              <w:bidi w:val="0"/>
              <w:spacing w:before="0" w:after="283"/>
              <w:jc w:val="left"/>
              <w:rPr/>
            </w:pPr>
            <w:r>
              <w:rPr/>
              <w:t xml:space="preserve">A.A. Manavalan </w:t>
            </w:r>
          </w:p>
        </w:tc>
        <w:tc>
          <w:tcPr>
            <w:tcW w:w="4113" w:type="dxa"/>
            <w:tcBorders/>
            <w:vAlign w:val="center"/>
          </w:tcPr>
          <w:p>
            <w:pPr>
              <w:pStyle w:val="TableContents"/>
              <w:bidi w:val="0"/>
              <w:spacing w:before="0" w:after="283"/>
              <w:jc w:val="left"/>
              <w:rPr/>
            </w:pPr>
            <w:r>
              <w:rPr/>
              <w:t xml:space="preserve">``Irama Kathaiyum Iramayakalum'' </w:t>
            </w:r>
          </w:p>
        </w:tc>
        <w:tc>
          <w:tcPr>
            <w:tcW w:w="1768" w:type="dxa"/>
            <w:tcBorders/>
            <w:vAlign w:val="center"/>
          </w:tcPr>
          <w:p>
            <w:pPr>
              <w:pStyle w:val="TableContents"/>
              <w:bidi w:val="0"/>
              <w:spacing w:before="0" w:after="283"/>
              <w:jc w:val="left"/>
              <w:rPr/>
            </w:pPr>
            <w:r>
              <w:rPr/>
              <w:t xml:space="preserve">Tamil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673" w:type="dxa"/>
            <w:tcBorders/>
            <w:vAlign w:val="center"/>
          </w:tcPr>
          <w:p>
            <w:pPr>
              <w:pStyle w:val="TableContents"/>
              <w:bidi w:val="0"/>
              <w:spacing w:before="0" w:after="283"/>
              <w:jc w:val="left"/>
              <w:rPr/>
            </w:pPr>
            <w:r>
              <w:rPr/>
              <w:t xml:space="preserve">2012 </w:t>
            </w:r>
          </w:p>
        </w:tc>
        <w:tc>
          <w:tcPr>
            <w:tcW w:w="778" w:type="dxa"/>
            <w:tcBorders/>
            <w:vAlign w:val="center"/>
          </w:tcPr>
          <w:p>
            <w:pPr>
              <w:pStyle w:val="TableContents"/>
              <w:bidi w:val="0"/>
              <w:spacing w:before="0" w:after="283"/>
              <w:jc w:val="left"/>
              <w:rPr>
                <w:sz w:val="4"/>
                <w:szCs w:val="4"/>
              </w:rPr>
            </w:pPr>
            <w:r>
              <w:rPr>
                <w:sz w:val="4"/>
                <w:szCs w:val="4"/>
              </w:rPr>
            </w:r>
          </w:p>
        </w:tc>
        <w:tc>
          <w:tcPr>
            <w:tcW w:w="2258" w:type="dxa"/>
            <w:tcBorders/>
            <w:vAlign w:val="center"/>
          </w:tcPr>
          <w:p>
            <w:pPr>
              <w:pStyle w:val="TableContents"/>
              <w:bidi w:val="0"/>
              <w:spacing w:before="0" w:after="283"/>
              <w:jc w:val="left"/>
              <w:rPr/>
            </w:pPr>
            <w:r>
              <w:rPr/>
              <w:t xml:space="preserve">Sugathakumari </w:t>
            </w:r>
          </w:p>
        </w:tc>
        <w:tc>
          <w:tcPr>
            <w:tcW w:w="4113" w:type="dxa"/>
            <w:tcBorders/>
            <w:vAlign w:val="center"/>
          </w:tcPr>
          <w:p>
            <w:pPr>
              <w:pStyle w:val="TableContents"/>
              <w:bidi w:val="0"/>
              <w:spacing w:before="0" w:after="283"/>
              <w:jc w:val="left"/>
              <w:rPr/>
            </w:pPr>
            <w:r>
              <w:rPr/>
              <w:t xml:space="preserve">``Manalezhuthu'' (runokokoelma) </w:t>
            </w:r>
          </w:p>
        </w:tc>
        <w:tc>
          <w:tcPr>
            <w:tcW w:w="1768" w:type="dxa"/>
            <w:tcBorders/>
            <w:vAlign w:val="center"/>
          </w:tcPr>
          <w:p>
            <w:pPr>
              <w:pStyle w:val="TableContents"/>
              <w:bidi w:val="0"/>
              <w:spacing w:before="0" w:after="283"/>
              <w:jc w:val="left"/>
              <w:rPr/>
            </w:pPr>
            <w:r>
              <w:rPr/>
              <w:t xml:space="preserve">MALAYALAM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673" w:type="dxa"/>
            <w:tcBorders/>
            <w:vAlign w:val="center"/>
          </w:tcPr>
          <w:p>
            <w:pPr>
              <w:pStyle w:val="TableContents"/>
              <w:bidi w:val="0"/>
              <w:spacing w:before="0" w:after="283"/>
              <w:jc w:val="left"/>
              <w:rPr/>
            </w:pPr>
            <w:r>
              <w:rPr/>
              <w:t xml:space="preserve">2013 </w:t>
            </w:r>
          </w:p>
        </w:tc>
        <w:tc>
          <w:tcPr>
            <w:tcW w:w="778" w:type="dxa"/>
            <w:tcBorders/>
            <w:vAlign w:val="center"/>
          </w:tcPr>
          <w:p>
            <w:pPr>
              <w:pStyle w:val="TableContents"/>
              <w:bidi w:val="0"/>
              <w:spacing w:before="0" w:after="283"/>
              <w:jc w:val="left"/>
              <w:rPr/>
            </w:pPr>
            <w:r>
              <w:rPr/>
              <w:t xml:space="preserve">-- </w:t>
            </w:r>
          </w:p>
        </w:tc>
        <w:tc>
          <w:tcPr>
            <w:tcW w:w="2258" w:type="dxa"/>
            <w:tcBorders/>
            <w:vAlign w:val="center"/>
          </w:tcPr>
          <w:p>
            <w:pPr>
              <w:pStyle w:val="TableContents"/>
              <w:bidi w:val="0"/>
              <w:spacing w:before="0" w:after="283"/>
              <w:jc w:val="left"/>
              <w:rPr/>
            </w:pPr>
            <w:r>
              <w:rPr/>
              <w:t xml:space="preserve">Govind Mishra </w:t>
            </w:r>
          </w:p>
        </w:tc>
        <w:tc>
          <w:tcPr>
            <w:tcW w:w="4113" w:type="dxa"/>
            <w:tcBorders/>
            <w:vAlign w:val="center"/>
          </w:tcPr>
          <w:p>
            <w:pPr>
              <w:pStyle w:val="TableContents"/>
              <w:bidi w:val="0"/>
              <w:spacing w:before="0" w:after="283"/>
              <w:jc w:val="left"/>
              <w:rPr/>
            </w:pPr>
            <w:r>
              <w:rPr/>
              <w:t xml:space="preserve">``Dhool Paudho Par'' (romaani) </w:t>
            </w:r>
          </w:p>
        </w:tc>
        <w:tc>
          <w:tcPr>
            <w:tcW w:w="1768" w:type="dxa"/>
            <w:tcBorders/>
            <w:vAlign w:val="center"/>
          </w:tcPr>
          <w:p>
            <w:pPr>
              <w:pStyle w:val="TableContents"/>
              <w:bidi w:val="0"/>
              <w:spacing w:before="0" w:after="283"/>
              <w:jc w:val="left"/>
              <w:rPr/>
            </w:pPr>
            <w:r>
              <w:rPr/>
              <w:t xml:space="preserve">Hindi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673" w:type="dxa"/>
            <w:tcBorders/>
            <w:vAlign w:val="center"/>
          </w:tcPr>
          <w:p>
            <w:pPr>
              <w:pStyle w:val="TableContents"/>
              <w:bidi w:val="0"/>
              <w:spacing w:before="0" w:after="283"/>
              <w:jc w:val="left"/>
              <w:rPr/>
            </w:pPr>
            <w:r>
              <w:rPr/>
              <w:t xml:space="preserve">2014 </w:t>
            </w:r>
          </w:p>
        </w:tc>
        <w:tc>
          <w:tcPr>
            <w:tcW w:w="778" w:type="dxa"/>
            <w:tcBorders/>
            <w:vAlign w:val="center"/>
          </w:tcPr>
          <w:p>
            <w:pPr>
              <w:pStyle w:val="TableContents"/>
              <w:bidi w:val="0"/>
              <w:spacing w:before="0" w:after="283"/>
              <w:jc w:val="left"/>
              <w:rPr>
                <w:sz w:val="4"/>
                <w:szCs w:val="4"/>
              </w:rPr>
            </w:pPr>
            <w:r>
              <w:rPr>
                <w:sz w:val="4"/>
                <w:szCs w:val="4"/>
              </w:rPr>
            </w:r>
          </w:p>
        </w:tc>
        <w:tc>
          <w:tcPr>
            <w:tcW w:w="2258" w:type="dxa"/>
            <w:tcBorders/>
            <w:vAlign w:val="center"/>
          </w:tcPr>
          <w:p>
            <w:pPr>
              <w:pStyle w:val="TableContents"/>
              <w:bidi w:val="0"/>
              <w:spacing w:before="0" w:after="283"/>
              <w:jc w:val="left"/>
              <w:rPr/>
            </w:pPr>
            <w:r>
              <w:rPr/>
              <w:t xml:space="preserve">Veerappa Moily </w:t>
            </w:r>
          </w:p>
        </w:tc>
        <w:tc>
          <w:tcPr>
            <w:tcW w:w="4113" w:type="dxa"/>
            <w:tcBorders/>
            <w:vAlign w:val="center"/>
          </w:tcPr>
          <w:p>
            <w:pPr>
              <w:pStyle w:val="TableContents"/>
              <w:bidi w:val="0"/>
              <w:spacing w:before="0" w:after="283"/>
              <w:jc w:val="left"/>
              <w:rPr/>
            </w:pPr>
            <w:r>
              <w:rPr/>
              <w:t xml:space="preserve">``Ramayana Mahanveshanam'' (Runous) </w:t>
            </w:r>
          </w:p>
        </w:tc>
        <w:tc>
          <w:tcPr>
            <w:tcW w:w="1768" w:type="dxa"/>
            <w:tcBorders/>
            <w:vAlign w:val="center"/>
          </w:tcPr>
          <w:p>
            <w:pPr>
              <w:pStyle w:val="TableContents"/>
              <w:bidi w:val="0"/>
              <w:spacing w:before="0" w:after="283"/>
              <w:jc w:val="left"/>
              <w:rPr/>
            </w:pPr>
            <w:r>
              <w:rPr/>
              <w:t xml:space="preserve">Kannada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673" w:type="dxa"/>
            <w:tcBorders/>
            <w:vAlign w:val="center"/>
          </w:tcPr>
          <w:p>
            <w:pPr>
              <w:pStyle w:val="TableContents"/>
              <w:bidi w:val="0"/>
              <w:spacing w:before="0" w:after="283"/>
              <w:jc w:val="left"/>
              <w:rPr/>
            </w:pPr>
            <w:r>
              <w:rPr/>
              <w:t xml:space="preserve">2015 </w:t>
            </w:r>
          </w:p>
        </w:tc>
        <w:tc>
          <w:tcPr>
            <w:tcW w:w="778" w:type="dxa"/>
            <w:tcBorders/>
            <w:vAlign w:val="center"/>
          </w:tcPr>
          <w:p>
            <w:pPr>
              <w:pStyle w:val="TableContents"/>
              <w:bidi w:val="0"/>
              <w:spacing w:before="0" w:after="283"/>
              <w:jc w:val="left"/>
              <w:rPr/>
            </w:pPr>
            <w:r>
              <w:rPr/>
              <w:t xml:space="preserve">-- </w:t>
            </w:r>
          </w:p>
        </w:tc>
        <w:tc>
          <w:tcPr>
            <w:tcW w:w="2258" w:type="dxa"/>
            <w:tcBorders/>
            <w:vAlign w:val="center"/>
          </w:tcPr>
          <w:p>
            <w:pPr>
              <w:pStyle w:val="TableContents"/>
              <w:bidi w:val="0"/>
              <w:spacing w:before="0" w:after="283"/>
              <w:jc w:val="left"/>
              <w:rPr/>
            </w:pPr>
            <w:r>
              <w:rPr/>
              <w:t xml:space="preserve">Padma Sachdev </w:t>
            </w:r>
          </w:p>
        </w:tc>
        <w:tc>
          <w:tcPr>
            <w:tcW w:w="4113" w:type="dxa"/>
            <w:tcBorders/>
            <w:vAlign w:val="center"/>
          </w:tcPr>
          <w:p>
            <w:pPr>
              <w:pStyle w:val="TableContents"/>
              <w:bidi w:val="0"/>
              <w:spacing w:before="0" w:after="283"/>
              <w:jc w:val="left"/>
              <w:rPr/>
            </w:pPr>
            <w:r>
              <w:rPr/>
              <w:t xml:space="preserve">``Chitt-Chete'' (omaelämäkerta) </w:t>
            </w:r>
          </w:p>
        </w:tc>
        <w:tc>
          <w:tcPr>
            <w:tcW w:w="1768" w:type="dxa"/>
            <w:tcBorders/>
            <w:vAlign w:val="center"/>
          </w:tcPr>
          <w:p>
            <w:pPr>
              <w:pStyle w:val="TableContents"/>
              <w:bidi w:val="0"/>
              <w:spacing w:before="0" w:after="283"/>
              <w:jc w:val="left"/>
              <w:rPr/>
            </w:pPr>
            <w:r>
              <w:rPr/>
              <w:t xml:space="preserve">Dogri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673" w:type="dxa"/>
            <w:tcBorders/>
            <w:vAlign w:val="center"/>
          </w:tcPr>
          <w:p>
            <w:pPr>
              <w:pStyle w:val="TableContents"/>
              <w:bidi w:val="0"/>
              <w:spacing w:before="0" w:after="283"/>
              <w:jc w:val="left"/>
              <w:rPr/>
            </w:pPr>
            <w:r>
              <w:rPr/>
              <w:t xml:space="preserve">2016 </w:t>
            </w:r>
          </w:p>
        </w:tc>
        <w:tc>
          <w:tcPr>
            <w:tcW w:w="778" w:type="dxa"/>
            <w:tcBorders/>
            <w:vAlign w:val="center"/>
          </w:tcPr>
          <w:p>
            <w:pPr>
              <w:pStyle w:val="TableContents"/>
              <w:bidi w:val="0"/>
              <w:spacing w:before="0" w:after="283"/>
              <w:jc w:val="left"/>
              <w:rPr>
                <w:sz w:val="4"/>
                <w:szCs w:val="4"/>
              </w:rPr>
            </w:pPr>
            <w:r>
              <w:rPr>
                <w:sz w:val="4"/>
                <w:szCs w:val="4"/>
              </w:rPr>
            </w:r>
          </w:p>
        </w:tc>
        <w:tc>
          <w:tcPr>
            <w:tcW w:w="2258" w:type="dxa"/>
            <w:tcBorders/>
            <w:vAlign w:val="center"/>
          </w:tcPr>
          <w:p>
            <w:pPr>
              <w:pStyle w:val="TableContents"/>
              <w:bidi w:val="0"/>
              <w:spacing w:before="0" w:after="283"/>
              <w:jc w:val="left"/>
              <w:rPr/>
            </w:pPr>
            <w:r>
              <w:rPr/>
              <w:t xml:space="preserve">Mahabaleshwar Purje </w:t>
            </w:r>
          </w:p>
        </w:tc>
        <w:tc>
          <w:tcPr>
            <w:tcW w:w="4113" w:type="dxa"/>
            <w:tcBorders/>
            <w:vAlign w:val="center"/>
          </w:tcPr>
          <w:p>
            <w:pPr>
              <w:pStyle w:val="TableContents"/>
              <w:bidi w:val="0"/>
              <w:spacing w:before="0" w:after="283"/>
              <w:jc w:val="left"/>
              <w:rPr/>
            </w:pPr>
            <w:r>
              <w:rPr/>
              <w:t xml:space="preserve">``Hawthan'' (Romaani) </w:t>
            </w:r>
          </w:p>
        </w:tc>
        <w:tc>
          <w:tcPr>
            <w:tcW w:w="1768" w:type="dxa"/>
            <w:tcBorders/>
            <w:vAlign w:val="center"/>
          </w:tcPr>
          <w:p>
            <w:pPr>
              <w:pStyle w:val="TableContents"/>
              <w:bidi w:val="0"/>
              <w:spacing w:before="0" w:after="283"/>
              <w:jc w:val="left"/>
              <w:rPr/>
            </w:pPr>
            <w:r>
              <w:rPr/>
              <w:t xml:space="preserve">Konkani </w:t>
            </w:r>
          </w:p>
        </w:tc>
        <w:tc>
          <w:tcPr>
            <w:tcW w:w="615" w:type="dxa"/>
            <w:tcBorders/>
            <w:vAlign w:val="center"/>
          </w:tcPr>
          <w:p>
            <w:pPr>
              <w:pStyle w:val="TableContents"/>
              <w:bidi w:val="0"/>
              <w:spacing w:before="0" w:after="283"/>
              <w:jc w:val="left"/>
              <w:rPr>
                <w:sz w:val="4"/>
                <w:szCs w:val="4"/>
              </w:rPr>
            </w:pPr>
            <w:r>
              <w:rPr>
                <w:sz w:val="4"/>
                <w:szCs w:val="4"/>
              </w:rPr>
            </w:r>
          </w:p>
        </w:tc>
      </w:tr>
      <w:tr>
        <w:trPr/>
        <w:tc>
          <w:tcPr>
            <w:tcW w:w="673" w:type="dxa"/>
            <w:tcBorders/>
            <w:vAlign w:val="center"/>
          </w:tcPr>
          <w:p>
            <w:pPr>
              <w:pStyle w:val="TableContents"/>
              <w:bidi w:val="0"/>
              <w:spacing w:before="0" w:after="283"/>
              <w:jc w:val="left"/>
              <w:rPr/>
            </w:pPr>
            <w:r>
              <w:rPr/>
              <w:t xml:space="preserve">2017 </w:t>
            </w:r>
          </w:p>
        </w:tc>
        <w:tc>
          <w:tcPr>
            <w:tcW w:w="778" w:type="dxa"/>
            <w:tcBorders/>
            <w:vAlign w:val="center"/>
          </w:tcPr>
          <w:p>
            <w:pPr>
              <w:pStyle w:val="TableContents"/>
              <w:bidi w:val="0"/>
              <w:spacing w:before="0" w:after="283"/>
              <w:jc w:val="left"/>
              <w:rPr>
                <w:sz w:val="4"/>
                <w:szCs w:val="4"/>
              </w:rPr>
            </w:pPr>
            <w:r>
              <w:rPr>
                <w:sz w:val="4"/>
                <w:szCs w:val="4"/>
              </w:rPr>
            </w:r>
          </w:p>
        </w:tc>
        <w:tc>
          <w:tcPr>
            <w:tcW w:w="2258" w:type="dxa"/>
            <w:tcBorders/>
            <w:vAlign w:val="center"/>
          </w:tcPr>
          <w:p>
            <w:pPr>
              <w:pStyle w:val="TableContents"/>
              <w:bidi w:val="0"/>
              <w:spacing w:before="0" w:after="283"/>
              <w:jc w:val="left"/>
              <w:rPr/>
            </w:pPr>
            <w:r>
              <w:rPr>
                <w:color w:val="A9A9A9"/>
              </w:rPr>
              <w:t xml:space="preserve">Sitanshu Yashashandra </w:t>
            </w:r>
          </w:p>
        </w:tc>
        <w:tc>
          <w:tcPr>
            <w:tcW w:w="4113" w:type="dxa"/>
            <w:tcBorders/>
            <w:vAlign w:val="center"/>
          </w:tcPr>
          <w:p>
            <w:pPr>
              <w:pStyle w:val="TableContents"/>
              <w:bidi w:val="0"/>
              <w:spacing w:before="0" w:after="283"/>
              <w:jc w:val="left"/>
              <w:rPr/>
            </w:pPr>
            <w:r>
              <w:rPr/>
              <w:t xml:space="preserve">``Vakhar'' (runokokoelma) </w:t>
            </w:r>
          </w:p>
        </w:tc>
        <w:tc>
          <w:tcPr>
            <w:tcW w:w="1768" w:type="dxa"/>
            <w:tcBorders/>
            <w:vAlign w:val="center"/>
          </w:tcPr>
          <w:p>
            <w:pPr>
              <w:pStyle w:val="TableContents"/>
              <w:bidi w:val="0"/>
              <w:spacing w:before="0" w:after="283"/>
              <w:jc w:val="left"/>
              <w:rPr/>
            </w:pPr>
            <w:r>
              <w:rPr/>
              <w:t xml:space="preserve">Gujarati </w:t>
            </w:r>
          </w:p>
        </w:tc>
        <w:tc>
          <w:tcPr>
            <w:tcW w:w="61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valittiin vuoden 2017 Saraswati Samman -palkinnon saajaksi.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Saraswati Samman (hindi: </w:t>
      </w:r>
      <w:r>
        <w:rPr/>
        <w:t xml:space="preserve">सरस्वती </w:t>
      </w:r>
      <w:r>
        <w:rPr/>
        <w:t xml:space="preserve">सम्मान) on vuosittainen palkinto erinomaisista </w:t>
      </w:r>
      <w:r>
        <w:rPr>
          <w:color w:val="A9A9A9"/>
        </w:rPr>
        <w:t xml:space="preserve">proosa- tai runokirjallisista teoksista 22:lla Intian kielellä</w:t>
      </w:r>
      <w:r>
        <w:rPr/>
        <w:t xml:space="preserve">,</w:t>
      </w:r>
      <w:r>
        <w:rPr>
          <w:color w:val="A9A9A9"/>
        </w:rPr>
        <w:t xml:space="preserve"> jotka on lueteltu Intian perustuslain luettelossa VIII.</w:t>
      </w:r>
      <w:r>
        <w:rPr/>
        <w:t xml:space="preserve"> Se on nimetty intialaisen oppimisen jumalattaren mukaan, ja sitä pidetään yhtenä Intian korkeimmista kirjallisuuspalkinnoista.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Saraswati Samman myönnetään vuosittain merkittävästä panoksesta seuraaviin asioihin</w:t>
      </w:r>
    </w:p>
    <w:p>
      <w:pPr>
        <w:pStyle w:val="TextBody"/>
        <w:bidi w:val="0"/>
        <w:jc w:val="left"/>
        <w:rPr>
          <w:b/>
          <w:u w:val="single"/>
          <w:shd w:val="clear" w:fill="FFFF00"/>
        </w:rPr>
      </w:pPr>
      <w:r>
        <w:rPr>
          <w:b/>
          <w:u w:val="single"/>
          <w:shd w:val="clear" w:fill="FFFF00"/>
        </w:rPr>
        <w:t xml:space="preserve">Asiakirjan numero 15480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Monster High </w:t>
      </w:r>
    </w:p>
    <w:tbl>
      <w:tblPr>
        <w:tblW w:w="10205" w:type="dxa"/>
        <w:jc w:val="left"/>
        <w:tblInd w:w="0" w:type="dxa"/>
        <w:tblLayout w:type="fixed"/>
        <w:tblCellMar>
          <w:top w:w="28" w:type="dxa"/>
          <w:left w:w="28" w:type="dxa"/>
          <w:bottom w:w="28" w:type="dxa"/>
          <w:right w:w="28" w:type="dxa"/>
        </w:tblCellMar>
      </w:tblPr>
      <w:tblGrid>
        <w:gridCol w:w="1559"/>
        <w:gridCol w:w="8646"/>
      </w:tblGrid>
      <w:tr>
        <w:trPr/>
        <w:tc>
          <w:tcPr>
            <w:tcW w:w="1559" w:type="dxa"/>
            <w:tcBorders/>
            <w:vAlign w:val="center"/>
          </w:tcPr>
          <w:p>
            <w:pPr>
              <w:pStyle w:val="TableHeading"/>
              <w:suppressLineNumbers/>
              <w:bidi w:val="0"/>
              <w:spacing w:before="0" w:after="283"/>
              <w:jc w:val="center"/>
              <w:rPr/>
            </w:pPr>
            <w:r>
              <w:rPr/>
              <w:t xml:space="preserve">Pääosissa </w:t>
            </w:r>
          </w:p>
        </w:tc>
        <w:tc>
          <w:tcPr>
            <w:tcW w:w="8646" w:type="dxa"/>
            <w:tcBorders/>
            <w:vAlign w:val="center"/>
          </w:tcPr>
          <w:p>
            <w:pPr>
              <w:pStyle w:val="TableContents"/>
              <w:bidi w:val="0"/>
              <w:spacing w:before="0" w:after="283"/>
              <w:jc w:val="left"/>
              <w:rPr/>
            </w:pPr>
            <w:r>
              <w:rPr/>
              <w:t xml:space="preserve">Kate Higgins (2010 -- 2016) Debi Derryberry Salli Saffioti Laura Bailey (2010 -- 2015) Audu Paden Yuri Lowenthal (2010 -- 2011) Cindy Robinson Evan Smith Larissa Gallagher Jonquil Goode Cassandra Morris Cristina Milizia Marieve Herington </w:t>
            </w:r>
          </w:p>
        </w:tc>
      </w:tr>
      <w:tr>
        <w:trPr/>
        <w:tc>
          <w:tcPr>
            <w:tcW w:w="1559" w:type="dxa"/>
            <w:tcBorders/>
            <w:vAlign w:val="center"/>
          </w:tcPr>
          <w:p>
            <w:pPr>
              <w:pStyle w:val="TableHeading"/>
              <w:suppressLineNumbers/>
              <w:bidi w:val="0"/>
              <w:spacing w:before="0" w:after="283"/>
              <w:jc w:val="center"/>
              <w:rPr/>
            </w:pPr>
            <w:r>
              <w:rPr/>
              <w:t xml:space="preserve">Alkuperämaa </w:t>
            </w:r>
          </w:p>
        </w:tc>
        <w:tc>
          <w:tcPr>
            <w:tcW w:w="8646" w:type="dxa"/>
            <w:tcBorders/>
            <w:vAlign w:val="center"/>
          </w:tcPr>
          <w:p>
            <w:pPr>
              <w:pStyle w:val="TableContents"/>
              <w:bidi w:val="0"/>
              <w:spacing w:before="0" w:after="283"/>
              <w:jc w:val="left"/>
              <w:rPr/>
            </w:pPr>
            <w:r>
              <w:rPr/>
              <w:t xml:space="preserve">YHDYSVALLAT </w:t>
            </w:r>
          </w:p>
        </w:tc>
      </w:tr>
      <w:tr>
        <w:trPr/>
        <w:tc>
          <w:tcPr>
            <w:tcW w:w="1559" w:type="dxa"/>
            <w:tcBorders/>
            <w:vAlign w:val="center"/>
          </w:tcPr>
          <w:p>
            <w:pPr>
              <w:pStyle w:val="TableHeading"/>
              <w:suppressLineNumbers/>
              <w:bidi w:val="0"/>
              <w:spacing w:before="0" w:after="283"/>
              <w:jc w:val="center"/>
              <w:rPr/>
            </w:pPr>
            <w:r>
              <w:rPr/>
              <w:t xml:space="preserve">Alkuperäiskieli(t) </w:t>
            </w:r>
          </w:p>
        </w:tc>
        <w:tc>
          <w:tcPr>
            <w:tcW w:w="8646" w:type="dxa"/>
            <w:tcBorders/>
            <w:vAlign w:val="center"/>
          </w:tcPr>
          <w:p>
            <w:pPr>
              <w:pStyle w:val="TableContents"/>
              <w:bidi w:val="0"/>
              <w:spacing w:before="0" w:after="283"/>
              <w:jc w:val="left"/>
              <w:rPr/>
            </w:pPr>
            <w:r>
              <w:rPr/>
              <w:t xml:space="preserve">Englanti </w:t>
            </w:r>
          </w:p>
        </w:tc>
      </w:tr>
      <w:tr>
        <w:trPr/>
        <w:tc>
          <w:tcPr>
            <w:tcW w:w="1559" w:type="dxa"/>
            <w:tcBorders/>
            <w:vAlign w:val="center"/>
          </w:tcPr>
          <w:p>
            <w:pPr>
              <w:pStyle w:val="TableHeading"/>
              <w:suppressLineNumbers/>
              <w:bidi w:val="0"/>
              <w:spacing w:before="0" w:after="283"/>
              <w:jc w:val="center"/>
              <w:rPr/>
            </w:pPr>
            <w:r>
              <w:rPr/>
              <w:t xml:space="preserve">Kausien lukumäärä </w:t>
            </w:r>
          </w:p>
        </w:tc>
        <w:tc>
          <w:tcPr>
            <w:tcW w:w="8646" w:type="dxa"/>
            <w:tcBorders/>
            <w:vAlign w:val="center"/>
          </w:tcPr>
          <w:p>
            <w:pPr>
              <w:pStyle w:val="TableContents"/>
              <w:bidi w:val="0"/>
              <w:spacing w:before="0" w:after="283"/>
              <w:jc w:val="left"/>
              <w:rPr/>
            </w:pPr>
            <w:r>
              <w:rPr>
                <w:color w:val="A9A9A9"/>
              </w:rPr>
              <w:t xml:space="preserve">7 (6 alkuperäistä sarjaa, 1 uudelleenkäynnistyssarja</w:t>
            </w:r>
            <w:r>
              <w:rPr/>
              <w:t xml:space="preserve">) </w:t>
            </w:r>
          </w:p>
        </w:tc>
      </w:tr>
      <w:tr>
        <w:trPr/>
        <w:tc>
          <w:tcPr>
            <w:tcW w:w="1559" w:type="dxa"/>
            <w:tcBorders/>
            <w:vAlign w:val="center"/>
          </w:tcPr>
          <w:p>
            <w:pPr>
              <w:pStyle w:val="TableHeading"/>
              <w:suppressLineNumbers/>
              <w:bidi w:val="0"/>
              <w:spacing w:before="0" w:after="283"/>
              <w:jc w:val="center"/>
              <w:rPr/>
            </w:pPr>
            <w:r>
              <w:rPr/>
              <w:t xml:space="preserve">Jaksojen lukumäärä </w:t>
            </w:r>
          </w:p>
        </w:tc>
        <w:tc>
          <w:tcPr>
            <w:tcW w:w="8646" w:type="dxa"/>
            <w:tcBorders/>
            <w:vAlign w:val="center"/>
          </w:tcPr>
          <w:p>
            <w:pPr>
              <w:pStyle w:val="TableContents"/>
              <w:bidi w:val="0"/>
              <w:spacing w:before="0" w:after="283"/>
              <w:jc w:val="left"/>
              <w:rPr/>
            </w:pPr>
            <w:r>
              <w:rPr/>
              <w:t xml:space="preserve">182 (172 alkuperäistä jaksoa, 10 uusintajaksoa) Tuotanto </w:t>
            </w:r>
          </w:p>
        </w:tc>
      </w:tr>
      <w:tr>
        <w:trPr/>
        <w:tc>
          <w:tcPr>
            <w:tcW w:w="1559" w:type="dxa"/>
            <w:tcBorders/>
            <w:vAlign w:val="center"/>
          </w:tcPr>
          <w:p>
            <w:pPr>
              <w:pStyle w:val="TableHeading"/>
              <w:suppressLineNumbers/>
              <w:bidi w:val="0"/>
              <w:spacing w:before="0" w:after="283"/>
              <w:jc w:val="center"/>
              <w:rPr/>
            </w:pPr>
            <w:r>
              <w:rPr/>
              <w:t xml:space="preserve">Vastaava tuottaja (s) </w:t>
            </w:r>
          </w:p>
        </w:tc>
        <w:tc>
          <w:tcPr>
            <w:tcW w:w="8646" w:type="dxa"/>
            <w:tcBorders/>
            <w:vAlign w:val="center"/>
          </w:tcPr>
          <w:p>
            <w:pPr>
              <w:pStyle w:val="TableContents"/>
              <w:bidi w:val="0"/>
              <w:spacing w:before="0" w:after="283"/>
              <w:jc w:val="left"/>
              <w:rPr/>
            </w:pPr>
            <w:r>
              <w:rPr/>
              <w:t xml:space="preserve">Audu Paden </w:t>
            </w:r>
          </w:p>
        </w:tc>
      </w:tr>
      <w:tr>
        <w:trPr/>
        <w:tc>
          <w:tcPr>
            <w:tcW w:w="1559" w:type="dxa"/>
            <w:tcBorders/>
            <w:vAlign w:val="center"/>
          </w:tcPr>
          <w:p>
            <w:pPr>
              <w:pStyle w:val="TableHeading"/>
              <w:suppressLineNumbers/>
              <w:bidi w:val="0"/>
              <w:spacing w:before="0" w:after="283"/>
              <w:jc w:val="center"/>
              <w:rPr/>
            </w:pPr>
            <w:r>
              <w:rPr/>
              <w:t xml:space="preserve">Juoksuaika </w:t>
            </w:r>
          </w:p>
        </w:tc>
        <w:tc>
          <w:tcPr>
            <w:tcW w:w="8646" w:type="dxa"/>
            <w:tcBorders/>
            <w:vAlign w:val="center"/>
          </w:tcPr>
          <w:p>
            <w:pPr>
              <w:pStyle w:val="TableContents"/>
              <w:bidi w:val="0"/>
              <w:spacing w:before="0" w:after="283"/>
              <w:jc w:val="left"/>
              <w:rPr/>
            </w:pPr>
            <w:r>
              <w:rPr/>
              <w:t xml:space="preserve">1-12 min Vapautus </w:t>
            </w:r>
          </w:p>
        </w:tc>
      </w:tr>
      <w:tr>
        <w:trPr/>
        <w:tc>
          <w:tcPr>
            <w:tcW w:w="1559" w:type="dxa"/>
            <w:tcBorders/>
            <w:vAlign w:val="center"/>
          </w:tcPr>
          <w:p>
            <w:pPr>
              <w:pStyle w:val="TableHeading"/>
              <w:suppressLineNumbers/>
              <w:bidi w:val="0"/>
              <w:spacing w:before="0" w:after="283"/>
              <w:jc w:val="center"/>
              <w:rPr/>
            </w:pPr>
            <w:r>
              <w:rPr/>
              <w:t xml:space="preserve">Alkuperäinen verkko </w:t>
            </w:r>
          </w:p>
        </w:tc>
        <w:tc>
          <w:tcPr>
            <w:tcW w:w="8646" w:type="dxa"/>
            <w:tcBorders/>
            <w:vAlign w:val="center"/>
          </w:tcPr>
          <w:p>
            <w:pPr>
              <w:pStyle w:val="TableContents"/>
              <w:bidi w:val="0"/>
              <w:spacing w:before="0" w:after="283"/>
              <w:jc w:val="left"/>
              <w:rPr/>
            </w:pPr>
            <w:r>
              <w:rPr/>
              <w:t xml:space="preserve">Web: YouTube / Virallinen sivusto Televisio: Nickelodeon (lokakuu 2010-syyskuu 2016 alkuperäiset sarjat) / YouTube Kids (syyskuusta 2016 alkaen). </w:t>
            </w:r>
          </w:p>
        </w:tc>
      </w:tr>
      <w:tr>
        <w:trPr/>
        <w:tc>
          <w:tcPr>
            <w:tcW w:w="1559" w:type="dxa"/>
            <w:tcBorders/>
            <w:vAlign w:val="center"/>
          </w:tcPr>
          <w:p>
            <w:pPr>
              <w:pStyle w:val="TableHeading"/>
              <w:suppressLineNumbers/>
              <w:bidi w:val="0"/>
              <w:spacing w:before="0" w:after="283"/>
              <w:jc w:val="center"/>
              <w:rPr/>
            </w:pPr>
            <w:r>
              <w:rPr/>
              <w:t xml:space="preserve">Alkuperäinen julkaisu </w:t>
            </w:r>
          </w:p>
        </w:tc>
        <w:tc>
          <w:tcPr>
            <w:tcW w:w="8646" w:type="dxa"/>
            <w:tcBorders/>
            <w:vAlign w:val="center"/>
          </w:tcPr>
          <w:p>
            <w:pPr>
              <w:pStyle w:val="TableContents"/>
              <w:bidi w:val="0"/>
              <w:spacing w:before="0" w:after="283"/>
              <w:jc w:val="left"/>
              <w:rPr/>
            </w:pPr>
            <w:r>
              <w:rPr/>
              <w:t xml:space="preserve">5. toukokuuta 2010 (2010-05-05) -- 13. lokakuuta 2016 (2016-10-13) Kronologia </w:t>
            </w:r>
          </w:p>
        </w:tc>
      </w:tr>
      <w:tr>
        <w:trPr/>
        <w:tc>
          <w:tcPr>
            <w:tcW w:w="1559" w:type="dxa"/>
            <w:tcBorders/>
            <w:vAlign w:val="center"/>
          </w:tcPr>
          <w:p>
            <w:pPr>
              <w:pStyle w:val="TableHeading"/>
              <w:suppressLineNumbers/>
              <w:bidi w:val="0"/>
              <w:spacing w:before="0" w:after="283"/>
              <w:jc w:val="center"/>
              <w:rPr/>
            </w:pPr>
            <w:r>
              <w:rPr/>
              <w:t xml:space="preserve">Aiheeseen liittyvät esitykset </w:t>
            </w:r>
          </w:p>
        </w:tc>
        <w:tc>
          <w:tcPr>
            <w:tcW w:w="8646" w:type="dxa"/>
            <w:tcBorders/>
            <w:vAlign w:val="center"/>
          </w:tcPr>
          <w:p>
            <w:pPr>
              <w:pStyle w:val="TableContents"/>
              <w:bidi w:val="0"/>
              <w:spacing w:before="0" w:after="283"/>
              <w:jc w:val="left"/>
              <w:rPr/>
            </w:pPr>
            <w:r>
              <w:rPr/>
              <w:t xml:space="preserve">Ever After High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Monster High on olemassa</w:t>
      </w:r>
    </w:p>
    <w:p>
      <w:pPr>
        <w:pStyle w:val="TextBody"/>
        <w:bidi w:val="0"/>
        <w:jc w:val="left"/>
        <w:rPr>
          <w:b/>
          <w:u w:val="single"/>
          <w:shd w:val="clear" w:fill="FFFF00"/>
        </w:rPr>
      </w:pPr>
      <w:r>
        <w:rPr>
          <w:b/>
          <w:u w:val="single"/>
          <w:shd w:val="clear" w:fill="FFFF00"/>
        </w:rPr>
        <w:t xml:space="preserve">Asiakirjan numero 15481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Tämän inkarnaation kumppanit ovat työväenluokan myyjä Rose Tyler (Billie Piper), lääketieteen opiskelija Martha Jones (Freema Agyeman) ja tulinen vuokratyöntekijä Donna Noble (Catherine Tate). Lopulta hän eroaa heistä kaikista vuoden 2008 sarjan finaalin, ``Matkan loppu'', lopussa, jonka jälkeen hän yrittää matkustaa yksin vuosien 2008 - 2010 erikoisjaksojen ajan, ennen kuin Donna Noblen isoisä Wilfred Mott seuraa häntä hänen viimeisessä seikkailussaan </w:t>
      </w:r>
      <w:r>
        <w:rPr>
          <w:color w:val="A9A9A9"/>
        </w:rPr>
        <w:t xml:space="preserve">The End of Time </w:t>
      </w:r>
      <w:r>
        <w:rPr/>
        <w:t xml:space="preserve">-jaksossa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David Tennant muuttuu Matt Smithiksi?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david tennantin viimeinen Doctor Who -jakso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Joulun 2007 erikoisjaksossa Tohtori ja tarjoilija Astrid (Kylie Minogue) pelastavat maapallon Titanic-tähtialuksen uhkaavalta onnettomuudelta; Astrid kuolee sankarillisesti, ja Tohtori tapaa Wilfred Mottin (Bernard Cribbins) ensimmäistä kertaa. Sarjan vuoden 2008 ensijaksossa Tohtori tapaa Donna Noblen, Mottin lapsenlapsen, josta tulee hänen vakituinen seuralaisensa. Jaksossa ``Oodien planeetta'' muukalaisolennot Oodit ennustavat Kymmenennen Tohtorin kuoleman. Martha on mukana kolmessa jaksossa; kahdessa jaksossa tohtori taistelee muukalaisia sontaralaisia vastaan, ja viimeisessä jaksossa hänestä tulee jonkinlainen isä Jennylle (Georgia Moffett) jaksossa ``Tohtorin tytär''. Hän tapaa arkeologin ja tulevan kumppaninsa River Songin (Alex Kingston) ensimmäistä kertaa omasta näkökulmastaan kaksiosaisessa jaksossa ``Silence in the Library'' / ``Forest of the Dead''; River Song kuolee, mutta hän tallentaa Riverin tietoisuuden kovalevylle, jotta tämä eläisi ikuisesti, hyväksyttyään sen, että jonain päivänä River Song merkitsee hänelle paljon. Kun Donna tapaa Rosen rinnakkaismaailmassa elokuvassa ``Käänny vasemmalle'', tohtori tajuaa, että Rosen sanat Donnalle - ``Paha susi'' - ovat varmaan maailmanlopun merkki. Loppujaksoissa ``Stealable Earth'' ja </w:t>
      </w:r>
      <w:r>
        <w:rPr>
          <w:color w:val="A9A9A9"/>
        </w:rPr>
        <w:t xml:space="preserve">``Journey's End'' </w:t>
      </w:r>
      <w:r>
        <w:rPr/>
        <w:t xml:space="preserve">(jotka ovat risteytettyinä Torchwoodin ja Sarah Jane Adventuresin spin-offien kanssa) Tohtori ja Donna yhdistyvät entisten kumppaneidensa Rosen, Sarah Janen, Marthan, Jackin ja Mickeyn kanssa pelastaakseen maailmankaikkeuden Davrosilta (Julian Bleach), dalekien luojalta. Tohtori haavoittui kuolettavasti tapahtuman aikana, ja hän keskeytti uudistumisensa kesken säilyttääkseen nykyisen minänsä ja siirtäessään aiemmin katkaistun kätensä jäännösenergioita. Tämä johti metakriisiin, joka loi puoliksi ihmisen Tohtorin, joka asui Rosen kanssa rinnakkaisuniversumissa, ja samalla Donna sai aikaherran mielen, mikä pakotti Tohtorin poistamaan seuralaisensa muistot pelastaakseen tämän hengen ja jättämään hänet perheensä luokse. Doctor Who Prom -minijaksossa "Sfäärien musiikki" yksinäinen tohtori säveltää musiikillista Oodia maailmankaikkeudelle ennen kuin pieni avaruusolento Graske (Jimmy Vee) keskeyttää hänet.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kymmenes tohtori uudistui itsekseen?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Kymmenes tohtori on BBC:n tieteisfantasiasta kertovan Doctor Who -televisio-ohjelman päähenkilön, David Tennantin </w:t>
      </w:r>
      <w:r>
        <w:rPr>
          <w:color w:val="A9A9A9"/>
        </w:rPr>
        <w:t xml:space="preserve">kolmessa </w:t>
      </w:r>
      <w:r>
        <w:rPr/>
        <w:t xml:space="preserve">sarjassa ja yhdeksässä erikoisohjelmassa </w:t>
      </w:r>
      <w:r>
        <w:rPr/>
        <w:t xml:space="preserve">esittämän Tohtorin inkarnaatio.</w:t>
      </w:r>
      <w:r>
        <w:rPr/>
        <w:t xml:space="preserve"> Kuten aiemmat Tohtorin inkarnaatiot, hahmo on esiintynyt myös muissa Doctor Who -sarjan spin-off-sarjoissa. Ohjelman kerronnassa Tohtori on vuosisatoja vanha Gallifrey-planeetalta kotoisin oleva ajan herra, joka matkustaa ajassa TARDIS-ajoneuvollaan, usein seuralaisensa kanssa. Elämänsä lopussa Tohtori voi uudistaa ruumiinsa, jolloin hänen fyysinen olemuksensa ja persoonallisuutensa muuttuvat ja uusi näyttelijä ottaa roolinsa vastaan. Tennant esittää Tohtoria karismaattisena ja hurmaavana seikkailijana, jonka sympaattinen ja rento asenne voi nopeasti muuttua oikeutetuksi raivoksi, kun häntä ärsytetään.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david tennant näytteli tohtori who:ta?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Tohtori Kymmenes tohtori Doctor Who hahmo David Tennant kymmenentenä tohtorina </w:t>
      </w:r>
    </w:p>
    <w:tbl>
      <w:tblPr>
        <w:tblW w:w="6107" w:type="dxa"/>
        <w:jc w:val="left"/>
        <w:tblInd w:w="0" w:type="dxa"/>
        <w:tblLayout w:type="fixed"/>
        <w:tblCellMar>
          <w:top w:w="28" w:type="dxa"/>
          <w:left w:w="28" w:type="dxa"/>
          <w:bottom w:w="28" w:type="dxa"/>
          <w:right w:w="28" w:type="dxa"/>
        </w:tblCellMar>
      </w:tblPr>
      <w:tblGrid>
        <w:gridCol w:w="2716"/>
        <w:gridCol w:w="3391"/>
      </w:tblGrid>
      <w:tr>
        <w:trPr/>
        <w:tc>
          <w:tcPr>
            <w:tcW w:w="2716" w:type="dxa"/>
            <w:tcBorders/>
            <w:vAlign w:val="center"/>
          </w:tcPr>
          <w:p>
            <w:pPr>
              <w:pStyle w:val="TableHeading"/>
              <w:suppressLineNumbers/>
              <w:bidi w:val="0"/>
              <w:spacing w:before="0" w:after="283"/>
              <w:jc w:val="center"/>
              <w:rPr/>
            </w:pPr>
            <w:r>
              <w:rPr/>
              <w:t xml:space="preserve">Ensimmäinen säännöllinen esiintyminen </w:t>
            </w:r>
          </w:p>
        </w:tc>
        <w:tc>
          <w:tcPr>
            <w:tcW w:w="3391" w:type="dxa"/>
            <w:tcBorders/>
            <w:vAlign w:val="center"/>
          </w:tcPr>
          <w:p>
            <w:pPr>
              <w:pStyle w:val="TableContents"/>
              <w:bidi w:val="0"/>
              <w:spacing w:before="0" w:after="283"/>
              <w:jc w:val="left"/>
              <w:rPr/>
            </w:pPr>
            <w:r>
              <w:rPr/>
              <w:t xml:space="preserve">``Jouluhyökkäys'' (2005) </w:t>
            </w:r>
          </w:p>
        </w:tc>
      </w:tr>
      <w:tr>
        <w:trPr/>
        <w:tc>
          <w:tcPr>
            <w:tcW w:w="2716" w:type="dxa"/>
            <w:tcBorders/>
            <w:vAlign w:val="center"/>
          </w:tcPr>
          <w:p>
            <w:pPr>
              <w:pStyle w:val="TableHeading"/>
              <w:suppressLineNumbers/>
              <w:bidi w:val="0"/>
              <w:spacing w:before="0" w:after="283"/>
              <w:jc w:val="center"/>
              <w:rPr/>
            </w:pPr>
            <w:r>
              <w:rPr/>
              <w:t xml:space="preserve">Viimeinen säännöllinen esiintyminen </w:t>
            </w:r>
          </w:p>
        </w:tc>
        <w:tc>
          <w:tcPr>
            <w:tcW w:w="3391" w:type="dxa"/>
            <w:tcBorders/>
            <w:vAlign w:val="center"/>
          </w:tcPr>
          <w:p>
            <w:pPr>
              <w:pStyle w:val="TableContents"/>
              <w:bidi w:val="0"/>
              <w:spacing w:before="0" w:after="283"/>
              <w:jc w:val="left"/>
              <w:rPr/>
            </w:pPr>
            <w:r>
              <w:rPr/>
              <w:t xml:space="preserve">Ajan loppu (2009 -- 10) </w:t>
            </w:r>
          </w:p>
        </w:tc>
      </w:tr>
      <w:tr>
        <w:trPr/>
        <w:tc>
          <w:tcPr>
            <w:tcW w:w="2716" w:type="dxa"/>
            <w:tcBorders/>
            <w:vAlign w:val="center"/>
          </w:tcPr>
          <w:p>
            <w:pPr>
              <w:pStyle w:val="TableHeading"/>
              <w:suppressLineNumbers/>
              <w:bidi w:val="0"/>
              <w:spacing w:before="0" w:after="283"/>
              <w:jc w:val="center"/>
              <w:rPr/>
            </w:pPr>
            <w:r>
              <w:rPr/>
              <w:t xml:space="preserve">Kuvat: </w:t>
            </w:r>
          </w:p>
        </w:tc>
        <w:tc>
          <w:tcPr>
            <w:tcW w:w="3391" w:type="dxa"/>
            <w:tcBorders/>
            <w:vAlign w:val="center"/>
          </w:tcPr>
          <w:p>
            <w:pPr>
              <w:pStyle w:val="TableContents"/>
              <w:bidi w:val="0"/>
              <w:spacing w:before="0" w:after="283"/>
              <w:jc w:val="left"/>
              <w:rPr/>
            </w:pPr>
            <w:r>
              <w:rPr/>
              <w:t xml:space="preserve">David Tennant </w:t>
            </w:r>
          </w:p>
        </w:tc>
      </w:tr>
      <w:tr>
        <w:trPr/>
        <w:tc>
          <w:tcPr>
            <w:tcW w:w="2716" w:type="dxa"/>
            <w:tcBorders/>
            <w:vAlign w:val="center"/>
          </w:tcPr>
          <w:p>
            <w:pPr>
              <w:pStyle w:val="TableHeading"/>
              <w:suppressLineNumbers/>
              <w:bidi w:val="0"/>
              <w:spacing w:before="0" w:after="283"/>
              <w:jc w:val="center"/>
              <w:rPr/>
            </w:pPr>
            <w:r>
              <w:rPr/>
              <w:t xml:space="preserve">Edeltäjänä </w:t>
            </w:r>
          </w:p>
        </w:tc>
        <w:tc>
          <w:tcPr>
            <w:tcW w:w="3391" w:type="dxa"/>
            <w:tcBorders/>
            <w:vAlign w:val="center"/>
          </w:tcPr>
          <w:p>
            <w:pPr>
              <w:pStyle w:val="TableContents"/>
              <w:bidi w:val="0"/>
              <w:spacing w:before="0" w:after="283"/>
              <w:jc w:val="left"/>
              <w:rPr/>
            </w:pPr>
            <w:r>
              <w:rPr/>
              <w:t xml:space="preserve">Christopher Eccleston </w:t>
            </w:r>
          </w:p>
        </w:tc>
      </w:tr>
      <w:tr>
        <w:trPr/>
        <w:tc>
          <w:tcPr>
            <w:tcW w:w="2716" w:type="dxa"/>
            <w:tcBorders/>
            <w:vAlign w:val="center"/>
          </w:tcPr>
          <w:p>
            <w:pPr>
              <w:pStyle w:val="TableHeading"/>
              <w:suppressLineNumbers/>
              <w:bidi w:val="0"/>
              <w:spacing w:before="0" w:after="283"/>
              <w:jc w:val="center"/>
              <w:rPr/>
            </w:pPr>
            <w:r>
              <w:rPr/>
              <w:t xml:space="preserve">Seuraavat jäsenet </w:t>
            </w:r>
          </w:p>
        </w:tc>
        <w:tc>
          <w:tcPr>
            <w:tcW w:w="3391" w:type="dxa"/>
            <w:tcBorders/>
            <w:vAlign w:val="center"/>
          </w:tcPr>
          <w:p>
            <w:pPr>
              <w:pStyle w:val="TableContents"/>
              <w:bidi w:val="0"/>
              <w:spacing w:before="0" w:after="283"/>
              <w:jc w:val="left"/>
              <w:rPr/>
            </w:pPr>
            <w:r>
              <w:rPr/>
              <w:t xml:space="preserve">Matt Smithin tiedot </w:t>
            </w:r>
          </w:p>
        </w:tc>
      </w:tr>
      <w:tr>
        <w:trPr/>
        <w:tc>
          <w:tcPr>
            <w:tcW w:w="2716" w:type="dxa"/>
            <w:tcBorders/>
            <w:vAlign w:val="center"/>
          </w:tcPr>
          <w:p>
            <w:pPr>
              <w:pStyle w:val="TableHeading"/>
              <w:suppressLineNumbers/>
              <w:bidi w:val="0"/>
              <w:spacing w:before="0" w:after="283"/>
              <w:jc w:val="center"/>
              <w:rPr/>
            </w:pPr>
            <w:r>
              <w:rPr/>
              <w:t xml:space="preserve">Toimeksianto </w:t>
            </w:r>
          </w:p>
        </w:tc>
        <w:tc>
          <w:tcPr>
            <w:tcW w:w="3391" w:type="dxa"/>
            <w:tcBorders/>
            <w:vAlign w:val="center"/>
          </w:tcPr>
          <w:p>
            <w:pPr>
              <w:pStyle w:val="TableContents"/>
              <w:bidi w:val="0"/>
              <w:spacing w:before="0" w:after="283"/>
              <w:jc w:val="left"/>
              <w:rPr/>
            </w:pPr>
            <w:r>
              <w:rPr/>
              <w:t xml:space="preserve">18. kesäkuuta 2005 -- 1. tammikuuta 2010 </w:t>
            </w:r>
          </w:p>
        </w:tc>
      </w:tr>
      <w:tr>
        <w:trPr/>
        <w:tc>
          <w:tcPr>
            <w:tcW w:w="2716" w:type="dxa"/>
            <w:tcBorders/>
            <w:vAlign w:val="center"/>
          </w:tcPr>
          <w:p>
            <w:pPr>
              <w:pStyle w:val="TableHeading"/>
              <w:suppressLineNumbers/>
              <w:bidi w:val="0"/>
              <w:spacing w:before="0" w:after="283"/>
              <w:jc w:val="center"/>
              <w:rPr/>
            </w:pPr>
            <w:r>
              <w:rPr/>
              <w:t xml:space="preserve">Sarjojen lukumäärä </w:t>
            </w:r>
          </w:p>
        </w:tc>
        <w:tc>
          <w:tcPr>
            <w:tcW w:w="3391" w:type="dxa"/>
            <w:tcBorders/>
            <w:vAlign w:val="center"/>
          </w:tcPr>
          <w:p>
            <w:pPr>
              <w:pStyle w:val="TableContents"/>
              <w:bidi w:val="0"/>
              <w:spacing w:before="0" w:after="283"/>
              <w:jc w:val="left"/>
              <w:rPr/>
            </w:pPr>
            <w:r>
              <w:rPr/>
              <w:t xml:space="preserve">3 + erikoisohjelmat (2008 -- 2010) </w:t>
            </w:r>
          </w:p>
        </w:tc>
      </w:tr>
      <w:tr>
        <w:trPr/>
        <w:tc>
          <w:tcPr>
            <w:tcW w:w="2716" w:type="dxa"/>
            <w:tcBorders/>
            <w:vAlign w:val="center"/>
          </w:tcPr>
          <w:p>
            <w:pPr>
              <w:pStyle w:val="TableHeading"/>
              <w:suppressLineNumbers/>
              <w:bidi w:val="0"/>
              <w:spacing w:before="0" w:after="283"/>
              <w:jc w:val="center"/>
              <w:rPr/>
            </w:pPr>
            <w:r>
              <w:rPr/>
              <w:t xml:space="preserve">Esiintymiset </w:t>
            </w:r>
          </w:p>
        </w:tc>
        <w:tc>
          <w:tcPr>
            <w:tcW w:w="3391" w:type="dxa"/>
            <w:tcBorders/>
            <w:vAlign w:val="center"/>
          </w:tcPr>
          <w:p>
            <w:pPr>
              <w:pStyle w:val="TableContents"/>
              <w:bidi w:val="0"/>
              <w:spacing w:before="0" w:after="283"/>
              <w:jc w:val="left"/>
              <w:rPr/>
            </w:pPr>
            <w:r>
              <w:rPr/>
              <w:t xml:space="preserve">36 tarinaa (</w:t>
            </w:r>
            <w:r>
              <w:rPr>
                <w:color w:val="A9A9A9"/>
              </w:rPr>
              <w:t xml:space="preserve">47 </w:t>
            </w:r>
            <w:r>
              <w:rPr/>
              <w:t xml:space="preserve">jaksoa) </w:t>
            </w:r>
          </w:p>
        </w:tc>
      </w:tr>
      <w:tr>
        <w:trPr/>
        <w:tc>
          <w:tcPr>
            <w:tcW w:w="2716" w:type="dxa"/>
            <w:tcBorders/>
            <w:vAlign w:val="center"/>
          </w:tcPr>
          <w:p>
            <w:pPr>
              <w:pStyle w:val="TableHeading"/>
              <w:suppressLineNumbers/>
              <w:bidi w:val="0"/>
              <w:spacing w:before="0" w:after="283"/>
              <w:jc w:val="center"/>
              <w:rPr/>
            </w:pPr>
            <w:r>
              <w:rPr/>
              <w:t xml:space="preserve">Seuralaiset </w:t>
            </w:r>
          </w:p>
        </w:tc>
        <w:tc>
          <w:tcPr>
            <w:tcW w:w="3391" w:type="dxa"/>
            <w:tcBorders/>
            <w:vAlign w:val="center"/>
          </w:tcPr>
          <w:p>
            <w:pPr>
              <w:pStyle w:val="TableContents"/>
              <w:numPr>
                <w:ilvl w:val="0"/>
                <w:numId w:val="69"/>
              </w:numPr>
              <w:tabs>
                <w:tab w:val="clear" w:pos="1134"/>
                <w:tab w:val="left" w:leader="none" w:pos="707"/>
              </w:tabs>
              <w:bidi w:val="0"/>
              <w:spacing w:before="0" w:after="0"/>
              <w:ind w:start="707" w:hanging="283"/>
              <w:jc w:val="left"/>
              <w:rPr/>
            </w:pPr>
            <w:r>
              <w:rPr/>
              <w:t xml:space="preserve">Rose Tyler </w:t>
            </w:r>
          </w:p>
          <w:p>
            <w:pPr>
              <w:pStyle w:val="TableContents"/>
              <w:numPr>
                <w:ilvl w:val="0"/>
                <w:numId w:val="69"/>
              </w:numPr>
              <w:tabs>
                <w:tab w:val="clear" w:pos="1134"/>
                <w:tab w:val="left" w:leader="none" w:pos="707"/>
              </w:tabs>
              <w:bidi w:val="0"/>
              <w:spacing w:before="0" w:after="0"/>
              <w:ind w:start="707" w:hanging="283"/>
              <w:jc w:val="left"/>
              <w:rPr/>
            </w:pPr>
            <w:r>
              <w:rPr/>
              <w:t xml:space="preserve">Mickey Smith </w:t>
            </w:r>
          </w:p>
          <w:p>
            <w:pPr>
              <w:pStyle w:val="TableContents"/>
              <w:numPr>
                <w:ilvl w:val="0"/>
                <w:numId w:val="69"/>
              </w:numPr>
              <w:tabs>
                <w:tab w:val="clear" w:pos="1134"/>
                <w:tab w:val="left" w:leader="none" w:pos="707"/>
              </w:tabs>
              <w:bidi w:val="0"/>
              <w:spacing w:before="0" w:after="0"/>
              <w:ind w:start="707" w:hanging="283"/>
              <w:jc w:val="left"/>
              <w:rPr/>
            </w:pPr>
            <w:r>
              <w:rPr/>
              <w:t xml:space="preserve">Donna Noble </w:t>
            </w:r>
          </w:p>
          <w:p>
            <w:pPr>
              <w:pStyle w:val="TableContents"/>
              <w:numPr>
                <w:ilvl w:val="0"/>
                <w:numId w:val="69"/>
              </w:numPr>
              <w:tabs>
                <w:tab w:val="clear" w:pos="1134"/>
                <w:tab w:val="left" w:leader="none" w:pos="707"/>
              </w:tabs>
              <w:bidi w:val="0"/>
              <w:spacing w:before="0" w:after="0"/>
              <w:ind w:start="707" w:hanging="283"/>
              <w:jc w:val="left"/>
              <w:rPr/>
            </w:pPr>
            <w:r>
              <w:rPr/>
              <w:t xml:space="preserve">Martha Jones </w:t>
            </w:r>
          </w:p>
          <w:p>
            <w:pPr>
              <w:pStyle w:val="TableContents"/>
              <w:numPr>
                <w:ilvl w:val="0"/>
                <w:numId w:val="69"/>
              </w:numPr>
              <w:tabs>
                <w:tab w:val="clear" w:pos="1134"/>
                <w:tab w:val="left" w:leader="none" w:pos="707"/>
              </w:tabs>
              <w:bidi w:val="0"/>
              <w:spacing w:before="0" w:after="0"/>
              <w:ind w:start="707" w:hanging="283"/>
              <w:jc w:val="left"/>
              <w:rPr/>
            </w:pPr>
            <w:r>
              <w:rPr/>
              <w:t xml:space="preserve">Jack Harkness </w:t>
            </w:r>
          </w:p>
          <w:p>
            <w:pPr>
              <w:pStyle w:val="TableContents"/>
              <w:numPr>
                <w:ilvl w:val="0"/>
                <w:numId w:val="69"/>
              </w:numPr>
              <w:tabs>
                <w:tab w:val="clear" w:pos="1134"/>
                <w:tab w:val="left" w:leader="none" w:pos="707"/>
              </w:tabs>
              <w:bidi w:val="0"/>
              <w:spacing w:before="0" w:after="0"/>
              <w:ind w:start="707" w:hanging="283"/>
              <w:jc w:val="left"/>
              <w:rPr/>
            </w:pPr>
            <w:r>
              <w:rPr/>
              <w:t xml:space="preserve">Astrid Peth </w:t>
            </w:r>
          </w:p>
          <w:p>
            <w:pPr>
              <w:pStyle w:val="TableContents"/>
              <w:numPr>
                <w:ilvl w:val="0"/>
                <w:numId w:val="69"/>
              </w:numPr>
              <w:tabs>
                <w:tab w:val="clear" w:pos="1134"/>
                <w:tab w:val="left" w:leader="none" w:pos="707"/>
              </w:tabs>
              <w:bidi w:val="0"/>
              <w:spacing w:before="0" w:after="0"/>
              <w:ind w:start="707" w:hanging="283"/>
              <w:jc w:val="left"/>
              <w:rPr/>
            </w:pPr>
            <w:r>
              <w:rPr/>
              <w:t xml:space="preserve">Sarah Jane Smith </w:t>
            </w:r>
          </w:p>
          <w:p>
            <w:pPr>
              <w:pStyle w:val="TableContents"/>
              <w:numPr>
                <w:ilvl w:val="0"/>
                <w:numId w:val="69"/>
              </w:numPr>
              <w:tabs>
                <w:tab w:val="clear" w:pos="1134"/>
                <w:tab w:val="left" w:leader="none" w:pos="707"/>
              </w:tabs>
              <w:bidi w:val="0"/>
              <w:spacing w:before="0" w:after="0"/>
              <w:ind w:start="707" w:hanging="283"/>
              <w:jc w:val="left"/>
              <w:rPr/>
            </w:pPr>
            <w:r>
              <w:rPr/>
              <w:t xml:space="preserve">Jackson Lake </w:t>
            </w:r>
          </w:p>
          <w:p>
            <w:pPr>
              <w:pStyle w:val="TableContents"/>
              <w:numPr>
                <w:ilvl w:val="0"/>
                <w:numId w:val="69"/>
              </w:numPr>
              <w:tabs>
                <w:tab w:val="clear" w:pos="1134"/>
                <w:tab w:val="left" w:leader="none" w:pos="707"/>
              </w:tabs>
              <w:bidi w:val="0"/>
              <w:spacing w:before="0" w:after="0"/>
              <w:ind w:start="707" w:hanging="283"/>
              <w:jc w:val="left"/>
              <w:rPr/>
            </w:pPr>
            <w:r>
              <w:rPr/>
              <w:t xml:space="preserve">Rosita Farisi </w:t>
            </w:r>
          </w:p>
          <w:p>
            <w:pPr>
              <w:pStyle w:val="TableContents"/>
              <w:numPr>
                <w:ilvl w:val="0"/>
                <w:numId w:val="69"/>
              </w:numPr>
              <w:tabs>
                <w:tab w:val="clear" w:pos="1134"/>
                <w:tab w:val="left" w:leader="none" w:pos="707"/>
              </w:tabs>
              <w:bidi w:val="0"/>
              <w:spacing w:before="0" w:after="0"/>
              <w:ind w:start="707" w:hanging="283"/>
              <w:jc w:val="left"/>
              <w:rPr/>
            </w:pPr>
            <w:r>
              <w:rPr/>
              <w:t xml:space="preserve">Christina de Souza </w:t>
            </w:r>
          </w:p>
          <w:p>
            <w:pPr>
              <w:pStyle w:val="TableContents"/>
              <w:numPr>
                <w:ilvl w:val="0"/>
                <w:numId w:val="69"/>
              </w:numPr>
              <w:tabs>
                <w:tab w:val="clear" w:pos="1134"/>
                <w:tab w:val="left" w:leader="none" w:pos="707"/>
              </w:tabs>
              <w:bidi w:val="0"/>
              <w:spacing w:before="0" w:after="0"/>
              <w:ind w:start="707" w:hanging="283"/>
              <w:jc w:val="left"/>
              <w:rPr/>
            </w:pPr>
            <w:r>
              <w:rPr/>
              <w:t xml:space="preserve">Adelaide Brooke </w:t>
            </w:r>
          </w:p>
          <w:p>
            <w:pPr>
              <w:pStyle w:val="TableContents"/>
              <w:numPr>
                <w:ilvl w:val="0"/>
                <w:numId w:val="69"/>
              </w:numPr>
              <w:tabs>
                <w:tab w:val="clear" w:pos="1134"/>
                <w:tab w:val="left" w:leader="none" w:pos="707"/>
              </w:tabs>
              <w:bidi w:val="0"/>
              <w:spacing w:before="0" w:after="283"/>
              <w:ind w:start="707" w:hanging="283"/>
              <w:jc w:val="left"/>
              <w:rPr/>
            </w:pPr>
            <w:r>
              <w:rPr/>
              <w:t xml:space="preserve">Wilfred Mottin kronologia </w:t>
            </w:r>
          </w:p>
        </w:tc>
      </w:tr>
      <w:tr>
        <w:trPr/>
        <w:tc>
          <w:tcPr>
            <w:tcW w:w="2716" w:type="dxa"/>
            <w:tcBorders/>
            <w:vAlign w:val="center"/>
          </w:tcPr>
          <w:p>
            <w:pPr>
              <w:pStyle w:val="TableHeading"/>
              <w:suppressLineNumbers/>
              <w:bidi w:val="0"/>
              <w:spacing w:before="0" w:after="283"/>
              <w:jc w:val="center"/>
              <w:rPr/>
            </w:pPr>
            <w:r>
              <w:rPr/>
              <w:t xml:space="preserve">Sarja </w:t>
            </w:r>
          </w:p>
        </w:tc>
        <w:tc>
          <w:tcPr>
            <w:tcW w:w="3391" w:type="dxa"/>
            <w:tcBorders/>
            <w:vAlign w:val="center"/>
          </w:tcPr>
          <w:p>
            <w:pPr>
              <w:pStyle w:val="TableContents"/>
              <w:numPr>
                <w:ilvl w:val="0"/>
                <w:numId w:val="70"/>
              </w:numPr>
              <w:tabs>
                <w:tab w:val="clear" w:pos="1134"/>
                <w:tab w:val="left" w:leader="none" w:pos="707"/>
              </w:tabs>
              <w:bidi w:val="0"/>
              <w:spacing w:before="0" w:after="0"/>
              <w:ind w:start="707" w:hanging="283"/>
              <w:jc w:val="left"/>
              <w:rPr/>
            </w:pPr>
            <w:r>
              <w:rPr/>
              <w:t xml:space="preserve">Sarja 2 (2006) </w:t>
            </w:r>
          </w:p>
          <w:p>
            <w:pPr>
              <w:pStyle w:val="TableContents"/>
              <w:numPr>
                <w:ilvl w:val="0"/>
                <w:numId w:val="70"/>
              </w:numPr>
              <w:tabs>
                <w:tab w:val="clear" w:pos="1134"/>
                <w:tab w:val="left" w:leader="none" w:pos="707"/>
              </w:tabs>
              <w:bidi w:val="0"/>
              <w:spacing w:before="0" w:after="0"/>
              <w:ind w:start="707" w:hanging="283"/>
              <w:jc w:val="left"/>
              <w:rPr/>
            </w:pPr>
            <w:r>
              <w:rPr/>
              <w:t xml:space="preserve">Sarja 3 (2007) </w:t>
            </w:r>
          </w:p>
          <w:p>
            <w:pPr>
              <w:pStyle w:val="TableContents"/>
              <w:numPr>
                <w:ilvl w:val="0"/>
                <w:numId w:val="70"/>
              </w:numPr>
              <w:tabs>
                <w:tab w:val="clear" w:pos="1134"/>
                <w:tab w:val="left" w:leader="none" w:pos="707"/>
              </w:tabs>
              <w:bidi w:val="0"/>
              <w:spacing w:before="0" w:after="0"/>
              <w:ind w:start="707" w:hanging="283"/>
              <w:jc w:val="left"/>
              <w:rPr/>
            </w:pPr>
            <w:r>
              <w:rPr/>
              <w:t xml:space="preserve">Sarja 4 (2008) </w:t>
            </w:r>
          </w:p>
          <w:p>
            <w:pPr>
              <w:pStyle w:val="TableContents"/>
              <w:numPr>
                <w:ilvl w:val="0"/>
                <w:numId w:val="70"/>
              </w:numPr>
              <w:tabs>
                <w:tab w:val="clear" w:pos="1134"/>
                <w:tab w:val="left" w:leader="none" w:pos="707"/>
              </w:tabs>
              <w:bidi w:val="0"/>
              <w:spacing w:before="0" w:after="283"/>
              <w:ind w:start="707" w:hanging="283"/>
              <w:jc w:val="left"/>
              <w:rPr/>
            </w:pPr>
            <w:r>
              <w:rPr/>
              <w:t xml:space="preserve">Erikoisohjelmat (2008 -- 2010) </w:t>
            </w:r>
          </w:p>
        </w:tc>
      </w:tr>
      <w:tr>
        <w:trPr/>
        <w:tc>
          <w:tcPr>
            <w:tcW w:w="2716" w:type="dxa"/>
            <w:tcBorders/>
            <w:vAlign w:val="center"/>
          </w:tcPr>
          <w:p>
            <w:pPr>
              <w:pStyle w:val="TableHeading"/>
              <w:suppressLineNumbers/>
              <w:bidi w:val="0"/>
              <w:spacing w:before="0" w:after="283"/>
              <w:jc w:val="center"/>
              <w:rPr/>
            </w:pPr>
            <w:r>
              <w:rPr/>
              <w:t xml:space="preserve">Edellinen versio </w:t>
            </w:r>
          </w:p>
        </w:tc>
        <w:tc>
          <w:tcPr>
            <w:tcW w:w="3391" w:type="dxa"/>
            <w:tcBorders/>
            <w:vAlign w:val="center"/>
          </w:tcPr>
          <w:p>
            <w:pPr>
              <w:pStyle w:val="TableContents"/>
              <w:bidi w:val="0"/>
              <w:spacing w:before="0" w:after="283"/>
              <w:jc w:val="left"/>
              <w:rPr/>
            </w:pPr>
            <w:r>
              <w:rPr/>
              <w:t xml:space="preserve">Yhdeksäs tohtori </w:t>
            </w:r>
          </w:p>
        </w:tc>
      </w:tr>
      <w:tr>
        <w:trPr/>
        <w:tc>
          <w:tcPr>
            <w:tcW w:w="2716" w:type="dxa"/>
            <w:tcBorders/>
            <w:vAlign w:val="center"/>
          </w:tcPr>
          <w:p>
            <w:pPr>
              <w:pStyle w:val="TableHeading"/>
              <w:suppressLineNumbers/>
              <w:bidi w:val="0"/>
              <w:spacing w:before="0" w:after="283"/>
              <w:jc w:val="center"/>
              <w:rPr/>
            </w:pPr>
            <w:r>
              <w:rPr/>
              <w:t xml:space="preserve">Seuraava versio </w:t>
            </w:r>
          </w:p>
        </w:tc>
        <w:tc>
          <w:tcPr>
            <w:tcW w:w="3391" w:type="dxa"/>
            <w:tcBorders/>
            <w:vAlign w:val="center"/>
          </w:tcPr>
          <w:p>
            <w:pPr>
              <w:pStyle w:val="TableContents"/>
              <w:bidi w:val="0"/>
              <w:spacing w:before="0" w:after="283"/>
              <w:jc w:val="left"/>
              <w:rPr/>
            </w:pPr>
            <w:r>
              <w:rPr/>
              <w:t xml:space="preserve">Yhdestoista tohtori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david tennant näytteli tohtori ketä?</w:t>
      </w:r>
    </w:p>
    <w:p>
      <w:pPr>
        <w:pStyle w:val="TextBody"/>
        <w:bidi w:val="0"/>
        <w:jc w:val="left"/>
        <w:rPr>
          <w:b/>
          <w:u w:val="single"/>
          <w:shd w:val="clear" w:fill="FFFF00"/>
        </w:rPr>
      </w:pPr>
      <w:r>
        <w:rPr>
          <w:b/>
          <w:u w:val="single"/>
          <w:shd w:val="clear" w:fill="FFFF00"/>
        </w:rPr>
        <w:t xml:space="preserve">Asiakirjan numero 15482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Ones Who Walk Away from Omelas'' on </w:t>
      </w:r>
      <w:r>
        <w:rPr>
          <w:color w:val="A9A9A9"/>
        </w:rPr>
        <w:t xml:space="preserve">yhdysvaltalaisen kirjailijan Ursula K. Le Guinin</w:t>
      </w:r>
      <w:r>
        <w:rPr/>
        <w:t xml:space="preserve"> novelli vuodelta 1973</w:t>
      </w:r>
      <w:r>
        <w:rPr/>
        <w:t xml:space="preserve">. Kertoja kuvaa tarkoituksellisesti sekä epämääräisillä että eloisilla kuvauksilla kesäjuhlaa utopistisessa Omelasin kaupungissa, jonka vauraus riippuu yhden ainoan lapsen jatkuvasta kurjuudesta.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ne, jotka lähtevät pois omelasta...</w:t>
      </w:r>
    </w:p>
    <w:p>
      <w:pPr>
        <w:pStyle w:val="TextBody"/>
        <w:bidi w:val="0"/>
        <w:jc w:val="left"/>
        <w:rPr>
          <w:b/>
          <w:u w:val="single"/>
          <w:shd w:val="clear" w:fill="FFFF00"/>
        </w:rPr>
      </w:pPr>
      <w:r>
        <w:rPr>
          <w:b/>
          <w:u w:val="single"/>
          <w:shd w:val="clear" w:fill="FFFF00"/>
        </w:rPr>
        <w:t xml:space="preserve">Asiakirjan numero 15483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Uuden-Seelannin kansallinen puolue </w:t>
      </w:r>
      <w:r>
        <w:rPr/>
        <w:t xml:space="preserve">(māori: Rōpū Nāhinara o Aotearoa), lyhennettynä National (Nāhinara) tai Nats, on keskustaoikeistolainen, liberaalikonservatiivinen poliittinen puolue Uudessa-Seelannissa. Se on toinen Uuden-Seelannin nykypolitiikan kahdesta suuresta puolueesta sen historiallisen kilpailijan, Uuden-Seelannin työväenpuolueen, rinnalla.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nz national party edustaa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Uuden-Seelannin kansallinen puolue Rōpū Nāhinara o Aotearoa </w:t>
      </w:r>
    </w:p>
    <w:tbl>
      <w:tblPr>
        <w:tblW w:w="8417" w:type="dxa"/>
        <w:jc w:val="left"/>
        <w:tblInd w:w="0" w:type="dxa"/>
        <w:tblLayout w:type="fixed"/>
        <w:tblCellMar>
          <w:top w:w="28" w:type="dxa"/>
          <w:left w:w="28" w:type="dxa"/>
          <w:bottom w:w="28" w:type="dxa"/>
          <w:right w:w="28" w:type="dxa"/>
        </w:tblCellMar>
      </w:tblPr>
      <w:tblGrid>
        <w:gridCol w:w="3886"/>
        <w:gridCol w:w="4531"/>
      </w:tblGrid>
      <w:tr>
        <w:trPr/>
        <w:tc>
          <w:tcPr>
            <w:tcW w:w="3886" w:type="dxa"/>
            <w:tcBorders/>
            <w:vAlign w:val="center"/>
          </w:tcPr>
          <w:p>
            <w:pPr>
              <w:pStyle w:val="TableHeading"/>
              <w:suppressLineNumbers/>
              <w:bidi w:val="0"/>
              <w:spacing w:before="0" w:after="283"/>
              <w:jc w:val="center"/>
              <w:rPr/>
            </w:pPr>
            <w:r>
              <w:rPr/>
              <w:t xml:space="preserve">Presidentti </w:t>
            </w:r>
          </w:p>
        </w:tc>
        <w:tc>
          <w:tcPr>
            <w:tcW w:w="4531" w:type="dxa"/>
            <w:tcBorders/>
            <w:vAlign w:val="center"/>
          </w:tcPr>
          <w:p>
            <w:pPr>
              <w:pStyle w:val="TableContents"/>
              <w:bidi w:val="0"/>
              <w:spacing w:before="0" w:after="283"/>
              <w:jc w:val="left"/>
              <w:rPr/>
            </w:pPr>
            <w:r>
              <w:rPr/>
              <w:t xml:space="preserve">Peter Goodfellow </w:t>
            </w:r>
          </w:p>
        </w:tc>
      </w:tr>
      <w:tr>
        <w:trPr/>
        <w:tc>
          <w:tcPr>
            <w:tcW w:w="3886" w:type="dxa"/>
            <w:tcBorders/>
            <w:vAlign w:val="center"/>
          </w:tcPr>
          <w:p>
            <w:pPr>
              <w:pStyle w:val="TableHeading"/>
              <w:suppressLineNumbers/>
              <w:bidi w:val="0"/>
              <w:spacing w:before="0" w:after="283"/>
              <w:jc w:val="center"/>
              <w:rPr/>
            </w:pPr>
            <w:r>
              <w:rPr/>
              <w:t xml:space="preserve">Johtaja </w:t>
            </w:r>
          </w:p>
        </w:tc>
        <w:tc>
          <w:tcPr>
            <w:tcW w:w="4531" w:type="dxa"/>
            <w:tcBorders/>
            <w:vAlign w:val="center"/>
          </w:tcPr>
          <w:p>
            <w:pPr>
              <w:pStyle w:val="TableContents"/>
              <w:bidi w:val="0"/>
              <w:spacing w:before="0" w:after="283"/>
              <w:jc w:val="left"/>
              <w:rPr/>
            </w:pPr>
            <w:r>
              <w:rPr>
                <w:color w:val="A9A9A9"/>
              </w:rPr>
              <w:t xml:space="preserve">Bill </w:t>
            </w:r>
            <w:r>
              <w:rPr/>
              <w:t xml:space="preserve">English </w:t>
            </w:r>
          </w:p>
        </w:tc>
      </w:tr>
      <w:tr>
        <w:trPr/>
        <w:tc>
          <w:tcPr>
            <w:tcW w:w="3886" w:type="dxa"/>
            <w:tcBorders/>
            <w:vAlign w:val="center"/>
          </w:tcPr>
          <w:p>
            <w:pPr>
              <w:pStyle w:val="TableHeading"/>
              <w:suppressLineNumbers/>
              <w:bidi w:val="0"/>
              <w:spacing w:before="0" w:after="283"/>
              <w:jc w:val="center"/>
              <w:rPr/>
            </w:pPr>
            <w:r>
              <w:rPr/>
              <w:t xml:space="preserve">Varajohtaja </w:t>
            </w:r>
          </w:p>
        </w:tc>
        <w:tc>
          <w:tcPr>
            <w:tcW w:w="4531" w:type="dxa"/>
            <w:tcBorders/>
            <w:vAlign w:val="center"/>
          </w:tcPr>
          <w:p>
            <w:pPr>
              <w:pStyle w:val="TableContents"/>
              <w:bidi w:val="0"/>
              <w:spacing w:before="0" w:after="283"/>
              <w:jc w:val="left"/>
              <w:rPr/>
            </w:pPr>
            <w:r>
              <w:rPr/>
              <w:t xml:space="preserve">Paula Bennett </w:t>
            </w:r>
          </w:p>
        </w:tc>
      </w:tr>
      <w:tr>
        <w:trPr/>
        <w:tc>
          <w:tcPr>
            <w:tcW w:w="3886" w:type="dxa"/>
            <w:tcBorders/>
            <w:vAlign w:val="center"/>
          </w:tcPr>
          <w:p>
            <w:pPr>
              <w:pStyle w:val="TableHeading"/>
              <w:suppressLineNumbers/>
              <w:bidi w:val="0"/>
              <w:spacing w:before="0" w:after="283"/>
              <w:jc w:val="center"/>
              <w:rPr/>
            </w:pPr>
            <w:r>
              <w:rPr/>
              <w:t xml:space="preserve">Perustettu </w:t>
            </w:r>
          </w:p>
        </w:tc>
        <w:tc>
          <w:tcPr>
            <w:tcW w:w="4531" w:type="dxa"/>
            <w:tcBorders/>
            <w:vAlign w:val="center"/>
          </w:tcPr>
          <w:p>
            <w:pPr>
              <w:pStyle w:val="TableContents"/>
              <w:bidi w:val="0"/>
              <w:spacing w:before="0" w:after="283"/>
              <w:jc w:val="left"/>
              <w:rPr/>
            </w:pPr>
            <w:r>
              <w:rPr/>
              <w:t xml:space="preserve">14. toukokuuta 1936; 81 vuotta sitten (1936-05-14) </w:t>
            </w:r>
          </w:p>
        </w:tc>
      </w:tr>
      <w:tr>
        <w:trPr/>
        <w:tc>
          <w:tcPr>
            <w:tcW w:w="3886" w:type="dxa"/>
            <w:tcBorders/>
            <w:vAlign w:val="center"/>
          </w:tcPr>
          <w:p>
            <w:pPr>
              <w:pStyle w:val="TableHeading"/>
              <w:suppressLineNumbers/>
              <w:bidi w:val="0"/>
              <w:spacing w:before="0" w:after="283"/>
              <w:jc w:val="center"/>
              <w:rPr/>
            </w:pPr>
            <w:r>
              <w:rPr/>
              <w:t xml:space="preserve">Edeltäjänä </w:t>
            </w:r>
          </w:p>
        </w:tc>
        <w:tc>
          <w:tcPr>
            <w:tcW w:w="4531" w:type="dxa"/>
            <w:tcBorders/>
            <w:vAlign w:val="center"/>
          </w:tcPr>
          <w:p>
            <w:pPr>
              <w:pStyle w:val="TableContents"/>
              <w:bidi w:val="0"/>
              <w:spacing w:before="0" w:after="283"/>
              <w:jc w:val="left"/>
              <w:rPr/>
            </w:pPr>
            <w:r>
              <w:rPr/>
              <w:t xml:space="preserve">United -- Reform Coalition </w:t>
            </w:r>
          </w:p>
        </w:tc>
      </w:tr>
      <w:tr>
        <w:trPr/>
        <w:tc>
          <w:tcPr>
            <w:tcW w:w="3886" w:type="dxa"/>
            <w:tcBorders/>
            <w:vAlign w:val="center"/>
          </w:tcPr>
          <w:p>
            <w:pPr>
              <w:pStyle w:val="TableHeading"/>
              <w:suppressLineNumbers/>
              <w:bidi w:val="0"/>
              <w:spacing w:before="0" w:after="283"/>
              <w:jc w:val="center"/>
              <w:rPr/>
            </w:pPr>
            <w:r>
              <w:rPr/>
              <w:t xml:space="preserve">Päämaja </w:t>
            </w:r>
          </w:p>
        </w:tc>
        <w:tc>
          <w:tcPr>
            <w:tcW w:w="4531" w:type="dxa"/>
            <w:tcBorders/>
            <w:vAlign w:val="center"/>
          </w:tcPr>
          <w:p>
            <w:pPr>
              <w:pStyle w:val="TableContents"/>
              <w:bidi w:val="0"/>
              <w:spacing w:before="0" w:after="283"/>
              <w:jc w:val="left"/>
              <w:rPr/>
            </w:pPr>
            <w:r>
              <w:rPr/>
              <w:t xml:space="preserve">41 Pipitea Street, Thorndon, Wellington 6011 </w:t>
            </w:r>
          </w:p>
        </w:tc>
      </w:tr>
      <w:tr>
        <w:trPr/>
        <w:tc>
          <w:tcPr>
            <w:tcW w:w="3886" w:type="dxa"/>
            <w:tcBorders/>
            <w:vAlign w:val="center"/>
          </w:tcPr>
          <w:p>
            <w:pPr>
              <w:pStyle w:val="TableHeading"/>
              <w:suppressLineNumbers/>
              <w:bidi w:val="0"/>
              <w:spacing w:before="0" w:after="283"/>
              <w:jc w:val="center"/>
              <w:rPr/>
            </w:pPr>
            <w:r>
              <w:rPr/>
              <w:t xml:space="preserve">Nuorisosiipi </w:t>
            </w:r>
          </w:p>
        </w:tc>
        <w:tc>
          <w:tcPr>
            <w:tcW w:w="4531" w:type="dxa"/>
            <w:tcBorders/>
            <w:vAlign w:val="center"/>
          </w:tcPr>
          <w:p>
            <w:pPr>
              <w:pStyle w:val="TableContents"/>
              <w:bidi w:val="0"/>
              <w:spacing w:before="0" w:after="283"/>
              <w:jc w:val="left"/>
              <w:rPr/>
            </w:pPr>
            <w:r>
              <w:rPr/>
              <w:t xml:space="preserve">Young Nationals </w:t>
            </w:r>
          </w:p>
        </w:tc>
      </w:tr>
      <w:tr>
        <w:trPr/>
        <w:tc>
          <w:tcPr>
            <w:tcW w:w="3886" w:type="dxa"/>
            <w:tcBorders/>
            <w:vAlign w:val="center"/>
          </w:tcPr>
          <w:p>
            <w:pPr>
              <w:pStyle w:val="TableHeading"/>
              <w:suppressLineNumbers/>
              <w:bidi w:val="0"/>
              <w:spacing w:before="0" w:after="283"/>
              <w:jc w:val="center"/>
              <w:rPr/>
            </w:pPr>
            <w:r>
              <w:rPr/>
              <w:t xml:space="preserve">Ideologia </w:t>
            </w:r>
          </w:p>
        </w:tc>
        <w:tc>
          <w:tcPr>
            <w:tcW w:w="4531" w:type="dxa"/>
            <w:tcBorders/>
            <w:vAlign w:val="center"/>
          </w:tcPr>
          <w:p>
            <w:pPr>
              <w:pStyle w:val="TableContents"/>
              <w:bidi w:val="0"/>
              <w:spacing w:before="0" w:after="283"/>
              <w:jc w:val="left"/>
              <w:rPr/>
            </w:pPr>
            <w:r>
              <w:rPr/>
              <w:t xml:space="preserve">Liberaalikonservatismi </w:t>
            </w:r>
          </w:p>
        </w:tc>
      </w:tr>
      <w:tr>
        <w:trPr/>
        <w:tc>
          <w:tcPr>
            <w:tcW w:w="3886" w:type="dxa"/>
            <w:tcBorders/>
            <w:vAlign w:val="center"/>
          </w:tcPr>
          <w:p>
            <w:pPr>
              <w:pStyle w:val="TableHeading"/>
              <w:suppressLineNumbers/>
              <w:bidi w:val="0"/>
              <w:spacing w:before="0" w:after="283"/>
              <w:jc w:val="center"/>
              <w:rPr/>
            </w:pPr>
            <w:r>
              <w:rPr/>
              <w:t xml:space="preserve">Poliittinen asema </w:t>
            </w:r>
          </w:p>
        </w:tc>
        <w:tc>
          <w:tcPr>
            <w:tcW w:w="4531" w:type="dxa"/>
            <w:tcBorders/>
            <w:vAlign w:val="center"/>
          </w:tcPr>
          <w:p>
            <w:pPr>
              <w:pStyle w:val="TableContents"/>
              <w:bidi w:val="0"/>
              <w:spacing w:before="0" w:after="283"/>
              <w:jc w:val="left"/>
              <w:rPr/>
            </w:pPr>
            <w:r>
              <w:rPr/>
              <w:t xml:space="preserve">Keskustaoikeisto </w:t>
            </w:r>
          </w:p>
        </w:tc>
      </w:tr>
      <w:tr>
        <w:trPr/>
        <w:tc>
          <w:tcPr>
            <w:tcW w:w="3886" w:type="dxa"/>
            <w:tcBorders/>
            <w:vAlign w:val="center"/>
          </w:tcPr>
          <w:p>
            <w:pPr>
              <w:pStyle w:val="TableHeading"/>
              <w:suppressLineNumbers/>
              <w:bidi w:val="0"/>
              <w:spacing w:before="0" w:after="283"/>
              <w:jc w:val="center"/>
              <w:rPr/>
            </w:pPr>
            <w:r>
              <w:rPr/>
              <w:t xml:space="preserve">Alueellinen kuuluminen </w:t>
            </w:r>
          </w:p>
        </w:tc>
        <w:tc>
          <w:tcPr>
            <w:tcW w:w="4531" w:type="dxa"/>
            <w:tcBorders/>
            <w:vAlign w:val="center"/>
          </w:tcPr>
          <w:p>
            <w:pPr>
              <w:pStyle w:val="TableContents"/>
              <w:bidi w:val="0"/>
              <w:spacing w:before="0" w:after="283"/>
              <w:jc w:val="left"/>
              <w:rPr/>
            </w:pPr>
            <w:r>
              <w:rPr/>
              <w:t xml:space="preserve">Aasian ja Tyynenmeren demokraattinen liitto </w:t>
            </w:r>
          </w:p>
        </w:tc>
      </w:tr>
      <w:tr>
        <w:trPr/>
        <w:tc>
          <w:tcPr>
            <w:tcW w:w="3886" w:type="dxa"/>
            <w:tcBorders/>
            <w:vAlign w:val="center"/>
          </w:tcPr>
          <w:p>
            <w:pPr>
              <w:pStyle w:val="TableHeading"/>
              <w:suppressLineNumbers/>
              <w:bidi w:val="0"/>
              <w:spacing w:before="0" w:after="283"/>
              <w:jc w:val="center"/>
              <w:rPr/>
            </w:pPr>
            <w:r>
              <w:rPr/>
              <w:t xml:space="preserve">Kansainvälinen kuuluminen </w:t>
            </w:r>
          </w:p>
        </w:tc>
        <w:tc>
          <w:tcPr>
            <w:tcW w:w="4531" w:type="dxa"/>
            <w:tcBorders/>
            <w:vAlign w:val="center"/>
          </w:tcPr>
          <w:p>
            <w:pPr>
              <w:pStyle w:val="TableContents"/>
              <w:bidi w:val="0"/>
              <w:spacing w:before="0" w:after="283"/>
              <w:jc w:val="left"/>
              <w:rPr/>
            </w:pPr>
            <w:r>
              <w:rPr/>
              <w:t xml:space="preserve">Kansainvälinen demokraattinen liitto </w:t>
            </w:r>
          </w:p>
        </w:tc>
      </w:tr>
      <w:tr>
        <w:trPr/>
        <w:tc>
          <w:tcPr>
            <w:tcW w:w="3886" w:type="dxa"/>
            <w:tcBorders/>
            <w:vAlign w:val="center"/>
          </w:tcPr>
          <w:p>
            <w:pPr>
              <w:pStyle w:val="TableHeading"/>
              <w:suppressLineNumbers/>
              <w:bidi w:val="0"/>
              <w:spacing w:before="0" w:after="283"/>
              <w:jc w:val="center"/>
              <w:rPr/>
            </w:pPr>
            <w:r>
              <w:rPr/>
              <w:t xml:space="preserve">Värit </w:t>
            </w:r>
          </w:p>
        </w:tc>
        <w:tc>
          <w:tcPr>
            <w:tcW w:w="4531" w:type="dxa"/>
            <w:tcBorders/>
            <w:vAlign w:val="center"/>
          </w:tcPr>
          <w:p>
            <w:pPr>
              <w:pStyle w:val="TableContents"/>
              <w:bidi w:val="0"/>
              <w:spacing w:before="0" w:after="283"/>
              <w:jc w:val="left"/>
              <w:rPr/>
            </w:pPr>
            <w:r>
              <w:rPr/>
              <w:t xml:space="preserve">Sininen </w:t>
            </w:r>
          </w:p>
        </w:tc>
      </w:tr>
      <w:tr>
        <w:trPr/>
        <w:tc>
          <w:tcPr>
            <w:tcW w:w="3886" w:type="dxa"/>
            <w:tcBorders/>
            <w:vAlign w:val="center"/>
          </w:tcPr>
          <w:p>
            <w:pPr>
              <w:pStyle w:val="TableHeading"/>
              <w:suppressLineNumbers/>
              <w:bidi w:val="0"/>
              <w:spacing w:before="0" w:after="283"/>
              <w:jc w:val="center"/>
              <w:rPr/>
            </w:pPr>
            <w:r>
              <w:rPr/>
              <w:t xml:space="preserve">Slogan </w:t>
            </w:r>
          </w:p>
        </w:tc>
        <w:tc>
          <w:tcPr>
            <w:tcW w:w="4531" w:type="dxa"/>
            <w:tcBorders/>
            <w:vAlign w:val="center"/>
          </w:tcPr>
          <w:p>
            <w:pPr>
              <w:pStyle w:val="TableContents"/>
              <w:bidi w:val="0"/>
              <w:spacing w:before="0" w:after="283"/>
              <w:jc w:val="left"/>
              <w:rPr/>
            </w:pPr>
            <w:r>
              <w:rPr/>
              <w:t xml:space="preserve">Toiminta uusiseelantilaisten hyväksi </w:t>
            </w:r>
          </w:p>
        </w:tc>
      </w:tr>
      <w:tr>
        <w:trPr/>
        <w:tc>
          <w:tcPr>
            <w:tcW w:w="3886" w:type="dxa"/>
            <w:tcBorders/>
            <w:vAlign w:val="center"/>
          </w:tcPr>
          <w:p>
            <w:pPr>
              <w:pStyle w:val="TableHeading"/>
              <w:suppressLineNumbers/>
              <w:bidi w:val="0"/>
              <w:spacing w:before="0" w:after="283"/>
              <w:jc w:val="center"/>
              <w:rPr/>
            </w:pPr>
            <w:r>
              <w:rPr/>
              <w:t xml:space="preserve">Kansanedustajien edustajainhuoneen jäsenet </w:t>
            </w:r>
          </w:p>
        </w:tc>
        <w:tc>
          <w:tcPr>
            <w:tcW w:w="4531" w:type="dxa"/>
            <w:tcBorders/>
            <w:vAlign w:val="center"/>
          </w:tcPr>
          <w:p>
            <w:pPr>
              <w:pStyle w:val="TableContents"/>
              <w:bidi w:val="0"/>
              <w:jc w:val="left"/>
              <w:rPr/>
            </w:pPr>
            <w:r>
              <w:rPr/>
              <w:t xml:space="preserve">56 / 120 Verkkosivusto www.national.org.nz </w:t>
            </w:r>
          </w:p>
          <w:p>
            <w:pPr>
              <w:pStyle w:val="TextBody"/>
              <w:numPr>
                <w:ilvl w:val="0"/>
                <w:numId w:val="71"/>
              </w:numPr>
              <w:tabs>
                <w:tab w:val="clear" w:pos="1134"/>
                <w:tab w:val="left" w:leader="none" w:pos="707"/>
              </w:tabs>
              <w:bidi w:val="0"/>
              <w:spacing w:before="0" w:after="0"/>
              <w:ind w:start="707" w:hanging="283"/>
              <w:jc w:val="left"/>
              <w:rPr/>
            </w:pPr>
            <w:r>
              <w:rPr/>
              <w:t xml:space="preserve">Uuden-Seelannin politiikka </w:t>
            </w:r>
          </w:p>
          <w:p>
            <w:pPr>
              <w:pStyle w:val="TextBody"/>
              <w:numPr>
                <w:ilvl w:val="0"/>
                <w:numId w:val="71"/>
              </w:numPr>
              <w:tabs>
                <w:tab w:val="clear" w:pos="1134"/>
                <w:tab w:val="left" w:leader="none" w:pos="707"/>
              </w:tabs>
              <w:bidi w:val="0"/>
              <w:spacing w:before="0" w:after="0"/>
              <w:ind w:start="707" w:hanging="283"/>
              <w:jc w:val="left"/>
              <w:rPr/>
            </w:pPr>
            <w:r>
              <w:rPr/>
              <w:t xml:space="preserve">Poliittiset puolueet </w:t>
            </w:r>
          </w:p>
          <w:p>
            <w:pPr>
              <w:pStyle w:val="TextBody"/>
              <w:numPr>
                <w:ilvl w:val="0"/>
                <w:numId w:val="71"/>
              </w:numPr>
              <w:tabs>
                <w:tab w:val="clear" w:pos="1134"/>
                <w:tab w:val="left" w:leader="none" w:pos="707"/>
              </w:tabs>
              <w:bidi w:val="0"/>
              <w:ind w:start="707" w:hanging="283"/>
              <w:jc w:val="left"/>
              <w:rPr/>
            </w:pPr>
            <w:r>
              <w:rPr/>
              <w:t xml:space="preserve">Vaalit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kansallisen puolueen johtaja NZ:ssä?</w:t>
      </w:r>
    </w:p>
    <w:p>
      <w:pPr>
        <w:pStyle w:val="TextBody"/>
        <w:bidi w:val="0"/>
        <w:jc w:val="left"/>
        <w:rPr>
          <w:b/>
          <w:u w:val="single"/>
          <w:shd w:val="clear" w:fill="FFFF00"/>
        </w:rPr>
      </w:pPr>
      <w:r>
        <w:rPr>
          <w:b/>
          <w:u w:val="single"/>
          <w:shd w:val="clear" w:fill="FFFF00"/>
        </w:rPr>
        <w:t xml:space="preserve">Asiakirjan numero 15484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Edwardin ja Williamin välisen </w:t>
      </w:r>
      <w:r>
        <w:rPr>
          <w:color w:val="A9A9A9"/>
        </w:rPr>
        <w:t xml:space="preserve">isä-poika-suhteen sovittelu </w:t>
      </w:r>
      <w:r>
        <w:rPr/>
        <w:t xml:space="preserve">on Big Fishin keskeinen teema. Kirjailija Daniel Wallacen kiinnostus isä-poika-suhdetta kohtaan alkoi hänen omasta perheestään. Wallacen mielestä Edward Bloomin "hurmaava" hahmo muistutti hänen isäänsä, joka käytti charmia pitääkseen etäisyyttä muihin ihmisiin. Elokuvassa Will uskoo, ettei Edward ole koskaan ollut rehellinen hänelle, koska Edward keksii menneisyydestään kohtuuttomia myyttejä piilotellakseen itseään ja käyttää tarinankerrontaa välttelymekanismina. Edwardin tarinat ovat täynnä satuhahmoja (noita, merenneito, jättiläinen ja ihmissusi) ja paikkoja (sirkus, pikkukaupungit, mytologinen Spectren kaupunki), jotka kaikki ovat klassisia kuvia ja arkkityyppejä. Etsintämotiivi ajaa sekä Edwardin tarinaa että Willin yritystä päästä sen pohjalle, kuten Wallace selittää: ``Isän pyrkimys on olla iso kala isossa lammessa, ja pojan pyrkimys on nähdä läpi hänen pitkien tarinoidensa''.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kirjan big fish teema</w:t>
      </w:r>
    </w:p>
    <w:p>
      <w:pPr>
        <w:pStyle w:val="TextBody"/>
        <w:bidi w:val="0"/>
        <w:jc w:val="left"/>
        <w:rPr>
          <w:b/>
          <w:u w:val="single"/>
          <w:shd w:val="clear" w:fill="FFFF00"/>
        </w:rPr>
      </w:pPr>
      <w:r>
        <w:rPr>
          <w:b/>
          <w:u w:val="single"/>
          <w:shd w:val="clear" w:fill="FFFF00"/>
        </w:rPr>
        <w:t xml:space="preserve">Asiakirjan numero 15485</w:t>
      </w:r>
    </w:p>
    <w:p>
      <w:pPr>
        <w:pStyle w:val="TextBody"/>
        <w:bidi w:val="0"/>
        <w:jc w:val="left"/>
        <w:rPr>
          <w:b/>
          <w:shd w:val="clear" w:fill="FFFF00"/>
        </w:rPr>
      </w:pPr>
      <w:r>
        <w:rPr>
          <w:b/>
          <w:shd w:val="clear" w:fill="FFFF00"/>
        </w:rPr>
        <w:t xml:space="preserve">Tekstin numero 0</w:t>
      </w:r>
    </w:p>
    <w:p>
      <w:pPr>
        <w:pStyle w:val="TextBody"/>
        <w:numPr>
          <w:ilvl w:val="0"/>
          <w:numId w:val="72"/>
        </w:numPr>
        <w:tabs>
          <w:tab w:val="clear" w:pos="1134"/>
          <w:tab w:val="left" w:leader="none" w:pos="720"/>
        </w:tabs>
        <w:bidi w:val="0"/>
        <w:ind w:start="720" w:hanging="283"/>
        <w:jc w:val="left"/>
        <w:rPr/>
      </w:pPr>
      <w:r>
        <w:rPr>
          <w:color w:val="A9A9A9"/>
        </w:rPr>
        <w:t xml:space="preserve">Wynonna Judd </w:t>
      </w:r>
      <w:r>
        <w:rPr/>
        <w:t xml:space="preserve">levytti oman versionsa Lilo &amp; Stitch -elokuvan soundtrackille vuonna 2002 ja sisällytti kappaleen myöhemmin vuonna 2003 julkaistulle albumilleen What the World Needs Now Is Love.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palavaa rakkautta lilossa ja ompeleessa...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"Burning Love" on Dennis Linden kirjoittama kappale, jonka alun perin levytti country soul-artisti Arthur Alexander, joka sisällytti sen </w:t>
      </w:r>
      <w:r>
        <w:rPr>
          <w:color w:val="A9A9A9"/>
        </w:rPr>
        <w:t xml:space="preserve">vuoden 1972 </w:t>
      </w:r>
      <w:r>
        <w:rPr/>
        <w:t xml:space="preserve">samannimiselle albumilleen. Pian Elvis Presley coveroi sen ja teki siitä kuuluisan, ja siitä tuli hänen suurin singlensä Yhdysvalloissa sitten vuoden 1969 "Suspicious Minds" ja hänen viimeinen Top 10 -hittinsä Yhdysvaltain Hot 100 -listalla tai pop-listalla.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burning love ilmestyi</w:t>
      </w:r>
    </w:p>
    <w:p>
      <w:pPr>
        <w:pStyle w:val="TextBody"/>
        <w:bidi w:val="0"/>
        <w:jc w:val="left"/>
        <w:rPr>
          <w:b/>
          <w:u w:val="single"/>
          <w:shd w:val="clear" w:fill="FFFF00"/>
        </w:rPr>
      </w:pPr>
      <w:r>
        <w:rPr>
          <w:b/>
          <w:u w:val="single"/>
          <w:shd w:val="clear" w:fill="FFFF00"/>
        </w:rPr>
        <w:t xml:space="preserve">Asiakirjan numero 15486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Viiden sekunnin säännön alkuperä näyttää syntyneen Doc's Hard Rock Cafessa, Moskovassa, Pennsylvaniassa. Pudotettuaan ``kirsikkapommin'' baarin lattialle paikallinen asiakas </w:t>
      </w:r>
      <w:r>
        <w:rPr>
          <w:color w:val="A9A9A9"/>
        </w:rPr>
        <w:t xml:space="preserve">Jason Powell </w:t>
      </w:r>
      <w:r>
        <w:rPr/>
        <w:t xml:space="preserve">julisti 5 sekunnin säännön ennen herkun nauttimista.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5 sekunnin säännön</w:t>
      </w:r>
    </w:p>
    <w:p>
      <w:pPr>
        <w:pStyle w:val="TextBody"/>
        <w:bidi w:val="0"/>
        <w:jc w:val="left"/>
        <w:rPr>
          <w:b/>
          <w:u w:val="single"/>
          <w:shd w:val="clear" w:fill="FFFF00"/>
        </w:rPr>
      </w:pPr>
      <w:r>
        <w:rPr>
          <w:b/>
          <w:u w:val="single"/>
          <w:shd w:val="clear" w:fill="FFFF00"/>
        </w:rPr>
        <w:t xml:space="preserve">Asiakirjan numero 15487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Alueen postinumero on </w:t>
      </w:r>
      <w:r>
        <w:rPr>
          <w:color w:val="A9A9A9"/>
        </w:rPr>
        <w:t xml:space="preserve">332</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Warri Nigerian postinumero?</w:t>
      </w:r>
    </w:p>
    <w:p>
      <w:pPr>
        <w:pStyle w:val="TextBody"/>
        <w:bidi w:val="0"/>
        <w:jc w:val="left"/>
        <w:rPr>
          <w:b/>
          <w:u w:val="single"/>
          <w:shd w:val="clear" w:fill="FFFF00"/>
        </w:rPr>
      </w:pPr>
      <w:r>
        <w:rPr>
          <w:b/>
          <w:u w:val="single"/>
          <w:shd w:val="clear" w:fill="FFFF00"/>
        </w:rPr>
        <w:t xml:space="preserve">Asiakirjan numero 15488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w:t>
      </w:r>
      <w:r>
        <w:rPr/>
        <w:t xml:space="preserve">kreikkalaiset rakensivat </w:t>
      </w:r>
      <w:r>
        <w:rPr>
          <w:color w:val="A9A9A9"/>
        </w:rPr>
        <w:t xml:space="preserve">linnoituksen</w:t>
      </w:r>
      <w:r>
        <w:rPr/>
        <w:t xml:space="preserve">, Mukanain nimen ei uskota olevan kreikkalainen vaan pikemminkin yksi monista kreikkaa edeltävistä paikannimistä, jotka siirtolaiskreikkalaiset ovat perineet.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linnaketta tai linnoitettua paikkaa, kuten mycenaea - kutsutaan nimellä</w:t>
      </w:r>
    </w:p>
    <w:p>
      <w:pPr>
        <w:pStyle w:val="TextBody"/>
        <w:bidi w:val="0"/>
        <w:jc w:val="left"/>
        <w:rPr>
          <w:b/>
          <w:u w:val="single"/>
          <w:shd w:val="clear" w:fill="FFFF00"/>
        </w:rPr>
      </w:pPr>
      <w:r>
        <w:rPr>
          <w:b/>
          <w:u w:val="single"/>
          <w:shd w:val="clear" w:fill="FFFF00"/>
        </w:rPr>
        <w:t xml:space="preserve">Asiakirjan numero 15489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osavaltiotuomioistuin on toimivaltainen käsittelemään riita-asioita, jotka liittyvät jossain määrin johonkin Yhdysvaltojen osavaltioon, toisin kuin liittovaltion hallitus. </w:t>
      </w:r>
      <w:r>
        <w:rPr>
          <w:color w:val="A9A9A9"/>
        </w:rPr>
        <w:t xml:space="preserve">Osavaltioiden tuomioistuimet </w:t>
      </w:r>
      <w:r>
        <w:rPr/>
        <w:t xml:space="preserve">käsittelevät suurimman osan Yhdysvaltojen siviili- ja rikosasioista, kun taas Yhdysvaltojen liittovaltion tuomioistuimet käsittelevät erityyppisiä tapauksia.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Yhdysvalloissa käsitellään suurin osa tapauksista?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valtaosa oikeudenkäynneistä järjestetään Yhdysvalloissa?</w:t>
      </w:r>
    </w:p>
    <w:p>
      <w:pPr>
        <w:pStyle w:val="TextBody"/>
        <w:bidi w:val="0"/>
        <w:jc w:val="left"/>
        <w:rPr>
          <w:b/>
          <w:u w:val="single"/>
          <w:shd w:val="clear" w:fill="FFFF00"/>
        </w:rPr>
      </w:pPr>
      <w:r>
        <w:rPr>
          <w:b/>
          <w:u w:val="single"/>
          <w:shd w:val="clear" w:fill="FFFF00"/>
        </w:rPr>
        <w:t xml:space="preserve">Asiakirjan numero 15490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Rebekka tai Rebekka (heprea: </w:t>
      </w:r>
      <w:r>
        <w:rPr>
          <w:rtl w:val="true"/>
        </w:rPr>
        <w:t xml:space="preserve">רִבְקָה </w:t>
      </w:r>
      <w:r>
        <w:rPr/>
        <w:t xml:space="preserve">(Rivkah)) on hepreankielinen naispuolinen etunimi. Nimi tulee verbistä </w:t>
      </w:r>
      <w:r>
        <w:rPr>
          <w:rtl w:val="true"/>
        </w:rPr>
        <w:t xml:space="preserve">רבק </w:t>
      </w:r>
      <w:r>
        <w:rPr/>
        <w:t xml:space="preserve">(rbq), joka tarkoittaa `` </w:t>
      </w:r>
      <w:r>
        <w:rPr>
          <w:color w:val="A9A9A9"/>
        </w:rPr>
        <w:t xml:space="preserve">sitoa tiukasti</w:t>
      </w:r>
      <w:r>
        <w:rPr/>
        <w:t xml:space="preserve">''; Jonesin Vanhan testamentin oikeiden nimien sanakirja ja NOBS:n tutkimusraamattunimiluettelo viittaavat siihen, että nimi tarkoittaa ``silmukkaa'', ``silmukkaa'', ``sidottua'', ``varmistettua'', ja jopa ``kauniisti kahlitsevaa''. W.F. Albright katsoi, että se tarkoitti "maaperää, maata".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nimi Rebecca tarkoittaa englanniksi?</w:t>
      </w:r>
    </w:p>
    <w:p>
      <w:pPr>
        <w:pStyle w:val="TextBody"/>
        <w:bidi w:val="0"/>
        <w:jc w:val="left"/>
        <w:rPr>
          <w:b/>
          <w:u w:val="single"/>
          <w:shd w:val="clear" w:fill="FFFF00"/>
        </w:rPr>
      </w:pPr>
      <w:r>
        <w:rPr>
          <w:b/>
          <w:u w:val="single"/>
          <w:shd w:val="clear" w:fill="FFFF00"/>
        </w:rPr>
        <w:t xml:space="preserve">Asiakirjan numero 15491</w:t>
      </w:r>
    </w:p>
    <w:p>
      <w:pPr>
        <w:pStyle w:val="TextBody"/>
        <w:bidi w:val="0"/>
        <w:jc w:val="left"/>
        <w:rPr>
          <w:b/>
          <w:shd w:val="clear" w:fill="FFFF00"/>
        </w:rPr>
      </w:pPr>
      <w:r>
        <w:rPr>
          <w:b/>
          <w:shd w:val="clear" w:fill="FFFF00"/>
        </w:rPr>
        <w:t xml:space="preserve">Tekstin numero 0</w:t>
      </w:r>
    </w:p>
    <w:tbl>
      <w:tblPr>
        <w:tblW w:w="9903" w:type="dxa"/>
        <w:jc w:val="left"/>
        <w:tblInd w:w="0" w:type="dxa"/>
        <w:tblLayout w:type="fixed"/>
        <w:tblCellMar>
          <w:top w:w="28" w:type="dxa"/>
          <w:left w:w="28" w:type="dxa"/>
          <w:bottom w:w="28" w:type="dxa"/>
          <w:right w:w="28" w:type="dxa"/>
        </w:tblCellMar>
      </w:tblPr>
      <w:tblGrid>
        <w:gridCol w:w="2416"/>
        <w:gridCol w:w="3331"/>
        <w:gridCol w:w="4156"/>
      </w:tblGrid>
      <w:tr>
        <w:trPr/>
        <w:tc>
          <w:tcPr>
            <w:tcW w:w="2416" w:type="dxa"/>
            <w:tcBorders/>
            <w:vAlign w:val="center"/>
          </w:tcPr>
          <w:p>
            <w:pPr>
              <w:pStyle w:val="TableHeading"/>
              <w:suppressLineNumbers/>
              <w:bidi w:val="0"/>
              <w:spacing w:before="0" w:after="283"/>
              <w:jc w:val="center"/>
              <w:rPr/>
            </w:pPr>
            <w:r>
              <w:rPr/>
              <w:t xml:space="preserve">Kämppäkaverit </w:t>
            </w:r>
          </w:p>
        </w:tc>
        <w:tc>
          <w:tcPr>
            <w:tcW w:w="3331" w:type="dxa"/>
            <w:tcBorders/>
            <w:vAlign w:val="center"/>
          </w:tcPr>
          <w:p>
            <w:pPr>
              <w:pStyle w:val="TableHeading"/>
              <w:suppressLineNumbers/>
              <w:bidi w:val="0"/>
              <w:spacing w:before="0" w:after="283"/>
              <w:jc w:val="center"/>
              <w:rPr/>
            </w:pPr>
            <w:r>
              <w:rPr/>
              <w:t xml:space="preserve">Ammatti </w:t>
            </w:r>
          </w:p>
        </w:tc>
        <w:tc>
          <w:tcPr>
            <w:tcW w:w="4156" w:type="dxa"/>
            <w:tcBorders/>
            <w:vAlign w:val="center"/>
          </w:tcPr>
          <w:p>
            <w:pPr>
              <w:pStyle w:val="TableHeading"/>
              <w:suppressLineNumbers/>
              <w:bidi w:val="0"/>
              <w:spacing w:before="0" w:after="283"/>
              <w:jc w:val="center"/>
              <w:rPr/>
            </w:pPr>
            <w:r>
              <w:rPr/>
              <w:t xml:space="preserve">Tila Alkuperäinen sisäänkäynti </w:t>
            </w:r>
          </w:p>
        </w:tc>
      </w:tr>
      <w:tr>
        <w:trPr/>
        <w:tc>
          <w:tcPr>
            <w:tcW w:w="2416" w:type="dxa"/>
            <w:tcBorders/>
            <w:vAlign w:val="center"/>
          </w:tcPr>
          <w:p>
            <w:pPr>
              <w:pStyle w:val="TableContents"/>
              <w:bidi w:val="0"/>
              <w:spacing w:before="0" w:after="283"/>
              <w:jc w:val="left"/>
              <w:rPr/>
            </w:pPr>
            <w:r>
              <w:rPr/>
              <w:t xml:space="preserve">Aditi Rai </w:t>
            </w:r>
          </w:p>
        </w:tc>
        <w:tc>
          <w:tcPr>
            <w:tcW w:w="3331" w:type="dxa"/>
            <w:tcBorders/>
            <w:vAlign w:val="center"/>
          </w:tcPr>
          <w:p>
            <w:pPr>
              <w:pStyle w:val="TableContents"/>
              <w:bidi w:val="0"/>
              <w:spacing w:before="0" w:after="283"/>
              <w:jc w:val="left"/>
              <w:rPr/>
            </w:pPr>
            <w:r>
              <w:rPr/>
              <w:t xml:space="preserve">Näyttelijä </w:t>
            </w:r>
          </w:p>
        </w:tc>
        <w:tc>
          <w:tcPr>
            <w:tcW w:w="4156" w:type="dxa"/>
            <w:tcBorders/>
            <w:vAlign w:val="center"/>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Anoop Chandran </w:t>
            </w:r>
          </w:p>
        </w:tc>
        <w:tc>
          <w:tcPr>
            <w:tcW w:w="3331" w:type="dxa"/>
            <w:tcBorders/>
            <w:vAlign w:val="center"/>
          </w:tcPr>
          <w:p>
            <w:pPr>
              <w:pStyle w:val="TableContents"/>
              <w:bidi w:val="0"/>
              <w:spacing w:before="0" w:after="283"/>
              <w:jc w:val="left"/>
              <w:rPr/>
            </w:pPr>
            <w:r>
              <w:rPr/>
              <w:t xml:space="preserve">Elokuva, TV-näyttelijä </w:t>
            </w:r>
          </w:p>
        </w:tc>
        <w:tc>
          <w:tcPr>
            <w:tcW w:w="4156" w:type="dxa"/>
            <w:tcBorders/>
            <w:vAlign w:val="center"/>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Archana Suseelan </w:t>
            </w:r>
          </w:p>
        </w:tc>
        <w:tc>
          <w:tcPr>
            <w:tcW w:w="3331" w:type="dxa"/>
            <w:tcBorders/>
            <w:vAlign w:val="center"/>
          </w:tcPr>
          <w:p>
            <w:pPr>
              <w:pStyle w:val="TableContents"/>
              <w:bidi w:val="0"/>
              <w:spacing w:before="0" w:after="283"/>
              <w:jc w:val="left"/>
              <w:rPr/>
            </w:pPr>
            <w:r>
              <w:rPr/>
              <w:t xml:space="preserve">TV-näyttelijä </w:t>
            </w:r>
          </w:p>
        </w:tc>
        <w:tc>
          <w:tcPr>
            <w:tcW w:w="4156" w:type="dxa"/>
            <w:tcBorders/>
            <w:vAlign w:val="center"/>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Aristo Suresh </w:t>
            </w:r>
          </w:p>
        </w:tc>
        <w:tc>
          <w:tcPr>
            <w:tcW w:w="3331" w:type="dxa"/>
            <w:tcBorders/>
            <w:vAlign w:val="center"/>
          </w:tcPr>
          <w:p>
            <w:pPr>
              <w:pStyle w:val="TableContents"/>
              <w:bidi w:val="0"/>
              <w:spacing w:before="0" w:after="283"/>
              <w:jc w:val="left"/>
              <w:rPr/>
            </w:pPr>
            <w:r>
              <w:rPr/>
              <w:t xml:space="preserve">Näyttelijä, laulaja </w:t>
            </w:r>
          </w:p>
        </w:tc>
        <w:tc>
          <w:tcPr>
            <w:tcW w:w="4156" w:type="dxa"/>
            <w:tcBorders/>
            <w:vAlign w:val="center"/>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Basheer Bashi </w:t>
            </w:r>
          </w:p>
        </w:tc>
        <w:tc>
          <w:tcPr>
            <w:tcW w:w="3331" w:type="dxa"/>
            <w:tcBorders/>
            <w:vAlign w:val="center"/>
          </w:tcPr>
          <w:p>
            <w:pPr>
              <w:pStyle w:val="TableContents"/>
              <w:bidi w:val="0"/>
              <w:spacing w:before="0" w:after="283"/>
              <w:jc w:val="left"/>
              <w:rPr/>
            </w:pPr>
            <w:r>
              <w:rPr/>
              <w:t xml:space="preserve">Yrittäjä, näyttelijä </w:t>
            </w:r>
          </w:p>
        </w:tc>
        <w:tc>
          <w:tcPr>
            <w:tcW w:w="4156" w:type="dxa"/>
            <w:tcBorders/>
            <w:vAlign w:val="center"/>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Hima Shankar </w:t>
            </w:r>
          </w:p>
        </w:tc>
        <w:tc>
          <w:tcPr>
            <w:tcW w:w="3331" w:type="dxa"/>
            <w:tcBorders/>
            <w:vAlign w:val="center"/>
          </w:tcPr>
          <w:p>
            <w:pPr>
              <w:pStyle w:val="TableContents"/>
              <w:bidi w:val="0"/>
              <w:spacing w:before="0" w:after="283"/>
              <w:jc w:val="left"/>
              <w:rPr/>
            </w:pPr>
            <w:r>
              <w:rPr/>
              <w:t xml:space="preserve">Elokuva, teatteritaiteilija </w:t>
            </w:r>
          </w:p>
        </w:tc>
        <w:tc>
          <w:tcPr>
            <w:tcW w:w="4156" w:type="dxa"/>
            <w:tcBorders/>
            <w:vAlign w:val="center"/>
          </w:tcPr>
          <w:p>
            <w:pPr>
              <w:pStyle w:val="TableContents"/>
              <w:bidi w:val="0"/>
              <w:spacing w:before="0" w:after="283"/>
              <w:jc w:val="left"/>
              <w:rPr/>
            </w:pPr>
            <w:r>
              <w:rPr/>
              <w:t xml:space="preserve">Häädetty 21. päivänä Häädetty uudelleen 49. päivänä </w:t>
            </w:r>
          </w:p>
        </w:tc>
      </w:tr>
      <w:tr>
        <w:trPr/>
        <w:tc>
          <w:tcPr>
            <w:tcW w:w="2416" w:type="dxa"/>
            <w:tcBorders/>
            <w:vAlign w:val="center"/>
          </w:tcPr>
          <w:p>
            <w:pPr>
              <w:pStyle w:val="TableContents"/>
              <w:bidi w:val="0"/>
              <w:spacing w:before="0" w:after="283"/>
              <w:jc w:val="left"/>
              <w:rPr/>
            </w:pPr>
            <w:r>
              <w:rPr/>
              <w:t xml:space="preserve">Pearle Maaney </w:t>
            </w:r>
          </w:p>
        </w:tc>
        <w:tc>
          <w:tcPr>
            <w:tcW w:w="3331" w:type="dxa"/>
            <w:tcBorders/>
            <w:vAlign w:val="center"/>
          </w:tcPr>
          <w:p>
            <w:pPr>
              <w:pStyle w:val="TableContents"/>
              <w:bidi w:val="0"/>
              <w:spacing w:before="0" w:after="283"/>
              <w:jc w:val="left"/>
              <w:rPr/>
            </w:pPr>
            <w:r>
              <w:rPr/>
              <w:t xml:space="preserve">Televisioankkuri, Elokuvanäyttelijä, VJ </w:t>
            </w:r>
          </w:p>
        </w:tc>
        <w:tc>
          <w:tcPr>
            <w:tcW w:w="4156" w:type="dxa"/>
            <w:tcBorders/>
            <w:vAlign w:val="center"/>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Sabumon Abdusamad </w:t>
            </w:r>
          </w:p>
        </w:tc>
        <w:tc>
          <w:tcPr>
            <w:tcW w:w="3331" w:type="dxa"/>
            <w:tcBorders/>
            <w:vAlign w:val="center"/>
          </w:tcPr>
          <w:p>
            <w:pPr>
              <w:pStyle w:val="TableContents"/>
              <w:bidi w:val="0"/>
              <w:spacing w:before="0" w:after="283"/>
              <w:jc w:val="left"/>
              <w:rPr/>
            </w:pPr>
            <w:r>
              <w:rPr/>
              <w:t xml:space="preserve">Näyttelijä, juontaja </w:t>
            </w:r>
          </w:p>
        </w:tc>
        <w:tc>
          <w:tcPr>
            <w:tcW w:w="4156" w:type="dxa"/>
            <w:tcBorders/>
            <w:vAlign w:val="center"/>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t xml:space="preserve">Srinish Aravind </w:t>
            </w:r>
          </w:p>
        </w:tc>
        <w:tc>
          <w:tcPr>
            <w:tcW w:w="3331" w:type="dxa"/>
            <w:tcBorders/>
            <w:vAlign w:val="center"/>
          </w:tcPr>
          <w:p>
            <w:pPr>
              <w:pStyle w:val="TableContents"/>
              <w:bidi w:val="0"/>
              <w:spacing w:before="0" w:after="283"/>
              <w:jc w:val="left"/>
              <w:rPr/>
            </w:pPr>
            <w:r>
              <w:rPr/>
              <w:t xml:space="preserve">TV-näyttelijä </w:t>
            </w:r>
          </w:p>
        </w:tc>
        <w:tc>
          <w:tcPr>
            <w:tcW w:w="4156" w:type="dxa"/>
            <w:tcBorders/>
            <w:vAlign w:val="center"/>
          </w:tcPr>
          <w:p>
            <w:pPr>
              <w:pStyle w:val="TableContents"/>
              <w:bidi w:val="0"/>
              <w:spacing w:before="0" w:after="283"/>
              <w:jc w:val="left"/>
              <w:rPr>
                <w:sz w:val="4"/>
                <w:szCs w:val="4"/>
              </w:rPr>
            </w:pPr>
            <w:r>
              <w:rPr>
                <w:sz w:val="4"/>
                <w:szCs w:val="4"/>
              </w:rPr>
            </w:r>
          </w:p>
        </w:tc>
      </w:tr>
      <w:tr>
        <w:trPr/>
        <w:tc>
          <w:tcPr>
            <w:tcW w:w="2416" w:type="dxa"/>
            <w:tcBorders/>
            <w:vAlign w:val="center"/>
          </w:tcPr>
          <w:p>
            <w:pPr>
              <w:pStyle w:val="TableContents"/>
              <w:bidi w:val="0"/>
              <w:spacing w:before="0" w:after="283"/>
              <w:jc w:val="left"/>
              <w:rPr/>
            </w:pPr>
            <w:r>
              <w:rPr>
                <w:color w:val="A9A9A9"/>
              </w:rPr>
              <w:t xml:space="preserve">Ranjini Haridas </w:t>
            </w:r>
          </w:p>
        </w:tc>
        <w:tc>
          <w:tcPr>
            <w:tcW w:w="3331" w:type="dxa"/>
            <w:tcBorders/>
            <w:vAlign w:val="center"/>
          </w:tcPr>
          <w:p>
            <w:pPr>
              <w:pStyle w:val="TableContents"/>
              <w:bidi w:val="0"/>
              <w:spacing w:before="0" w:after="283"/>
              <w:jc w:val="left"/>
              <w:rPr/>
            </w:pPr>
            <w:r>
              <w:rPr/>
              <w:t xml:space="preserve">Televisiopersoona </w:t>
            </w:r>
          </w:p>
        </w:tc>
        <w:tc>
          <w:tcPr>
            <w:tcW w:w="4156" w:type="dxa"/>
            <w:tcBorders/>
            <w:vAlign w:val="center"/>
          </w:tcPr>
          <w:p>
            <w:pPr>
              <w:pStyle w:val="TableContents"/>
              <w:bidi w:val="0"/>
              <w:spacing w:before="0" w:after="283"/>
              <w:jc w:val="left"/>
              <w:rPr/>
            </w:pPr>
            <w:r>
              <w:rPr/>
              <w:t xml:space="preserve">Häädetty päivänä 63 </w:t>
            </w:r>
          </w:p>
        </w:tc>
      </w:tr>
      <w:tr>
        <w:trPr/>
        <w:tc>
          <w:tcPr>
            <w:tcW w:w="2416" w:type="dxa"/>
            <w:tcBorders/>
            <w:vAlign w:val="center"/>
          </w:tcPr>
          <w:p>
            <w:pPr>
              <w:pStyle w:val="TableContents"/>
              <w:bidi w:val="0"/>
              <w:spacing w:before="0" w:after="283"/>
              <w:jc w:val="left"/>
              <w:rPr/>
            </w:pPr>
            <w:r>
              <w:rPr/>
              <w:t xml:space="preserve">Diya Sana </w:t>
            </w:r>
          </w:p>
        </w:tc>
        <w:tc>
          <w:tcPr>
            <w:tcW w:w="3331" w:type="dxa"/>
            <w:tcBorders/>
            <w:vAlign w:val="center"/>
          </w:tcPr>
          <w:p>
            <w:pPr>
              <w:pStyle w:val="TableContents"/>
              <w:bidi w:val="0"/>
              <w:spacing w:before="0" w:after="283"/>
              <w:jc w:val="left"/>
              <w:rPr/>
            </w:pPr>
            <w:r>
              <w:rPr/>
              <w:t xml:space="preserve">Aktivisti </w:t>
            </w:r>
          </w:p>
        </w:tc>
        <w:tc>
          <w:tcPr>
            <w:tcW w:w="4156" w:type="dxa"/>
            <w:tcBorders/>
            <w:vAlign w:val="center"/>
          </w:tcPr>
          <w:p>
            <w:pPr>
              <w:pStyle w:val="TableContents"/>
              <w:bidi w:val="0"/>
              <w:spacing w:before="0" w:after="283"/>
              <w:jc w:val="left"/>
              <w:rPr/>
            </w:pPr>
            <w:r>
              <w:rPr/>
              <w:t xml:space="preserve">Häädetty 42. päivänä </w:t>
            </w:r>
          </w:p>
        </w:tc>
      </w:tr>
      <w:tr>
        <w:trPr/>
        <w:tc>
          <w:tcPr>
            <w:tcW w:w="2416" w:type="dxa"/>
            <w:tcBorders/>
            <w:vAlign w:val="center"/>
          </w:tcPr>
          <w:p>
            <w:pPr>
              <w:pStyle w:val="TableContents"/>
              <w:bidi w:val="0"/>
              <w:spacing w:before="0" w:after="283"/>
              <w:jc w:val="left"/>
              <w:rPr/>
            </w:pPr>
            <w:r>
              <w:rPr/>
              <w:t xml:space="preserve">Shweta Menon </w:t>
            </w:r>
          </w:p>
        </w:tc>
        <w:tc>
          <w:tcPr>
            <w:tcW w:w="3331" w:type="dxa"/>
            <w:tcBorders/>
            <w:vAlign w:val="center"/>
          </w:tcPr>
          <w:p>
            <w:pPr>
              <w:pStyle w:val="TableContents"/>
              <w:bidi w:val="0"/>
              <w:spacing w:before="0" w:after="283"/>
              <w:jc w:val="left"/>
              <w:rPr/>
            </w:pPr>
            <w:r>
              <w:rPr/>
              <w:t xml:space="preserve">Flim-näyttelijä </w:t>
            </w:r>
          </w:p>
        </w:tc>
        <w:tc>
          <w:tcPr>
            <w:tcW w:w="4156" w:type="dxa"/>
            <w:tcBorders/>
            <w:vAlign w:val="center"/>
          </w:tcPr>
          <w:p>
            <w:pPr>
              <w:pStyle w:val="TableContents"/>
              <w:bidi w:val="0"/>
              <w:spacing w:before="0" w:after="283"/>
              <w:jc w:val="left"/>
              <w:rPr/>
            </w:pPr>
            <w:r>
              <w:rPr/>
              <w:t xml:space="preserve">Häädetty päivänä 35 </w:t>
            </w:r>
          </w:p>
        </w:tc>
      </w:tr>
      <w:tr>
        <w:trPr/>
        <w:tc>
          <w:tcPr>
            <w:tcW w:w="2416" w:type="dxa"/>
            <w:tcBorders/>
            <w:vAlign w:val="center"/>
          </w:tcPr>
          <w:p>
            <w:pPr>
              <w:pStyle w:val="TableContents"/>
              <w:bidi w:val="0"/>
              <w:spacing w:before="0" w:after="283"/>
              <w:jc w:val="left"/>
              <w:rPr/>
            </w:pPr>
            <w:r>
              <w:rPr/>
              <w:t xml:space="preserve">Deepan Murali </w:t>
            </w:r>
          </w:p>
        </w:tc>
        <w:tc>
          <w:tcPr>
            <w:tcW w:w="3331" w:type="dxa"/>
            <w:tcBorders/>
            <w:vAlign w:val="center"/>
          </w:tcPr>
          <w:p>
            <w:pPr>
              <w:pStyle w:val="TableContents"/>
              <w:bidi w:val="0"/>
              <w:spacing w:before="0" w:after="283"/>
              <w:jc w:val="left"/>
              <w:rPr/>
            </w:pPr>
            <w:r>
              <w:rPr/>
              <w:t xml:space="preserve">TV-näyttelijä </w:t>
            </w:r>
          </w:p>
        </w:tc>
        <w:tc>
          <w:tcPr>
            <w:tcW w:w="4156" w:type="dxa"/>
            <w:tcBorders/>
            <w:vAlign w:val="center"/>
          </w:tcPr>
          <w:p>
            <w:pPr>
              <w:pStyle w:val="TableContents"/>
              <w:bidi w:val="0"/>
              <w:spacing w:before="0" w:after="283"/>
              <w:jc w:val="left"/>
              <w:rPr/>
            </w:pPr>
            <w:r>
              <w:rPr/>
              <w:t xml:space="preserve">Häädetty 28. päivänä </w:t>
            </w:r>
          </w:p>
        </w:tc>
      </w:tr>
      <w:tr>
        <w:trPr/>
        <w:tc>
          <w:tcPr>
            <w:tcW w:w="2416" w:type="dxa"/>
            <w:tcBorders/>
            <w:vAlign w:val="center"/>
          </w:tcPr>
          <w:p>
            <w:pPr>
              <w:pStyle w:val="TableContents"/>
              <w:bidi w:val="0"/>
              <w:spacing w:before="0" w:after="283"/>
              <w:jc w:val="left"/>
              <w:rPr/>
            </w:pPr>
            <w:r>
              <w:rPr/>
              <w:t xml:space="preserve">Sreelakshmi Sreekumar </w:t>
            </w:r>
          </w:p>
        </w:tc>
        <w:tc>
          <w:tcPr>
            <w:tcW w:w="3331" w:type="dxa"/>
            <w:tcBorders/>
            <w:vAlign w:val="center"/>
          </w:tcPr>
          <w:p>
            <w:pPr>
              <w:pStyle w:val="TableContents"/>
              <w:bidi w:val="0"/>
              <w:spacing w:before="0" w:after="283"/>
              <w:jc w:val="left"/>
              <w:rPr/>
            </w:pPr>
            <w:r>
              <w:rPr/>
              <w:t xml:space="preserve">Televisioankkuri, Elokuvanäyttelijä </w:t>
            </w:r>
          </w:p>
        </w:tc>
        <w:tc>
          <w:tcPr>
            <w:tcW w:w="4156" w:type="dxa"/>
            <w:tcBorders/>
            <w:vAlign w:val="center"/>
          </w:tcPr>
          <w:p>
            <w:pPr>
              <w:pStyle w:val="TableContents"/>
              <w:bidi w:val="0"/>
              <w:spacing w:before="0" w:after="283"/>
              <w:jc w:val="left"/>
              <w:rPr/>
            </w:pPr>
            <w:r>
              <w:rPr/>
              <w:t xml:space="preserve">Häädetty 27. päivänä </w:t>
            </w:r>
          </w:p>
        </w:tc>
      </w:tr>
      <w:tr>
        <w:trPr/>
        <w:tc>
          <w:tcPr>
            <w:tcW w:w="2416" w:type="dxa"/>
            <w:tcBorders/>
            <w:vAlign w:val="center"/>
          </w:tcPr>
          <w:p>
            <w:pPr>
              <w:pStyle w:val="TableContents"/>
              <w:bidi w:val="0"/>
              <w:spacing w:before="0" w:after="283"/>
              <w:jc w:val="left"/>
              <w:rPr/>
            </w:pPr>
            <w:r>
              <w:rPr/>
              <w:t xml:space="preserve">David John </w:t>
            </w:r>
          </w:p>
        </w:tc>
        <w:tc>
          <w:tcPr>
            <w:tcW w:w="3331" w:type="dxa"/>
            <w:tcBorders/>
            <w:vAlign w:val="center"/>
          </w:tcPr>
          <w:p>
            <w:pPr>
              <w:pStyle w:val="TableContents"/>
              <w:bidi w:val="0"/>
              <w:spacing w:before="0" w:after="283"/>
              <w:jc w:val="left"/>
              <w:rPr/>
            </w:pPr>
            <w:r>
              <w:rPr/>
              <w:t xml:space="preserve">Malli, TV-näyttelijä </w:t>
            </w:r>
          </w:p>
        </w:tc>
        <w:tc>
          <w:tcPr>
            <w:tcW w:w="4156" w:type="dxa"/>
            <w:tcBorders/>
            <w:vAlign w:val="center"/>
          </w:tcPr>
          <w:p>
            <w:pPr>
              <w:pStyle w:val="TableContents"/>
              <w:bidi w:val="0"/>
              <w:spacing w:before="0" w:after="283"/>
              <w:jc w:val="left"/>
              <w:rPr/>
            </w:pPr>
            <w:r>
              <w:rPr/>
              <w:t xml:space="preserve">Häädetty 7. päivänä </w:t>
            </w:r>
          </w:p>
        </w:tc>
      </w:tr>
      <w:tr>
        <w:trPr/>
        <w:tc>
          <w:tcPr>
            <w:tcW w:w="2416" w:type="dxa"/>
            <w:tcBorders/>
            <w:vAlign w:val="center"/>
          </w:tcPr>
          <w:p>
            <w:pPr>
              <w:pStyle w:val="TableContents"/>
              <w:bidi w:val="0"/>
              <w:spacing w:before="0" w:after="283"/>
              <w:jc w:val="left"/>
              <w:rPr/>
            </w:pPr>
            <w:r>
              <w:rPr/>
              <w:t xml:space="preserve">Manoj K Verma </w:t>
            </w:r>
          </w:p>
        </w:tc>
        <w:tc>
          <w:tcPr>
            <w:tcW w:w="3331" w:type="dxa"/>
            <w:tcBorders/>
            <w:vAlign w:val="center"/>
          </w:tcPr>
          <w:p>
            <w:pPr>
              <w:pStyle w:val="TableContents"/>
              <w:bidi w:val="0"/>
              <w:spacing w:before="0" w:after="283"/>
              <w:jc w:val="left"/>
              <w:rPr/>
            </w:pPr>
            <w:r>
              <w:rPr/>
              <w:t xml:space="preserve">Liikemies </w:t>
            </w:r>
          </w:p>
        </w:tc>
        <w:tc>
          <w:tcPr>
            <w:tcW w:w="4156" w:type="dxa"/>
            <w:tcBorders/>
            <w:vAlign w:val="center"/>
          </w:tcPr>
          <w:p>
            <w:pPr>
              <w:pStyle w:val="TableContents"/>
              <w:bidi w:val="0"/>
              <w:spacing w:before="0" w:after="283"/>
              <w:jc w:val="left"/>
              <w:rPr/>
            </w:pPr>
            <w:r>
              <w:rPr/>
              <w:t xml:space="preserve">Käveli päivänä 4 Wildcard Sisäänkäynti </w:t>
            </w:r>
          </w:p>
        </w:tc>
      </w:tr>
      <w:tr>
        <w:trPr/>
        <w:tc>
          <w:tcPr>
            <w:tcW w:w="2416" w:type="dxa"/>
            <w:tcBorders/>
            <w:vAlign w:val="center"/>
          </w:tcPr>
          <w:p>
            <w:pPr>
              <w:pStyle w:val="TableContents"/>
              <w:bidi w:val="0"/>
              <w:spacing w:before="0" w:after="283"/>
              <w:jc w:val="left"/>
              <w:rPr/>
            </w:pPr>
            <w:r>
              <w:rPr/>
              <w:t xml:space="preserve">Anjali Ameer </w:t>
            </w:r>
          </w:p>
        </w:tc>
        <w:tc>
          <w:tcPr>
            <w:tcW w:w="3331" w:type="dxa"/>
            <w:tcBorders/>
            <w:vAlign w:val="center"/>
          </w:tcPr>
          <w:p>
            <w:pPr>
              <w:pStyle w:val="TableContents"/>
              <w:bidi w:val="0"/>
              <w:spacing w:before="0" w:after="283"/>
              <w:jc w:val="left"/>
              <w:rPr/>
            </w:pPr>
            <w:r>
              <w:rPr/>
              <w:t xml:space="preserve">Malli, elokuvanäyttelijä </w:t>
            </w:r>
          </w:p>
        </w:tc>
        <w:tc>
          <w:tcPr>
            <w:tcW w:w="4156" w:type="dxa"/>
            <w:tcBorders/>
            <w:vAlign w:val="center"/>
          </w:tcPr>
          <w:p>
            <w:pPr>
              <w:pStyle w:val="TableContents"/>
              <w:bidi w:val="0"/>
              <w:spacing w:before="0" w:after="283"/>
              <w:jc w:val="left"/>
              <w:rPr/>
            </w:pPr>
            <w:r>
              <w:rPr/>
              <w:t xml:space="preserve">Aloittanut 35. päivänä Käveli 45. päivänä </w:t>
            </w:r>
          </w:p>
        </w:tc>
      </w:tr>
      <w:tr>
        <w:trPr/>
        <w:tc>
          <w:tcPr>
            <w:tcW w:w="2416" w:type="dxa"/>
            <w:tcBorders/>
            <w:vAlign w:val="center"/>
          </w:tcPr>
          <w:p>
            <w:pPr>
              <w:pStyle w:val="TableContents"/>
              <w:bidi w:val="0"/>
              <w:spacing w:before="0" w:after="283"/>
              <w:jc w:val="left"/>
              <w:rPr/>
            </w:pPr>
            <w:r>
              <w:rPr/>
              <w:t xml:space="preserve">Shiyas Kareem </w:t>
            </w:r>
          </w:p>
        </w:tc>
        <w:tc>
          <w:tcPr>
            <w:tcW w:w="3331" w:type="dxa"/>
            <w:tcBorders/>
            <w:vAlign w:val="center"/>
          </w:tcPr>
          <w:p>
            <w:pPr>
              <w:pStyle w:val="TableContents"/>
              <w:bidi w:val="0"/>
              <w:spacing w:before="0" w:after="283"/>
              <w:jc w:val="left"/>
              <w:rPr/>
            </w:pPr>
            <w:r>
              <w:rPr/>
              <w:t xml:space="preserve">Malli, kauneuskilpailuvoittaja, näyttelijä </w:t>
            </w:r>
          </w:p>
        </w:tc>
        <w:tc>
          <w:tcPr>
            <w:tcW w:w="4156" w:type="dxa"/>
            <w:tcBorders/>
            <w:vAlign w:val="center"/>
          </w:tcPr>
          <w:p>
            <w:pPr>
              <w:pStyle w:val="TableContents"/>
              <w:bidi w:val="0"/>
              <w:spacing w:before="0" w:after="283"/>
              <w:jc w:val="left"/>
              <w:rPr/>
            </w:pPr>
            <w:r>
              <w:rPr/>
              <w:t xml:space="preserve">Kirjattu 15. päivänä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eliminoitiin big boss malayalam tällä viikolla</w:t>
      </w:r>
    </w:p>
    <w:p>
      <w:pPr>
        <w:pStyle w:val="TextBody"/>
        <w:bidi w:val="0"/>
        <w:jc w:val="left"/>
        <w:rPr>
          <w:b/>
          <w:u w:val="single"/>
          <w:shd w:val="clear" w:fill="FFFF00"/>
        </w:rPr>
      </w:pPr>
      <w:r>
        <w:rPr>
          <w:b/>
          <w:u w:val="single"/>
          <w:shd w:val="clear" w:fill="FFFF00"/>
        </w:rPr>
        <w:t xml:space="preserve">Asiakirjan numero 15492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Cyrus kävi koe-esiintymässä Disney Channelin tv-sarjaan Hannah Montana ollessaan </w:t>
      </w:r>
      <w:r>
        <w:rPr>
          <w:color w:val="A9A9A9"/>
        </w:rPr>
        <w:t xml:space="preserve">yksitoistavuotias</w:t>
      </w:r>
      <w:r>
        <w:rPr/>
        <w:t xml:space="preserve">. Hän kävi koe-esiintymisessä nimihenkilön parhaan ystävän rooliin, mutta hänet kutsuttiin koe-esiintymään päärooliin. Vaikka häneltä evättiin aluksi rooli, koska hän oli liian "nuori ja pieni" rooliin, hänet valittiin myöhemmin pääosaan laulu- ja näyttelijäntaitojensa vuoksi. Sarja sai ensi-iltansa maaliskuussa 2006, ja se oli Disney Channelin ohjelmien suurin yleisö, ja se nousi nopeasti kaapelikanavien katsotuimpien sarjojen joukkoon. Sarjan välitön menestys johti siihen, että Cyrus leimattiin ``teini-idoliksi''. Hän kiersi The Cheetah Girls -yhtyeen kanssa syyskuussa 2006 Hannah Montana -nimellä ja esitti sarjan ensimmäisen kauden kappaleita. Walt Disney Records julkaisi Cyrusin hahmolle omistetun soundtrackin saman vuoden lokakuussa. Levy oli kaupallinen menestys, ja se nousi Billboard 200 -listan kärkeen Yhdysvalloissa, ja sitä myytiin maailmanlaajuisesti yli kolme miljoonaa kappaletta. Soundtrackin julkaisun myötä Cyrusista tuli Walt Disney Companyn ensimmäinen näyttelijä, jolla on sopimuksia televisiosta, elokuvista, kuluttajatuotteista ja musiikista. Hänellä oli kahden vuoden suhde näyttelijä Tyler Poseyn kanssa. Cyrus on kertonut seurustelleensa laulaja ja näyttelijä Nick Jonasin kanssa kesäkuusta 2006 joulukuuhun 2007 ja väittänyt, että he olivat "rakastuneita" ja alkoivat seurustella pian tapaamisensa jälkeen. Hänen suhteensa Jonasin kanssa sekä hänen ``spoofing'' Disney-kollegoidensa Selena Gomezin ja Demi Lovaton kanssa herättivät paljon mediahuomiota. Cyrus tunnustautui 14-vuotiaana äidilleen panseksuaaliksi ja on sanonut: ``En halua koskaan leimata itseäni! Olen valmis rakastamaan ketä tahansa, joka rakastaa minua sellaisena kuin olen! Olen avoin.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ikäisenä miley cyrus aloitti hannah montana</w:t>
      </w:r>
    </w:p>
    <w:p>
      <w:pPr>
        <w:pStyle w:val="TextBody"/>
        <w:bidi w:val="0"/>
        <w:jc w:val="left"/>
        <w:rPr>
          <w:b/>
          <w:u w:val="single"/>
          <w:shd w:val="clear" w:fill="FFFF00"/>
        </w:rPr>
      </w:pPr>
      <w:r>
        <w:rPr>
          <w:b/>
          <w:u w:val="single"/>
          <w:shd w:val="clear" w:fill="FFFF00"/>
        </w:rPr>
        <w:t xml:space="preserve">Asiakirjan numero 15493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Sinkku, jonka on kirjoittanut </w:t>
      </w:r>
      <w:r>
        <w:rPr>
          <w:color w:val="A9A9A9"/>
        </w:rPr>
        <w:t xml:space="preserve">Lesley Gore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it's my birthday and i'll cry if i want to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``It's My Party'' on pop-kappale, jonka useat artistit ovat levyttäneet 1960-luvulta lähtien. Vuonna 1963 yhdysvaltalaisen laulajan </w:t>
      </w:r>
      <w:r>
        <w:rPr>
          <w:color w:val="A9A9A9"/>
        </w:rPr>
        <w:t xml:space="preserve">Lesley </w:t>
      </w:r>
      <w:r>
        <w:rPr/>
        <w:t xml:space="preserve">Goren versio nousi Yhdysvaltain pop- ja rhythm and blues -listojen ykköseksi. Se oli tuottaja Quincy Jonesin ensimmäinen hittisingle.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se on minun juhlani ja itken, jos haluan.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``It's My Party'' Alkuperäinen Yhdysvaltain single cover Lesley Goren single albumilta I 'll Cry If I Want To (suomennos: "It's My Party") </w:t>
      </w:r>
    </w:p>
    <w:tbl>
      <w:tblPr>
        <w:tblW w:w="9063" w:type="dxa"/>
        <w:jc w:val="left"/>
        <w:tblInd w:w="0" w:type="dxa"/>
        <w:tblLayout w:type="fixed"/>
        <w:tblCellMar>
          <w:top w:w="28" w:type="dxa"/>
          <w:left w:w="28" w:type="dxa"/>
          <w:bottom w:w="28" w:type="dxa"/>
          <w:right w:w="28" w:type="dxa"/>
        </w:tblCellMar>
      </w:tblPr>
      <w:tblGrid>
        <w:gridCol w:w="1621"/>
        <w:gridCol w:w="4531"/>
        <w:gridCol w:w="2911"/>
      </w:tblGrid>
      <w:tr>
        <w:trPr/>
        <w:tc>
          <w:tcPr>
            <w:tcW w:w="1621" w:type="dxa"/>
            <w:tcBorders/>
            <w:vAlign w:val="center"/>
          </w:tcPr>
          <w:p>
            <w:pPr>
              <w:pStyle w:val="TableHeading"/>
              <w:suppressLineNumbers/>
              <w:bidi w:val="0"/>
              <w:spacing w:before="0" w:after="283"/>
              <w:jc w:val="center"/>
              <w:rPr/>
            </w:pPr>
            <w:r>
              <w:rPr/>
              <w:t xml:space="preserve">B-puoli </w:t>
            </w:r>
          </w:p>
        </w:tc>
        <w:tc>
          <w:tcPr>
            <w:tcW w:w="4531" w:type="dxa"/>
            <w:tcBorders/>
            <w:vAlign w:val="center"/>
          </w:tcPr>
          <w:p>
            <w:pPr>
              <w:pStyle w:val="TableContents"/>
              <w:bidi w:val="0"/>
              <w:spacing w:before="0" w:after="283"/>
              <w:jc w:val="left"/>
              <w:rPr/>
            </w:pPr>
            <w:r>
              <w:rPr/>
              <w:t xml:space="preserve">"Danny </w:t>
            </w:r>
          </w:p>
        </w:tc>
        <w:tc>
          <w:tcPr>
            <w:tcW w:w="291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Julkaistu </w:t>
            </w:r>
          </w:p>
        </w:tc>
        <w:tc>
          <w:tcPr>
            <w:tcW w:w="4531" w:type="dxa"/>
            <w:tcBorders/>
            <w:vAlign w:val="center"/>
          </w:tcPr>
          <w:p>
            <w:pPr>
              <w:pStyle w:val="TableContents"/>
              <w:bidi w:val="0"/>
              <w:spacing w:before="0" w:after="283"/>
              <w:jc w:val="left"/>
              <w:rPr/>
            </w:pPr>
            <w:r>
              <w:rPr/>
              <w:t xml:space="preserve">huhtikuu 1963 </w:t>
            </w:r>
          </w:p>
        </w:tc>
        <w:tc>
          <w:tcPr>
            <w:tcW w:w="291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Muotoilu </w:t>
            </w:r>
          </w:p>
        </w:tc>
        <w:tc>
          <w:tcPr>
            <w:tcW w:w="4531" w:type="dxa"/>
            <w:tcBorders/>
            <w:vAlign w:val="center"/>
          </w:tcPr>
          <w:p>
            <w:pPr>
              <w:pStyle w:val="TableContents"/>
              <w:bidi w:val="0"/>
              <w:spacing w:before="0" w:after="283"/>
              <w:jc w:val="left"/>
              <w:rPr/>
            </w:pPr>
            <w:r>
              <w:rPr/>
              <w:t xml:space="preserve">7'' vinyyli </w:t>
            </w:r>
          </w:p>
        </w:tc>
        <w:tc>
          <w:tcPr>
            <w:tcW w:w="291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4531" w:type="dxa"/>
            <w:tcBorders/>
            <w:vAlign w:val="center"/>
          </w:tcPr>
          <w:p>
            <w:pPr>
              <w:pStyle w:val="TableContents"/>
              <w:bidi w:val="0"/>
              <w:spacing w:before="0" w:after="283"/>
              <w:jc w:val="left"/>
              <w:rPr/>
            </w:pPr>
            <w:r>
              <w:rPr/>
              <w:t xml:space="preserve">maaliskuu 30, 1963 </w:t>
            </w:r>
          </w:p>
        </w:tc>
        <w:tc>
          <w:tcPr>
            <w:tcW w:w="291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Genre </w:t>
            </w:r>
          </w:p>
        </w:tc>
        <w:tc>
          <w:tcPr>
            <w:tcW w:w="4531" w:type="dxa"/>
            <w:tcBorders/>
            <w:vAlign w:val="center"/>
          </w:tcPr>
          <w:p>
            <w:pPr>
              <w:pStyle w:val="TableContents"/>
              <w:numPr>
                <w:ilvl w:val="0"/>
                <w:numId w:val="73"/>
              </w:numPr>
              <w:tabs>
                <w:tab w:val="clear" w:pos="1134"/>
                <w:tab w:val="left" w:leader="none" w:pos="707"/>
              </w:tabs>
              <w:bidi w:val="0"/>
              <w:spacing w:before="0" w:after="0"/>
              <w:ind w:start="707" w:hanging="283"/>
              <w:jc w:val="left"/>
              <w:rPr/>
            </w:pPr>
            <w:r>
              <w:rPr/>
              <w:t xml:space="preserve">Pop </w:t>
            </w:r>
          </w:p>
          <w:p>
            <w:pPr>
              <w:pStyle w:val="TableContents"/>
              <w:numPr>
                <w:ilvl w:val="0"/>
                <w:numId w:val="73"/>
              </w:numPr>
              <w:tabs>
                <w:tab w:val="clear" w:pos="1134"/>
                <w:tab w:val="left" w:leader="none" w:pos="707"/>
              </w:tabs>
              <w:bidi w:val="0"/>
              <w:spacing w:before="0" w:after="0"/>
              <w:ind w:start="707" w:hanging="283"/>
              <w:jc w:val="left"/>
              <w:rPr/>
            </w:pPr>
            <w:r>
              <w:rPr/>
              <w:t xml:space="preserve">rock </w:t>
            </w:r>
          </w:p>
          <w:p>
            <w:pPr>
              <w:pStyle w:val="TableContents"/>
              <w:numPr>
                <w:ilvl w:val="0"/>
                <w:numId w:val="73"/>
              </w:numPr>
              <w:tabs>
                <w:tab w:val="clear" w:pos="1134"/>
                <w:tab w:val="left" w:leader="none" w:pos="707"/>
              </w:tabs>
              <w:bidi w:val="0"/>
              <w:spacing w:before="0" w:after="283"/>
              <w:ind w:start="707" w:hanging="283"/>
              <w:jc w:val="left"/>
              <w:rPr/>
            </w:pPr>
            <w:r>
              <w:rPr/>
              <w:t xml:space="preserve">sinisilmäinen sielu </w:t>
            </w:r>
          </w:p>
        </w:tc>
        <w:tc>
          <w:tcPr>
            <w:tcW w:w="291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Pituus </w:t>
            </w:r>
          </w:p>
        </w:tc>
        <w:tc>
          <w:tcPr>
            <w:tcW w:w="4531" w:type="dxa"/>
            <w:tcBorders/>
            <w:vAlign w:val="center"/>
          </w:tcPr>
          <w:p>
            <w:pPr>
              <w:pStyle w:val="TableContents"/>
              <w:bidi w:val="0"/>
              <w:spacing w:before="0" w:after="283"/>
              <w:jc w:val="left"/>
              <w:rPr/>
            </w:pPr>
            <w:r>
              <w:rPr/>
              <w:t xml:space="preserve">2: 19 </w:t>
            </w:r>
          </w:p>
        </w:tc>
        <w:tc>
          <w:tcPr>
            <w:tcW w:w="291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Tarra </w:t>
            </w:r>
          </w:p>
        </w:tc>
        <w:tc>
          <w:tcPr>
            <w:tcW w:w="4531" w:type="dxa"/>
            <w:tcBorders/>
            <w:vAlign w:val="center"/>
          </w:tcPr>
          <w:p>
            <w:pPr>
              <w:pStyle w:val="TableContents"/>
              <w:bidi w:val="0"/>
              <w:spacing w:before="0" w:after="283"/>
              <w:jc w:val="left"/>
              <w:rPr/>
            </w:pPr>
            <w:r>
              <w:rPr/>
              <w:t xml:space="preserve">Elohopea </w:t>
            </w:r>
          </w:p>
        </w:tc>
        <w:tc>
          <w:tcPr>
            <w:tcW w:w="291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Lauluntekijä(t) </w:t>
            </w:r>
          </w:p>
        </w:tc>
        <w:tc>
          <w:tcPr>
            <w:tcW w:w="4531" w:type="dxa"/>
            <w:tcBorders/>
            <w:vAlign w:val="center"/>
          </w:tcPr>
          <w:p>
            <w:pPr>
              <w:pStyle w:val="TableContents"/>
              <w:numPr>
                <w:ilvl w:val="0"/>
                <w:numId w:val="74"/>
              </w:numPr>
              <w:tabs>
                <w:tab w:val="clear" w:pos="1134"/>
                <w:tab w:val="left" w:leader="none" w:pos="707"/>
              </w:tabs>
              <w:bidi w:val="0"/>
              <w:spacing w:before="0" w:after="0"/>
              <w:ind w:start="707" w:hanging="283"/>
              <w:jc w:val="left"/>
              <w:rPr/>
            </w:pPr>
            <w:r>
              <w:rPr>
                <w:color w:val="A9A9A9"/>
              </w:rPr>
              <w:t xml:space="preserve">Walter </w:t>
            </w:r>
            <w:r>
              <w:rPr/>
              <w:t xml:space="preserve">Gold </w:t>
            </w:r>
          </w:p>
          <w:p>
            <w:pPr>
              <w:pStyle w:val="TableContents"/>
              <w:numPr>
                <w:ilvl w:val="0"/>
                <w:numId w:val="74"/>
              </w:numPr>
              <w:tabs>
                <w:tab w:val="clear" w:pos="1134"/>
                <w:tab w:val="left" w:leader="none" w:pos="707"/>
              </w:tabs>
              <w:bidi w:val="0"/>
              <w:spacing w:before="0" w:after="0"/>
              <w:ind w:start="707" w:hanging="283"/>
              <w:jc w:val="left"/>
              <w:rPr/>
            </w:pPr>
            <w:r>
              <w:rPr>
                <w:color w:val="DCDCDC"/>
              </w:rPr>
              <w:t xml:space="preserve">John Gluck Jr. </w:t>
            </w:r>
          </w:p>
          <w:p>
            <w:pPr>
              <w:pStyle w:val="TableContents"/>
              <w:numPr>
                <w:ilvl w:val="0"/>
                <w:numId w:val="74"/>
              </w:numPr>
              <w:tabs>
                <w:tab w:val="clear" w:pos="1134"/>
                <w:tab w:val="left" w:leader="none" w:pos="707"/>
              </w:tabs>
              <w:bidi w:val="0"/>
              <w:spacing w:before="0" w:after="0"/>
              <w:ind w:start="707" w:hanging="283"/>
              <w:jc w:val="left"/>
              <w:rPr/>
            </w:pPr>
            <w:r>
              <w:rPr>
                <w:color w:val="2F4F4F"/>
              </w:rPr>
              <w:t xml:space="preserve">Herb Weiner </w:t>
            </w:r>
          </w:p>
          <w:p>
            <w:pPr>
              <w:pStyle w:val="TableContents"/>
              <w:numPr>
                <w:ilvl w:val="0"/>
                <w:numId w:val="74"/>
              </w:numPr>
              <w:tabs>
                <w:tab w:val="clear" w:pos="1134"/>
                <w:tab w:val="left" w:leader="none" w:pos="707"/>
              </w:tabs>
              <w:bidi w:val="0"/>
              <w:spacing w:before="0" w:after="283"/>
              <w:ind w:start="707" w:hanging="283"/>
              <w:jc w:val="left"/>
              <w:rPr/>
            </w:pPr>
            <w:r>
              <w:rPr>
                <w:color w:val="556B2F"/>
              </w:rPr>
              <w:t xml:space="preserve">Seymour Gottlieb </w:t>
            </w:r>
          </w:p>
        </w:tc>
        <w:tc>
          <w:tcPr>
            <w:tcW w:w="291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Tuottaja(t) </w:t>
            </w:r>
          </w:p>
        </w:tc>
        <w:tc>
          <w:tcPr>
            <w:tcW w:w="4531" w:type="dxa"/>
            <w:tcBorders/>
            <w:vAlign w:val="center"/>
          </w:tcPr>
          <w:p>
            <w:pPr>
              <w:pStyle w:val="TableContents"/>
              <w:bidi w:val="0"/>
              <w:spacing w:before="0" w:after="283"/>
              <w:jc w:val="left"/>
              <w:rPr/>
            </w:pPr>
            <w:r>
              <w:rPr/>
              <w:t xml:space="preserve">Quincy Jones Lesley Gore -sinkkujen kronologia </w:t>
            </w:r>
          </w:p>
        </w:tc>
        <w:tc>
          <w:tcPr>
            <w:tcW w:w="291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sz w:val="4"/>
                <w:szCs w:val="4"/>
              </w:rPr>
            </w:pPr>
            <w:r>
              <w:rPr>
                <w:sz w:val="4"/>
                <w:szCs w:val="4"/>
              </w:rPr>
            </w:r>
          </w:p>
        </w:tc>
        <w:tc>
          <w:tcPr>
            <w:tcW w:w="4531" w:type="dxa"/>
            <w:tcBorders/>
            <w:vAlign w:val="center"/>
          </w:tcPr>
          <w:p>
            <w:pPr>
              <w:pStyle w:val="TableContents"/>
              <w:bidi w:val="0"/>
              <w:spacing w:before="0" w:after="283"/>
              <w:jc w:val="left"/>
              <w:rPr/>
            </w:pPr>
            <w:r>
              <w:rPr/>
              <w:t xml:space="preserve">``It's My Party'' (1963) </w:t>
            </w:r>
          </w:p>
        </w:tc>
        <w:tc>
          <w:tcPr>
            <w:tcW w:w="2911" w:type="dxa"/>
            <w:tcBorders/>
            <w:vAlign w:val="center"/>
          </w:tcPr>
          <w:p>
            <w:pPr>
              <w:pStyle w:val="TableContents"/>
              <w:bidi w:val="0"/>
              <w:spacing w:before="0" w:after="283"/>
              <w:jc w:val="left"/>
              <w:rPr/>
            </w:pPr>
            <w:r>
              <w:rPr/>
              <w:t xml:space="preserve">``Judyn vuoro itkeä'' (1963) </w:t>
            </w:r>
          </w:p>
        </w:tc>
      </w:tr>
    </w:tbl>
    <w:tbl>
      <w:tblPr>
        <w:tblW w:w="5346" w:type="dxa"/>
        <w:jc w:val="left"/>
        <w:tblInd w:w="0" w:type="dxa"/>
        <w:tblLayout w:type="fixed"/>
        <w:tblCellMar>
          <w:top w:w="28" w:type="dxa"/>
          <w:left w:w="28" w:type="dxa"/>
          <w:bottom w:w="28" w:type="dxa"/>
          <w:right w:w="28" w:type="dxa"/>
        </w:tblCellMar>
      </w:tblPr>
      <w:tblGrid>
        <w:gridCol w:w="124"/>
        <w:gridCol w:w="2311"/>
        <w:gridCol w:w="2911"/>
      </w:tblGrid>
      <w:tr>
        <w:trPr/>
        <w:tc>
          <w:tcPr>
            <w:tcW w:w="124" w:type="dxa"/>
            <w:tcBorders/>
            <w:vAlign w:val="center"/>
          </w:tcPr>
          <w:p>
            <w:pPr>
              <w:pStyle w:val="TableContents"/>
              <w:bidi w:val="0"/>
              <w:spacing w:before="0" w:after="283"/>
              <w:jc w:val="left"/>
              <w:rPr>
                <w:sz w:val="4"/>
                <w:szCs w:val="4"/>
              </w:rPr>
            </w:pPr>
            <w:r>
              <w:rPr>
                <w:sz w:val="4"/>
                <w:szCs w:val="4"/>
              </w:rPr>
            </w:r>
          </w:p>
        </w:tc>
        <w:tc>
          <w:tcPr>
            <w:tcW w:w="2311" w:type="dxa"/>
            <w:tcBorders/>
            <w:vAlign w:val="center"/>
          </w:tcPr>
          <w:p>
            <w:pPr>
              <w:pStyle w:val="TableContents"/>
              <w:bidi w:val="0"/>
              <w:spacing w:before="0" w:after="283"/>
              <w:jc w:val="left"/>
              <w:rPr/>
            </w:pPr>
            <w:r>
              <w:rPr/>
              <w:t xml:space="preserve">"Se on minun juhlani" (1963) </w:t>
            </w:r>
          </w:p>
        </w:tc>
        <w:tc>
          <w:tcPr>
            <w:tcW w:w="2911" w:type="dxa"/>
            <w:tcBorders/>
            <w:vAlign w:val="center"/>
          </w:tcPr>
          <w:p>
            <w:pPr>
              <w:pStyle w:val="TableContents"/>
              <w:bidi w:val="0"/>
              <w:spacing w:before="0" w:after="283"/>
              <w:jc w:val="left"/>
              <w:rPr/>
            </w:pPr>
            <w:r>
              <w:rPr/>
              <w:t xml:space="preserve">``Judyn vuoro itkeä'' (1963) </w:t>
            </w:r>
          </w:p>
        </w:tc>
      </w:tr>
    </w:tbl>
    <w:p>
      <w:pPr>
        <w:pStyle w:val="TextBody"/>
        <w:bidi w:val="0"/>
        <w:spacing w:before="0" w:after="283"/>
        <w:jc w:val="left"/>
        <w:rPr/>
      </w:pPr>
      <w:r>
        <w:rPr/>
        <w:t xml:space="preserve">EP:n kansi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nämä ovat minun juhlani ja itken, jos haluan...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Vuonna 1981 brittiläisten artistien </w:t>
      </w:r>
      <w:r>
        <w:rPr>
          <w:color w:val="DCDCDC"/>
        </w:rPr>
        <w:t xml:space="preserve">Dave Stewartin </w:t>
      </w:r>
      <w:r>
        <w:rPr>
          <w:color w:val="A9A9A9"/>
        </w:rPr>
        <w:t xml:space="preserve">ja </w:t>
      </w:r>
      <w:r>
        <w:rPr>
          <w:color w:val="2F4F4F"/>
        </w:rPr>
        <w:t xml:space="preserve">Barbara Gaskinin</w:t>
      </w:r>
      <w:r>
        <w:rPr/>
        <w:t xml:space="preserve"> remake </w:t>
      </w:r>
      <w:r>
        <w:rPr/>
        <w:t xml:space="preserve">oli Britanniassa neljä viikkoa listaykkönen, ja se oli suuri hitti myös Itävallassa (#3), Saksassa (#3), Alankomaissa (#20), Uudessa-Seelannissa (#1), Etelä-Afrikassa (#3) ja Sveitsissä (#6). Kappale nousi Yhdysvalloissa sijalle 72. Tämä oli ensimmäinen versio kappaleesta, joka nousi listaykköseksi Isossa-Britanniassa. Stewartin/Gaskinin version videolla Thomas Dolby esiintyi Johnnyn roolissa, ja Judya esitti Gaskin vaaleassa peruukissa.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it's my party 80-luvulla...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it's my party and i'll cry if i want to 80-luvulla...</w:t>
      </w:r>
    </w:p>
    <w:p>
      <w:pPr>
        <w:pStyle w:val="TextBody"/>
        <w:bidi w:val="0"/>
        <w:jc w:val="left"/>
        <w:rPr>
          <w:b/>
          <w:u w:val="single"/>
          <w:shd w:val="clear" w:fill="FFFF00"/>
        </w:rPr>
      </w:pPr>
      <w:r>
        <w:rPr>
          <w:b/>
          <w:u w:val="single"/>
          <w:shd w:val="clear" w:fill="FFFF00"/>
        </w:rPr>
        <w:t xml:space="preserve">Asiakirjan numero 15494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Haastattelu vampyyrin kanssa on </w:t>
      </w:r>
      <w:r>
        <w:rPr>
          <w:color w:val="A9A9A9"/>
        </w:rPr>
        <w:t xml:space="preserve">yhdysvaltalaisen kirjailijan Anne Ricen </w:t>
      </w:r>
      <w:r>
        <w:rPr/>
        <w:t xml:space="preserve">vuonna 1976 ilmestynyt </w:t>
      </w:r>
      <w:r>
        <w:rPr/>
        <w:t xml:space="preserve">goottilainen kauhu- ja vampyyriromaani, joka </w:t>
      </w:r>
      <w:r>
        <w:rPr/>
        <w:t xml:space="preserve">oli hänen esikoisromaaninsa. Rice kirjoitti novellin noin vuonna 1968, ja sen keskiössä on vampyyri Louis de Pointe du Lac, joka kertoo elämänsä tarinan toimittajalle. Rice kirjoitti romaanin pian sen jälkeen, kun hänen nuori tyttärensä Michelle oli kuollut, ja hän toimi inspiraationa lapsivampyyrihahmo Claudialle. Vaikka kirja sai aluksi ristiriitaisen vastaanoton kriitikoilta, sitä seurasi suuri määrä laajalti suosittuja jatko-osia, jotka tunnetaan yhteisesti nimellä Vampyyrikronikat. Vuonna 1994 julkaistiin Brad Pittin ja Tom Cruisen tähdittämä elokuvasovitus, ja romaanista on tehty sarjakuva kolme kertaa.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kirjan haastattelu vampyyrin kanssa.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Vampyyrin haastattelu Ensimmäisen painoksen kansi </w:t>
      </w:r>
    </w:p>
    <w:tbl>
      <w:tblPr>
        <w:tblW w:w="4757" w:type="dxa"/>
        <w:jc w:val="left"/>
        <w:tblInd w:w="0" w:type="dxa"/>
        <w:tblLayout w:type="fixed"/>
        <w:tblCellMar>
          <w:top w:w="28" w:type="dxa"/>
          <w:left w:w="28" w:type="dxa"/>
          <w:bottom w:w="28" w:type="dxa"/>
          <w:right w:w="28" w:type="dxa"/>
        </w:tblCellMar>
      </w:tblPr>
      <w:tblGrid>
        <w:gridCol w:w="1426"/>
        <w:gridCol w:w="3331"/>
      </w:tblGrid>
      <w:tr>
        <w:trPr/>
        <w:tc>
          <w:tcPr>
            <w:tcW w:w="1426" w:type="dxa"/>
            <w:tcBorders/>
            <w:vAlign w:val="center"/>
          </w:tcPr>
          <w:p>
            <w:pPr>
              <w:pStyle w:val="TableHeading"/>
              <w:suppressLineNumbers/>
              <w:bidi w:val="0"/>
              <w:spacing w:before="0" w:after="283"/>
              <w:jc w:val="center"/>
              <w:rPr/>
            </w:pPr>
            <w:r>
              <w:rPr/>
              <w:t xml:space="preserve">Kirjoittaja </w:t>
            </w:r>
          </w:p>
        </w:tc>
        <w:tc>
          <w:tcPr>
            <w:tcW w:w="3331" w:type="dxa"/>
            <w:tcBorders/>
            <w:vAlign w:val="center"/>
          </w:tcPr>
          <w:p>
            <w:pPr>
              <w:pStyle w:val="TableContents"/>
              <w:bidi w:val="0"/>
              <w:spacing w:before="0" w:after="283"/>
              <w:jc w:val="left"/>
              <w:rPr/>
            </w:pPr>
            <w:r>
              <w:rPr/>
              <w:t xml:space="preserve">Anne Rice </w:t>
            </w:r>
          </w:p>
        </w:tc>
      </w:tr>
      <w:tr>
        <w:trPr/>
        <w:tc>
          <w:tcPr>
            <w:tcW w:w="1426" w:type="dxa"/>
            <w:tcBorders/>
            <w:vAlign w:val="center"/>
          </w:tcPr>
          <w:p>
            <w:pPr>
              <w:pStyle w:val="TableHeading"/>
              <w:suppressLineNumbers/>
              <w:bidi w:val="0"/>
              <w:spacing w:before="0" w:after="283"/>
              <w:jc w:val="center"/>
              <w:rPr/>
            </w:pPr>
            <w:r>
              <w:rPr/>
              <w:t xml:space="preserve">Maa </w:t>
            </w:r>
          </w:p>
        </w:tc>
        <w:tc>
          <w:tcPr>
            <w:tcW w:w="3331" w:type="dxa"/>
            <w:tcBorders/>
            <w:vAlign w:val="center"/>
          </w:tcPr>
          <w:p>
            <w:pPr>
              <w:pStyle w:val="TableContents"/>
              <w:bidi w:val="0"/>
              <w:spacing w:before="0" w:after="283"/>
              <w:jc w:val="left"/>
              <w:rPr/>
            </w:pPr>
            <w:r>
              <w:rPr/>
              <w:t xml:space="preserve">Yhdysvallat </w:t>
            </w:r>
          </w:p>
        </w:tc>
      </w:tr>
      <w:tr>
        <w:trPr/>
        <w:tc>
          <w:tcPr>
            <w:tcW w:w="1426" w:type="dxa"/>
            <w:tcBorders/>
            <w:vAlign w:val="center"/>
          </w:tcPr>
          <w:p>
            <w:pPr>
              <w:pStyle w:val="TableHeading"/>
              <w:suppressLineNumbers/>
              <w:bidi w:val="0"/>
              <w:spacing w:before="0" w:after="283"/>
              <w:jc w:val="center"/>
              <w:rPr/>
            </w:pPr>
            <w:r>
              <w:rPr/>
              <w:t xml:space="preserve">Kieli </w:t>
            </w:r>
          </w:p>
        </w:tc>
        <w:tc>
          <w:tcPr>
            <w:tcW w:w="3331" w:type="dxa"/>
            <w:tcBorders/>
            <w:vAlign w:val="center"/>
          </w:tcPr>
          <w:p>
            <w:pPr>
              <w:pStyle w:val="TableContents"/>
              <w:bidi w:val="0"/>
              <w:spacing w:before="0" w:after="283"/>
              <w:jc w:val="left"/>
              <w:rPr/>
            </w:pPr>
            <w:r>
              <w:rPr/>
              <w:t xml:space="preserve">Englanti </w:t>
            </w:r>
          </w:p>
        </w:tc>
      </w:tr>
      <w:tr>
        <w:trPr/>
        <w:tc>
          <w:tcPr>
            <w:tcW w:w="1426" w:type="dxa"/>
            <w:tcBorders/>
            <w:vAlign w:val="center"/>
          </w:tcPr>
          <w:p>
            <w:pPr>
              <w:pStyle w:val="TableHeading"/>
              <w:suppressLineNumbers/>
              <w:bidi w:val="0"/>
              <w:spacing w:before="0" w:after="283"/>
              <w:jc w:val="center"/>
              <w:rPr/>
            </w:pPr>
            <w:r>
              <w:rPr/>
              <w:t xml:space="preserve">Sarja </w:t>
            </w:r>
          </w:p>
        </w:tc>
        <w:tc>
          <w:tcPr>
            <w:tcW w:w="3331" w:type="dxa"/>
            <w:tcBorders/>
            <w:vAlign w:val="center"/>
          </w:tcPr>
          <w:p>
            <w:pPr>
              <w:pStyle w:val="TableContents"/>
              <w:bidi w:val="0"/>
              <w:spacing w:before="0" w:after="283"/>
              <w:jc w:val="left"/>
              <w:rPr/>
            </w:pPr>
            <w:r>
              <w:rPr/>
              <w:t xml:space="preserve">Vampyyrikronikat </w:t>
            </w:r>
          </w:p>
        </w:tc>
      </w:tr>
      <w:tr>
        <w:trPr/>
        <w:tc>
          <w:tcPr>
            <w:tcW w:w="1426" w:type="dxa"/>
            <w:tcBorders/>
            <w:vAlign w:val="center"/>
          </w:tcPr>
          <w:p>
            <w:pPr>
              <w:pStyle w:val="TableHeading"/>
              <w:suppressLineNumbers/>
              <w:bidi w:val="0"/>
              <w:spacing w:before="0" w:after="283"/>
              <w:jc w:val="center"/>
              <w:rPr/>
            </w:pPr>
            <w:r>
              <w:rPr/>
              <w:t xml:space="preserve">Genre </w:t>
            </w:r>
          </w:p>
        </w:tc>
        <w:tc>
          <w:tcPr>
            <w:tcW w:w="3331" w:type="dxa"/>
            <w:tcBorders/>
            <w:vAlign w:val="center"/>
          </w:tcPr>
          <w:p>
            <w:pPr>
              <w:pStyle w:val="TableContents"/>
              <w:bidi w:val="0"/>
              <w:spacing w:before="0" w:after="283"/>
              <w:jc w:val="left"/>
              <w:rPr/>
            </w:pPr>
            <w:r>
              <w:rPr/>
              <w:t xml:space="preserve">goottilainen, kauhu, vampyyri </w:t>
            </w:r>
          </w:p>
        </w:tc>
      </w:tr>
      <w:tr>
        <w:trPr/>
        <w:tc>
          <w:tcPr>
            <w:tcW w:w="1426" w:type="dxa"/>
            <w:tcBorders/>
            <w:vAlign w:val="center"/>
          </w:tcPr>
          <w:p>
            <w:pPr>
              <w:pStyle w:val="TableHeading"/>
              <w:suppressLineNumbers/>
              <w:bidi w:val="0"/>
              <w:spacing w:before="0" w:after="283"/>
              <w:jc w:val="center"/>
              <w:rPr/>
            </w:pPr>
            <w:r>
              <w:rPr/>
              <w:t xml:space="preserve">Julkaistu </w:t>
            </w:r>
          </w:p>
        </w:tc>
        <w:tc>
          <w:tcPr>
            <w:tcW w:w="3331" w:type="dxa"/>
            <w:tcBorders/>
            <w:vAlign w:val="center"/>
          </w:tcPr>
          <w:p>
            <w:pPr>
              <w:pStyle w:val="TableContents"/>
              <w:bidi w:val="0"/>
              <w:spacing w:before="0" w:after="283"/>
              <w:jc w:val="left"/>
              <w:rPr/>
            </w:pPr>
            <w:r>
              <w:rPr>
                <w:color w:val="A9A9A9"/>
              </w:rPr>
              <w:t xml:space="preserve">5. toukokuuta </w:t>
            </w:r>
            <w:r>
              <w:rPr/>
              <w:t xml:space="preserve">1976 </w:t>
            </w:r>
          </w:p>
        </w:tc>
      </w:tr>
      <w:tr>
        <w:trPr/>
        <w:tc>
          <w:tcPr>
            <w:tcW w:w="1426" w:type="dxa"/>
            <w:tcBorders/>
            <w:vAlign w:val="center"/>
          </w:tcPr>
          <w:p>
            <w:pPr>
              <w:pStyle w:val="TableHeading"/>
              <w:suppressLineNumbers/>
              <w:bidi w:val="0"/>
              <w:spacing w:before="0" w:after="283"/>
              <w:jc w:val="center"/>
              <w:rPr/>
            </w:pPr>
            <w:r>
              <w:rPr/>
              <w:t xml:space="preserve">Julkaisija </w:t>
            </w:r>
          </w:p>
        </w:tc>
        <w:tc>
          <w:tcPr>
            <w:tcW w:w="3331" w:type="dxa"/>
            <w:tcBorders/>
            <w:vAlign w:val="center"/>
          </w:tcPr>
          <w:p>
            <w:pPr>
              <w:pStyle w:val="TableContents"/>
              <w:bidi w:val="0"/>
              <w:spacing w:before="0" w:after="283"/>
              <w:jc w:val="left"/>
              <w:rPr/>
            </w:pPr>
            <w:r>
              <w:rPr/>
              <w:t xml:space="preserve">Nappi </w:t>
            </w:r>
          </w:p>
        </w:tc>
      </w:tr>
      <w:tr>
        <w:trPr/>
        <w:tc>
          <w:tcPr>
            <w:tcW w:w="1426" w:type="dxa"/>
            <w:tcBorders/>
            <w:vAlign w:val="center"/>
          </w:tcPr>
          <w:p>
            <w:pPr>
              <w:pStyle w:val="TableHeading"/>
              <w:suppressLineNumbers/>
              <w:bidi w:val="0"/>
              <w:spacing w:before="0" w:after="283"/>
              <w:jc w:val="center"/>
              <w:rPr/>
            </w:pPr>
            <w:r>
              <w:rPr/>
              <w:t xml:space="preserve">Mediatyyppi </w:t>
            </w:r>
          </w:p>
        </w:tc>
        <w:tc>
          <w:tcPr>
            <w:tcW w:w="3331" w:type="dxa"/>
            <w:tcBorders/>
            <w:vAlign w:val="center"/>
          </w:tcPr>
          <w:p>
            <w:pPr>
              <w:pStyle w:val="TableContents"/>
              <w:bidi w:val="0"/>
              <w:spacing w:before="0" w:after="283"/>
              <w:jc w:val="left"/>
              <w:rPr/>
            </w:pPr>
            <w:r>
              <w:rPr/>
              <w:t xml:space="preserve">Painettu (kovakantinen, pehmeäkantinen) </w:t>
            </w:r>
          </w:p>
        </w:tc>
      </w:tr>
      <w:tr>
        <w:trPr/>
        <w:tc>
          <w:tcPr>
            <w:tcW w:w="1426" w:type="dxa"/>
            <w:tcBorders/>
            <w:vAlign w:val="center"/>
          </w:tcPr>
          <w:p>
            <w:pPr>
              <w:pStyle w:val="TableHeading"/>
              <w:suppressLineNumbers/>
              <w:bidi w:val="0"/>
              <w:spacing w:before="0" w:after="283"/>
              <w:jc w:val="center"/>
              <w:rPr/>
            </w:pPr>
            <w:r>
              <w:rPr/>
              <w:t xml:space="preserve">Sivut </w:t>
            </w:r>
          </w:p>
        </w:tc>
        <w:tc>
          <w:tcPr>
            <w:tcW w:w="3331" w:type="dxa"/>
            <w:tcBorders/>
            <w:vAlign w:val="center"/>
          </w:tcPr>
          <w:p>
            <w:pPr>
              <w:pStyle w:val="TableContents"/>
              <w:bidi w:val="0"/>
              <w:spacing w:before="0" w:after="283"/>
              <w:jc w:val="left"/>
              <w:rPr/>
            </w:pPr>
            <w:r>
              <w:rPr/>
              <w:t xml:space="preserve">371 (kovakantinen) 342 (pehmeäkantinen) </w:t>
            </w:r>
          </w:p>
        </w:tc>
      </w:tr>
      <w:tr>
        <w:trPr/>
        <w:tc>
          <w:tcPr>
            <w:tcW w:w="1426" w:type="dxa"/>
            <w:tcBorders/>
            <w:vAlign w:val="center"/>
          </w:tcPr>
          <w:p>
            <w:pPr>
              <w:pStyle w:val="TableHeading"/>
              <w:suppressLineNumbers/>
              <w:bidi w:val="0"/>
              <w:spacing w:before="0" w:after="283"/>
              <w:jc w:val="center"/>
              <w:rPr/>
            </w:pPr>
            <w:r>
              <w:rPr/>
              <w:t xml:space="preserve">ISBN </w:t>
            </w:r>
          </w:p>
        </w:tc>
        <w:tc>
          <w:tcPr>
            <w:tcW w:w="3331" w:type="dxa"/>
            <w:tcBorders/>
            <w:vAlign w:val="center"/>
          </w:tcPr>
          <w:p>
            <w:pPr>
              <w:pStyle w:val="TableContents"/>
              <w:bidi w:val="0"/>
              <w:spacing w:before="0" w:after="283"/>
              <w:jc w:val="left"/>
              <w:rPr/>
            </w:pPr>
            <w:r>
              <w:rPr/>
              <w:t xml:space="preserve">0-394-49821-6 </w:t>
            </w:r>
          </w:p>
        </w:tc>
      </w:tr>
      <w:tr>
        <w:trPr/>
        <w:tc>
          <w:tcPr>
            <w:tcW w:w="1426" w:type="dxa"/>
            <w:tcBorders/>
            <w:vAlign w:val="center"/>
          </w:tcPr>
          <w:p>
            <w:pPr>
              <w:pStyle w:val="TableHeading"/>
              <w:suppressLineNumbers/>
              <w:bidi w:val="0"/>
              <w:spacing w:before="0" w:after="283"/>
              <w:jc w:val="center"/>
              <w:rPr/>
            </w:pPr>
            <w:r>
              <w:rPr/>
              <w:t xml:space="preserve">OCLC </w:t>
            </w:r>
          </w:p>
        </w:tc>
        <w:tc>
          <w:tcPr>
            <w:tcW w:w="3331" w:type="dxa"/>
            <w:tcBorders/>
            <w:vAlign w:val="center"/>
          </w:tcPr>
          <w:p>
            <w:pPr>
              <w:pStyle w:val="TableContents"/>
              <w:bidi w:val="0"/>
              <w:spacing w:before="0" w:after="283"/>
              <w:jc w:val="left"/>
              <w:rPr/>
            </w:pPr>
            <w:r>
              <w:rPr/>
              <w:t xml:space="preserve">2132415 </w:t>
            </w:r>
          </w:p>
        </w:tc>
      </w:tr>
      <w:tr>
        <w:trPr/>
        <w:tc>
          <w:tcPr>
            <w:tcW w:w="1426" w:type="dxa"/>
            <w:tcBorders/>
            <w:vAlign w:val="center"/>
          </w:tcPr>
          <w:p>
            <w:pPr>
              <w:pStyle w:val="TableHeading"/>
              <w:suppressLineNumbers/>
              <w:bidi w:val="0"/>
              <w:spacing w:before="0" w:after="283"/>
              <w:jc w:val="center"/>
              <w:rPr/>
            </w:pPr>
            <w:r>
              <w:rPr/>
              <w:t xml:space="preserve">Seuraaja </w:t>
            </w:r>
          </w:p>
        </w:tc>
        <w:tc>
          <w:tcPr>
            <w:tcW w:w="3331" w:type="dxa"/>
            <w:tcBorders/>
            <w:vAlign w:val="center"/>
          </w:tcPr>
          <w:p>
            <w:pPr>
              <w:pStyle w:val="TableContents"/>
              <w:bidi w:val="0"/>
              <w:spacing w:before="0" w:after="283"/>
              <w:jc w:val="left"/>
              <w:rPr/>
            </w:pPr>
            <w:r>
              <w:rPr/>
              <w:t xml:space="preserve">Vampyyri Lestat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vampyyrin haastattelu julkaistiin ensimmäisen kerran?</w:t>
      </w:r>
    </w:p>
    <w:p>
      <w:pPr>
        <w:pStyle w:val="TextBody"/>
        <w:bidi w:val="0"/>
        <w:jc w:val="left"/>
        <w:rPr>
          <w:b/>
          <w:u w:val="single"/>
          <w:shd w:val="clear" w:fill="FFFF00"/>
        </w:rPr>
      </w:pPr>
      <w:r>
        <w:rPr>
          <w:b/>
          <w:u w:val="single"/>
          <w:shd w:val="clear" w:fill="FFFF00"/>
        </w:rPr>
        <w:t xml:space="preserve">Asiakirjan numero 15495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2015 lähtien </w:t>
      </w:r>
      <w:r>
        <w:rPr>
          <w:color w:val="A9A9A9"/>
        </w:rPr>
        <w:t xml:space="preserve">George Strait on </w:t>
      </w:r>
      <w:r>
        <w:rPr/>
        <w:t xml:space="preserve">ennätyksellisesti eniten countryn listaykköseksi noussut 44 singleä.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ykköshittejä maassa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listaykköshittejä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eniten ykköshittejä country-musiikissa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kenellä on eniten country-musiikin ykköshittejä</w:t>
      </w:r>
    </w:p>
    <w:p>
      <w:pPr>
        <w:pStyle w:val="TextBody"/>
        <w:bidi w:val="0"/>
        <w:jc w:val="left"/>
        <w:rPr>
          <w:b/>
          <w:u w:val="single"/>
          <w:shd w:val="clear" w:fill="FFFF00"/>
        </w:rPr>
      </w:pPr>
      <w:r>
        <w:rPr>
          <w:b/>
          <w:u w:val="single"/>
          <w:shd w:val="clear" w:fill="FFFF00"/>
        </w:rPr>
        <w:t xml:space="preserve">Asiakirjan numero 15496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"Mitä kuuluu? 4 Non Blondesin single albumilta Bigger, Better, Faster, More! </w:t>
      </w:r>
    </w:p>
    <w:tbl>
      <w:tblPr>
        <w:tblW w:w="9783" w:type="dxa"/>
        <w:jc w:val="left"/>
        <w:tblInd w:w="0" w:type="dxa"/>
        <w:tblLayout w:type="fixed"/>
        <w:tblCellMar>
          <w:top w:w="28" w:type="dxa"/>
          <w:left w:w="28" w:type="dxa"/>
          <w:bottom w:w="28" w:type="dxa"/>
          <w:right w:w="28" w:type="dxa"/>
        </w:tblCellMar>
      </w:tblPr>
      <w:tblGrid>
        <w:gridCol w:w="2911"/>
        <w:gridCol w:w="4756"/>
        <w:gridCol w:w="2116"/>
      </w:tblGrid>
      <w:tr>
        <w:trPr/>
        <w:tc>
          <w:tcPr>
            <w:tcW w:w="2911" w:type="dxa"/>
            <w:tcBorders/>
            <w:vAlign w:val="center"/>
          </w:tcPr>
          <w:p>
            <w:pPr>
              <w:pStyle w:val="TableHeading"/>
              <w:suppressLineNumbers/>
              <w:bidi w:val="0"/>
              <w:spacing w:before="0" w:after="283"/>
              <w:jc w:val="center"/>
              <w:rPr/>
            </w:pPr>
            <w:r>
              <w:rPr/>
              <w:t xml:space="preserve">B-puoli </w:t>
            </w:r>
          </w:p>
        </w:tc>
        <w:tc>
          <w:tcPr>
            <w:tcW w:w="4756" w:type="dxa"/>
            <w:tcBorders/>
            <w:vAlign w:val="center"/>
          </w:tcPr>
          <w:p>
            <w:pPr>
              <w:pStyle w:val="TableContents"/>
              <w:bidi w:val="0"/>
              <w:spacing w:before="0" w:after="283"/>
              <w:jc w:val="left"/>
              <w:rPr/>
            </w:pPr>
            <w:r>
              <w:rPr/>
              <w:t xml:space="preserve">``Pianoversio'' </w:t>
            </w:r>
          </w:p>
        </w:tc>
        <w:tc>
          <w:tcPr>
            <w:tcW w:w="2116" w:type="dxa"/>
            <w:tcBorders/>
          </w:tcPr>
          <w:p>
            <w:pPr>
              <w:pStyle w:val="TableContents"/>
              <w:bidi w:val="0"/>
              <w:spacing w:before="0" w:after="283"/>
              <w:jc w:val="left"/>
              <w:rPr>
                <w:sz w:val="4"/>
                <w:szCs w:val="4"/>
              </w:rPr>
            </w:pPr>
            <w:r>
              <w:rPr>
                <w:sz w:val="4"/>
                <w:szCs w:val="4"/>
              </w:rPr>
            </w:r>
          </w:p>
        </w:tc>
      </w:tr>
      <w:tr>
        <w:trPr/>
        <w:tc>
          <w:tcPr>
            <w:tcW w:w="2911" w:type="dxa"/>
            <w:tcBorders/>
            <w:vAlign w:val="center"/>
          </w:tcPr>
          <w:p>
            <w:pPr>
              <w:pStyle w:val="TableHeading"/>
              <w:suppressLineNumbers/>
              <w:bidi w:val="0"/>
              <w:spacing w:before="0" w:after="283"/>
              <w:jc w:val="center"/>
              <w:rPr/>
            </w:pPr>
            <w:r>
              <w:rPr/>
              <w:t xml:space="preserve">Julkaistu </w:t>
            </w:r>
          </w:p>
        </w:tc>
        <w:tc>
          <w:tcPr>
            <w:tcW w:w="4756" w:type="dxa"/>
            <w:tcBorders/>
            <w:vAlign w:val="center"/>
          </w:tcPr>
          <w:p>
            <w:pPr>
              <w:pStyle w:val="TableContents"/>
              <w:bidi w:val="0"/>
              <w:spacing w:before="0" w:after="283"/>
              <w:jc w:val="left"/>
              <w:rPr/>
            </w:pPr>
            <w:r>
              <w:rPr/>
              <w:t xml:space="preserve">23. kesäkuuta 1993 </w:t>
            </w:r>
          </w:p>
        </w:tc>
        <w:tc>
          <w:tcPr>
            <w:tcW w:w="2116" w:type="dxa"/>
            <w:tcBorders/>
          </w:tcPr>
          <w:p>
            <w:pPr>
              <w:pStyle w:val="TableContents"/>
              <w:bidi w:val="0"/>
              <w:spacing w:before="0" w:after="283"/>
              <w:jc w:val="left"/>
              <w:rPr>
                <w:sz w:val="4"/>
                <w:szCs w:val="4"/>
              </w:rPr>
            </w:pPr>
            <w:r>
              <w:rPr>
                <w:sz w:val="4"/>
                <w:szCs w:val="4"/>
              </w:rPr>
            </w:r>
          </w:p>
        </w:tc>
      </w:tr>
      <w:tr>
        <w:trPr/>
        <w:tc>
          <w:tcPr>
            <w:tcW w:w="2911" w:type="dxa"/>
            <w:tcBorders/>
            <w:vAlign w:val="center"/>
          </w:tcPr>
          <w:p>
            <w:pPr>
              <w:pStyle w:val="TableHeading"/>
              <w:suppressLineNumbers/>
              <w:bidi w:val="0"/>
              <w:spacing w:before="0" w:after="283"/>
              <w:jc w:val="center"/>
              <w:rPr/>
            </w:pPr>
            <w:r>
              <w:rPr/>
              <w:t xml:space="preserve">Muotoilu </w:t>
            </w:r>
          </w:p>
        </w:tc>
        <w:tc>
          <w:tcPr>
            <w:tcW w:w="4756" w:type="dxa"/>
            <w:tcBorders/>
            <w:vAlign w:val="center"/>
          </w:tcPr>
          <w:p>
            <w:pPr>
              <w:pStyle w:val="TableContents"/>
              <w:numPr>
                <w:ilvl w:val="0"/>
                <w:numId w:val="75"/>
              </w:numPr>
              <w:tabs>
                <w:tab w:val="clear" w:pos="1134"/>
                <w:tab w:val="left" w:leader="none" w:pos="707"/>
              </w:tabs>
              <w:bidi w:val="0"/>
              <w:spacing w:before="0" w:after="0"/>
              <w:ind w:start="707" w:hanging="283"/>
              <w:jc w:val="left"/>
              <w:rPr/>
            </w:pPr>
            <w:r>
              <w:rPr/>
              <w:t xml:space="preserve">7'' single </w:t>
            </w:r>
          </w:p>
          <w:p>
            <w:pPr>
              <w:pStyle w:val="TableContents"/>
              <w:numPr>
                <w:ilvl w:val="0"/>
                <w:numId w:val="75"/>
              </w:numPr>
              <w:tabs>
                <w:tab w:val="clear" w:pos="1134"/>
                <w:tab w:val="left" w:leader="none" w:pos="707"/>
              </w:tabs>
              <w:bidi w:val="0"/>
              <w:spacing w:before="0" w:after="0"/>
              <w:ind w:start="707" w:hanging="283"/>
              <w:jc w:val="left"/>
              <w:rPr/>
            </w:pPr>
            <w:r>
              <w:rPr/>
              <w:t xml:space="preserve">CD-single </w:t>
            </w:r>
          </w:p>
          <w:p>
            <w:pPr>
              <w:pStyle w:val="TableContents"/>
              <w:numPr>
                <w:ilvl w:val="0"/>
                <w:numId w:val="75"/>
              </w:numPr>
              <w:tabs>
                <w:tab w:val="clear" w:pos="1134"/>
                <w:tab w:val="left" w:leader="none" w:pos="707"/>
              </w:tabs>
              <w:bidi w:val="0"/>
              <w:spacing w:before="0" w:after="0"/>
              <w:ind w:start="707" w:hanging="283"/>
              <w:jc w:val="left"/>
              <w:rPr/>
            </w:pPr>
            <w:r>
              <w:rPr/>
              <w:t xml:space="preserve">CD kysy </w:t>
            </w:r>
          </w:p>
          <w:p>
            <w:pPr>
              <w:pStyle w:val="TableContents"/>
              <w:numPr>
                <w:ilvl w:val="0"/>
                <w:numId w:val="75"/>
              </w:numPr>
              <w:tabs>
                <w:tab w:val="clear" w:pos="1134"/>
                <w:tab w:val="left" w:leader="none" w:pos="707"/>
              </w:tabs>
              <w:bidi w:val="0"/>
              <w:spacing w:before="0" w:after="283"/>
              <w:ind w:start="707" w:hanging="283"/>
              <w:jc w:val="left"/>
              <w:rPr/>
            </w:pPr>
            <w:r>
              <w:rPr/>
              <w:t xml:space="preserve">kasetti </w:t>
            </w:r>
          </w:p>
        </w:tc>
        <w:tc>
          <w:tcPr>
            <w:tcW w:w="2116" w:type="dxa"/>
            <w:tcBorders/>
          </w:tcPr>
          <w:p>
            <w:pPr>
              <w:pStyle w:val="TableContents"/>
              <w:bidi w:val="0"/>
              <w:spacing w:before="0" w:after="283"/>
              <w:jc w:val="left"/>
              <w:rPr>
                <w:sz w:val="4"/>
                <w:szCs w:val="4"/>
              </w:rPr>
            </w:pPr>
            <w:r>
              <w:rPr>
                <w:sz w:val="4"/>
                <w:szCs w:val="4"/>
              </w:rPr>
            </w:r>
          </w:p>
        </w:tc>
      </w:tr>
      <w:tr>
        <w:trPr/>
        <w:tc>
          <w:tcPr>
            <w:tcW w:w="2911" w:type="dxa"/>
            <w:tcBorders/>
            <w:vAlign w:val="center"/>
          </w:tcPr>
          <w:p>
            <w:pPr>
              <w:pStyle w:val="TableHeading"/>
              <w:suppressLineNumbers/>
              <w:bidi w:val="0"/>
              <w:spacing w:before="0" w:after="283"/>
              <w:jc w:val="center"/>
              <w:rPr/>
            </w:pPr>
            <w:r>
              <w:rPr/>
              <w:t xml:space="preserve">Tallennettu </w:t>
            </w:r>
          </w:p>
        </w:tc>
        <w:tc>
          <w:tcPr>
            <w:tcW w:w="4756" w:type="dxa"/>
            <w:tcBorders/>
            <w:vAlign w:val="center"/>
          </w:tcPr>
          <w:p>
            <w:pPr>
              <w:pStyle w:val="TableContents"/>
              <w:bidi w:val="0"/>
              <w:spacing w:before="0" w:after="283"/>
              <w:jc w:val="left"/>
              <w:rPr>
                <w:sz w:val="4"/>
                <w:szCs w:val="4"/>
              </w:rPr>
            </w:pPr>
            <w:r>
              <w:rPr>
                <w:sz w:val="4"/>
                <w:szCs w:val="4"/>
              </w:rPr>
            </w:r>
          </w:p>
        </w:tc>
        <w:tc>
          <w:tcPr>
            <w:tcW w:w="2116" w:type="dxa"/>
            <w:tcBorders/>
          </w:tcPr>
          <w:p>
            <w:pPr>
              <w:pStyle w:val="TableContents"/>
              <w:bidi w:val="0"/>
              <w:spacing w:before="0" w:after="283"/>
              <w:jc w:val="left"/>
              <w:rPr>
                <w:sz w:val="4"/>
                <w:szCs w:val="4"/>
              </w:rPr>
            </w:pPr>
            <w:r>
              <w:rPr>
                <w:sz w:val="4"/>
                <w:szCs w:val="4"/>
              </w:rPr>
            </w:r>
          </w:p>
        </w:tc>
      </w:tr>
      <w:tr>
        <w:trPr/>
        <w:tc>
          <w:tcPr>
            <w:tcW w:w="2911" w:type="dxa"/>
            <w:tcBorders/>
            <w:vAlign w:val="center"/>
          </w:tcPr>
          <w:p>
            <w:pPr>
              <w:pStyle w:val="TableHeading"/>
              <w:suppressLineNumbers/>
              <w:bidi w:val="0"/>
              <w:spacing w:before="0" w:after="283"/>
              <w:jc w:val="center"/>
              <w:rPr/>
            </w:pPr>
            <w:r>
              <w:rPr/>
              <w:t xml:space="preserve">Genre </w:t>
            </w:r>
          </w:p>
        </w:tc>
        <w:tc>
          <w:tcPr>
            <w:tcW w:w="4756" w:type="dxa"/>
            <w:tcBorders/>
            <w:vAlign w:val="center"/>
          </w:tcPr>
          <w:p>
            <w:pPr>
              <w:pStyle w:val="TableContents"/>
              <w:numPr>
                <w:ilvl w:val="0"/>
                <w:numId w:val="76"/>
              </w:numPr>
              <w:tabs>
                <w:tab w:val="clear" w:pos="1134"/>
                <w:tab w:val="left" w:leader="none" w:pos="707"/>
              </w:tabs>
              <w:bidi w:val="0"/>
              <w:spacing w:before="0" w:after="0"/>
              <w:ind w:start="707" w:hanging="283"/>
              <w:jc w:val="left"/>
              <w:rPr/>
            </w:pPr>
            <w:r>
              <w:rPr/>
              <w:t xml:space="preserve">Pop-rock </w:t>
            </w:r>
          </w:p>
          <w:p>
            <w:pPr>
              <w:pStyle w:val="TableContents"/>
              <w:numPr>
                <w:ilvl w:val="0"/>
                <w:numId w:val="76"/>
              </w:numPr>
              <w:tabs>
                <w:tab w:val="clear" w:pos="1134"/>
                <w:tab w:val="left" w:leader="none" w:pos="707"/>
              </w:tabs>
              <w:bidi w:val="0"/>
              <w:spacing w:before="0" w:after="283"/>
              <w:ind w:start="707" w:hanging="283"/>
              <w:jc w:val="left"/>
              <w:rPr/>
            </w:pPr>
            <w:r>
              <w:rPr/>
              <w:t xml:space="preserve">vaihtoehtoinen rock </w:t>
            </w:r>
          </w:p>
        </w:tc>
        <w:tc>
          <w:tcPr>
            <w:tcW w:w="2116" w:type="dxa"/>
            <w:tcBorders/>
          </w:tcPr>
          <w:p>
            <w:pPr>
              <w:pStyle w:val="TableContents"/>
              <w:bidi w:val="0"/>
              <w:spacing w:before="0" w:after="283"/>
              <w:jc w:val="left"/>
              <w:rPr>
                <w:sz w:val="4"/>
                <w:szCs w:val="4"/>
              </w:rPr>
            </w:pPr>
            <w:r>
              <w:rPr>
                <w:sz w:val="4"/>
                <w:szCs w:val="4"/>
              </w:rPr>
            </w:r>
          </w:p>
        </w:tc>
      </w:tr>
      <w:tr>
        <w:trPr/>
        <w:tc>
          <w:tcPr>
            <w:tcW w:w="2911" w:type="dxa"/>
            <w:tcBorders/>
            <w:vAlign w:val="center"/>
          </w:tcPr>
          <w:p>
            <w:pPr>
              <w:pStyle w:val="TableHeading"/>
              <w:suppressLineNumbers/>
              <w:bidi w:val="0"/>
              <w:spacing w:before="0" w:after="283"/>
              <w:jc w:val="center"/>
              <w:rPr/>
            </w:pPr>
            <w:r>
              <w:rPr/>
              <w:t xml:space="preserve">Pituus </w:t>
            </w:r>
          </w:p>
        </w:tc>
        <w:tc>
          <w:tcPr>
            <w:tcW w:w="4756" w:type="dxa"/>
            <w:tcBorders/>
            <w:vAlign w:val="center"/>
          </w:tcPr>
          <w:p>
            <w:pPr>
              <w:pStyle w:val="TableContents"/>
              <w:numPr>
                <w:ilvl w:val="0"/>
                <w:numId w:val="77"/>
              </w:numPr>
              <w:tabs>
                <w:tab w:val="clear" w:pos="1134"/>
                <w:tab w:val="left" w:leader="none" w:pos="707"/>
              </w:tabs>
              <w:bidi w:val="0"/>
              <w:spacing w:before="0" w:after="0"/>
              <w:ind w:start="707" w:hanging="283"/>
              <w:jc w:val="left"/>
              <w:rPr/>
            </w:pPr>
            <w:r>
              <w:rPr/>
              <w:t xml:space="preserve">4: 55 (Levyversio) </w:t>
            </w:r>
          </w:p>
          <w:p>
            <w:pPr>
              <w:pStyle w:val="TableContents"/>
              <w:numPr>
                <w:ilvl w:val="0"/>
                <w:numId w:val="77"/>
              </w:numPr>
              <w:tabs>
                <w:tab w:val="clear" w:pos="1134"/>
                <w:tab w:val="left" w:leader="none" w:pos="707"/>
              </w:tabs>
              <w:bidi w:val="0"/>
              <w:spacing w:before="0" w:after="283"/>
              <w:ind w:start="707" w:hanging="283"/>
              <w:jc w:val="left"/>
              <w:rPr/>
            </w:pPr>
            <w:r>
              <w:rPr/>
              <w:t xml:space="preserve">4: 15 (Single edit) </w:t>
            </w:r>
          </w:p>
        </w:tc>
        <w:tc>
          <w:tcPr>
            <w:tcW w:w="2116" w:type="dxa"/>
            <w:tcBorders/>
          </w:tcPr>
          <w:p>
            <w:pPr>
              <w:pStyle w:val="TableContents"/>
              <w:bidi w:val="0"/>
              <w:spacing w:before="0" w:after="283"/>
              <w:jc w:val="left"/>
              <w:rPr>
                <w:sz w:val="4"/>
                <w:szCs w:val="4"/>
              </w:rPr>
            </w:pPr>
            <w:r>
              <w:rPr>
                <w:sz w:val="4"/>
                <w:szCs w:val="4"/>
              </w:rPr>
            </w:r>
          </w:p>
        </w:tc>
      </w:tr>
      <w:tr>
        <w:trPr/>
        <w:tc>
          <w:tcPr>
            <w:tcW w:w="2911" w:type="dxa"/>
            <w:tcBorders/>
            <w:vAlign w:val="center"/>
          </w:tcPr>
          <w:p>
            <w:pPr>
              <w:pStyle w:val="TableHeading"/>
              <w:suppressLineNumbers/>
              <w:bidi w:val="0"/>
              <w:spacing w:before="0" w:after="283"/>
              <w:jc w:val="center"/>
              <w:rPr/>
            </w:pPr>
            <w:r>
              <w:rPr/>
              <w:t xml:space="preserve">Tarra </w:t>
            </w:r>
          </w:p>
        </w:tc>
        <w:tc>
          <w:tcPr>
            <w:tcW w:w="4756" w:type="dxa"/>
            <w:tcBorders/>
            <w:vAlign w:val="center"/>
          </w:tcPr>
          <w:p>
            <w:pPr>
              <w:pStyle w:val="TableContents"/>
              <w:bidi w:val="0"/>
              <w:spacing w:before="0" w:after="283"/>
              <w:jc w:val="left"/>
              <w:rPr/>
            </w:pPr>
            <w:r>
              <w:rPr/>
              <w:t xml:space="preserve">Interscope </w:t>
            </w:r>
          </w:p>
        </w:tc>
        <w:tc>
          <w:tcPr>
            <w:tcW w:w="2116" w:type="dxa"/>
            <w:tcBorders/>
          </w:tcPr>
          <w:p>
            <w:pPr>
              <w:pStyle w:val="TableContents"/>
              <w:bidi w:val="0"/>
              <w:spacing w:before="0" w:after="283"/>
              <w:jc w:val="left"/>
              <w:rPr>
                <w:sz w:val="4"/>
                <w:szCs w:val="4"/>
              </w:rPr>
            </w:pPr>
            <w:r>
              <w:rPr>
                <w:sz w:val="4"/>
                <w:szCs w:val="4"/>
              </w:rPr>
            </w:r>
          </w:p>
        </w:tc>
      </w:tr>
      <w:tr>
        <w:trPr/>
        <w:tc>
          <w:tcPr>
            <w:tcW w:w="2911" w:type="dxa"/>
            <w:tcBorders/>
            <w:vAlign w:val="center"/>
          </w:tcPr>
          <w:p>
            <w:pPr>
              <w:pStyle w:val="TableHeading"/>
              <w:suppressLineNumbers/>
              <w:bidi w:val="0"/>
              <w:spacing w:before="0" w:after="283"/>
              <w:jc w:val="center"/>
              <w:rPr/>
            </w:pPr>
            <w:r>
              <w:rPr/>
              <w:t xml:space="preserve">Lauluntekijä(t) </w:t>
            </w:r>
          </w:p>
        </w:tc>
        <w:tc>
          <w:tcPr>
            <w:tcW w:w="4756" w:type="dxa"/>
            <w:tcBorders/>
            <w:vAlign w:val="center"/>
          </w:tcPr>
          <w:p>
            <w:pPr>
              <w:pStyle w:val="TableContents"/>
              <w:bidi w:val="0"/>
              <w:spacing w:before="0" w:after="283"/>
              <w:jc w:val="left"/>
              <w:rPr/>
            </w:pPr>
            <w:r>
              <w:rPr>
                <w:color w:val="A9A9A9"/>
              </w:rPr>
              <w:t xml:space="preserve">Linda Perry </w:t>
            </w:r>
          </w:p>
        </w:tc>
        <w:tc>
          <w:tcPr>
            <w:tcW w:w="2116" w:type="dxa"/>
            <w:tcBorders/>
          </w:tcPr>
          <w:p>
            <w:pPr>
              <w:pStyle w:val="TableContents"/>
              <w:bidi w:val="0"/>
              <w:spacing w:before="0" w:after="283"/>
              <w:jc w:val="left"/>
              <w:rPr>
                <w:sz w:val="4"/>
                <w:szCs w:val="4"/>
              </w:rPr>
            </w:pPr>
            <w:r>
              <w:rPr>
                <w:sz w:val="4"/>
                <w:szCs w:val="4"/>
              </w:rPr>
            </w:r>
          </w:p>
        </w:tc>
      </w:tr>
      <w:tr>
        <w:trPr/>
        <w:tc>
          <w:tcPr>
            <w:tcW w:w="2911" w:type="dxa"/>
            <w:tcBorders/>
            <w:vAlign w:val="center"/>
          </w:tcPr>
          <w:p>
            <w:pPr>
              <w:pStyle w:val="TableHeading"/>
              <w:suppressLineNumbers/>
              <w:bidi w:val="0"/>
              <w:spacing w:before="0" w:after="283"/>
              <w:jc w:val="center"/>
              <w:rPr/>
            </w:pPr>
            <w:r>
              <w:rPr/>
              <w:t xml:space="preserve">Tuottaja(t) </w:t>
            </w:r>
          </w:p>
        </w:tc>
        <w:tc>
          <w:tcPr>
            <w:tcW w:w="4756" w:type="dxa"/>
            <w:tcBorders/>
            <w:vAlign w:val="center"/>
          </w:tcPr>
          <w:p>
            <w:pPr>
              <w:pStyle w:val="TableContents"/>
              <w:bidi w:val="0"/>
              <w:spacing w:before="0" w:after="283"/>
              <w:jc w:val="left"/>
              <w:rPr/>
            </w:pPr>
            <w:r>
              <w:rPr/>
              <w:t xml:space="preserve">David Tickle 4 Non Blondes -singlen kronologia </w:t>
            </w:r>
          </w:p>
        </w:tc>
        <w:tc>
          <w:tcPr>
            <w:tcW w:w="2116" w:type="dxa"/>
            <w:tcBorders/>
          </w:tcPr>
          <w:p>
            <w:pPr>
              <w:pStyle w:val="TableContents"/>
              <w:bidi w:val="0"/>
              <w:spacing w:before="0" w:after="283"/>
              <w:jc w:val="left"/>
              <w:rPr>
                <w:sz w:val="4"/>
                <w:szCs w:val="4"/>
              </w:rPr>
            </w:pPr>
            <w:r>
              <w:rPr>
                <w:sz w:val="4"/>
                <w:szCs w:val="4"/>
              </w:rPr>
            </w:r>
          </w:p>
        </w:tc>
      </w:tr>
      <w:tr>
        <w:trPr/>
        <w:tc>
          <w:tcPr>
            <w:tcW w:w="2911" w:type="dxa"/>
            <w:tcBorders/>
            <w:vAlign w:val="center"/>
          </w:tcPr>
          <w:p>
            <w:pPr>
              <w:pStyle w:val="TableContents"/>
              <w:bidi w:val="0"/>
              <w:spacing w:before="0" w:after="283"/>
              <w:jc w:val="left"/>
              <w:rPr/>
            </w:pPr>
            <w:r>
              <w:rPr/>
              <w:t xml:space="preserve">"Arvoisa herra presidentti" (1992) </w:t>
            </w:r>
          </w:p>
        </w:tc>
        <w:tc>
          <w:tcPr>
            <w:tcW w:w="4756" w:type="dxa"/>
            <w:tcBorders/>
            <w:vAlign w:val="center"/>
          </w:tcPr>
          <w:p>
            <w:pPr>
              <w:pStyle w:val="TableContents"/>
              <w:bidi w:val="0"/>
              <w:spacing w:before="0" w:after="283"/>
              <w:jc w:val="left"/>
              <w:rPr/>
            </w:pPr>
            <w:r>
              <w:rPr/>
              <w:t xml:space="preserve">"Mitä kuuluu?" (1993) </w:t>
            </w:r>
          </w:p>
        </w:tc>
        <w:tc>
          <w:tcPr>
            <w:tcW w:w="2116" w:type="dxa"/>
            <w:tcBorders/>
            <w:vAlign w:val="center"/>
          </w:tcPr>
          <w:p>
            <w:pPr>
              <w:pStyle w:val="TableContents"/>
              <w:bidi w:val="0"/>
              <w:spacing w:before="0" w:after="283"/>
              <w:jc w:val="left"/>
              <w:rPr/>
            </w:pPr>
            <w:r>
              <w:rPr/>
              <w:t xml:space="preserve">``Avaruusmies'' (1993) </w:t>
            </w:r>
          </w:p>
        </w:tc>
      </w:tr>
    </w:tbl>
    <w:tbl>
      <w:tblPr>
        <w:tblW w:w="7233" w:type="dxa"/>
        <w:jc w:val="left"/>
        <w:tblInd w:w="0" w:type="dxa"/>
        <w:tblLayout w:type="fixed"/>
        <w:tblCellMar>
          <w:top w:w="28" w:type="dxa"/>
          <w:left w:w="28" w:type="dxa"/>
          <w:bottom w:w="28" w:type="dxa"/>
          <w:right w:w="28" w:type="dxa"/>
        </w:tblCellMar>
      </w:tblPr>
      <w:tblGrid>
        <w:gridCol w:w="2911"/>
        <w:gridCol w:w="2206"/>
        <w:gridCol w:w="2116"/>
      </w:tblGrid>
      <w:tr>
        <w:trPr/>
        <w:tc>
          <w:tcPr>
            <w:tcW w:w="2911" w:type="dxa"/>
            <w:tcBorders/>
            <w:vAlign w:val="center"/>
          </w:tcPr>
          <w:p>
            <w:pPr>
              <w:pStyle w:val="TableContents"/>
              <w:bidi w:val="0"/>
              <w:spacing w:before="0" w:after="283"/>
              <w:jc w:val="left"/>
              <w:rPr/>
            </w:pPr>
            <w:r>
              <w:rPr/>
              <w:t xml:space="preserve">"Arvoisa herra presidentti" (1992) </w:t>
            </w:r>
          </w:p>
        </w:tc>
        <w:tc>
          <w:tcPr>
            <w:tcW w:w="2206" w:type="dxa"/>
            <w:tcBorders/>
            <w:vAlign w:val="center"/>
          </w:tcPr>
          <w:p>
            <w:pPr>
              <w:pStyle w:val="TableContents"/>
              <w:bidi w:val="0"/>
              <w:spacing w:before="0" w:after="283"/>
              <w:jc w:val="left"/>
              <w:rPr/>
            </w:pPr>
            <w:r>
              <w:rPr/>
              <w:t xml:space="preserve">"Mitä kuuluu?" (1993) </w:t>
            </w:r>
          </w:p>
        </w:tc>
        <w:tc>
          <w:tcPr>
            <w:tcW w:w="2116" w:type="dxa"/>
            <w:tcBorders/>
            <w:vAlign w:val="center"/>
          </w:tcPr>
          <w:p>
            <w:pPr>
              <w:pStyle w:val="TableContents"/>
              <w:bidi w:val="0"/>
              <w:spacing w:before="0" w:after="283"/>
              <w:jc w:val="left"/>
              <w:rPr/>
            </w:pPr>
            <w:r>
              <w:rPr/>
              <w:t xml:space="preserve">``Avaruusmies'' (1993) </w:t>
            </w:r>
          </w:p>
        </w:tc>
      </w:tr>
    </w:tbl>
    <w:p>
      <w:pPr>
        <w:pStyle w:val="TextBody"/>
        <w:bidi w:val="0"/>
        <w:spacing w:before="0" w:after="283"/>
        <w:jc w:val="left"/>
        <w:rPr/>
      </w:pPr>
      <w:r>
        <w:rPr/>
        <w:t xml:space="preserve">Ääninäyte 4 Non Blondes -- ``What's Up?'' </w:t>
      </w:r>
    </w:p>
    <w:p>
      <w:pPr>
        <w:pStyle w:val="TextBody"/>
        <w:numPr>
          <w:ilvl w:val="0"/>
          <w:numId w:val="78"/>
        </w:numPr>
        <w:tabs>
          <w:tab w:val="clear" w:pos="1134"/>
          <w:tab w:val="left" w:leader="none" w:pos="707"/>
        </w:tabs>
        <w:bidi w:val="0"/>
        <w:spacing w:before="0" w:after="0"/>
        <w:ind w:start="707" w:hanging="283"/>
        <w:jc w:val="left"/>
        <w:rPr/>
      </w:pPr>
      <w:r>
        <w:rPr/>
        <w:t xml:space="preserve">tiedosto </w:t>
      </w:r>
    </w:p>
    <w:p>
      <w:pPr>
        <w:pStyle w:val="TextBody"/>
        <w:numPr>
          <w:ilvl w:val="0"/>
          <w:numId w:val="78"/>
        </w:numPr>
        <w:tabs>
          <w:tab w:val="clear" w:pos="1134"/>
          <w:tab w:val="left" w:leader="none" w:pos="707"/>
        </w:tabs>
        <w:bidi w:val="0"/>
        <w:ind w:start="707" w:hanging="283"/>
        <w:jc w:val="left"/>
        <w:rPr/>
      </w:pPr>
      <w:r>
        <w:rPr/>
        <w:t xml:space="preserve">apua </w:t>
      </w:r>
    </w:p>
    <w:p>
      <w:pPr>
        <w:pStyle w:val="TextBody"/>
        <w:bidi w:val="0"/>
        <w:spacing w:before="0" w:after="283"/>
        <w:jc w:val="left"/>
        <w:rPr/>
      </w:pPr>
      <w:r>
        <w:rPr/>
        <w:t xml:space="preserve">Musiikkivideo ``What's Up?''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what's up 4 ei-blondit</w:t>
      </w:r>
    </w:p>
    <w:p>
      <w:pPr>
        <w:pStyle w:val="TextBody"/>
        <w:bidi w:val="0"/>
        <w:jc w:val="left"/>
        <w:rPr>
          <w:b/>
          <w:u w:val="single"/>
          <w:shd w:val="clear" w:fill="FFFF00"/>
        </w:rPr>
      </w:pPr>
      <w:r>
        <w:rPr>
          <w:b/>
          <w:u w:val="single"/>
          <w:shd w:val="clear" w:fill="FFFF00"/>
        </w:rPr>
        <w:t xml:space="preserve">Asiakirjan numero 15497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Syvä </w:t>
      </w:r>
      <w:r>
        <w:rPr>
          <w:color w:val="A9A9A9"/>
        </w:rPr>
        <w:t xml:space="preserve">orjuusinstituutio </w:t>
      </w:r>
      <w:r>
        <w:rPr/>
        <w:t xml:space="preserve">oli Yhdysvaltain sisällissodan tärkein syy, sillä etelävaltiot irtautuivat muodostaakseen uuden maan orjuuden suojelemiseksi ja pohjoinen ei suostunut siihen. Historiantutkijat ovat yleensä yhtä mieltä siitä, että muut taloudelliset ristiriidat eivät olleet sodan pääasiallinen syy. Taloushistorioitsija Lee A. Craig toteaa: "Itse asiassa lukuisat taloushistorioitsijoiden viime vuosikymmeninä tekemät tutkimukset paljastavat, että taloudelliset ristiriidat eivät kuuluneet olennaisena osana pohjoisen ja etelän välisiin suhteisiin ennen pikkuvuosia, eivätkä ne aiheuttaneet sisällissotaa." "Kun lukuisat ryhmittymät yrittivät viime hetkillä vuosina 1860 - 61 löytää kompromissin sodan välttämiseksi, ne eivät turvautuneet talouspolitiikkaan.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sisällissodan pääkysymys</w:t>
      </w:r>
    </w:p>
    <w:p>
      <w:pPr>
        <w:pStyle w:val="TextBody"/>
        <w:bidi w:val="0"/>
        <w:jc w:val="left"/>
        <w:rPr>
          <w:b/>
          <w:u w:val="single"/>
          <w:shd w:val="clear" w:fill="FFFF00"/>
        </w:rPr>
      </w:pPr>
      <w:r>
        <w:rPr>
          <w:b/>
          <w:u w:val="single"/>
          <w:shd w:val="clear" w:fill="FFFF00"/>
        </w:rPr>
        <w:t xml:space="preserve">Asiakirjan numero 15498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 revolutionibus orbium coelestium (Taivaan pallojen kiertokulusta) on </w:t>
      </w:r>
      <w:r>
        <w:rPr>
          <w:color w:val="A9A9A9"/>
        </w:rPr>
        <w:t xml:space="preserve">renessanssin ajan tähtitieteilijä </w:t>
      </w:r>
      <w:r>
        <w:rPr>
          <w:color w:val="DCDCDC"/>
        </w:rPr>
        <w:t xml:space="preserve">Nikolaus Kopernikuksen </w:t>
      </w:r>
      <w:r>
        <w:rPr/>
        <w:t xml:space="preserve">(1473 -- 1543</w:t>
      </w:r>
      <w:r>
        <w:rPr/>
        <w:t xml:space="preserve">) keskeinen teos heliosentrisen teorian tiimoilta. </w:t>
      </w:r>
      <w:r>
        <w:rPr/>
        <w:t xml:space="preserve">Kirja, joka painettiin ensimmäisen kerran vuonna </w:t>
      </w:r>
      <w:r>
        <w:rPr>
          <w:color w:val="2F4F4F"/>
        </w:rPr>
        <w:t xml:space="preserve">1543 </w:t>
      </w:r>
      <w:r>
        <w:rPr/>
        <w:t xml:space="preserve">Nürnbergissä, Pyhässä saksalais-roomalaisessa keisarikunnassa, tarjosi </w:t>
      </w:r>
      <w:r>
        <w:rPr>
          <w:color w:val="556B2F"/>
        </w:rPr>
        <w:t xml:space="preserve">vaihtoehtoisen mallin maailmankaikkeudesta </w:t>
      </w:r>
      <w:r>
        <w:rPr/>
        <w:t xml:space="preserve">Ptolemaioksen geosentriselle järjestelmälle, joka oli ollut laajalti hyväksytty antiikin ajoista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julkaistiin taivaallisten sfäärien kierrokset...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kirjan otsikolla taivaankappaleiden kierrokset (de revolutionibus).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mitä näkemyksiä julkaistiin teoksessa de revolutionibus orbium coelestium?</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taivaankappaleiden kiertokulusta</w:t>
      </w:r>
    </w:p>
    <w:p>
      <w:pPr>
        <w:pStyle w:val="TextBody"/>
        <w:bidi w:val="0"/>
        <w:jc w:val="left"/>
        <w:rPr>
          <w:b/>
          <w:u w:val="single"/>
          <w:shd w:val="clear" w:fill="FFFF00"/>
        </w:rPr>
      </w:pPr>
      <w:r>
        <w:rPr>
          <w:b/>
          <w:u w:val="single"/>
          <w:shd w:val="clear" w:fill="FFFF00"/>
        </w:rPr>
        <w:t xml:space="preserve">Asiakirjan numero 15499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21"/>
        <w:gridCol w:w="781"/>
        <w:gridCol w:w="1641"/>
        <w:gridCol w:w="1014"/>
        <w:gridCol w:w="1577"/>
        <w:gridCol w:w="4371"/>
      </w:tblGrid>
      <w:tr>
        <w:trPr/>
        <w:tc>
          <w:tcPr>
            <w:tcW w:w="821" w:type="dxa"/>
            <w:tcBorders/>
            <w:vAlign w:val="center"/>
          </w:tcPr>
          <w:p>
            <w:pPr>
              <w:pStyle w:val="TableHeading"/>
              <w:suppressLineNumbers/>
              <w:bidi w:val="0"/>
              <w:spacing w:before="0" w:after="283"/>
              <w:jc w:val="center"/>
              <w:rPr/>
            </w:pPr>
            <w:r>
              <w:rPr/>
              <w:t xml:space="preserve">Ei. </w:t>
            </w:r>
          </w:p>
        </w:tc>
        <w:tc>
          <w:tcPr>
            <w:tcW w:w="781" w:type="dxa"/>
            <w:tcBorders/>
            <w:vAlign w:val="center"/>
          </w:tcPr>
          <w:p>
            <w:pPr>
              <w:pStyle w:val="TableHeading"/>
              <w:suppressLineNumbers/>
              <w:bidi w:val="0"/>
              <w:spacing w:before="0" w:after="283"/>
              <w:jc w:val="center"/>
              <w:rPr/>
            </w:pPr>
            <w:r>
              <w:rPr/>
              <w:t xml:space="preserve">Nro kauden aikana </w:t>
            </w:r>
          </w:p>
        </w:tc>
        <w:tc>
          <w:tcPr>
            <w:tcW w:w="1641" w:type="dxa"/>
            <w:tcBorders/>
            <w:vAlign w:val="center"/>
          </w:tcPr>
          <w:p>
            <w:pPr>
              <w:pStyle w:val="TableHeading"/>
              <w:suppressLineNumbers/>
              <w:bidi w:val="0"/>
              <w:spacing w:before="0" w:after="283"/>
              <w:jc w:val="center"/>
              <w:rPr/>
            </w:pPr>
            <w:r>
              <w:rPr/>
              <w:t xml:space="preserve">Otsikko </w:t>
            </w:r>
          </w:p>
        </w:tc>
        <w:tc>
          <w:tcPr>
            <w:tcW w:w="1014" w:type="dxa"/>
            <w:tcBorders/>
            <w:vAlign w:val="center"/>
          </w:tcPr>
          <w:p>
            <w:pPr>
              <w:pStyle w:val="TableHeading"/>
              <w:suppressLineNumbers/>
              <w:bidi w:val="0"/>
              <w:spacing w:before="0" w:after="283"/>
              <w:jc w:val="center"/>
              <w:rPr/>
            </w:pPr>
            <w:r>
              <w:rPr/>
              <w:t xml:space="preserve">Ohjaaja </w:t>
            </w:r>
          </w:p>
        </w:tc>
        <w:tc>
          <w:tcPr>
            <w:tcW w:w="1577" w:type="dxa"/>
            <w:tcBorders/>
            <w:vAlign w:val="center"/>
          </w:tcPr>
          <w:p>
            <w:pPr>
              <w:pStyle w:val="TableHeading"/>
              <w:suppressLineNumbers/>
              <w:bidi w:val="0"/>
              <w:spacing w:before="0" w:after="283"/>
              <w:jc w:val="center"/>
              <w:rPr/>
            </w:pPr>
            <w:r>
              <w:rPr/>
              <w:t xml:space="preserve">Kirjoittanut </w:t>
            </w:r>
          </w:p>
        </w:tc>
        <w:tc>
          <w:tcPr>
            <w:tcW w:w="4371" w:type="dxa"/>
            <w:tcBorders/>
            <w:vAlign w:val="center"/>
          </w:tcPr>
          <w:p>
            <w:pPr>
              <w:pStyle w:val="TableHeading"/>
              <w:suppressLineNumbers/>
              <w:bidi w:val="0"/>
              <w:spacing w:before="0" w:after="283"/>
              <w:jc w:val="center"/>
              <w:rPr/>
            </w:pPr>
            <w:r>
              <w:rPr/>
              <w:t xml:space="preserve">Alkuperäinen lähetyspäivä </w:t>
            </w:r>
          </w:p>
        </w:tc>
      </w:tr>
      <w:tr>
        <w:trPr/>
        <w:tc>
          <w:tcPr>
            <w:tcW w:w="821" w:type="dxa"/>
            <w:tcBorders/>
            <w:vAlign w:val="center"/>
          </w:tcPr>
          <w:p>
            <w:pPr>
              <w:pStyle w:val="TableHeading"/>
              <w:suppressLineNumbers/>
              <w:bidi w:val="0"/>
              <w:spacing w:before="0" w:after="283"/>
              <w:jc w:val="center"/>
              <w:rPr/>
            </w:pPr>
            <w:r>
              <w:rPr/>
              <w:t xml:space="preserve">170 </w:t>
            </w:r>
          </w:p>
        </w:tc>
        <w:tc>
          <w:tcPr>
            <w:tcW w:w="781" w:type="dxa"/>
            <w:tcBorders/>
            <w:vAlign w:val="center"/>
          </w:tcPr>
          <w:p>
            <w:pPr>
              <w:pStyle w:val="TableContents"/>
              <w:bidi w:val="0"/>
              <w:spacing w:before="0" w:after="283"/>
              <w:jc w:val="left"/>
              <w:rPr>
                <w:sz w:val="4"/>
                <w:szCs w:val="4"/>
              </w:rPr>
            </w:pPr>
            <w:r>
              <w:rPr>
                <w:sz w:val="4"/>
                <w:szCs w:val="4"/>
              </w:rPr>
            </w:r>
          </w:p>
        </w:tc>
        <w:tc>
          <w:tcPr>
            <w:tcW w:w="1641" w:type="dxa"/>
            <w:tcBorders/>
            <w:vAlign w:val="center"/>
          </w:tcPr>
          <w:p>
            <w:pPr>
              <w:pStyle w:val="TableContents"/>
              <w:bidi w:val="0"/>
              <w:spacing w:before="0" w:after="283"/>
              <w:jc w:val="left"/>
              <w:rPr/>
            </w:pPr>
            <w:r>
              <w:rPr/>
              <w:t xml:space="preserve">``School Daze'' (Osa 1) </w:t>
            </w:r>
          </w:p>
        </w:tc>
        <w:tc>
          <w:tcPr>
            <w:tcW w:w="1014" w:type="dxa"/>
            <w:tcBorders/>
            <w:vAlign w:val="center"/>
          </w:tcPr>
          <w:p>
            <w:pPr>
              <w:pStyle w:val="TableContents"/>
              <w:bidi w:val="0"/>
              <w:spacing w:before="0" w:after="283"/>
              <w:jc w:val="left"/>
              <w:rPr/>
            </w:pPr>
            <w:r>
              <w:rPr/>
              <w:t xml:space="preserve">Denny Lu ja Mike Myhre </w:t>
            </w:r>
          </w:p>
        </w:tc>
        <w:tc>
          <w:tcPr>
            <w:tcW w:w="1577" w:type="dxa"/>
            <w:tcBorders/>
            <w:vAlign w:val="center"/>
          </w:tcPr>
          <w:p>
            <w:pPr>
              <w:pStyle w:val="TableContents"/>
              <w:bidi w:val="0"/>
              <w:spacing w:before="0" w:after="283"/>
              <w:jc w:val="left"/>
              <w:rPr/>
            </w:pPr>
            <w:r>
              <w:rPr/>
              <w:t xml:space="preserve">Michael Vogel ja Nicole Dubuc </w:t>
            </w:r>
          </w:p>
        </w:tc>
        <w:tc>
          <w:tcPr>
            <w:tcW w:w="4371" w:type="dxa"/>
            <w:tcBorders/>
            <w:vAlign w:val="center"/>
          </w:tcPr>
          <w:p>
            <w:pPr>
              <w:pStyle w:val="TableContents"/>
              <w:bidi w:val="0"/>
              <w:spacing w:before="0" w:after="283"/>
              <w:jc w:val="left"/>
              <w:rPr/>
            </w:pPr>
            <w:r>
              <w:rPr>
                <w:color w:val="A9A9A9"/>
              </w:rPr>
              <w:t xml:space="preserve">24. maaliskuuta 2018 </w:t>
            </w:r>
            <w:r>
              <w:rPr/>
              <w:t xml:space="preserve">(2018-03-24) Seikkailtuaan pelastaakseen Equestrian Myrskykuninkaalta (My Little Pony: The Movie) Twilight Sparkle ja hänen ystävänsä huomaavat, että Cutie Map on laajentunut kattamaan maita heidän valtakuntansa ulkopuolelle. Twilight saa Equestrian koulutusyhdistykseltä (Equestria Education Association, EEA) luvan avata koulun, joka on omistettu ystävyyden etujen opettamiselle kaikkialla näissä maissa, ja hänen ystävänsä toimivat opettajina ja henkilökuntana. Hän toivottaa tervetulleeksi myös viisi oppilasta muista lajeista: Gallus, sarkastinen griffon, Yona, kömpelö jakki, Smolder, röyhkeä lohikäärme, Ocellus, arka vaihtolintu, ja Silverstream, kiihkeä hippogriffi. Aluksi oppilaat viihtyvät koulussa, mutta kyllästyvät nopeasti, kun Twilight pakottaa ystävänsä noudattamaan EEA:n tiukkoja opetusohjeita. Viisi olentoa päättää lintsata luokasta yhdessä poniluokkatoverinsa Hiekkapalkin kanssa, ja heistä tulee nopeita ystäviä. Leikkiessään ne aiheuttavat vahingossa tuhoa koulussa ETA:n johtavan kansleri Neighsayn suorittaman arvioinnin aikana. Neighsay on vakuuttunut siitä, että muut kuin ponioppilaat ovat vaarallisia, ja sulkee koulun välittömästi. </w:t>
            </w:r>
          </w:p>
        </w:tc>
      </w:tr>
      <w:tr>
        <w:trPr/>
        <w:tc>
          <w:tcPr>
            <w:tcW w:w="821" w:type="dxa"/>
            <w:tcBorders/>
            <w:vAlign w:val="center"/>
          </w:tcPr>
          <w:p>
            <w:pPr>
              <w:pStyle w:val="TableHeading"/>
              <w:suppressLineNumbers/>
              <w:bidi w:val="0"/>
              <w:spacing w:before="0" w:after="283"/>
              <w:jc w:val="center"/>
              <w:rPr/>
            </w:pPr>
            <w:r>
              <w:rPr/>
              <w:t xml:space="preserve">171 </w:t>
            </w:r>
          </w:p>
        </w:tc>
        <w:tc>
          <w:tcPr>
            <w:tcW w:w="781" w:type="dxa"/>
            <w:tcBorders/>
            <w:vAlign w:val="center"/>
          </w:tcPr>
          <w:p>
            <w:pPr>
              <w:pStyle w:val="TableContents"/>
              <w:bidi w:val="0"/>
              <w:spacing w:before="0" w:after="283"/>
              <w:jc w:val="left"/>
              <w:rPr>
                <w:sz w:val="4"/>
                <w:szCs w:val="4"/>
              </w:rPr>
            </w:pPr>
            <w:r>
              <w:rPr>
                <w:sz w:val="4"/>
                <w:szCs w:val="4"/>
              </w:rPr>
            </w:r>
          </w:p>
        </w:tc>
        <w:tc>
          <w:tcPr>
            <w:tcW w:w="1641" w:type="dxa"/>
            <w:tcBorders/>
            <w:vAlign w:val="center"/>
          </w:tcPr>
          <w:p>
            <w:pPr>
              <w:pStyle w:val="TableContents"/>
              <w:bidi w:val="0"/>
              <w:spacing w:before="0" w:after="283"/>
              <w:jc w:val="left"/>
              <w:rPr/>
            </w:pPr>
            <w:r>
              <w:rPr/>
              <w:t xml:space="preserve">``School Daze'' (osa 2) </w:t>
            </w:r>
          </w:p>
        </w:tc>
        <w:tc>
          <w:tcPr>
            <w:tcW w:w="1014" w:type="dxa"/>
            <w:tcBorders/>
            <w:vAlign w:val="center"/>
          </w:tcPr>
          <w:p>
            <w:pPr>
              <w:pStyle w:val="TableContents"/>
              <w:bidi w:val="0"/>
              <w:spacing w:before="0" w:after="283"/>
              <w:jc w:val="left"/>
              <w:rPr/>
            </w:pPr>
            <w:r>
              <w:rPr/>
              <w:t xml:space="preserve">Denny Lu ja Mike Myhre </w:t>
            </w:r>
          </w:p>
        </w:tc>
        <w:tc>
          <w:tcPr>
            <w:tcW w:w="1577" w:type="dxa"/>
            <w:tcBorders/>
            <w:vAlign w:val="center"/>
          </w:tcPr>
          <w:p>
            <w:pPr>
              <w:pStyle w:val="TableContents"/>
              <w:bidi w:val="0"/>
              <w:spacing w:before="0" w:after="283"/>
              <w:jc w:val="left"/>
              <w:rPr/>
            </w:pPr>
            <w:r>
              <w:rPr/>
              <w:t xml:space="preserve">Michael Vogel ja Nicole Dubuc </w:t>
            </w:r>
          </w:p>
        </w:tc>
        <w:tc>
          <w:tcPr>
            <w:tcW w:w="4371" w:type="dxa"/>
            <w:tcBorders/>
            <w:vAlign w:val="center"/>
          </w:tcPr>
          <w:p>
            <w:pPr>
              <w:pStyle w:val="TableContents"/>
              <w:bidi w:val="0"/>
              <w:spacing w:before="0" w:after="283"/>
              <w:jc w:val="left"/>
              <w:rPr/>
            </w:pPr>
            <w:r>
              <w:rPr/>
              <w:t xml:space="preserve">24. maaliskuuta 2018 (2018-03-24) Masentunut Twilight miettii, ettei hänen Ystävyyden kouluaan ole hyväksytty, kunnes Starlight Glimmer rohkaisee häntä yrittämään uudelleen, tällä kertaa noudattamatta ETA:n sääntöjä. Hän ja hänen ystävänsä yrittävät saada muiden lajien johtajat vakuuttuneiksi siitä, että heidän oppilaansa voivat palata kouluun, mutta saavat tietää, että kaikki oppilaat ovat karanneet kotoaan eivätkä halua erota toisistaan. Ponit saavat selville, että Hiekkapalkki on piilottanut muut oppilaat Kahden sisaren linnaan Everfree Forestissa, jossa he pelastavat heidät pukwudgien hyökkäykseltä. Oppilaat suostuvat antamaan koululle uuden mahdollisuuden, kun ponit vakuuttavat heille, että asiat muuttuvat. Kansleri Neighsay asettaa Twilightin vastakkain koulun luvattoman uudelleenavaamisen vuoksi, mutta Twilight vahvistaa auktoriteettiaan Ystävyyden prinsessana ja kirjoittaa omat koulun säännöt, jotka syrjäyttävät ETA:n säännöt. Twilightin ystävät käyttävät omia ainutlaatuisia opetusmenetelmiään tehdäkseen koulusta houkuttelevamman, ja johtajat antavat oppilaidensa jatkaa opintojaan Equestriassa. </w:t>
            </w:r>
          </w:p>
        </w:tc>
      </w:tr>
      <w:tr>
        <w:trPr/>
        <w:tc>
          <w:tcPr>
            <w:tcW w:w="821" w:type="dxa"/>
            <w:tcBorders/>
            <w:vAlign w:val="center"/>
          </w:tcPr>
          <w:p>
            <w:pPr>
              <w:pStyle w:val="TableHeading"/>
              <w:suppressLineNumbers/>
              <w:bidi w:val="0"/>
              <w:spacing w:before="0" w:after="283"/>
              <w:jc w:val="center"/>
              <w:rPr/>
            </w:pPr>
            <w:r>
              <w:rPr/>
              <w:t xml:space="preserve">172 </w:t>
            </w:r>
          </w:p>
        </w:tc>
        <w:tc>
          <w:tcPr>
            <w:tcW w:w="781" w:type="dxa"/>
            <w:tcBorders/>
            <w:vAlign w:val="center"/>
          </w:tcPr>
          <w:p>
            <w:pPr>
              <w:pStyle w:val="TableContents"/>
              <w:bidi w:val="0"/>
              <w:spacing w:before="0" w:after="283"/>
              <w:jc w:val="left"/>
              <w:rPr>
                <w:sz w:val="4"/>
                <w:szCs w:val="4"/>
              </w:rPr>
            </w:pPr>
            <w:r>
              <w:rPr>
                <w:sz w:val="4"/>
                <w:szCs w:val="4"/>
              </w:rPr>
            </w:r>
          </w:p>
        </w:tc>
        <w:tc>
          <w:tcPr>
            <w:tcW w:w="1641" w:type="dxa"/>
            <w:tcBorders/>
            <w:vAlign w:val="center"/>
          </w:tcPr>
          <w:p>
            <w:pPr>
              <w:pStyle w:val="TableContents"/>
              <w:bidi w:val="0"/>
              <w:spacing w:before="0" w:after="283"/>
              <w:jc w:val="left"/>
              <w:rPr/>
            </w:pPr>
            <w:r>
              <w:rPr/>
              <w:t xml:space="preserve">"Maudin pariskunta </w:t>
            </w:r>
          </w:p>
        </w:tc>
        <w:tc>
          <w:tcPr>
            <w:tcW w:w="1014" w:type="dxa"/>
            <w:tcBorders/>
            <w:vAlign w:val="center"/>
          </w:tcPr>
          <w:p>
            <w:pPr>
              <w:pStyle w:val="TableContents"/>
              <w:bidi w:val="0"/>
              <w:spacing w:before="0" w:after="283"/>
              <w:jc w:val="left"/>
              <w:rPr/>
            </w:pPr>
            <w:r>
              <w:rPr/>
              <w:t xml:space="preserve">Denny Lu ja Mike Myhre </w:t>
            </w:r>
          </w:p>
        </w:tc>
        <w:tc>
          <w:tcPr>
            <w:tcW w:w="1577" w:type="dxa"/>
            <w:tcBorders/>
            <w:vAlign w:val="center"/>
          </w:tcPr>
          <w:p>
            <w:pPr>
              <w:pStyle w:val="TableContents"/>
              <w:bidi w:val="0"/>
              <w:spacing w:before="0" w:after="283"/>
              <w:jc w:val="left"/>
              <w:rPr/>
            </w:pPr>
            <w:r>
              <w:rPr/>
              <w:t xml:space="preserve">Nick Confalone </w:t>
            </w:r>
          </w:p>
        </w:tc>
        <w:tc>
          <w:tcPr>
            <w:tcW w:w="4371" w:type="dxa"/>
            <w:tcBorders/>
            <w:vAlign w:val="center"/>
          </w:tcPr>
          <w:p>
            <w:pPr>
              <w:pStyle w:val="TableContents"/>
              <w:bidi w:val="0"/>
              <w:spacing w:before="0" w:after="283"/>
              <w:jc w:val="left"/>
              <w:rPr/>
            </w:pPr>
            <w:r>
              <w:rPr/>
              <w:t xml:space="preserve">31. maaliskuuta 2018 (2018-03-31) Pinkie Pie saa tietää, että hänen siskonsa Maud seurustelee Mudbriar-nimisen oriin kanssa, joka on kiinnostunut kepeistä samalla tavalla kuin Maud kivistä ja on ulkoisesti yhtä tylsä ja tylsä kuin hänkin. Vaikka Maud ja Mudbriar ovat onnellisia yhdessä, Pinkie ei huomaa heidän yhtäläisyyksiään, vaan pitää Mudbriarin persoonallisuutta ja omituisuuksia ärsyttävinä ja outoina. Koska Pinkie ei pysty ymmärtämään heidän suhdettaan, hän tulee lopulta vakuuttuneeksi siitä, että Maud pitää Mudbriaria parempana kuin häntä, ja pakenee epätoivoisena perheensä kalliotilalle. Kun hänen sisarensa Kalkkikivi ja Marmori auttavat Pinkietä ymmärtämään, että tärkeintä on Maudin onni Mudbriarin kanssa, Pinkie palaa takaisin ja tekee rauhan Mudbriarin kanssa sietäen häntä Maudin vuoksi. </w:t>
            </w:r>
          </w:p>
        </w:tc>
      </w:tr>
      <w:tr>
        <w:trPr/>
        <w:tc>
          <w:tcPr>
            <w:tcW w:w="821" w:type="dxa"/>
            <w:tcBorders/>
            <w:vAlign w:val="center"/>
          </w:tcPr>
          <w:p>
            <w:pPr>
              <w:pStyle w:val="TableHeading"/>
              <w:suppressLineNumbers/>
              <w:bidi w:val="0"/>
              <w:spacing w:before="0" w:after="283"/>
              <w:jc w:val="center"/>
              <w:rPr/>
            </w:pPr>
            <w:r>
              <w:rPr/>
              <w:t xml:space="preserve">173 </w:t>
            </w:r>
          </w:p>
        </w:tc>
        <w:tc>
          <w:tcPr>
            <w:tcW w:w="781" w:type="dxa"/>
            <w:tcBorders/>
            <w:vAlign w:val="center"/>
          </w:tcPr>
          <w:p>
            <w:pPr>
              <w:pStyle w:val="TableContents"/>
              <w:bidi w:val="0"/>
              <w:spacing w:before="0" w:after="283"/>
              <w:jc w:val="left"/>
              <w:rPr>
                <w:sz w:val="4"/>
                <w:szCs w:val="4"/>
              </w:rPr>
            </w:pPr>
            <w:r>
              <w:rPr>
                <w:sz w:val="4"/>
                <w:szCs w:val="4"/>
              </w:rPr>
            </w:r>
          </w:p>
        </w:tc>
        <w:tc>
          <w:tcPr>
            <w:tcW w:w="1641" w:type="dxa"/>
            <w:tcBorders/>
            <w:vAlign w:val="center"/>
          </w:tcPr>
          <w:p>
            <w:pPr>
              <w:pStyle w:val="TableContents"/>
              <w:bidi w:val="0"/>
              <w:spacing w:before="0" w:after="283"/>
              <w:jc w:val="left"/>
              <w:rPr/>
            </w:pPr>
            <w:r>
              <w:rPr/>
              <w:t xml:space="preserve">``Fake It' Til You Make It`` </w:t>
            </w:r>
          </w:p>
        </w:tc>
        <w:tc>
          <w:tcPr>
            <w:tcW w:w="1014" w:type="dxa"/>
            <w:tcBorders/>
            <w:vAlign w:val="center"/>
          </w:tcPr>
          <w:p>
            <w:pPr>
              <w:pStyle w:val="TableContents"/>
              <w:bidi w:val="0"/>
              <w:spacing w:before="0" w:after="283"/>
              <w:jc w:val="left"/>
              <w:rPr/>
            </w:pPr>
            <w:r>
              <w:rPr/>
              <w:t xml:space="preserve">Denny Lu ja Mike Myhre </w:t>
            </w:r>
          </w:p>
        </w:tc>
        <w:tc>
          <w:tcPr>
            <w:tcW w:w="1577" w:type="dxa"/>
            <w:tcBorders/>
            <w:vAlign w:val="center"/>
          </w:tcPr>
          <w:p>
            <w:pPr>
              <w:pStyle w:val="TableContents"/>
              <w:bidi w:val="0"/>
              <w:spacing w:before="0" w:after="283"/>
              <w:jc w:val="left"/>
              <w:rPr/>
            </w:pPr>
            <w:r>
              <w:rPr/>
              <w:t xml:space="preserve">Josh Hamilton </w:t>
            </w:r>
          </w:p>
        </w:tc>
        <w:tc>
          <w:tcPr>
            <w:tcW w:w="4371" w:type="dxa"/>
            <w:tcBorders/>
            <w:vAlign w:val="center"/>
          </w:tcPr>
          <w:p>
            <w:pPr>
              <w:pStyle w:val="TableContents"/>
              <w:bidi w:val="0"/>
              <w:spacing w:before="0" w:after="283"/>
              <w:jc w:val="left"/>
              <w:rPr/>
            </w:pPr>
            <w:r>
              <w:rPr/>
              <w:t xml:space="preserve">7. huhtikuuta 2018 (2018-04-07) Rarity jättää Fluttershyn vastaamaan putiikistaan Manehattanissa, kun hän on matkoillaan muotinäytöksessä Canterlotissa. Fluttershy pelkää päällekäyviä asiakkaita, joten Rarity neuvoo häntä pukeutumaan asuun, joka lisää hänen itseluottamustaan. Ottaen Rarityn neuvon todesta Fluttershy alkaa pukeutua ja näytellä erilaisia hahmoja asiakkaidensa persoonallisuuden mukaan, mikä auttaa kaupan myyntiä. Hän vie roolityönsä kuitenkin niin pitkälle, että alkaa karkottaa asiakkaita töykeällä käytöksellään ja hankkiutuu eroon myös pesukarhuavustajistaan. Pesukarhut tuovat Fluttershyn ystävät apuun, mutta Fluttershy potkaisee heidät ulos kaupasta. Sitten hänen ystävänsä kääntyvät Rarityn puoleen, joka ampuu Fluttershyn, mikä saa tämän palaamaan järkiinsä. Fluttershy pyytää ystäviltään anteeksi, ja Rarity vakuuttaa hänelle, että hänellä on jo sisäinen voima, jota hän tarvitsee menestyäkseen. </w:t>
            </w:r>
          </w:p>
        </w:tc>
      </w:tr>
      <w:tr>
        <w:trPr/>
        <w:tc>
          <w:tcPr>
            <w:tcW w:w="821" w:type="dxa"/>
            <w:tcBorders/>
            <w:vAlign w:val="center"/>
          </w:tcPr>
          <w:p>
            <w:pPr>
              <w:pStyle w:val="TableHeading"/>
              <w:suppressLineNumbers/>
              <w:bidi w:val="0"/>
              <w:spacing w:before="0" w:after="283"/>
              <w:jc w:val="center"/>
              <w:rPr/>
            </w:pPr>
            <w:r>
              <w:rPr/>
              <w:t xml:space="preserve">174 </w:t>
            </w:r>
          </w:p>
        </w:tc>
        <w:tc>
          <w:tcPr>
            <w:tcW w:w="781" w:type="dxa"/>
            <w:tcBorders/>
            <w:vAlign w:val="center"/>
          </w:tcPr>
          <w:p>
            <w:pPr>
              <w:pStyle w:val="TableContents"/>
              <w:bidi w:val="0"/>
              <w:spacing w:before="0" w:after="283"/>
              <w:jc w:val="left"/>
              <w:rPr/>
            </w:pPr>
            <w:r>
              <w:rPr/>
              <w:t xml:space="preserve">5 </w:t>
            </w:r>
          </w:p>
        </w:tc>
        <w:tc>
          <w:tcPr>
            <w:tcW w:w="1641" w:type="dxa"/>
            <w:tcBorders/>
            <w:vAlign w:val="center"/>
          </w:tcPr>
          <w:p>
            <w:pPr>
              <w:pStyle w:val="TableContents"/>
              <w:bidi w:val="0"/>
              <w:spacing w:before="0" w:after="283"/>
              <w:jc w:val="left"/>
              <w:rPr/>
            </w:pPr>
            <w:r>
              <w:rPr/>
              <w:t xml:space="preserve">``Grannies Gone Wild'' </w:t>
            </w:r>
          </w:p>
        </w:tc>
        <w:tc>
          <w:tcPr>
            <w:tcW w:w="1014" w:type="dxa"/>
            <w:tcBorders/>
            <w:vAlign w:val="center"/>
          </w:tcPr>
          <w:p>
            <w:pPr>
              <w:pStyle w:val="TableContents"/>
              <w:bidi w:val="0"/>
              <w:spacing w:before="0" w:after="283"/>
              <w:jc w:val="left"/>
              <w:rPr/>
            </w:pPr>
            <w:r>
              <w:rPr/>
              <w:t xml:space="preserve">Denny Lu ja Mike Myhre </w:t>
            </w:r>
          </w:p>
        </w:tc>
        <w:tc>
          <w:tcPr>
            <w:tcW w:w="1577" w:type="dxa"/>
            <w:tcBorders/>
            <w:vAlign w:val="center"/>
          </w:tcPr>
          <w:p>
            <w:pPr>
              <w:pStyle w:val="TableContents"/>
              <w:bidi w:val="0"/>
              <w:spacing w:before="0" w:after="283"/>
              <w:jc w:val="left"/>
              <w:rPr/>
            </w:pPr>
            <w:r>
              <w:rPr/>
              <w:t xml:space="preserve">Gillian M. Berrow </w:t>
            </w:r>
          </w:p>
        </w:tc>
        <w:tc>
          <w:tcPr>
            <w:tcW w:w="4371" w:type="dxa"/>
            <w:tcBorders/>
            <w:vAlign w:val="center"/>
          </w:tcPr>
          <w:p>
            <w:pPr>
              <w:pStyle w:val="TableContents"/>
              <w:bidi w:val="0"/>
              <w:spacing w:before="0" w:after="283"/>
              <w:jc w:val="left"/>
              <w:rPr/>
            </w:pPr>
            <w:r>
              <w:rPr/>
              <w:t xml:space="preserve">14. huhtikuuta 2018 (2018-04-14) Rainbow Dash haluaa päästä Las Pegasuksen kuuluisan vuoristoradan Wild Blue Yonderin kyytiin ennen kuin se suljetaan lopullisesti. Applejack suostuu ottamaan vastaan Rainbow Dashin tunnit Ystävyyden koulussa, jos tämä seuraa Granny Smithiä ja hänen vanhoja ystäviään heidän vuosittaisella Las Pegasus -lomallaan ja käskee Rainbow Dashia tiukasti, etteivät he saa koskaan rasittaa itseään liikaa tai poistua hänen näkyvistään. Rainbow Dash suostuu vastahakoisesti ja yrittää saada mummot lepäämään heidän hotellissaan, jotta hänellä olisi aikaa itselleen. Isoäidit kuitenkin hiipivät pois, kun Rainbow Dash löytää vuoristoradan pitkän jonon, mikä pakottaa Rainbow Dashin viettämään suurimman osan päivästä heidän perässään ja häiritsemään heidän jännittäviä puuhiaan heidän harmikseen. Kun Rainbow Dash pyytää anteeksi heidän hauskanpitonsa pilaamista ja selittää noudattavansa vain Applejackin ohjeita, isoäidit nauravat Applejackin ylisuojelevalle asenteelle ja kutsuvat Rainbow Dashin mukaansa vuoristoradalle käyttäen VIP-passejaan, joilla he voivat ohittaa jonon. </w:t>
            </w:r>
          </w:p>
        </w:tc>
      </w:tr>
      <w:tr>
        <w:trPr/>
        <w:tc>
          <w:tcPr>
            <w:tcW w:w="821" w:type="dxa"/>
            <w:tcBorders/>
            <w:vAlign w:val="center"/>
          </w:tcPr>
          <w:p>
            <w:pPr>
              <w:pStyle w:val="TableHeading"/>
              <w:suppressLineNumbers/>
              <w:bidi w:val="0"/>
              <w:spacing w:before="0" w:after="283"/>
              <w:jc w:val="center"/>
              <w:rPr/>
            </w:pPr>
            <w:r>
              <w:rPr/>
              <w:t xml:space="preserve">175 </w:t>
            </w:r>
          </w:p>
        </w:tc>
        <w:tc>
          <w:tcPr>
            <w:tcW w:w="781" w:type="dxa"/>
            <w:tcBorders/>
            <w:vAlign w:val="center"/>
          </w:tcPr>
          <w:p>
            <w:pPr>
              <w:pStyle w:val="TableContents"/>
              <w:bidi w:val="0"/>
              <w:spacing w:before="0" w:after="283"/>
              <w:jc w:val="left"/>
              <w:rPr/>
            </w:pPr>
            <w:r>
              <w:rPr/>
              <w:t xml:space="preserve">6 </w:t>
            </w:r>
          </w:p>
        </w:tc>
        <w:tc>
          <w:tcPr>
            <w:tcW w:w="1641" w:type="dxa"/>
            <w:tcBorders/>
            <w:vAlign w:val="center"/>
          </w:tcPr>
          <w:p>
            <w:pPr>
              <w:pStyle w:val="TableContents"/>
              <w:bidi w:val="0"/>
              <w:spacing w:before="0" w:after="283"/>
              <w:jc w:val="left"/>
              <w:rPr/>
            </w:pPr>
            <w:r>
              <w:rPr/>
              <w:t xml:space="preserve">``Surf ja / tai Turf'' </w:t>
            </w:r>
          </w:p>
        </w:tc>
        <w:tc>
          <w:tcPr>
            <w:tcW w:w="1014" w:type="dxa"/>
            <w:tcBorders/>
            <w:vAlign w:val="center"/>
          </w:tcPr>
          <w:p>
            <w:pPr>
              <w:pStyle w:val="TableContents"/>
              <w:bidi w:val="0"/>
              <w:spacing w:before="0" w:after="283"/>
              <w:jc w:val="left"/>
              <w:rPr/>
            </w:pPr>
            <w:r>
              <w:rPr/>
              <w:t xml:space="preserve">Denny Lu ja Mike Myhre </w:t>
            </w:r>
          </w:p>
        </w:tc>
        <w:tc>
          <w:tcPr>
            <w:tcW w:w="1577" w:type="dxa"/>
            <w:tcBorders/>
            <w:vAlign w:val="center"/>
          </w:tcPr>
          <w:p>
            <w:pPr>
              <w:pStyle w:val="TableContents"/>
              <w:bidi w:val="0"/>
              <w:spacing w:before="0" w:after="283"/>
              <w:jc w:val="left"/>
              <w:rPr/>
            </w:pPr>
            <w:r>
              <w:rPr/>
              <w:t xml:space="preserve">Brian Hohlfeld </w:t>
            </w:r>
          </w:p>
        </w:tc>
        <w:tc>
          <w:tcPr>
            <w:tcW w:w="4371" w:type="dxa"/>
            <w:tcBorders/>
            <w:vAlign w:val="center"/>
          </w:tcPr>
          <w:p>
            <w:pPr>
              <w:pStyle w:val="TableContents"/>
              <w:bidi w:val="0"/>
              <w:spacing w:before="0" w:after="283"/>
              <w:jc w:val="left"/>
              <w:rPr/>
            </w:pPr>
            <w:r>
              <w:rPr/>
              <w:t xml:space="preserve">21. huhtikuuta 2018 (2018-04-21) Cutie-kartta kutsuu Cutie Mark -ristiretkeläiset Aris-vuorella sijaitsevaan virtahevosten valtakuntaan, jonka asukkaista puolet on päättänyt asua Seaquestrian vedenalaisessa kaupungissa merihevosina. Terramar, nuori virtahepo, jonka vanhemmat asuvat erikseen kummassakin paikassa, ei osaa päättää, kuuluuko hän maalle isänsä vai veden alle äitinsä kanssa. Ristiretkeläiset eivät pääse keskenään yhteisymmärrykseen - Sweetie Belle kannattaa vuoren kiehtovaa maisemaa, kun taas Scootaloo suosii merieläinten kanssa uimisen hauskuutta - mikä tekee Terramarista entistäkin päättämättömämmän. Kolme järjestää hippogriffien ja merihevosten kokoontumisen rannalla Terramarille, jonka vanhemmat kertovat hänelle, ettei hänen ole pakko valita vain yhtä asuinpaikkaa. Rohkaistuna Terramar asettuu elämään sekä virtahevosena että meriponina. </w:t>
            </w:r>
          </w:p>
        </w:tc>
      </w:tr>
      <w:tr>
        <w:trPr/>
        <w:tc>
          <w:tcPr>
            <w:tcW w:w="821" w:type="dxa"/>
            <w:tcBorders/>
            <w:vAlign w:val="center"/>
          </w:tcPr>
          <w:p>
            <w:pPr>
              <w:pStyle w:val="TableHeading"/>
              <w:suppressLineNumbers/>
              <w:bidi w:val="0"/>
              <w:spacing w:before="0" w:after="283"/>
              <w:jc w:val="center"/>
              <w:rPr/>
            </w:pPr>
            <w:r>
              <w:rPr/>
              <w:t xml:space="preserve">176 </w:t>
            </w:r>
          </w:p>
        </w:tc>
        <w:tc>
          <w:tcPr>
            <w:tcW w:w="781" w:type="dxa"/>
            <w:tcBorders/>
            <w:vAlign w:val="center"/>
          </w:tcPr>
          <w:p>
            <w:pPr>
              <w:pStyle w:val="TableContents"/>
              <w:bidi w:val="0"/>
              <w:spacing w:before="0" w:after="283"/>
              <w:jc w:val="left"/>
              <w:rPr/>
            </w:pPr>
            <w:r>
              <w:rPr/>
              <w:t xml:space="preserve">7 </w:t>
            </w:r>
          </w:p>
        </w:tc>
        <w:tc>
          <w:tcPr>
            <w:tcW w:w="1641" w:type="dxa"/>
            <w:tcBorders/>
            <w:vAlign w:val="center"/>
          </w:tcPr>
          <w:p>
            <w:pPr>
              <w:pStyle w:val="TableContents"/>
              <w:bidi w:val="0"/>
              <w:spacing w:before="0" w:after="283"/>
              <w:jc w:val="left"/>
              <w:rPr/>
            </w:pPr>
            <w:r>
              <w:rPr/>
              <w:t xml:space="preserve">"Horse Play </w:t>
            </w:r>
          </w:p>
        </w:tc>
        <w:tc>
          <w:tcPr>
            <w:tcW w:w="1014" w:type="dxa"/>
            <w:tcBorders/>
            <w:vAlign w:val="center"/>
          </w:tcPr>
          <w:p>
            <w:pPr>
              <w:pStyle w:val="TableContents"/>
              <w:bidi w:val="0"/>
              <w:spacing w:before="0" w:after="283"/>
              <w:jc w:val="left"/>
              <w:rPr/>
            </w:pPr>
            <w:r>
              <w:rPr/>
              <w:t xml:space="preserve">Denny Lu ja Mike Myhre </w:t>
            </w:r>
          </w:p>
        </w:tc>
        <w:tc>
          <w:tcPr>
            <w:tcW w:w="1577" w:type="dxa"/>
            <w:tcBorders/>
            <w:vAlign w:val="center"/>
          </w:tcPr>
          <w:p>
            <w:pPr>
              <w:pStyle w:val="TableContents"/>
              <w:bidi w:val="0"/>
              <w:spacing w:before="0" w:after="283"/>
              <w:jc w:val="left"/>
              <w:rPr/>
            </w:pPr>
            <w:r>
              <w:rPr/>
              <w:t xml:space="preserve">Kaita Mpambara </w:t>
            </w:r>
          </w:p>
        </w:tc>
        <w:tc>
          <w:tcPr>
            <w:tcW w:w="4371" w:type="dxa"/>
            <w:tcBorders/>
            <w:vAlign w:val="center"/>
          </w:tcPr>
          <w:p>
            <w:pPr>
              <w:pStyle w:val="TableContents"/>
              <w:bidi w:val="0"/>
              <w:spacing w:before="0" w:after="283"/>
              <w:jc w:val="left"/>
              <w:rPr/>
            </w:pPr>
            <w:r>
              <w:rPr/>
              <w:t xml:space="preserve">28. huhtikuuta 2018 (2018-04-28) Twilight järjestää näyttämönäytelmän, jolla juhlistetaan prinsessa Celestian ensimmäisen auringonnousun vuosipäivää. Kun Celestia kuulee, että hän ei ole koskaan ollut näytelmässä, vaikka hän rakastaa teatteria, Twilight tarjoaa hänelle pääroolia Celestian iloksi. Kun Rainbow Dash levittää innoissaan sanaa Celestian osallistumisesta ympäri Equestriaa, Twilight on kuitenkin järkyttynyt Celestian huonoista näyttelijäntaidoista ja pelkää Celestian nöyryyttävän itseään alamaistensa edessä, mutta hän pitää asian omana tietonaan välttääkseen loukkaamasta Celestian tunteita. Kun näytelmäpäivä koittaa eikä Celestian esitys ole parantunut, Twilight joutuu paniikkiin ja purkaa turhautumistaan Celestialle tietämättään tämän edessä, jolloin Celestia ryntää pois. Twilight pyytää Celestialta anteeksi valehteluaan ja myöntää, että hänen tarkoituksenaan oli vain maksaa Celestialle takaisin tämän vuosien opastuksesta. Celestia suostuu auttamaan Twilightia pelastamaan näytelmän ohjaamalla muita näyttelijöitä kulissien takaa, jotta näytelmä onnistuisi. </w:t>
            </w:r>
          </w:p>
        </w:tc>
      </w:tr>
      <w:tr>
        <w:trPr/>
        <w:tc>
          <w:tcPr>
            <w:tcW w:w="821" w:type="dxa"/>
            <w:tcBorders/>
            <w:vAlign w:val="center"/>
          </w:tcPr>
          <w:p>
            <w:pPr>
              <w:pStyle w:val="TableHeading"/>
              <w:suppressLineNumbers/>
              <w:bidi w:val="0"/>
              <w:spacing w:before="0" w:after="283"/>
              <w:jc w:val="center"/>
              <w:rPr/>
            </w:pPr>
            <w:r>
              <w:rPr/>
              <w:t xml:space="preserve">177 </w:t>
            </w:r>
          </w:p>
        </w:tc>
        <w:tc>
          <w:tcPr>
            <w:tcW w:w="781" w:type="dxa"/>
            <w:tcBorders/>
            <w:vAlign w:val="center"/>
          </w:tcPr>
          <w:p>
            <w:pPr>
              <w:pStyle w:val="TableContents"/>
              <w:bidi w:val="0"/>
              <w:spacing w:before="0" w:after="283"/>
              <w:jc w:val="left"/>
              <w:rPr/>
            </w:pPr>
            <w:r>
              <w:rPr/>
              <w:t xml:space="preserve">8 </w:t>
            </w:r>
          </w:p>
        </w:tc>
        <w:tc>
          <w:tcPr>
            <w:tcW w:w="1641" w:type="dxa"/>
            <w:tcBorders/>
            <w:vAlign w:val="center"/>
          </w:tcPr>
          <w:p>
            <w:pPr>
              <w:pStyle w:val="TableContents"/>
              <w:bidi w:val="0"/>
              <w:spacing w:before="0" w:after="283"/>
              <w:jc w:val="left"/>
              <w:rPr/>
            </w:pPr>
            <w:r>
              <w:rPr/>
              <w:t xml:space="preserve">"Vanhempien kartta </w:t>
            </w:r>
          </w:p>
        </w:tc>
        <w:tc>
          <w:tcPr>
            <w:tcW w:w="1014" w:type="dxa"/>
            <w:tcBorders/>
            <w:vAlign w:val="center"/>
          </w:tcPr>
          <w:p>
            <w:pPr>
              <w:pStyle w:val="TableContents"/>
              <w:bidi w:val="0"/>
              <w:spacing w:before="0" w:after="283"/>
              <w:jc w:val="left"/>
              <w:rPr/>
            </w:pPr>
            <w:r>
              <w:rPr/>
              <w:t xml:space="preserve">Denny Lu ja Mike Myhre </w:t>
            </w:r>
          </w:p>
        </w:tc>
        <w:tc>
          <w:tcPr>
            <w:tcW w:w="1577" w:type="dxa"/>
            <w:tcBorders/>
            <w:vAlign w:val="center"/>
          </w:tcPr>
          <w:p>
            <w:pPr>
              <w:pStyle w:val="TableContents"/>
              <w:bidi w:val="0"/>
              <w:spacing w:before="0" w:after="283"/>
              <w:jc w:val="left"/>
              <w:rPr/>
            </w:pPr>
            <w:r>
              <w:rPr/>
              <w:t xml:space="preserve">Dave Rapp </w:t>
            </w:r>
          </w:p>
        </w:tc>
        <w:tc>
          <w:tcPr>
            <w:tcW w:w="4371" w:type="dxa"/>
            <w:tcBorders/>
            <w:vAlign w:val="center"/>
          </w:tcPr>
          <w:p>
            <w:pPr>
              <w:pStyle w:val="TableContents"/>
              <w:bidi w:val="0"/>
              <w:spacing w:before="0" w:after="283"/>
              <w:jc w:val="left"/>
              <w:rPr/>
            </w:pPr>
            <w:r>
              <w:rPr/>
              <w:t xml:space="preserve">5. toukokuuta 2018 (2018-05-05) Starlight ja Sunburst ovat tyytymättömiä kuullessaan, että heidät on kutsuttu Cutie-kartan avulla heidän lapsuudenkotiinsa Sire's Hollow'hun, koska heidän suhteensa vanhempiinsa on kireä: Firelightiin, Starlightin liian hellä isään, ja Stellar Flareen, Sunburstin hallitsevaan äitiin. He järkyttyvät vielä enemmän, kun heidän tehtävänsä näyttää olevan kahden vanhemman välisen riidan ratkaiseminen, mutta he huomaavat, että näin ei ole, kun taistelu on saatu nopeasti loppumaan. Starlight ja Sunburst yrittävät välttää vanhempiaan mahdollisimman paljon etsiessään todellista tehtäväänsä, mutta heidän vanhempansa sekaantuvat jatkuvasti heidän etsintöihinsä. Kun Starlight ja Sunburst vihdoin napsahtavat vanhemmilleen heidän ei-toivotusta puuttumisestaan asiaan, he tajuavat, että heidän vieraantumisensa heistä on juuri se ongelma, jota heidät kutsuttiin ratkaisemaan. He suorittavat tehtävänsä pyytämällä anteeksi vanhemmiltaan, jotka suostuvat antamaan heille enemmän itsenäisyyttä. </w:t>
            </w:r>
          </w:p>
        </w:tc>
      </w:tr>
      <w:tr>
        <w:trPr/>
        <w:tc>
          <w:tcPr>
            <w:tcW w:w="821" w:type="dxa"/>
            <w:tcBorders/>
            <w:vAlign w:val="center"/>
          </w:tcPr>
          <w:p>
            <w:pPr>
              <w:pStyle w:val="TableHeading"/>
              <w:suppressLineNumbers/>
              <w:bidi w:val="0"/>
              <w:spacing w:before="0" w:after="283"/>
              <w:jc w:val="center"/>
              <w:rPr/>
            </w:pPr>
            <w:r>
              <w:rPr/>
              <w:t xml:space="preserve">178 </w:t>
            </w:r>
          </w:p>
        </w:tc>
        <w:tc>
          <w:tcPr>
            <w:tcW w:w="781" w:type="dxa"/>
            <w:tcBorders/>
            <w:vAlign w:val="center"/>
          </w:tcPr>
          <w:p>
            <w:pPr>
              <w:pStyle w:val="TableContents"/>
              <w:bidi w:val="0"/>
              <w:spacing w:before="0" w:after="283"/>
              <w:jc w:val="left"/>
              <w:rPr/>
            </w:pPr>
            <w:r>
              <w:rPr/>
              <w:t xml:space="preserve">9 </w:t>
            </w:r>
          </w:p>
        </w:tc>
        <w:tc>
          <w:tcPr>
            <w:tcW w:w="1641" w:type="dxa"/>
            <w:tcBorders/>
            <w:vAlign w:val="center"/>
          </w:tcPr>
          <w:p>
            <w:pPr>
              <w:pStyle w:val="TableContents"/>
              <w:bidi w:val="0"/>
              <w:spacing w:before="0" w:after="283"/>
              <w:jc w:val="left"/>
              <w:rPr/>
            </w:pPr>
            <w:r>
              <w:rPr/>
              <w:t xml:space="preserve">``Kilpailukieltolauseke'' </w:t>
            </w:r>
          </w:p>
        </w:tc>
        <w:tc>
          <w:tcPr>
            <w:tcW w:w="1014" w:type="dxa"/>
            <w:tcBorders/>
            <w:vAlign w:val="center"/>
          </w:tcPr>
          <w:p>
            <w:pPr>
              <w:pStyle w:val="TableContents"/>
              <w:bidi w:val="0"/>
              <w:spacing w:before="0" w:after="283"/>
              <w:jc w:val="left"/>
              <w:rPr/>
            </w:pPr>
            <w:r>
              <w:rPr/>
              <w:t xml:space="preserve">Denny Lu ja Mike Myhre </w:t>
            </w:r>
          </w:p>
        </w:tc>
        <w:tc>
          <w:tcPr>
            <w:tcW w:w="1577" w:type="dxa"/>
            <w:tcBorders/>
            <w:vAlign w:val="center"/>
          </w:tcPr>
          <w:p>
            <w:pPr>
              <w:pStyle w:val="TableContents"/>
              <w:bidi w:val="0"/>
              <w:spacing w:before="0" w:after="283"/>
              <w:jc w:val="left"/>
              <w:rPr/>
            </w:pPr>
            <w:r>
              <w:rPr/>
              <w:t xml:space="preserve">Kim Beyer-Johnson </w:t>
            </w:r>
          </w:p>
        </w:tc>
        <w:tc>
          <w:tcPr>
            <w:tcW w:w="4371" w:type="dxa"/>
            <w:tcBorders/>
            <w:vAlign w:val="center"/>
          </w:tcPr>
          <w:p>
            <w:pPr>
              <w:pStyle w:val="TableContents"/>
              <w:bidi w:val="0"/>
              <w:spacing w:before="0" w:after="283"/>
              <w:jc w:val="left"/>
              <w:rPr/>
            </w:pPr>
            <w:r>
              <w:rPr/>
              <w:t xml:space="preserve">12. toukokuuta 2018 (2018-05-12) Applejack ja Rainbow Dash kilpailevat keskenään Kuukauden opettaja -palkinnosta Ystävyyden koulussa. Twilight valitsee heidät johtamaan retkeä yhdessä opettaakseen oppilaille tiimityötä, mutta heidän jatkuva kinastelunsa siitä, mitä aktiviteetteja heidän pitäisi tehdä, aiheuttaa ongelmia. Kun Twilight suostuttelee heidät antamaan heille toisen mahdollisuuden, he jatkavat retkeä antamalla toisensa johtaa, mikä vie enemmän heidän keskittymistään kuin oppilaiden opettaminen. Kun heidän kohtelias riitansa sillan tekemisestä saa heidät juuttumaan jumiin joen ylle, oppilaat työskentelevät yhdessä pelastaakseen heidät. Oppilaat takaavat heille, että he ovat kuukauden opettaja, kertomalla Twilightille, että he riitelivät tarkoituksella opettaakseen heille väärän tavan työskennellä tiiminä, mutta Twilight saa totuuden selville, mikä saa Applejackin ja Rainbow Dashin riitelemään uudestaan. </w:t>
            </w:r>
          </w:p>
        </w:tc>
      </w:tr>
      <w:tr>
        <w:trPr/>
        <w:tc>
          <w:tcPr>
            <w:tcW w:w="821" w:type="dxa"/>
            <w:tcBorders/>
            <w:vAlign w:val="center"/>
          </w:tcPr>
          <w:p>
            <w:pPr>
              <w:pStyle w:val="TableHeading"/>
              <w:suppressLineNumbers/>
              <w:bidi w:val="0"/>
              <w:spacing w:before="0" w:after="283"/>
              <w:jc w:val="center"/>
              <w:rPr/>
            </w:pPr>
            <w:r>
              <w:rPr/>
              <w:t xml:space="preserve">179 </w:t>
            </w:r>
          </w:p>
        </w:tc>
        <w:tc>
          <w:tcPr>
            <w:tcW w:w="781" w:type="dxa"/>
            <w:tcBorders/>
            <w:vAlign w:val="center"/>
          </w:tcPr>
          <w:p>
            <w:pPr>
              <w:pStyle w:val="TableContents"/>
              <w:bidi w:val="0"/>
              <w:spacing w:before="0" w:after="283"/>
              <w:jc w:val="left"/>
              <w:rPr/>
            </w:pPr>
            <w:r>
              <w:rPr/>
              <w:t xml:space="preserve">10 </w:t>
            </w:r>
          </w:p>
        </w:tc>
        <w:tc>
          <w:tcPr>
            <w:tcW w:w="1641" w:type="dxa"/>
            <w:tcBorders/>
            <w:vAlign w:val="center"/>
          </w:tcPr>
          <w:p>
            <w:pPr>
              <w:pStyle w:val="TableContents"/>
              <w:bidi w:val="0"/>
              <w:spacing w:before="0" w:after="283"/>
              <w:jc w:val="left"/>
              <w:rPr/>
            </w:pPr>
            <w:r>
              <w:rPr/>
              <w:t xml:space="preserve">"The Break Up Breakdown </w:t>
            </w:r>
          </w:p>
        </w:tc>
        <w:tc>
          <w:tcPr>
            <w:tcW w:w="1014" w:type="dxa"/>
            <w:tcBorders/>
            <w:vAlign w:val="center"/>
          </w:tcPr>
          <w:p>
            <w:pPr>
              <w:pStyle w:val="TableContents"/>
              <w:bidi w:val="0"/>
              <w:spacing w:before="0" w:after="283"/>
              <w:jc w:val="left"/>
              <w:rPr/>
            </w:pPr>
            <w:r>
              <w:rPr/>
              <w:t xml:space="preserve">Denny Lu ja Mike Myhre </w:t>
            </w:r>
          </w:p>
        </w:tc>
        <w:tc>
          <w:tcPr>
            <w:tcW w:w="1577" w:type="dxa"/>
            <w:tcBorders/>
            <w:vAlign w:val="center"/>
          </w:tcPr>
          <w:p>
            <w:pPr>
              <w:pStyle w:val="TableContents"/>
              <w:bidi w:val="0"/>
              <w:spacing w:before="0" w:after="283"/>
              <w:jc w:val="left"/>
              <w:rPr/>
            </w:pPr>
            <w:r>
              <w:rPr/>
              <w:t xml:space="preserve">Nick Confalone </w:t>
            </w:r>
          </w:p>
        </w:tc>
        <w:tc>
          <w:tcPr>
            <w:tcW w:w="4371" w:type="dxa"/>
            <w:tcBorders/>
            <w:vAlign w:val="center"/>
          </w:tcPr>
          <w:p>
            <w:pPr>
              <w:pStyle w:val="TableContents"/>
              <w:bidi w:val="0"/>
              <w:spacing w:before="0" w:after="283"/>
              <w:jc w:val="left"/>
              <w:rPr/>
            </w:pPr>
            <w:r>
              <w:rPr/>
              <w:t xml:space="preserve">19. toukokuuta 2018 (2018-05-19) Sydämen ja kavioiden päivänä Big McIntosh lähettää Sugar Bellelle romanttisen paketin, joka on kadonnut postissa ja lähetetty vahingossa Sweetie Bellelle. Kun Big Mac huomaa myöhemmin Sugar Bellen Sugarcube Cornerissa, hän kuulee tämän puhuvan rouva Caken kanssa suhteen lopettamisesta ja päättelee, että Sugar Belle aikoo erota Sugarcubesta. Spike ja Discord yrittävät lohduttaa sydänsuruista Big Macia, ja Discord ehdottaa, että Big Mac saisi pitää itsensä vahvana eroamalla Big Macista ennen kuin hänellä on siihen tilaisuus. Kun hän tekee niin ja särkee tytön sydämen, Big Mac tajuaa, että hän on vain purkanut turhautumistaan, ja palaa tytön luokse keskustelemaan kunnolla heidän erostaan. Sugar Belle paljastaa, ettei hän koskaan saanut Big Macin pakettia ja että hän oli itse asiassa suunnitellut lopettavansa liikesuhteensa serkkunsa kanssa, jotta hän voisi aloittaa työt Ponyvillessä, eikä hänellä ollut aikomustakaan jättää Big Macia. Tajuttuaan väärinkäsityksensä he palaavat yhteen. </w:t>
            </w:r>
          </w:p>
        </w:tc>
      </w:tr>
      <w:tr>
        <w:trPr/>
        <w:tc>
          <w:tcPr>
            <w:tcW w:w="821" w:type="dxa"/>
            <w:tcBorders/>
            <w:vAlign w:val="center"/>
          </w:tcPr>
          <w:p>
            <w:pPr>
              <w:pStyle w:val="TableHeading"/>
              <w:suppressLineNumbers/>
              <w:bidi w:val="0"/>
              <w:spacing w:before="0" w:after="283"/>
              <w:jc w:val="center"/>
              <w:rPr/>
            </w:pPr>
            <w:r>
              <w:rPr/>
              <w:t xml:space="preserve">180 </w:t>
            </w:r>
          </w:p>
        </w:tc>
        <w:tc>
          <w:tcPr>
            <w:tcW w:w="781" w:type="dxa"/>
            <w:tcBorders/>
            <w:vAlign w:val="center"/>
          </w:tcPr>
          <w:p>
            <w:pPr>
              <w:pStyle w:val="TableContents"/>
              <w:bidi w:val="0"/>
              <w:spacing w:before="0" w:after="283"/>
              <w:jc w:val="left"/>
              <w:rPr/>
            </w:pPr>
            <w:r>
              <w:rPr/>
              <w:t xml:space="preserve">11 </w:t>
            </w:r>
          </w:p>
        </w:tc>
        <w:tc>
          <w:tcPr>
            <w:tcW w:w="1641" w:type="dxa"/>
            <w:tcBorders/>
            <w:vAlign w:val="center"/>
          </w:tcPr>
          <w:p>
            <w:pPr>
              <w:pStyle w:val="TableContents"/>
              <w:bidi w:val="0"/>
              <w:spacing w:before="0" w:after="283"/>
              <w:jc w:val="left"/>
              <w:rPr/>
            </w:pPr>
            <w:r>
              <w:rPr/>
              <w:t xml:space="preserve">``Molt Down'' </w:t>
            </w:r>
          </w:p>
        </w:tc>
        <w:tc>
          <w:tcPr>
            <w:tcW w:w="1014" w:type="dxa"/>
            <w:tcBorders/>
            <w:vAlign w:val="center"/>
          </w:tcPr>
          <w:p>
            <w:pPr>
              <w:pStyle w:val="TableContents"/>
              <w:bidi w:val="0"/>
              <w:spacing w:before="0" w:after="283"/>
              <w:jc w:val="left"/>
              <w:rPr/>
            </w:pPr>
            <w:r>
              <w:rPr/>
              <w:t xml:space="preserve">Denny Lu ja Mike Myhre </w:t>
            </w:r>
          </w:p>
        </w:tc>
        <w:tc>
          <w:tcPr>
            <w:tcW w:w="1577" w:type="dxa"/>
            <w:tcBorders/>
            <w:vAlign w:val="center"/>
          </w:tcPr>
          <w:p>
            <w:pPr>
              <w:pStyle w:val="TableContents"/>
              <w:bidi w:val="0"/>
              <w:spacing w:before="0" w:after="283"/>
              <w:jc w:val="left"/>
              <w:rPr/>
            </w:pPr>
            <w:r>
              <w:rPr/>
              <w:t xml:space="preserve">Josh Haber </w:t>
            </w:r>
          </w:p>
        </w:tc>
        <w:tc>
          <w:tcPr>
            <w:tcW w:w="4371" w:type="dxa"/>
            <w:tcBorders/>
            <w:vAlign w:val="center"/>
          </w:tcPr>
          <w:p>
            <w:pPr>
              <w:pStyle w:val="TableContents"/>
              <w:bidi w:val="0"/>
              <w:spacing w:before="0" w:after="283"/>
              <w:jc w:val="left"/>
              <w:rPr/>
            </w:pPr>
            <w:r>
              <w:rPr/>
              <w:t xml:space="preserve">26. toukokuuta 2018 (2018-05-26) Spike alkaa kokea outoja muutoksia kehossaan, kuten näppylöiden kaltaisia läiskiä, menettää tulenhenkäyksensä hallinnan ja päästää pahaa hajua. Smolder selittää, että Spike on karvanvaihdossa, jonka kaikki lohikäärmeet käyvät läpi murrosiässä; hän lisää, että tyypillisesti karvanvaihdon seurauksena lohikäärmeet potkitaan ulos kodeistaan, mitä Spike pelkää, kun Twilight käskee häntä poistumaan Ystävyyden linnasta, jottei hän vahingossa polttaisi heidän tavaroitaan. Kun hän käy Zecoran luona ratkaisua varten, hänen hajunsa houkuttelee tietämättään petoeläimiin kuuluvan mäkäräisen, joka nappaa Zecoran, samoin kuin Partavästäräkki, kun tämä saapuu hakemaan zebran parannuskeinoja. Spike sulattaa koko nahkansa ja huomaa, että hänelle on kasvanut siivet, joiden avulla hän voi torjua mönjää ja pelastaa ystävänsä. Sen jälkeen Twilight vakuuttaa Spikelle, ettei hänellä ole aikomustakaan hankkiutua eroon Spikesta, ja lupaa auttaa Spikea tottumaan muutoksiinsa. </w:t>
            </w:r>
          </w:p>
        </w:tc>
      </w:tr>
      <w:tr>
        <w:trPr/>
        <w:tc>
          <w:tcPr>
            <w:tcW w:w="821" w:type="dxa"/>
            <w:tcBorders/>
            <w:vAlign w:val="center"/>
          </w:tcPr>
          <w:p>
            <w:pPr>
              <w:pStyle w:val="TableHeading"/>
              <w:suppressLineNumbers/>
              <w:bidi w:val="0"/>
              <w:spacing w:before="0" w:after="283"/>
              <w:jc w:val="center"/>
              <w:rPr/>
            </w:pPr>
            <w:r>
              <w:rPr/>
              <w:t xml:space="preserve">181 </w:t>
            </w:r>
          </w:p>
        </w:tc>
        <w:tc>
          <w:tcPr>
            <w:tcW w:w="781" w:type="dxa"/>
            <w:tcBorders/>
            <w:vAlign w:val="center"/>
          </w:tcPr>
          <w:p>
            <w:pPr>
              <w:pStyle w:val="TableContents"/>
              <w:bidi w:val="0"/>
              <w:spacing w:before="0" w:after="283"/>
              <w:jc w:val="left"/>
              <w:rPr/>
            </w:pPr>
            <w:r>
              <w:rPr/>
              <w:t xml:space="preserve">12 </w:t>
            </w:r>
          </w:p>
        </w:tc>
        <w:tc>
          <w:tcPr>
            <w:tcW w:w="1641" w:type="dxa"/>
            <w:tcBorders/>
            <w:vAlign w:val="center"/>
          </w:tcPr>
          <w:p>
            <w:pPr>
              <w:pStyle w:val="TableContents"/>
              <w:bidi w:val="0"/>
              <w:spacing w:before="0" w:after="283"/>
              <w:jc w:val="left"/>
              <w:rPr/>
            </w:pPr>
            <w:r>
              <w:rPr/>
              <w:t xml:space="preserve">``Marks for Effort'' </w:t>
            </w:r>
          </w:p>
        </w:tc>
        <w:tc>
          <w:tcPr>
            <w:tcW w:w="1014" w:type="dxa"/>
            <w:tcBorders/>
            <w:vAlign w:val="center"/>
          </w:tcPr>
          <w:p>
            <w:pPr>
              <w:pStyle w:val="TableContents"/>
              <w:bidi w:val="0"/>
              <w:spacing w:before="0" w:after="283"/>
              <w:jc w:val="left"/>
              <w:rPr/>
            </w:pPr>
            <w:r>
              <w:rPr/>
              <w:t xml:space="preserve">Denny Lu ja Mike Myhre </w:t>
            </w:r>
          </w:p>
        </w:tc>
        <w:tc>
          <w:tcPr>
            <w:tcW w:w="1577" w:type="dxa"/>
            <w:tcBorders/>
            <w:vAlign w:val="center"/>
          </w:tcPr>
          <w:p>
            <w:pPr>
              <w:pStyle w:val="TableContents"/>
              <w:bidi w:val="0"/>
              <w:spacing w:before="0" w:after="283"/>
              <w:jc w:val="left"/>
              <w:rPr/>
            </w:pPr>
            <w:r>
              <w:rPr/>
              <w:t xml:space="preserve">Nicole Dubuc </w:t>
            </w:r>
          </w:p>
        </w:tc>
        <w:tc>
          <w:tcPr>
            <w:tcW w:w="4371" w:type="dxa"/>
            <w:tcBorders/>
            <w:vAlign w:val="center"/>
          </w:tcPr>
          <w:p>
            <w:pPr>
              <w:pStyle w:val="TableContents"/>
              <w:bidi w:val="0"/>
              <w:spacing w:before="0" w:after="283"/>
              <w:jc w:val="left"/>
              <w:rPr/>
            </w:pPr>
            <w:r>
              <w:rPr/>
              <w:t xml:space="preserve">2. kesäkuuta 2018 (2018-06-02) Tavallisiin luokkiinsa kyllästyneet Cutie Mark Crusadersit yrittävät ilmoittautua jännittävämpään Ystävyyden kouluun, mutta Twilight käännyttää heidät pois sanomalla, että he ovat jo oppineet opetussuunnitelman. Myöhemmin ristiretkeläiset tapaavat koulun nuoren oppilaan nimeltä Cozy Glow, joka kamppailee kotitehtäviensä kanssa, ja päättelevät, että hänen auttamisensa olisi yhtä hyvä asia kuin Twilightin koulun käyminen. Cozy Glow saa heidän opastuksellaan erinomaisen tehtävän ja pyytää heitä auttamaan häntä valmistautumaan tulevaan kokeeseen. Kun Cozy Glow kuitenkin epäonnistuu kokeessa ja selittää ristiretkeläisten osallisuuden, Twilight uskoo ristiretkeläisten antaneen tarkoituksella huonoa opastusta ja kieltää heitä poistumasta koulun alueelta. Myöhemmin Cozy Glow tunnustaa epäonnistuneensa kokeessa tarkoituksella, jotta Twilight harkitsisi ristiretkeläisten hyväksymistä oppilaiksi, kuten he halusivat. Kun Cozy Glow pyytää ristiretkeläisiltä anteeksi, Twilight peruuttaa heidän kieltonsa ja antaa heille kunniadiplomit sekä virallisen ystävyysopettajan paikan koulussa. </w:t>
            </w:r>
          </w:p>
        </w:tc>
      </w:tr>
      <w:tr>
        <w:trPr/>
        <w:tc>
          <w:tcPr>
            <w:tcW w:w="821" w:type="dxa"/>
            <w:tcBorders/>
            <w:vAlign w:val="center"/>
          </w:tcPr>
          <w:p>
            <w:pPr>
              <w:pStyle w:val="TableHeading"/>
              <w:suppressLineNumbers/>
              <w:bidi w:val="0"/>
              <w:spacing w:before="0" w:after="283"/>
              <w:jc w:val="center"/>
              <w:rPr/>
            </w:pPr>
            <w:r>
              <w:rPr/>
              <w:t xml:space="preserve">182 </w:t>
            </w:r>
          </w:p>
        </w:tc>
        <w:tc>
          <w:tcPr>
            <w:tcW w:w="781" w:type="dxa"/>
            <w:tcBorders/>
            <w:vAlign w:val="center"/>
          </w:tcPr>
          <w:p>
            <w:pPr>
              <w:pStyle w:val="TableContents"/>
              <w:bidi w:val="0"/>
              <w:spacing w:before="0" w:after="283"/>
              <w:jc w:val="left"/>
              <w:rPr/>
            </w:pPr>
            <w:r>
              <w:rPr/>
              <w:t xml:space="preserve">13 </w:t>
            </w:r>
          </w:p>
        </w:tc>
        <w:tc>
          <w:tcPr>
            <w:tcW w:w="1641" w:type="dxa"/>
            <w:tcBorders/>
            <w:vAlign w:val="center"/>
          </w:tcPr>
          <w:p>
            <w:pPr>
              <w:pStyle w:val="TableContents"/>
              <w:bidi w:val="0"/>
              <w:spacing w:before="0" w:after="283"/>
              <w:jc w:val="left"/>
              <w:rPr/>
            </w:pPr>
            <w:r>
              <w:rPr/>
              <w:t xml:space="preserve">"The Mean 6 </w:t>
            </w:r>
          </w:p>
        </w:tc>
        <w:tc>
          <w:tcPr>
            <w:tcW w:w="1014" w:type="dxa"/>
            <w:tcBorders/>
            <w:vAlign w:val="center"/>
          </w:tcPr>
          <w:p>
            <w:pPr>
              <w:pStyle w:val="TableContents"/>
              <w:bidi w:val="0"/>
              <w:spacing w:before="0" w:after="283"/>
              <w:jc w:val="left"/>
              <w:rPr/>
            </w:pPr>
            <w:r>
              <w:rPr/>
              <w:t xml:space="preserve">Denny Lu ja Mike Myhre </w:t>
            </w:r>
          </w:p>
        </w:tc>
        <w:tc>
          <w:tcPr>
            <w:tcW w:w="1577" w:type="dxa"/>
            <w:tcBorders/>
            <w:vAlign w:val="center"/>
          </w:tcPr>
          <w:p>
            <w:pPr>
              <w:pStyle w:val="TableContents"/>
              <w:bidi w:val="0"/>
              <w:spacing w:before="0" w:after="283"/>
              <w:jc w:val="left"/>
              <w:rPr/>
            </w:pPr>
            <w:r>
              <w:rPr/>
              <w:t xml:space="preserve">Michael Vogel </w:t>
            </w:r>
          </w:p>
        </w:tc>
        <w:tc>
          <w:tcPr>
            <w:tcW w:w="4371" w:type="dxa"/>
            <w:tcBorders/>
            <w:vAlign w:val="center"/>
          </w:tcPr>
          <w:p>
            <w:pPr>
              <w:pStyle w:val="TableContents"/>
              <w:bidi w:val="0"/>
              <w:spacing w:before="0" w:after="283"/>
              <w:jc w:val="left"/>
              <w:rPr/>
            </w:pPr>
            <w:r>
              <w:rPr/>
              <w:t xml:space="preserve">9. kesäkuuta 2018 (2018-06-09) Kuningatar Chrysalis luo Twilightin ja hänen ystäviensä pahoja klooneja saadakseen Harmonian elementit hallintaansa ja kostaakseen Starlightille. Chrysalis ja kloonit etsivät Elementtejä Everfree Forestista, jossa oikeat ponit ja Starlight ovat retkeilemässä. Kun oikeat ponit eksyvät toisistaan, ne kohtaavat tietämättään klooninsa, jotka kohtelevat ja loukkaavat heitä kaltoin ennen kuin pääsevät livahtamaan. Oikeat ponit luulevat klooneja oikeiksi ystävikseen ja joutuvat kiivaaseen riitaan, kun he lopulta kokoontuvat uudelleen. Twilight onnistuu kuitenkin nopeasti ratkaisemaan riidan, ja he jatkavat iloisesti matkaansa. Sillä välin Chrysalis ja kloonit löytävät Harmonian puun, mutta Elementit tuhoavat kloonit, kun ne yrittävät käyttää niitä Chrysaliksen pettämiseen, ja tämä vannoo jälleen kerran kostoa unohtaville poneille. </w:t>
            </w:r>
          </w:p>
        </w:tc>
      </w:tr>
      <w:tr>
        <w:trPr/>
        <w:tc>
          <w:tcPr>
            <w:tcW w:w="821" w:type="dxa"/>
            <w:tcBorders/>
            <w:vAlign w:val="center"/>
          </w:tcPr>
          <w:p>
            <w:pPr>
              <w:pStyle w:val="TableHeading"/>
              <w:suppressLineNumbers/>
              <w:bidi w:val="0"/>
              <w:spacing w:before="0" w:after="283"/>
              <w:jc w:val="center"/>
              <w:rPr/>
            </w:pPr>
            <w:r>
              <w:rPr/>
              <w:t xml:space="preserve">183 </w:t>
            </w:r>
          </w:p>
        </w:tc>
        <w:tc>
          <w:tcPr>
            <w:tcW w:w="781" w:type="dxa"/>
            <w:tcBorders/>
            <w:vAlign w:val="center"/>
          </w:tcPr>
          <w:p>
            <w:pPr>
              <w:pStyle w:val="TableContents"/>
              <w:bidi w:val="0"/>
              <w:spacing w:before="0" w:after="283"/>
              <w:jc w:val="left"/>
              <w:rPr/>
            </w:pPr>
            <w:r>
              <w:rPr/>
              <w:t xml:space="preserve">14 </w:t>
            </w:r>
          </w:p>
        </w:tc>
        <w:tc>
          <w:tcPr>
            <w:tcW w:w="1641" w:type="dxa"/>
            <w:tcBorders/>
            <w:vAlign w:val="center"/>
          </w:tcPr>
          <w:p>
            <w:pPr>
              <w:pStyle w:val="TableContents"/>
              <w:bidi w:val="0"/>
              <w:spacing w:before="0" w:after="283"/>
              <w:jc w:val="left"/>
              <w:rPr/>
            </w:pPr>
            <w:r>
              <w:rPr/>
              <w:t xml:space="preserve">"Periaatteiden asia </w:t>
            </w:r>
          </w:p>
        </w:tc>
        <w:tc>
          <w:tcPr>
            <w:tcW w:w="1014" w:type="dxa"/>
            <w:tcBorders/>
            <w:vAlign w:val="center"/>
          </w:tcPr>
          <w:p>
            <w:pPr>
              <w:pStyle w:val="TableContents"/>
              <w:bidi w:val="0"/>
              <w:spacing w:before="0" w:after="283"/>
              <w:jc w:val="left"/>
              <w:rPr/>
            </w:pPr>
            <w:r>
              <w:rPr/>
              <w:t xml:space="preserve">Denny Lu ja Mike Myhre </w:t>
            </w:r>
          </w:p>
        </w:tc>
        <w:tc>
          <w:tcPr>
            <w:tcW w:w="1577" w:type="dxa"/>
            <w:tcBorders/>
            <w:vAlign w:val="center"/>
          </w:tcPr>
          <w:p>
            <w:pPr>
              <w:pStyle w:val="TableContents"/>
              <w:bidi w:val="0"/>
              <w:spacing w:before="0" w:after="283"/>
              <w:jc w:val="left"/>
              <w:rPr/>
            </w:pPr>
            <w:r>
              <w:rPr/>
              <w:t xml:space="preserve">Nicole Dubuc </w:t>
            </w:r>
          </w:p>
        </w:tc>
        <w:tc>
          <w:tcPr>
            <w:tcW w:w="4371" w:type="dxa"/>
            <w:tcBorders/>
            <w:vAlign w:val="center"/>
          </w:tcPr>
          <w:p>
            <w:pPr>
              <w:pStyle w:val="TableContents"/>
              <w:bidi w:val="0"/>
              <w:spacing w:before="0" w:after="283"/>
              <w:jc w:val="left"/>
              <w:rPr/>
            </w:pPr>
            <w:r>
              <w:rPr/>
              <w:t xml:space="preserve">4. elokuuta 2018 (2018-08-04) Cutie Map kutsuu Mane 6:n tehtävään kaukana Ponyvillestä. Twilight jättää Starlight Glimmerin johtamaan koulua ja tekemään aarteenmetsästystä heidän poissa ollessaan. Discord ilmestyy ja tarjoutuu auttamaan, mutta Starlight kieltäytyy. Närkästynyt Discord alkaa aiheuttaa koulussa kaaosta, ja Starlight yrittää hallita jokaista tilannetta. Hän saa tarpeekseen Discordin temppuilusta ja karkottaa Discordin koulun alueelta taikuudellaan. Aarteenmetsästys alkaa sen jälkeen, mutta Discord, joka esiintyy aaveena, sabotoi sen. Starlight tajuaa, että oli väärin kieltäytyä Discordilta ja pyytää häneltä anteeksi. Hän vapauttaa Discordin bannista ja tarjoaa tälle varapäällikön paikkaa. Hän hyväksyy sen ja auttaa tekemään haaskanmetsästyksen uudelleen. Mane 6 palaa kuitenkin takaisin, ja Twilight paljastaa, että Discord loi väärennetyn ystävyystehtävän lähettääkseen heidät pois, mutta kiittää Starlightia siitä, että hän auttaa koulun johtamisessa. </w:t>
            </w:r>
          </w:p>
        </w:tc>
      </w:tr>
      <w:tr>
        <w:trPr/>
        <w:tc>
          <w:tcPr>
            <w:tcW w:w="821" w:type="dxa"/>
            <w:tcBorders/>
            <w:vAlign w:val="center"/>
          </w:tcPr>
          <w:p>
            <w:pPr>
              <w:pStyle w:val="TableHeading"/>
              <w:suppressLineNumbers/>
              <w:bidi w:val="0"/>
              <w:spacing w:before="0" w:after="283"/>
              <w:jc w:val="center"/>
              <w:rPr/>
            </w:pPr>
            <w:r>
              <w:rPr/>
              <w:t xml:space="preserve">184 </w:t>
            </w:r>
          </w:p>
        </w:tc>
        <w:tc>
          <w:tcPr>
            <w:tcW w:w="781" w:type="dxa"/>
            <w:tcBorders/>
            <w:vAlign w:val="center"/>
          </w:tcPr>
          <w:p>
            <w:pPr>
              <w:pStyle w:val="TableContents"/>
              <w:bidi w:val="0"/>
              <w:spacing w:before="0" w:after="283"/>
              <w:jc w:val="left"/>
              <w:rPr/>
            </w:pPr>
            <w:r>
              <w:rPr/>
              <w:t xml:space="preserve">15 </w:t>
            </w:r>
          </w:p>
        </w:tc>
        <w:tc>
          <w:tcPr>
            <w:tcW w:w="1641" w:type="dxa"/>
            <w:tcBorders/>
            <w:vAlign w:val="center"/>
          </w:tcPr>
          <w:p>
            <w:pPr>
              <w:pStyle w:val="TableContents"/>
              <w:bidi w:val="0"/>
              <w:spacing w:before="0" w:after="283"/>
              <w:jc w:val="left"/>
              <w:rPr/>
            </w:pPr>
            <w:r>
              <w:rPr/>
              <w:t xml:space="preserve">``Lämmityskerho'' </w:t>
            </w:r>
          </w:p>
        </w:tc>
        <w:tc>
          <w:tcPr>
            <w:tcW w:w="1014" w:type="dxa"/>
            <w:tcBorders/>
            <w:vAlign w:val="center"/>
          </w:tcPr>
          <w:p>
            <w:pPr>
              <w:pStyle w:val="TableContents"/>
              <w:bidi w:val="0"/>
              <w:spacing w:before="0" w:after="283"/>
              <w:jc w:val="left"/>
              <w:rPr/>
            </w:pPr>
            <w:r>
              <w:rPr/>
              <w:t xml:space="preserve">Denny Lu ja Mike Myhre </w:t>
            </w:r>
          </w:p>
        </w:tc>
        <w:tc>
          <w:tcPr>
            <w:tcW w:w="1577" w:type="dxa"/>
            <w:tcBorders/>
            <w:vAlign w:val="center"/>
          </w:tcPr>
          <w:p>
            <w:pPr>
              <w:pStyle w:val="TableContents"/>
              <w:bidi w:val="0"/>
              <w:spacing w:before="0" w:after="283"/>
              <w:jc w:val="left"/>
              <w:rPr/>
            </w:pPr>
            <w:r>
              <w:rPr/>
              <w:t xml:space="preserve">Brian Hohlfeld </w:t>
            </w:r>
          </w:p>
        </w:tc>
        <w:tc>
          <w:tcPr>
            <w:tcW w:w="4371" w:type="dxa"/>
            <w:tcBorders/>
            <w:vAlign w:val="center"/>
          </w:tcPr>
          <w:p>
            <w:pPr>
              <w:pStyle w:val="TableContents"/>
              <w:bidi w:val="0"/>
              <w:spacing w:before="0" w:after="283"/>
              <w:jc w:val="left"/>
              <w:rPr/>
            </w:pPr>
            <w:r>
              <w:rPr/>
              <w:t xml:space="preserve">4. elokuuta 2018 (2018-08-04) Valmistellessaan Hearth's Warming Eve -juhlaa Twilight, Rainbow Dash ja Spike näkevät salaperäisen hahmon pudottavan heidän päälleen ison roiskeen violettia maagista goo-jauhetta. He suuntaavat opiskelijoiden asuntoloihin, ja kaikki kyselevät, mitä on tapahtunut. Twilight toteaa, että kepposen tekijä joutuu jäämään kouluun välitunniksi ja pitämään lisää ystävyystunteja. Oppilaat siivoavat paikat, ja Rainbow Dash vetää jokaisen välillä ulos huoneesta kuulusteltavaksi. Siivouksen aikana jokainen oppilas kertoo tarinansa siitä, miten hänen kulttuurissaan juhlitaan juhlapyhiä. Ajan kuluessa kukaan heistä ei ilmoittaudu kepposen tekemisestä, ja pelätään, etteivät he koskaan pääse pois koulusta. Se kärjistyy riidaksi, kunnes Gallus myöntää vastuunsa. Kun hän kertoo, mitä hän teki luokkatovereilleen, Twilight, Rainbow Dash ja Spike astuvat huoneeseen. Twilight toteaa, että huolimatta siitä, että Gallus on ollut rehellinen kepposen suhteen, hänen on silti oltava teoistaan velkaa. Kaikki hänen luokkatoverinsa sanovat jäävänsä hänen seurakseen, minkä seurauksena Rainbow Dash sanoo, etteivät he tarvitse ystävyystunteja, ja Twilight kutsuu oppilaat juhlaillalliselle. </w:t>
            </w:r>
          </w:p>
        </w:tc>
      </w:tr>
      <w:tr>
        <w:trPr/>
        <w:tc>
          <w:tcPr>
            <w:tcW w:w="821" w:type="dxa"/>
            <w:tcBorders/>
            <w:vAlign w:val="center"/>
          </w:tcPr>
          <w:p>
            <w:pPr>
              <w:pStyle w:val="TableHeading"/>
              <w:suppressLineNumbers/>
              <w:bidi w:val="0"/>
              <w:spacing w:before="0" w:after="283"/>
              <w:jc w:val="center"/>
              <w:rPr/>
            </w:pPr>
            <w:r>
              <w:rPr/>
              <w:t xml:space="preserve">185 </w:t>
            </w:r>
          </w:p>
        </w:tc>
        <w:tc>
          <w:tcPr>
            <w:tcW w:w="781" w:type="dxa"/>
            <w:tcBorders/>
            <w:vAlign w:val="center"/>
          </w:tcPr>
          <w:p>
            <w:pPr>
              <w:pStyle w:val="TableContents"/>
              <w:bidi w:val="0"/>
              <w:spacing w:before="0" w:after="283"/>
              <w:jc w:val="left"/>
              <w:rPr/>
            </w:pPr>
            <w:r>
              <w:rPr/>
              <w:t xml:space="preserve">16 </w:t>
            </w:r>
          </w:p>
        </w:tc>
        <w:tc>
          <w:tcPr>
            <w:tcW w:w="1641" w:type="dxa"/>
            <w:tcBorders/>
            <w:vAlign w:val="center"/>
          </w:tcPr>
          <w:p>
            <w:pPr>
              <w:pStyle w:val="TableContents"/>
              <w:bidi w:val="0"/>
              <w:spacing w:before="0" w:after="283"/>
              <w:jc w:val="left"/>
              <w:rPr/>
            </w:pPr>
            <w:r>
              <w:rPr/>
              <w:t xml:space="preserve">``Friendship University'' </w:t>
            </w:r>
          </w:p>
        </w:tc>
        <w:tc>
          <w:tcPr>
            <w:tcW w:w="1014" w:type="dxa"/>
            <w:tcBorders/>
            <w:vAlign w:val="center"/>
          </w:tcPr>
          <w:p>
            <w:pPr>
              <w:pStyle w:val="TableContents"/>
              <w:bidi w:val="0"/>
              <w:spacing w:before="0" w:after="283"/>
              <w:jc w:val="left"/>
              <w:rPr/>
            </w:pPr>
            <w:r>
              <w:rPr/>
              <w:t xml:space="preserve">Denny Lu ja Mike Myhre </w:t>
            </w:r>
          </w:p>
        </w:tc>
        <w:tc>
          <w:tcPr>
            <w:tcW w:w="1577" w:type="dxa"/>
            <w:tcBorders/>
            <w:vAlign w:val="center"/>
          </w:tcPr>
          <w:p>
            <w:pPr>
              <w:pStyle w:val="TableContents"/>
              <w:bidi w:val="0"/>
              <w:spacing w:before="0" w:after="283"/>
              <w:jc w:val="left"/>
              <w:rPr/>
            </w:pPr>
            <w:r>
              <w:rPr/>
              <w:t xml:space="preserve">Chris ``Doc'' Wyatt ja Kevin Burke </w:t>
            </w:r>
          </w:p>
        </w:tc>
        <w:tc>
          <w:tcPr>
            <w:tcW w:w="4371" w:type="dxa"/>
            <w:tcBorders/>
            <w:vAlign w:val="center"/>
          </w:tcPr>
          <w:p>
            <w:pPr>
              <w:pStyle w:val="TableContents"/>
              <w:bidi w:val="0"/>
              <w:spacing w:before="0" w:after="283"/>
              <w:jc w:val="left"/>
              <w:rPr/>
            </w:pPr>
            <w:r>
              <w:rPr/>
              <w:t xml:space="preserve">11. elokuuta 2018 (2018-08-11) Twilight Sparkle on järkyttynyt, kun hän saa tietää, että Star Swirl the Bearded on ilmoittautunut toiseen ystävyyskouluun. </w:t>
            </w:r>
          </w:p>
        </w:tc>
      </w:tr>
      <w:tr>
        <w:trPr/>
        <w:tc>
          <w:tcPr>
            <w:tcW w:w="821" w:type="dxa"/>
            <w:tcBorders/>
            <w:vAlign w:val="center"/>
          </w:tcPr>
          <w:p>
            <w:pPr>
              <w:pStyle w:val="TableHeading"/>
              <w:suppressLineNumbers/>
              <w:bidi w:val="0"/>
              <w:spacing w:before="0" w:after="283"/>
              <w:jc w:val="center"/>
              <w:rPr/>
            </w:pPr>
            <w:r>
              <w:rPr/>
              <w:t xml:space="preserve">186 </w:t>
            </w:r>
          </w:p>
        </w:tc>
        <w:tc>
          <w:tcPr>
            <w:tcW w:w="781" w:type="dxa"/>
            <w:tcBorders/>
            <w:vAlign w:val="center"/>
          </w:tcPr>
          <w:p>
            <w:pPr>
              <w:pStyle w:val="TableContents"/>
              <w:bidi w:val="0"/>
              <w:spacing w:before="0" w:after="283"/>
              <w:jc w:val="left"/>
              <w:rPr/>
            </w:pPr>
            <w:r>
              <w:rPr/>
              <w:t xml:space="preserve">17 </w:t>
            </w:r>
          </w:p>
        </w:tc>
        <w:tc>
          <w:tcPr>
            <w:tcW w:w="1641" w:type="dxa"/>
            <w:tcBorders/>
            <w:vAlign w:val="center"/>
          </w:tcPr>
          <w:p>
            <w:pPr>
              <w:pStyle w:val="TableContents"/>
              <w:bidi w:val="0"/>
              <w:spacing w:before="0" w:after="283"/>
              <w:jc w:val="left"/>
              <w:rPr/>
            </w:pPr>
            <w:r>
              <w:rPr/>
              <w:t xml:space="preserve">``Loppu ystävänä'' </w:t>
            </w:r>
          </w:p>
        </w:tc>
        <w:tc>
          <w:tcPr>
            <w:tcW w:w="1014" w:type="dxa"/>
            <w:tcBorders/>
            <w:vAlign w:val="center"/>
          </w:tcPr>
          <w:p>
            <w:pPr>
              <w:pStyle w:val="TableContents"/>
              <w:bidi w:val="0"/>
              <w:spacing w:before="0" w:after="283"/>
              <w:jc w:val="left"/>
              <w:rPr/>
            </w:pPr>
            <w:r>
              <w:rPr/>
              <w:t xml:space="preserve">Denny Lu ja Mike Myhre </w:t>
            </w:r>
          </w:p>
        </w:tc>
        <w:tc>
          <w:tcPr>
            <w:tcW w:w="1577" w:type="dxa"/>
            <w:tcBorders/>
            <w:vAlign w:val="center"/>
          </w:tcPr>
          <w:p>
            <w:pPr>
              <w:pStyle w:val="TableContents"/>
              <w:bidi w:val="0"/>
              <w:spacing w:before="0" w:after="283"/>
              <w:jc w:val="left"/>
              <w:rPr/>
            </w:pPr>
            <w:r>
              <w:rPr/>
              <w:t xml:space="preserve">Gillian M. Berrow </w:t>
            </w:r>
          </w:p>
        </w:tc>
        <w:tc>
          <w:tcPr>
            <w:tcW w:w="4371" w:type="dxa"/>
            <w:tcBorders/>
            <w:vAlign w:val="center"/>
          </w:tcPr>
          <w:p>
            <w:pPr>
              <w:pStyle w:val="TableContents"/>
              <w:bidi w:val="0"/>
              <w:spacing w:before="0" w:after="283"/>
              <w:jc w:val="left"/>
              <w:rPr/>
            </w:pPr>
            <w:r>
              <w:rPr/>
              <w:t xml:space="preserve">18. elokuuta 2018 (2018-08-18) Rainbow Dash ja Rarity kyseenalaistavat ystävyytensä, kun he eivät löydä mitään, mistä nauttivat yhdessä. </w:t>
            </w:r>
          </w:p>
        </w:tc>
      </w:tr>
      <w:tr>
        <w:trPr/>
        <w:tc>
          <w:tcPr>
            <w:tcW w:w="821" w:type="dxa"/>
            <w:tcBorders/>
            <w:vAlign w:val="center"/>
          </w:tcPr>
          <w:p>
            <w:pPr>
              <w:pStyle w:val="TableHeading"/>
              <w:suppressLineNumbers/>
              <w:bidi w:val="0"/>
              <w:spacing w:before="0" w:after="283"/>
              <w:jc w:val="center"/>
              <w:rPr/>
            </w:pPr>
            <w:r>
              <w:rPr/>
              <w:t xml:space="preserve">187 </w:t>
            </w:r>
          </w:p>
        </w:tc>
        <w:tc>
          <w:tcPr>
            <w:tcW w:w="781" w:type="dxa"/>
            <w:tcBorders/>
            <w:vAlign w:val="center"/>
          </w:tcPr>
          <w:p>
            <w:pPr>
              <w:pStyle w:val="TableContents"/>
              <w:bidi w:val="0"/>
              <w:spacing w:before="0" w:after="283"/>
              <w:jc w:val="left"/>
              <w:rPr/>
            </w:pPr>
            <w:r>
              <w:rPr/>
              <w:t xml:space="preserve">18 </w:t>
            </w:r>
          </w:p>
        </w:tc>
        <w:tc>
          <w:tcPr>
            <w:tcW w:w="1641" w:type="dxa"/>
            <w:tcBorders/>
            <w:vAlign w:val="center"/>
          </w:tcPr>
          <w:p>
            <w:pPr>
              <w:pStyle w:val="TableContents"/>
              <w:bidi w:val="0"/>
              <w:spacing w:before="0" w:after="283"/>
              <w:jc w:val="left"/>
              <w:rPr/>
            </w:pPr>
            <w:r>
              <w:rPr/>
              <w:t xml:space="preserve">"Yakity-Sax </w:t>
            </w:r>
          </w:p>
        </w:tc>
        <w:tc>
          <w:tcPr>
            <w:tcW w:w="1014" w:type="dxa"/>
            <w:tcBorders/>
            <w:vAlign w:val="center"/>
          </w:tcPr>
          <w:p>
            <w:pPr>
              <w:pStyle w:val="TableContents"/>
              <w:bidi w:val="0"/>
              <w:spacing w:before="0" w:after="283"/>
              <w:jc w:val="left"/>
              <w:rPr/>
            </w:pPr>
            <w:r>
              <w:rPr/>
              <w:t xml:space="preserve">Denny Lu ja Mike Myhre </w:t>
            </w:r>
          </w:p>
        </w:tc>
        <w:tc>
          <w:tcPr>
            <w:tcW w:w="1577" w:type="dxa"/>
            <w:tcBorders/>
            <w:vAlign w:val="center"/>
          </w:tcPr>
          <w:p>
            <w:pPr>
              <w:pStyle w:val="TableContents"/>
              <w:bidi w:val="0"/>
              <w:spacing w:before="0" w:after="283"/>
              <w:jc w:val="left"/>
              <w:rPr/>
            </w:pPr>
            <w:r>
              <w:rPr/>
              <w:t xml:space="preserve">Michael P. Fox ja Wil Fox </w:t>
            </w:r>
          </w:p>
        </w:tc>
        <w:tc>
          <w:tcPr>
            <w:tcW w:w="4371" w:type="dxa"/>
            <w:tcBorders/>
            <w:vAlign w:val="center"/>
          </w:tcPr>
          <w:p>
            <w:pPr>
              <w:pStyle w:val="TableContents"/>
              <w:bidi w:val="0"/>
              <w:spacing w:before="0" w:after="283"/>
              <w:jc w:val="left"/>
              <w:rPr/>
            </w:pPr>
            <w:r>
              <w:rPr/>
              <w:t xml:space="preserve">25. elokuuta 2018 (2018-08-25) Pinkie Pie on pakkomielle uudesta harrastuksesta, joka uhkaa johtaa siihen, että hän jättää Ponyvillen lopullisesti. </w:t>
            </w:r>
          </w:p>
        </w:tc>
      </w:tr>
      <w:tr>
        <w:trPr/>
        <w:tc>
          <w:tcPr>
            <w:tcW w:w="821" w:type="dxa"/>
            <w:tcBorders/>
            <w:vAlign w:val="center"/>
          </w:tcPr>
          <w:p>
            <w:pPr>
              <w:pStyle w:val="TableHeading"/>
              <w:suppressLineNumbers/>
              <w:bidi w:val="0"/>
              <w:spacing w:before="0" w:after="283"/>
              <w:jc w:val="center"/>
              <w:rPr/>
            </w:pPr>
            <w:r>
              <w:rPr/>
              <w:t xml:space="preserve">188 </w:t>
            </w:r>
          </w:p>
        </w:tc>
        <w:tc>
          <w:tcPr>
            <w:tcW w:w="781" w:type="dxa"/>
            <w:tcBorders/>
            <w:vAlign w:val="center"/>
          </w:tcPr>
          <w:p>
            <w:pPr>
              <w:pStyle w:val="TableContents"/>
              <w:bidi w:val="0"/>
              <w:spacing w:before="0" w:after="283"/>
              <w:jc w:val="left"/>
              <w:rPr/>
            </w:pPr>
            <w:r>
              <w:rPr/>
              <w:t xml:space="preserve">19 </w:t>
            </w:r>
          </w:p>
        </w:tc>
        <w:tc>
          <w:tcPr>
            <w:tcW w:w="1641" w:type="dxa"/>
            <w:tcBorders/>
            <w:vAlign w:val="center"/>
          </w:tcPr>
          <w:p>
            <w:pPr>
              <w:pStyle w:val="TableContents"/>
              <w:bidi w:val="0"/>
              <w:spacing w:before="0" w:after="283"/>
              <w:jc w:val="left"/>
              <w:rPr/>
            </w:pPr>
            <w:r>
              <w:rPr/>
              <w:t xml:space="preserve">``Tien varrella ystävyyteen'' </w:t>
            </w:r>
          </w:p>
        </w:tc>
        <w:tc>
          <w:tcPr>
            <w:tcW w:w="1014" w:type="dxa"/>
            <w:tcBorders/>
            <w:vAlign w:val="center"/>
          </w:tcPr>
          <w:p>
            <w:pPr>
              <w:pStyle w:val="TableContents"/>
              <w:bidi w:val="0"/>
              <w:spacing w:before="0" w:after="283"/>
              <w:jc w:val="left"/>
              <w:rPr/>
            </w:pPr>
            <w:r>
              <w:rPr/>
              <w:t xml:space="preserve">Denny Lu ja Mike Myhre </w:t>
            </w:r>
          </w:p>
        </w:tc>
        <w:tc>
          <w:tcPr>
            <w:tcW w:w="1577" w:type="dxa"/>
            <w:tcBorders/>
            <w:vAlign w:val="center"/>
          </w:tcPr>
          <w:p>
            <w:pPr>
              <w:pStyle w:val="TableContents"/>
              <w:bidi w:val="0"/>
              <w:spacing w:before="0" w:after="283"/>
              <w:jc w:val="left"/>
              <w:rPr/>
            </w:pPr>
            <w:r>
              <w:rPr/>
              <w:t xml:space="preserve">TBA </w:t>
            </w:r>
          </w:p>
        </w:tc>
        <w:tc>
          <w:tcPr>
            <w:tcW w:w="4371" w:type="dxa"/>
            <w:tcBorders/>
            <w:vAlign w:val="center"/>
          </w:tcPr>
          <w:p>
            <w:pPr>
              <w:pStyle w:val="TableContents"/>
              <w:bidi w:val="0"/>
              <w:spacing w:before="0" w:after="283"/>
              <w:jc w:val="left"/>
              <w:rPr/>
            </w:pPr>
            <w:r>
              <w:rPr/>
              <w:t xml:space="preserve">1. syyskuuta 2018 (2018-09-01) Trixie yrittää saada Starlight Glimmerin lähtemään Saddle Arabiaan ja tekemään siellä taikashow'n. </w:t>
            </w:r>
          </w:p>
        </w:tc>
      </w:tr>
      <w:tr>
        <w:trPr/>
        <w:tc>
          <w:tcPr>
            <w:tcW w:w="821" w:type="dxa"/>
            <w:tcBorders/>
            <w:vAlign w:val="center"/>
          </w:tcPr>
          <w:p>
            <w:pPr>
              <w:pStyle w:val="TableHeading"/>
              <w:suppressLineNumbers/>
              <w:bidi w:val="0"/>
              <w:spacing w:before="0" w:after="283"/>
              <w:jc w:val="center"/>
              <w:rPr/>
            </w:pPr>
            <w:r>
              <w:rPr/>
              <w:t xml:space="preserve">189 </w:t>
            </w:r>
          </w:p>
        </w:tc>
        <w:tc>
          <w:tcPr>
            <w:tcW w:w="781" w:type="dxa"/>
            <w:tcBorders/>
            <w:vAlign w:val="center"/>
          </w:tcPr>
          <w:p>
            <w:pPr>
              <w:pStyle w:val="TableContents"/>
              <w:bidi w:val="0"/>
              <w:spacing w:before="0" w:after="283"/>
              <w:jc w:val="left"/>
              <w:rPr/>
            </w:pPr>
            <w:r>
              <w:rPr/>
              <w:t xml:space="preserve">20 </w:t>
            </w:r>
          </w:p>
        </w:tc>
        <w:tc>
          <w:tcPr>
            <w:tcW w:w="1641" w:type="dxa"/>
            <w:tcBorders/>
            <w:vAlign w:val="center"/>
          </w:tcPr>
          <w:p>
            <w:pPr>
              <w:pStyle w:val="TableContents"/>
              <w:bidi w:val="0"/>
              <w:spacing w:before="0" w:after="283"/>
              <w:jc w:val="left"/>
              <w:rPr/>
            </w:pPr>
            <w:r>
              <w:rPr/>
              <w:t xml:space="preserve">"The Washouts </w:t>
            </w:r>
          </w:p>
        </w:tc>
        <w:tc>
          <w:tcPr>
            <w:tcW w:w="1014" w:type="dxa"/>
            <w:tcBorders/>
            <w:vAlign w:val="center"/>
          </w:tcPr>
          <w:p>
            <w:pPr>
              <w:pStyle w:val="TableContents"/>
              <w:bidi w:val="0"/>
              <w:spacing w:before="0" w:after="283"/>
              <w:jc w:val="left"/>
              <w:rPr/>
            </w:pPr>
            <w:r>
              <w:rPr/>
              <w:t xml:space="preserve">Denny Lu ja Mike Myhre </w:t>
            </w:r>
          </w:p>
        </w:tc>
        <w:tc>
          <w:tcPr>
            <w:tcW w:w="1577" w:type="dxa"/>
            <w:tcBorders/>
            <w:vAlign w:val="center"/>
          </w:tcPr>
          <w:p>
            <w:pPr>
              <w:pStyle w:val="TableContents"/>
              <w:bidi w:val="0"/>
              <w:spacing w:before="0" w:after="283"/>
              <w:jc w:val="left"/>
              <w:rPr/>
            </w:pPr>
            <w:r>
              <w:rPr/>
              <w:t xml:space="preserve">TBA </w:t>
            </w:r>
          </w:p>
        </w:tc>
        <w:tc>
          <w:tcPr>
            <w:tcW w:w="4371" w:type="dxa"/>
            <w:tcBorders/>
            <w:vAlign w:val="center"/>
          </w:tcPr>
          <w:p>
            <w:pPr>
              <w:pStyle w:val="TableContents"/>
              <w:bidi w:val="0"/>
              <w:spacing w:before="0" w:after="283"/>
              <w:jc w:val="left"/>
              <w:rPr/>
            </w:pPr>
            <w:r>
              <w:rPr/>
              <w:t xml:space="preserve">8. syyskuuta 2018 (2018-09-08) Rainbow Dash pelkää, että Scootaloon päivät hänen ykkösfaninaan ovat ohi, kun Scootaloo on pakkomielle The Washoutseihin, retkiponiryhmään. </w:t>
            </w:r>
          </w:p>
        </w:tc>
      </w:tr>
      <w:tr>
        <w:trPr/>
        <w:tc>
          <w:tcPr>
            <w:tcW w:w="821" w:type="dxa"/>
            <w:tcBorders/>
            <w:vAlign w:val="center"/>
          </w:tcPr>
          <w:p>
            <w:pPr>
              <w:pStyle w:val="TableHeading"/>
              <w:suppressLineNumbers/>
              <w:bidi w:val="0"/>
              <w:spacing w:before="0" w:after="283"/>
              <w:jc w:val="center"/>
              <w:rPr/>
            </w:pPr>
            <w:r>
              <w:rPr/>
              <w:t xml:space="preserve">190 </w:t>
            </w:r>
          </w:p>
        </w:tc>
        <w:tc>
          <w:tcPr>
            <w:tcW w:w="781" w:type="dxa"/>
            <w:tcBorders/>
            <w:vAlign w:val="center"/>
          </w:tcPr>
          <w:p>
            <w:pPr>
              <w:pStyle w:val="TableContents"/>
              <w:bidi w:val="0"/>
              <w:spacing w:before="0" w:after="283"/>
              <w:jc w:val="left"/>
              <w:rPr/>
            </w:pPr>
            <w:r>
              <w:rPr/>
              <w:t xml:space="preserve">21 </w:t>
            </w:r>
          </w:p>
        </w:tc>
        <w:tc>
          <w:tcPr>
            <w:tcW w:w="1641" w:type="dxa"/>
            <w:tcBorders/>
            <w:vAlign w:val="center"/>
          </w:tcPr>
          <w:p>
            <w:pPr>
              <w:pStyle w:val="TableContents"/>
              <w:bidi w:val="0"/>
              <w:spacing w:before="0" w:after="283"/>
              <w:jc w:val="left"/>
              <w:rPr/>
            </w:pPr>
            <w:r>
              <w:rPr/>
              <w:t xml:space="preserve">"Kalliokenkä ja kova paikka. </w:t>
            </w:r>
          </w:p>
        </w:tc>
        <w:tc>
          <w:tcPr>
            <w:tcW w:w="1014" w:type="dxa"/>
            <w:tcBorders/>
            <w:vAlign w:val="center"/>
          </w:tcPr>
          <w:p>
            <w:pPr>
              <w:pStyle w:val="TableContents"/>
              <w:bidi w:val="0"/>
              <w:spacing w:before="0" w:after="283"/>
              <w:jc w:val="left"/>
              <w:rPr/>
            </w:pPr>
            <w:r>
              <w:rPr/>
              <w:t xml:space="preserve">Denny Lu ja Mike Myhre </w:t>
            </w:r>
          </w:p>
        </w:tc>
        <w:tc>
          <w:tcPr>
            <w:tcW w:w="1577" w:type="dxa"/>
            <w:tcBorders/>
            <w:vAlign w:val="center"/>
          </w:tcPr>
          <w:p>
            <w:pPr>
              <w:pStyle w:val="TableContents"/>
              <w:bidi w:val="0"/>
              <w:spacing w:before="0" w:after="283"/>
              <w:jc w:val="left"/>
              <w:rPr/>
            </w:pPr>
            <w:r>
              <w:rPr/>
              <w:t xml:space="preserve">TBA </w:t>
            </w:r>
          </w:p>
        </w:tc>
        <w:tc>
          <w:tcPr>
            <w:tcW w:w="4371" w:type="dxa"/>
            <w:tcBorders/>
            <w:vAlign w:val="center"/>
          </w:tcPr>
          <w:p>
            <w:pPr>
              <w:pStyle w:val="TableContents"/>
              <w:bidi w:val="0"/>
              <w:spacing w:before="0" w:after="283"/>
              <w:jc w:val="left"/>
              <w:rPr/>
            </w:pPr>
            <w:r>
              <w:rPr/>
              <w:t xml:space="preserve">15. syyskuuta 2018 (2018-09-15) Mane Six auttaa Rockhoofia sopeutumaan nykypäivän Equestriaan. </w:t>
            </w:r>
          </w:p>
        </w:tc>
      </w:tr>
      <w:tr>
        <w:trPr/>
        <w:tc>
          <w:tcPr>
            <w:tcW w:w="821" w:type="dxa"/>
            <w:tcBorders/>
            <w:vAlign w:val="center"/>
          </w:tcPr>
          <w:p>
            <w:pPr>
              <w:pStyle w:val="TableHeading"/>
              <w:suppressLineNumbers/>
              <w:bidi w:val="0"/>
              <w:spacing w:before="0" w:after="283"/>
              <w:jc w:val="center"/>
              <w:rPr/>
            </w:pPr>
            <w:r>
              <w:rPr/>
              <w:t xml:space="preserve">191 </w:t>
            </w:r>
          </w:p>
        </w:tc>
        <w:tc>
          <w:tcPr>
            <w:tcW w:w="781" w:type="dxa"/>
            <w:tcBorders/>
            <w:vAlign w:val="center"/>
          </w:tcPr>
          <w:p>
            <w:pPr>
              <w:pStyle w:val="TableContents"/>
              <w:bidi w:val="0"/>
              <w:spacing w:before="0" w:after="283"/>
              <w:jc w:val="left"/>
              <w:rPr/>
            </w:pPr>
            <w:r>
              <w:rPr/>
              <w:t xml:space="preserve">22 </w:t>
            </w:r>
          </w:p>
        </w:tc>
        <w:tc>
          <w:tcPr>
            <w:tcW w:w="1641" w:type="dxa"/>
            <w:tcBorders/>
            <w:vAlign w:val="center"/>
          </w:tcPr>
          <w:p>
            <w:pPr>
              <w:pStyle w:val="TableContents"/>
              <w:bidi w:val="0"/>
              <w:spacing w:before="0" w:after="283"/>
              <w:jc w:val="left"/>
              <w:rPr/>
            </w:pPr>
            <w:r>
              <w:rPr/>
              <w:t xml:space="preserve">``Mitä on alla'' </w:t>
            </w:r>
          </w:p>
        </w:tc>
        <w:tc>
          <w:tcPr>
            <w:tcW w:w="1014" w:type="dxa"/>
            <w:tcBorders/>
            <w:vAlign w:val="center"/>
          </w:tcPr>
          <w:p>
            <w:pPr>
              <w:pStyle w:val="TableContents"/>
              <w:bidi w:val="0"/>
              <w:spacing w:before="0" w:after="283"/>
              <w:jc w:val="left"/>
              <w:rPr/>
            </w:pPr>
            <w:r>
              <w:rPr/>
              <w:t xml:space="preserve">Denny Lu ja Mike Myhre </w:t>
            </w:r>
          </w:p>
        </w:tc>
        <w:tc>
          <w:tcPr>
            <w:tcW w:w="1577" w:type="dxa"/>
            <w:tcBorders/>
            <w:vAlign w:val="center"/>
          </w:tcPr>
          <w:p>
            <w:pPr>
              <w:pStyle w:val="TableContents"/>
              <w:bidi w:val="0"/>
              <w:spacing w:before="0" w:after="283"/>
              <w:jc w:val="left"/>
              <w:rPr/>
            </w:pPr>
            <w:r>
              <w:rPr/>
              <w:t xml:space="preserve">TBA </w:t>
            </w:r>
          </w:p>
        </w:tc>
        <w:tc>
          <w:tcPr>
            <w:tcW w:w="4371" w:type="dxa"/>
            <w:tcBorders/>
            <w:vAlign w:val="center"/>
          </w:tcPr>
          <w:p>
            <w:pPr>
              <w:pStyle w:val="TableContents"/>
              <w:bidi w:val="0"/>
              <w:spacing w:before="0" w:after="283"/>
              <w:jc w:val="left"/>
              <w:rPr/>
            </w:pPr>
            <w:r>
              <w:rPr/>
              <w:t xml:space="preserve">22. syyskuuta 2018 (2018-09-22) Nuoret kuusi löytävät piilotetun käytävän Ystävyyden koulun alta. </w:t>
            </w:r>
          </w:p>
        </w:tc>
      </w:tr>
      <w:tr>
        <w:trPr/>
        <w:tc>
          <w:tcPr>
            <w:tcW w:w="821" w:type="dxa"/>
            <w:tcBorders/>
            <w:vAlign w:val="center"/>
          </w:tcPr>
          <w:p>
            <w:pPr>
              <w:pStyle w:val="TableHeading"/>
              <w:suppressLineNumbers/>
              <w:bidi w:val="0"/>
              <w:spacing w:before="0" w:after="283"/>
              <w:jc w:val="center"/>
              <w:rPr/>
            </w:pPr>
            <w:r>
              <w:rPr/>
              <w:t xml:space="preserve">192 </w:t>
            </w:r>
          </w:p>
        </w:tc>
        <w:tc>
          <w:tcPr>
            <w:tcW w:w="781" w:type="dxa"/>
            <w:tcBorders/>
            <w:vAlign w:val="center"/>
          </w:tcPr>
          <w:p>
            <w:pPr>
              <w:pStyle w:val="TableContents"/>
              <w:bidi w:val="0"/>
              <w:spacing w:before="0" w:after="283"/>
              <w:jc w:val="left"/>
              <w:rPr/>
            </w:pPr>
            <w:r>
              <w:rPr/>
              <w:t xml:space="preserve">23 </w:t>
            </w:r>
          </w:p>
        </w:tc>
        <w:tc>
          <w:tcPr>
            <w:tcW w:w="1641" w:type="dxa"/>
            <w:tcBorders/>
            <w:vAlign w:val="center"/>
          </w:tcPr>
          <w:p>
            <w:pPr>
              <w:pStyle w:val="TableContents"/>
              <w:bidi w:val="0"/>
              <w:spacing w:before="0" w:after="283"/>
              <w:jc w:val="left"/>
              <w:rPr/>
            </w:pPr>
            <w:r>
              <w:rPr/>
              <w:t xml:space="preserve">``Sounds of Silence'' </w:t>
            </w:r>
          </w:p>
        </w:tc>
        <w:tc>
          <w:tcPr>
            <w:tcW w:w="1014" w:type="dxa"/>
            <w:tcBorders/>
            <w:vAlign w:val="center"/>
          </w:tcPr>
          <w:p>
            <w:pPr>
              <w:pStyle w:val="TableContents"/>
              <w:bidi w:val="0"/>
              <w:spacing w:before="0" w:after="283"/>
              <w:jc w:val="left"/>
              <w:rPr/>
            </w:pPr>
            <w:r>
              <w:rPr/>
              <w:t xml:space="preserve">Denny Lu ja Mike Myhre </w:t>
            </w:r>
          </w:p>
        </w:tc>
        <w:tc>
          <w:tcPr>
            <w:tcW w:w="1577" w:type="dxa"/>
            <w:tcBorders/>
            <w:vAlign w:val="center"/>
          </w:tcPr>
          <w:p>
            <w:pPr>
              <w:pStyle w:val="TableContents"/>
              <w:bidi w:val="0"/>
              <w:spacing w:before="0" w:after="283"/>
              <w:jc w:val="left"/>
              <w:rPr/>
            </w:pPr>
            <w:r>
              <w:rPr/>
              <w:t xml:space="preserve">TBA </w:t>
            </w:r>
          </w:p>
        </w:tc>
        <w:tc>
          <w:tcPr>
            <w:tcW w:w="4371" w:type="dxa"/>
            <w:tcBorders/>
            <w:vAlign w:val="center"/>
          </w:tcPr>
          <w:p>
            <w:pPr>
              <w:pStyle w:val="TableContents"/>
              <w:bidi w:val="0"/>
              <w:spacing w:before="0" w:after="283"/>
              <w:jc w:val="left"/>
              <w:rPr/>
            </w:pPr>
            <w:r>
              <w:rPr/>
              <w:t xml:space="preserve">29. syyskuuta 2018 (2018-09-29) Applejack ja Fluttershy kohtaavat ryhmän kirinejä, poneja, jotka pelkäävät loukata toistensa tunteita.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kausi My Little Pony on tulossa ulos?</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My Little Pony: Friendship Is Magic (kausi 8) </w:t>
      </w:r>
    </w:p>
    <w:tbl>
      <w:tblPr>
        <w:tblW w:w="10205" w:type="dxa"/>
        <w:jc w:val="left"/>
        <w:tblInd w:w="0" w:type="dxa"/>
        <w:tblLayout w:type="fixed"/>
        <w:tblCellMar>
          <w:top w:w="28" w:type="dxa"/>
          <w:left w:w="28" w:type="dxa"/>
          <w:bottom w:w="28" w:type="dxa"/>
          <w:right w:w="28" w:type="dxa"/>
        </w:tblCellMar>
      </w:tblPr>
      <w:tblGrid>
        <w:gridCol w:w="1599"/>
        <w:gridCol w:w="8606"/>
      </w:tblGrid>
      <w:tr>
        <w:trPr/>
        <w:tc>
          <w:tcPr>
            <w:tcW w:w="1599" w:type="dxa"/>
            <w:tcBorders/>
            <w:vAlign w:val="center"/>
          </w:tcPr>
          <w:p>
            <w:pPr>
              <w:pStyle w:val="TableHeading"/>
              <w:suppressLineNumbers/>
              <w:bidi w:val="0"/>
              <w:spacing w:before="0" w:after="283"/>
              <w:jc w:val="center"/>
              <w:rPr/>
            </w:pPr>
            <w:r>
              <w:rPr/>
              <w:t xml:space="preserve">Alkuperämaa </w:t>
            </w:r>
          </w:p>
        </w:tc>
        <w:tc>
          <w:tcPr>
            <w:tcW w:w="8606" w:type="dxa"/>
            <w:tcBorders/>
            <w:vAlign w:val="center"/>
          </w:tcPr>
          <w:p>
            <w:pPr>
              <w:pStyle w:val="TableContents"/>
              <w:bidi w:val="0"/>
              <w:spacing w:before="0" w:after="283"/>
              <w:jc w:val="left"/>
              <w:rPr/>
            </w:pPr>
            <w:r>
              <w:rPr/>
              <w:t xml:space="preserve">Yhdysvallat Kanada </w:t>
            </w:r>
          </w:p>
        </w:tc>
      </w:tr>
      <w:tr>
        <w:trPr/>
        <w:tc>
          <w:tcPr>
            <w:tcW w:w="1599" w:type="dxa"/>
            <w:tcBorders/>
            <w:vAlign w:val="center"/>
          </w:tcPr>
          <w:p>
            <w:pPr>
              <w:pStyle w:val="TableHeading"/>
              <w:suppressLineNumbers/>
              <w:bidi w:val="0"/>
              <w:spacing w:before="0" w:after="283"/>
              <w:jc w:val="center"/>
              <w:rPr/>
            </w:pPr>
            <w:r>
              <w:rPr/>
              <w:t xml:space="preserve">Jaksojen lukumäärä </w:t>
            </w:r>
          </w:p>
        </w:tc>
        <w:tc>
          <w:tcPr>
            <w:tcW w:w="8606" w:type="dxa"/>
            <w:tcBorders/>
            <w:vAlign w:val="center"/>
          </w:tcPr>
          <w:p>
            <w:pPr>
              <w:pStyle w:val="TableContents"/>
              <w:bidi w:val="0"/>
              <w:spacing w:before="0" w:after="283"/>
              <w:jc w:val="left"/>
              <w:rPr/>
            </w:pPr>
            <w:r>
              <w:rPr>
                <w:color w:val="A9A9A9"/>
              </w:rPr>
              <w:t xml:space="preserve">26 </w:t>
            </w:r>
            <w:r>
              <w:rPr/>
              <w:t xml:space="preserve">Julkaisu </w:t>
            </w:r>
          </w:p>
        </w:tc>
      </w:tr>
      <w:tr>
        <w:trPr/>
        <w:tc>
          <w:tcPr>
            <w:tcW w:w="1599" w:type="dxa"/>
            <w:tcBorders/>
            <w:vAlign w:val="center"/>
          </w:tcPr>
          <w:p>
            <w:pPr>
              <w:pStyle w:val="TableHeading"/>
              <w:suppressLineNumbers/>
              <w:bidi w:val="0"/>
              <w:spacing w:before="0" w:after="283"/>
              <w:jc w:val="center"/>
              <w:rPr/>
            </w:pPr>
            <w:r>
              <w:rPr/>
              <w:t xml:space="preserve">Alkuperäinen verkko </w:t>
            </w:r>
          </w:p>
        </w:tc>
        <w:tc>
          <w:tcPr>
            <w:tcW w:w="8606" w:type="dxa"/>
            <w:tcBorders/>
            <w:vAlign w:val="center"/>
          </w:tcPr>
          <w:p>
            <w:pPr>
              <w:pStyle w:val="TableContents"/>
              <w:bidi w:val="0"/>
              <w:spacing w:before="0" w:after="283"/>
              <w:jc w:val="left"/>
              <w:rPr/>
            </w:pPr>
            <w:r>
              <w:rPr/>
              <w:t xml:space="preserve">Discovery Family </w:t>
            </w:r>
          </w:p>
        </w:tc>
      </w:tr>
      <w:tr>
        <w:trPr/>
        <w:tc>
          <w:tcPr>
            <w:tcW w:w="1599" w:type="dxa"/>
            <w:tcBorders/>
            <w:vAlign w:val="center"/>
          </w:tcPr>
          <w:p>
            <w:pPr>
              <w:pStyle w:val="TableHeading"/>
              <w:suppressLineNumbers/>
              <w:bidi w:val="0"/>
              <w:spacing w:before="0" w:after="283"/>
              <w:jc w:val="center"/>
              <w:rPr/>
            </w:pPr>
            <w:r>
              <w:rPr/>
              <w:t xml:space="preserve">Alkuperäinen julkaisu </w:t>
            </w:r>
          </w:p>
        </w:tc>
        <w:tc>
          <w:tcPr>
            <w:tcW w:w="8606" w:type="dxa"/>
            <w:tcBorders/>
            <w:vAlign w:val="center"/>
          </w:tcPr>
          <w:p>
            <w:pPr>
              <w:pStyle w:val="TableContents"/>
              <w:bidi w:val="0"/>
              <w:spacing w:before="0" w:after="283"/>
              <w:jc w:val="left"/>
              <w:rPr/>
            </w:pPr>
            <w:r>
              <w:rPr/>
              <w:t xml:space="preserve">24. maaliskuuta 2018 (2018-03-24) -- nyt Kausi kronologia ← Edellinen Kausi 7 My Little Pony: Ystävyys on taikaa -jaksojen luettelo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minun pikku poni kausi 8 kuinka monta jaksoa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Lauren Faustin kehittämän My Little Pony: Friendship Is Magic -animaatiosarjan kahdeksas kausi pyörii parhaillaan Discovery Family -kanavalla Yhdysvalloissa. Sarja perustuu Hasbron My Little Pony -lelusarjaan ja animaatioihin, ja keräilijät kutsuvat sitä usein My Little Pony -sarjan neljänneksi sukupolveksi eli "G4:ksi". Sarjan kahdeksas kausi sai ensi-iltansa </w:t>
      </w:r>
      <w:r>
        <w:rPr>
          <w:color w:val="A9A9A9"/>
        </w:rPr>
        <w:t xml:space="preserve">24. maaliskuuta 2018 </w:t>
      </w:r>
      <w:r>
        <w:rPr/>
        <w:t xml:space="preserve">Discovery Family -kanavalla, joka on yhdysvaltalainen maksullinen televisiokanava, jonka Hasbro omistaa osittain.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My Little Pony Friendship Is Magic 8. kausi ilmestyy?</w:t>
      </w:r>
    </w:p>
    <w:p>
      <w:pPr>
        <w:pStyle w:val="TextBody"/>
        <w:bidi w:val="0"/>
        <w:jc w:val="left"/>
        <w:rPr>
          <w:b/>
          <w:u w:val="single"/>
          <w:shd w:val="clear" w:fill="FFFF00"/>
        </w:rPr>
      </w:pPr>
      <w:r>
        <w:rPr>
          <w:b/>
          <w:u w:val="single"/>
          <w:shd w:val="clear" w:fill="FFFF00"/>
        </w:rPr>
        <w:t xml:space="preserve">Asiakirjan numero 15500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Vuoden 1983 </w:t>
      </w:r>
      <w:r>
        <w:rPr/>
        <w:t xml:space="preserve">America's Cupissa New York Yacht Club, joka oli puolustanut pokaalia menestyksekkäästi 132 vuoden ajan, haastoi ensimmäisen kerran voittajansa. Royal Perth Yacht Clubia edustava australialainen syndikaatti asetti John Bertrandin kipparoiman Australia II:n vastustajaksi Dennis Connerin kipparoiman Libertyn. Australia II voitti ottelukilpailut ja voitti America's Cupin, mikä päätti urheiluhistorian pisimmän voittoputken ja Yhdysvaltojen ylivallan kilpasarjassa.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Australia voitti american's cupin purjehdusurheilussa?</w:t>
      </w:r>
    </w:p>
    <w:p>
      <w:pPr>
        <w:pStyle w:val="TextBody"/>
        <w:bidi w:val="0"/>
        <w:jc w:val="left"/>
        <w:rPr>
          <w:b/>
          <w:u w:val="single"/>
          <w:shd w:val="clear" w:fill="FFFF00"/>
        </w:rPr>
      </w:pPr>
      <w:r>
        <w:rPr>
          <w:b/>
          <w:u w:val="single"/>
          <w:shd w:val="clear" w:fill="FFFF00"/>
        </w:rPr>
        <w:t xml:space="preserve">Asiakirjan numero 15501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Pilot Travel Centers LLC, joka toimii nimellä Pilot Flying J, on rekkapysäkkien ketju Yhdysvalloissa ja Kanadassa. Yrityksen kotipaikka on Knoxvillessä, Tennesseessä, jossa </w:t>
      </w:r>
      <w:r>
        <w:rPr/>
        <w:t xml:space="preserve">enemmistöomistaja </w:t>
      </w:r>
      <w:r>
        <w:rPr>
          <w:color w:val="A9A9A9"/>
        </w:rPr>
        <w:t xml:space="preserve">Pilot Corporation sijaitsee. </w:t>
      </w:r>
      <w:r>
        <w:rPr/>
        <w:t xml:space="preserve">Yhtiön omistavat Pilot, </w:t>
      </w:r>
      <w:r>
        <w:rPr>
          <w:color w:val="DCDCDC"/>
        </w:rPr>
        <w:t xml:space="preserve">FJ Management </w:t>
      </w:r>
      <w:r>
        <w:rPr/>
        <w:t xml:space="preserve">ja </w:t>
      </w:r>
      <w:r>
        <w:rPr>
          <w:color w:val="2F4F4F"/>
        </w:rPr>
        <w:t xml:space="preserve">Berkshire </w:t>
      </w:r>
      <w:r>
        <w:rPr/>
        <w:t xml:space="preserve">Hathaway. Yhtiöllä on rekkapysäkkejä Pilot Travel Centers- ja Flying J Travel Plaza -brändeillä.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Flying J:n ja Pilotin rekkapysäkit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omistaa Pilotin ja Flying J:n rekkapysäkit</w:t>
      </w:r>
    </w:p>
    <w:p>
      <w:pPr>
        <w:pStyle w:val="TextBody"/>
        <w:bidi w:val="0"/>
        <w:jc w:val="left"/>
        <w:rPr>
          <w:b/>
          <w:u w:val="single"/>
          <w:shd w:val="clear" w:fill="FFFF00"/>
        </w:rPr>
      </w:pPr>
      <w:r>
        <w:rPr>
          <w:b/>
          <w:u w:val="single"/>
          <w:shd w:val="clear" w:fill="FFFF00"/>
        </w:rPr>
        <w:t xml:space="preserve">Asiakirjan numero 15502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laaja tasanko - pohjoisessa soinen ja harvaan asuttu, etelässä mäkinen - on taloudellisesti yhä tärkeämpi, mikä johtuu pääasiassa </w:t>
      </w:r>
      <w:r>
        <w:rPr>
          <w:color w:val="A9A9A9"/>
        </w:rPr>
        <w:t xml:space="preserve">luonnonvarojen runsaudesta: öljystä, hiilestä, puusta ja vedestä</w:t>
      </w:r>
      <w:r>
        <w:rPr/>
        <w:t xml:space="preserve">. Länsi-Siperian öljyaltaalla on laajoja öljykenttiä, ja Venäjän suurin öljynjalostamo sijaitsee Omskissa. Kemerovon ja Novokuznetskin ympäristössä sijaitsevalla Kuznetskin altaalla harjoitetaan hiilikaivostoimintaa sekä raudan, teräksen, koneiden ja kemikaalien tuotantoa. Puunkorjuu on merkittävä elinkeino koko alueella. Vesivoimalaitokset patoavat Obia Novosibirskin ja Kamen-na-Obin lähellä. Laivaväylä Ob-Irtyšin valuma-alue kattaa suurimman osan tästä alueesta, ja eteläosan halki kulkevat myös Trans-Siperian, Etelä-Siperian ja Turkestan-Siperian rautatiet. Maataloustuotteisiin kuuluvat vehnä, riisi, kaura ja sokerijuurikas, ja alueella kasvatetaan karjaa.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Siperian taloudellinen merkitys johtuu ennen kaikkea sen vauraudesta.</w:t>
      </w:r>
    </w:p>
    <w:p>
      <w:pPr>
        <w:pStyle w:val="TextBody"/>
        <w:bidi w:val="0"/>
        <w:jc w:val="left"/>
        <w:rPr>
          <w:b/>
          <w:u w:val="single"/>
          <w:shd w:val="clear" w:fill="FFFF00"/>
        </w:rPr>
      </w:pPr>
      <w:r>
        <w:rPr>
          <w:b/>
          <w:u w:val="single"/>
          <w:shd w:val="clear" w:fill="FFFF00"/>
        </w:rPr>
        <w:t xml:space="preserve">Asiakirjan numero 15503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Australialaisen tosi-tv-kykyjenetsintäkilpailun The Voice ensimmäinen kausi alkoi 15. huhtikuuta 2012 ja päättyi 18. kesäkuuta 2012, ja </w:t>
      </w:r>
      <w:r>
        <w:rPr/>
        <w:t xml:space="preserve">voittajaksi kruunattiin </w:t>
      </w:r>
      <w:r>
        <w:rPr>
          <w:color w:val="A9A9A9"/>
        </w:rPr>
        <w:t xml:space="preserve">Karise Eden.</w:t>
      </w:r>
      <w:r>
        <w:rPr/>
        <w:t xml:space="preserve"> Tämä oli ensimmäinen ja ainoa kausi, jolla Keith Urban toimi valmentajana.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the voice australian ensimmäisen kauden?</w:t>
      </w:r>
    </w:p>
    <w:p>
      <w:pPr>
        <w:pStyle w:val="TextBody"/>
        <w:bidi w:val="0"/>
        <w:jc w:val="left"/>
        <w:rPr>
          <w:b/>
          <w:u w:val="single"/>
          <w:shd w:val="clear" w:fill="FFFF00"/>
        </w:rPr>
      </w:pPr>
      <w:r>
        <w:rPr>
          <w:b/>
          <w:u w:val="single"/>
          <w:shd w:val="clear" w:fill="FFFF00"/>
        </w:rPr>
        <w:t xml:space="preserve">Asiakirjan numero 15504</w:t>
      </w:r>
    </w:p>
    <w:p>
      <w:pPr>
        <w:pStyle w:val="TextBody"/>
        <w:bidi w:val="0"/>
        <w:jc w:val="left"/>
        <w:rPr>
          <w:b/>
          <w:shd w:val="clear" w:fill="FFFF00"/>
        </w:rPr>
      </w:pPr>
      <w:r>
        <w:rPr>
          <w:b/>
          <w:shd w:val="clear" w:fill="FFFF00"/>
        </w:rPr>
        <w:t xml:space="preserve">Tekstin numero 0</w:t>
      </w:r>
    </w:p>
    <w:p>
      <w:pPr>
        <w:pStyle w:val="TextBody"/>
        <w:numPr>
          <w:ilvl w:val="0"/>
          <w:numId w:val="79"/>
        </w:numPr>
        <w:tabs>
          <w:tab w:val="clear" w:pos="1134"/>
          <w:tab w:val="left" w:leader="none" w:pos="707"/>
        </w:tabs>
        <w:bidi w:val="0"/>
        <w:spacing w:before="0" w:after="0"/>
        <w:ind w:start="707" w:hanging="283"/>
        <w:jc w:val="left"/>
        <w:rPr/>
      </w:pPr>
      <w:r>
        <w:rPr>
          <w:color w:val="A9A9A9"/>
        </w:rPr>
        <w:t xml:space="preserve">Paul McCartney </w:t>
      </w:r>
      <w:r>
        <w:rPr/>
        <w:t xml:space="preserve">-- pää- ja taustalaulu, bassokitara, piano </w:t>
      </w:r>
    </w:p>
    <w:p>
      <w:pPr>
        <w:pStyle w:val="TextBody"/>
        <w:numPr>
          <w:ilvl w:val="0"/>
          <w:numId w:val="79"/>
        </w:numPr>
        <w:tabs>
          <w:tab w:val="clear" w:pos="1134"/>
          <w:tab w:val="left" w:leader="none" w:pos="707"/>
        </w:tabs>
        <w:bidi w:val="0"/>
        <w:spacing w:before="0" w:after="0"/>
        <w:ind w:start="707" w:hanging="283"/>
        <w:jc w:val="left"/>
        <w:rPr/>
      </w:pPr>
      <w:r>
        <w:rPr/>
        <w:t xml:space="preserve">John Lennon -- taustalaulu, soolokitara </w:t>
      </w:r>
    </w:p>
    <w:p>
      <w:pPr>
        <w:pStyle w:val="TextBody"/>
        <w:numPr>
          <w:ilvl w:val="0"/>
          <w:numId w:val="79"/>
        </w:numPr>
        <w:tabs>
          <w:tab w:val="clear" w:pos="1134"/>
          <w:tab w:val="left" w:leader="none" w:pos="707"/>
        </w:tabs>
        <w:bidi w:val="0"/>
        <w:spacing w:before="0" w:after="0"/>
        <w:ind w:start="707" w:hanging="283"/>
        <w:jc w:val="left"/>
        <w:rPr/>
      </w:pPr>
      <w:r>
        <w:rPr/>
        <w:t xml:space="preserve">George Harrison -- taustalaulu, kitara </w:t>
      </w:r>
    </w:p>
    <w:p>
      <w:pPr>
        <w:pStyle w:val="TextBody"/>
        <w:numPr>
          <w:ilvl w:val="0"/>
          <w:numId w:val="79"/>
        </w:numPr>
        <w:tabs>
          <w:tab w:val="clear" w:pos="1134"/>
          <w:tab w:val="left" w:leader="none" w:pos="707"/>
        </w:tabs>
        <w:bidi w:val="0"/>
        <w:spacing w:before="0" w:after="0"/>
        <w:ind w:start="707" w:hanging="283"/>
        <w:jc w:val="left"/>
        <w:rPr/>
      </w:pPr>
      <w:r>
        <w:rPr/>
        <w:t xml:space="preserve">Ringo Starr -- rummut, soittokellot </w:t>
      </w:r>
    </w:p>
    <w:p>
      <w:pPr>
        <w:pStyle w:val="TextBody"/>
        <w:numPr>
          <w:ilvl w:val="0"/>
          <w:numId w:val="79"/>
        </w:numPr>
        <w:tabs>
          <w:tab w:val="clear" w:pos="1134"/>
          <w:tab w:val="left" w:leader="none" w:pos="707"/>
        </w:tabs>
        <w:bidi w:val="0"/>
        <w:ind w:start="707" w:hanging="283"/>
        <w:jc w:val="left"/>
        <w:rPr/>
      </w:pPr>
      <w:r>
        <w:rPr/>
        <w:t xml:space="preserve">Robert Burns, Henry MacKenzie, Frank Reidy -- kaksi klarinettia, bassoklarinetti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"When I'm 64" -biisissä?</w:t>
      </w:r>
    </w:p>
    <w:p>
      <w:pPr>
        <w:pStyle w:val="TextBody"/>
        <w:bidi w:val="0"/>
        <w:jc w:val="left"/>
        <w:rPr>
          <w:b/>
          <w:u w:val="single"/>
          <w:shd w:val="clear" w:fill="FFFF00"/>
        </w:rPr>
      </w:pPr>
      <w:r>
        <w:rPr>
          <w:b/>
          <w:u w:val="single"/>
          <w:shd w:val="clear" w:fill="FFFF00"/>
        </w:rPr>
        <w:t xml:space="preserve">Asiakirjan numero 15505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"Kananrehu" oli karkkien alkuperäinen nimi, ja niiden tuotanto alkoi </w:t>
      </w:r>
      <w:r>
        <w:rPr>
          <w:color w:val="A9A9A9"/>
        </w:rPr>
        <w:t xml:space="preserve">1880-luvulla</w:t>
      </w:r>
      <w:r>
        <w:rPr/>
        <w:t xml:space="preserve">. </w:t>
      </w:r>
      <w:r>
        <w:rPr>
          <w:color w:val="DCDCDC"/>
        </w:rPr>
        <w:t xml:space="preserve">Wunderlee Candy Company </w:t>
      </w:r>
      <w:r>
        <w:rPr/>
        <w:t xml:space="preserve">valmisti karkkia ensimmäisenä. 1800-luvun jälkeen Goelitzin makeisyhtiö (nykyisin Jelly Belly) valmisti tuotetta. Muiden tuolloin, 1800-luvun lopulla, maataloudesta inspiroituneiden herkkujen ohella amerikkalaiset makeistehtailijat pyrkivät markkinoimaan maissikarkkeja suurelta osin maaseutuyhteiskunnalle.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keksi karkkimaissin ja milloin se luotiin ensimmäisen kerran?</w:t>
      </w:r>
    </w:p>
    <w:p>
      <w:pPr>
        <w:pStyle w:val="TextBody"/>
        <w:bidi w:val="0"/>
        <w:jc w:val="left"/>
        <w:rPr>
          <w:b/>
          <w:u w:val="single"/>
          <w:shd w:val="clear" w:fill="FFFF00"/>
        </w:rPr>
      </w:pPr>
      <w:r>
        <w:rPr>
          <w:b/>
          <w:u w:val="single"/>
          <w:shd w:val="clear" w:fill="FFFF00"/>
        </w:rPr>
        <w:t xml:space="preserve">Asiakirjan numero 15506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Jamie Farr </w:t>
      </w:r>
      <w:r>
        <w:rPr/>
        <w:t xml:space="preserve">(syntynyt Jameel Joseph Farah; 1. heinäkuuta 1934) on yhdysvaltalainen televisio-, elokuva- ja teatterinäyttelijä. Hän on libanonilaissyntyinen. Hänet tunnetaan roolistaan Maxwell Q:n roolissa Toledosta, Ohiosta kotoisin olevasta, poikkipukeutuvasta korpraalista (myöhemmin kersantti), joka buukkaa 8. jakson vastuuvapauden puolesta. Klinger CBS:n komediasarjassa M * A * S * H. William Christopherin kuoleman jälkeen 31. joulukuuta 2016 Farr on tällä hetkellä M * A * S * H:n vanhin elossa oleva näyttelijä.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Klingeria tv-sarjassa Mash...</w:t>
      </w:r>
    </w:p>
    <w:p>
      <w:pPr>
        <w:pStyle w:val="TextBody"/>
        <w:bidi w:val="0"/>
        <w:jc w:val="left"/>
        <w:rPr>
          <w:b/>
          <w:u w:val="single"/>
          <w:shd w:val="clear" w:fill="FFFF00"/>
        </w:rPr>
      </w:pPr>
      <w:r>
        <w:rPr>
          <w:b/>
          <w:u w:val="single"/>
          <w:shd w:val="clear" w:fill="FFFF00"/>
        </w:rPr>
        <w:t xml:space="preserve">Asiakirjan numero 15507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Lakien henki (ranskaksi De l'esprit des lois, alun perin De l'esprit des loix, joskus myös The Spirit of Laws) on </w:t>
      </w:r>
      <w:r>
        <w:rPr>
          <w:color w:val="DCDCDC"/>
        </w:rPr>
        <w:t xml:space="preserve">Charles de Secondat de Montesquieun </w:t>
      </w:r>
      <w:r>
        <w:rPr/>
        <w:t xml:space="preserve">vuonna </w:t>
      </w:r>
      <w:r>
        <w:rPr>
          <w:color w:val="A9A9A9"/>
        </w:rPr>
        <w:t xml:space="preserve">1748 </w:t>
      </w:r>
      <w:r>
        <w:rPr/>
        <w:t xml:space="preserve">julkaisema poliittisen teorian tutkielma ja vertailevan oikeustieteen uraauurtava teos</w:t>
      </w:r>
      <w:r>
        <w:rPr/>
        <w:t xml:space="preserve">. Se julkaistiin alun perin nimettömänä, osittain siksi, että Montesquieun teokset olivat sensuurin alaisia, mutta sen vaikutusta Ranskan ulkopuolella edisti sen nopea kääntäminen muille kielille. Vuonna 1750 Thomas Nugent julkaisi ensimmäisen englanninkielisen käännöksen. Vuonna 1751 roomalaiskatolinen kirkko lisäsi De l'esprit des lois -teoksen Index Librorum Prohibitorumiin (kiellettyjen kirjojen luetteloon). Montesquieun tutkielmalla oli kuitenkin valtava vaikutus monien muidenkin työhön, erityisesti Katariina Suuren työhön, joka tuotti Nakazin (Ohjeet), Yhdysvaltojen perustuslain perustajien työhön ja Alexis de Tocquevillen työhön, joka sovelsi Montesquieun menetelmiä amerikkalaisen yhteiskunnan tutkimiseen teoksessaan Demokratia Amerikassa. Macaulay antaa meille vihjeen Montesquieun merkityksestä kirjoittaessaan vuonna 1827 esseessään "Machiavelli", että "Montesquieu nauttii ehkä laajempaa kuuluisuutta kuin yksikään modernin Euroopan poliittinen kirjailija"."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kirjan lakien henki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lakien henki kirjoitettiin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kirjan lakien henki</w:t>
      </w:r>
    </w:p>
    <w:p>
      <w:pPr>
        <w:pStyle w:val="TextBody"/>
        <w:bidi w:val="0"/>
        <w:jc w:val="left"/>
        <w:rPr>
          <w:b/>
          <w:u w:val="single"/>
          <w:shd w:val="clear" w:fill="FFFF00"/>
        </w:rPr>
      </w:pPr>
      <w:r>
        <w:rPr>
          <w:b/>
          <w:u w:val="single"/>
          <w:shd w:val="clear" w:fill="FFFF00"/>
        </w:rPr>
        <w:t xml:space="preserve">Asiakirjan numero 15508</w:t>
      </w:r>
    </w:p>
    <w:p>
      <w:pPr>
        <w:pStyle w:val="TextBody"/>
        <w:bidi w:val="0"/>
        <w:jc w:val="left"/>
        <w:rPr>
          <w:b/>
          <w:shd w:val="clear" w:fill="FFFF00"/>
        </w:rPr>
      </w:pPr>
      <w:r>
        <w:rPr>
          <w:b/>
          <w:shd w:val="clear" w:fill="FFFF00"/>
        </w:rPr>
        <w:t xml:space="preserve">Tekstin numero 0</w:t>
      </w:r>
    </w:p>
    <w:tbl>
      <w:tblPr>
        <w:tblW w:w="10898" w:type="dxa"/>
        <w:jc w:val="left"/>
        <w:tblInd w:w="0" w:type="dxa"/>
        <w:tblLayout w:type="fixed"/>
        <w:tblCellMar>
          <w:top w:w="28" w:type="dxa"/>
          <w:left w:w="28" w:type="dxa"/>
          <w:bottom w:w="28" w:type="dxa"/>
          <w:right w:w="28" w:type="dxa"/>
        </w:tblCellMar>
      </w:tblPr>
      <w:tblGrid>
        <w:gridCol w:w="1126"/>
        <w:gridCol w:w="1096"/>
        <w:gridCol w:w="1846"/>
        <w:gridCol w:w="991"/>
        <w:gridCol w:w="1546"/>
        <w:gridCol w:w="1246"/>
        <w:gridCol w:w="1546"/>
        <w:gridCol w:w="1501"/>
      </w:tblGrid>
      <w:tr>
        <w:trPr/>
        <w:tc>
          <w:tcPr>
            <w:tcW w:w="1126" w:type="dxa"/>
            <w:tcBorders/>
            <w:vAlign w:val="center"/>
          </w:tcPr>
          <w:p>
            <w:pPr>
              <w:pStyle w:val="TableHeading"/>
              <w:suppressLineNumbers/>
              <w:bidi w:val="0"/>
              <w:spacing w:before="0" w:after="283"/>
              <w:jc w:val="center"/>
              <w:rPr/>
            </w:pPr>
            <w:r>
              <w:rPr/>
              <w:t xml:space="preserve">Pinta-ala (m2) </w:t>
            </w:r>
          </w:p>
        </w:tc>
        <w:tc>
          <w:tcPr>
            <w:tcW w:w="1096" w:type="dxa"/>
            <w:tcBorders/>
            <w:vAlign w:val="center"/>
          </w:tcPr>
          <w:p>
            <w:pPr>
              <w:pStyle w:val="TableHeading"/>
              <w:suppressLineNumbers/>
              <w:bidi w:val="0"/>
              <w:spacing w:before="0" w:after="283"/>
              <w:jc w:val="center"/>
              <w:rPr/>
            </w:pPr>
            <w:r>
              <w:rPr/>
              <w:t xml:space="preserve">Bruttotilavuus (m3) </w:t>
            </w:r>
          </w:p>
        </w:tc>
        <w:tc>
          <w:tcPr>
            <w:tcW w:w="1846" w:type="dxa"/>
            <w:tcBorders/>
            <w:vAlign w:val="center"/>
          </w:tcPr>
          <w:p>
            <w:pPr>
              <w:pStyle w:val="TableHeading"/>
              <w:suppressLineNumbers/>
              <w:bidi w:val="0"/>
              <w:spacing w:before="0" w:after="283"/>
              <w:jc w:val="center"/>
              <w:rPr/>
            </w:pPr>
            <w:r>
              <w:rPr/>
              <w:t xml:space="preserve">Nimi </w:t>
            </w:r>
          </w:p>
        </w:tc>
        <w:tc>
          <w:tcPr>
            <w:tcW w:w="991" w:type="dxa"/>
            <w:tcBorders/>
            <w:vAlign w:val="center"/>
          </w:tcPr>
          <w:p>
            <w:pPr>
              <w:pStyle w:val="TableHeading"/>
              <w:suppressLineNumbers/>
              <w:bidi w:val="0"/>
              <w:spacing w:before="0" w:after="283"/>
              <w:jc w:val="center"/>
              <w:rPr/>
            </w:pPr>
            <w:r>
              <w:rPr/>
              <w:t xml:space="preserve">Rakennettu </w:t>
            </w:r>
          </w:p>
        </w:tc>
        <w:tc>
          <w:tcPr>
            <w:tcW w:w="1546" w:type="dxa"/>
            <w:tcBorders/>
            <w:vAlign w:val="center"/>
          </w:tcPr>
          <w:p>
            <w:pPr>
              <w:pStyle w:val="TableHeading"/>
              <w:suppressLineNumbers/>
              <w:bidi w:val="0"/>
              <w:spacing w:before="0" w:after="283"/>
              <w:jc w:val="center"/>
              <w:rPr/>
            </w:pPr>
            <w:r>
              <w:rPr/>
              <w:t xml:space="preserve">Kaupunki </w:t>
            </w:r>
          </w:p>
        </w:tc>
        <w:tc>
          <w:tcPr>
            <w:tcW w:w="1246" w:type="dxa"/>
            <w:tcBorders/>
            <w:vAlign w:val="center"/>
          </w:tcPr>
          <w:p>
            <w:pPr>
              <w:pStyle w:val="TableHeading"/>
              <w:suppressLineNumbers/>
              <w:bidi w:val="0"/>
              <w:spacing w:before="0" w:after="283"/>
              <w:jc w:val="center"/>
              <w:rPr/>
            </w:pPr>
            <w:r>
              <w:rPr/>
              <w:t xml:space="preserve">Maa </w:t>
            </w:r>
          </w:p>
        </w:tc>
        <w:tc>
          <w:tcPr>
            <w:tcW w:w="1546" w:type="dxa"/>
            <w:tcBorders/>
            <w:vAlign w:val="center"/>
          </w:tcPr>
          <w:p>
            <w:pPr>
              <w:pStyle w:val="TableHeading"/>
              <w:suppressLineNumbers/>
              <w:bidi w:val="0"/>
              <w:spacing w:before="0" w:after="283"/>
              <w:jc w:val="center"/>
              <w:rPr/>
            </w:pPr>
            <w:r>
              <w:rPr/>
              <w:t xml:space="preserve">Nimellisarvo </w:t>
            </w:r>
          </w:p>
        </w:tc>
        <w:tc>
          <w:tcPr>
            <w:tcW w:w="1501" w:type="dxa"/>
            <w:tcBorders/>
            <w:vAlign w:val="center"/>
          </w:tcPr>
          <w:p>
            <w:pPr>
              <w:pStyle w:val="TableHeading"/>
              <w:bidi w:val="0"/>
              <w:spacing w:before="0" w:after="283"/>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15,160 (sisätilat) 21,095 (ulkotilat) </w:t>
            </w:r>
          </w:p>
        </w:tc>
        <w:tc>
          <w:tcPr>
            <w:tcW w:w="1096" w:type="dxa"/>
            <w:tcBorders/>
            <w:vAlign w:val="center"/>
          </w:tcPr>
          <w:p>
            <w:pPr>
              <w:pStyle w:val="TableContents"/>
              <w:bidi w:val="0"/>
              <w:spacing w:before="0" w:after="283"/>
              <w:jc w:val="left"/>
              <w:rPr/>
            </w:pPr>
            <w:r>
              <w:rPr/>
              <w:t xml:space="preserve">5,000,000 </w:t>
            </w:r>
          </w:p>
        </w:tc>
        <w:tc>
          <w:tcPr>
            <w:tcW w:w="1846" w:type="dxa"/>
            <w:tcBorders/>
            <w:vAlign w:val="center"/>
          </w:tcPr>
          <w:p>
            <w:pPr>
              <w:pStyle w:val="TableContents"/>
              <w:bidi w:val="0"/>
              <w:spacing w:before="0" w:after="283"/>
              <w:jc w:val="left"/>
              <w:rPr/>
            </w:pPr>
            <w:r>
              <w:rPr>
                <w:color w:val="A9A9A9"/>
              </w:rPr>
              <w:t xml:space="preserve">Pietarinkirkko </w:t>
            </w:r>
          </w:p>
        </w:tc>
        <w:tc>
          <w:tcPr>
            <w:tcW w:w="991" w:type="dxa"/>
            <w:tcBorders/>
            <w:vAlign w:val="center"/>
          </w:tcPr>
          <w:p>
            <w:pPr>
              <w:pStyle w:val="TableContents"/>
              <w:bidi w:val="0"/>
              <w:spacing w:before="0" w:after="283"/>
              <w:jc w:val="left"/>
              <w:rPr/>
            </w:pPr>
            <w:r>
              <w:rPr/>
              <w:t xml:space="preserve">1506 -- 1626 </w:t>
            </w:r>
          </w:p>
        </w:tc>
        <w:tc>
          <w:tcPr>
            <w:tcW w:w="1546" w:type="dxa"/>
            <w:tcBorders/>
            <w:vAlign w:val="center"/>
          </w:tcPr>
          <w:p>
            <w:pPr>
              <w:pStyle w:val="TableContents"/>
              <w:bidi w:val="0"/>
              <w:spacing w:before="0" w:after="283"/>
              <w:jc w:val="left"/>
              <w:rPr/>
            </w:pPr>
            <w:r>
              <w:rPr/>
              <w:t xml:space="preserve">Vatikaani </w:t>
            </w:r>
          </w:p>
        </w:tc>
        <w:tc>
          <w:tcPr>
            <w:tcW w:w="1246" w:type="dxa"/>
            <w:tcBorders/>
            <w:vAlign w:val="center"/>
          </w:tcPr>
          <w:p>
            <w:pPr>
              <w:pStyle w:val="TableContents"/>
              <w:bidi w:val="0"/>
              <w:spacing w:before="0" w:after="283"/>
              <w:jc w:val="left"/>
              <w:rPr/>
            </w:pPr>
            <w:r>
              <w:rPr/>
              <w:t xml:space="preserve">Vatikaani </w:t>
            </w:r>
          </w:p>
        </w:tc>
        <w:tc>
          <w:tcPr>
            <w:tcW w:w="1546" w:type="dxa"/>
            <w:tcBorders/>
            <w:vAlign w:val="center"/>
          </w:tcPr>
          <w:p>
            <w:pPr>
              <w:pStyle w:val="TableContents"/>
              <w:bidi w:val="0"/>
              <w:spacing w:before="0" w:after="283"/>
              <w:jc w:val="left"/>
              <w:rPr/>
            </w:pPr>
            <w:r>
              <w:rPr/>
              <w:t xml:space="preserve">katolinen (latina) </w:t>
            </w:r>
          </w:p>
        </w:tc>
        <w:tc>
          <w:tcPr>
            <w:tcW w:w="1501" w:type="dxa"/>
            <w:tcBorders/>
            <w:vAlign w:val="center"/>
          </w:tcPr>
          <w:p>
            <w:pPr>
              <w:pStyle w:val="TableContents"/>
              <w:bidi w:val="0"/>
              <w:spacing w:before="0" w:after="283"/>
              <w:jc w:val="left"/>
              <w:rPr/>
            </w:pPr>
            <w:r>
              <w:rPr/>
              <w:t xml:space="preserve">Pinta-ala voidaan tarkistaa suunnitelmasta, joka on tulostettu 205 %:n kokoisena mittakaavassa 1:1000, jotta se vastaisi kupolin 41,47 metrin sisähalkaisijaa. </w:t>
            </w:r>
          </w:p>
        </w:tc>
      </w:tr>
      <w:tr>
        <w:trPr/>
        <w:tc>
          <w:tcPr>
            <w:tcW w:w="1126" w:type="dxa"/>
            <w:tcBorders/>
            <w:vAlign w:val="center"/>
          </w:tcPr>
          <w:p>
            <w:pPr>
              <w:pStyle w:val="TableContents"/>
              <w:bidi w:val="0"/>
              <w:spacing w:before="0" w:after="283"/>
              <w:jc w:val="left"/>
              <w:rPr/>
            </w:pPr>
            <w:r>
              <w:rPr/>
              <w:t xml:space="preserve">12,000 </w:t>
            </w:r>
          </w:p>
        </w:tc>
        <w:tc>
          <w:tcPr>
            <w:tcW w:w="1096" w:type="dxa"/>
            <w:tcBorders/>
            <w:vAlign w:val="center"/>
          </w:tcPr>
          <w:p>
            <w:pPr>
              <w:pStyle w:val="TableContents"/>
              <w:bidi w:val="0"/>
              <w:spacing w:before="0" w:after="283"/>
              <w:jc w:val="left"/>
              <w:rPr/>
            </w:pPr>
            <w:r>
              <w:rPr/>
              <w:t xml:space="preserve">1,200,000 </w:t>
            </w:r>
          </w:p>
        </w:tc>
        <w:tc>
          <w:tcPr>
            <w:tcW w:w="1846" w:type="dxa"/>
            <w:tcBorders/>
            <w:vAlign w:val="center"/>
          </w:tcPr>
          <w:p>
            <w:pPr>
              <w:pStyle w:val="TableContents"/>
              <w:bidi w:val="0"/>
              <w:spacing w:before="0" w:after="283"/>
              <w:jc w:val="left"/>
              <w:rPr/>
            </w:pPr>
            <w:r>
              <w:rPr/>
              <w:t xml:space="preserve">Aparecidan neitsyt Marian kansallisen pyhäkön basilika </w:t>
            </w:r>
          </w:p>
        </w:tc>
        <w:tc>
          <w:tcPr>
            <w:tcW w:w="991" w:type="dxa"/>
            <w:tcBorders/>
            <w:vAlign w:val="center"/>
          </w:tcPr>
          <w:p>
            <w:pPr>
              <w:pStyle w:val="TableContents"/>
              <w:bidi w:val="0"/>
              <w:spacing w:before="0" w:after="283"/>
              <w:jc w:val="left"/>
              <w:rPr/>
            </w:pPr>
            <w:r>
              <w:rPr/>
              <w:t xml:space="preserve">1955 -- 80 </w:t>
            </w:r>
          </w:p>
        </w:tc>
        <w:tc>
          <w:tcPr>
            <w:tcW w:w="1546" w:type="dxa"/>
            <w:tcBorders/>
            <w:vAlign w:val="center"/>
          </w:tcPr>
          <w:p>
            <w:pPr>
              <w:pStyle w:val="TableContents"/>
              <w:bidi w:val="0"/>
              <w:spacing w:before="0" w:after="283"/>
              <w:jc w:val="left"/>
              <w:rPr/>
            </w:pPr>
            <w:r>
              <w:rPr/>
              <w:t xml:space="preserve">Aparecida </w:t>
            </w:r>
          </w:p>
        </w:tc>
        <w:tc>
          <w:tcPr>
            <w:tcW w:w="1246" w:type="dxa"/>
            <w:tcBorders/>
            <w:vAlign w:val="center"/>
          </w:tcPr>
          <w:p>
            <w:pPr>
              <w:pStyle w:val="TableContents"/>
              <w:bidi w:val="0"/>
              <w:spacing w:before="0" w:after="283"/>
              <w:jc w:val="left"/>
              <w:rPr/>
            </w:pPr>
            <w:r>
              <w:rPr/>
              <w:t xml:space="preserve">Brasilia </w:t>
            </w:r>
          </w:p>
        </w:tc>
        <w:tc>
          <w:tcPr>
            <w:tcW w:w="1546" w:type="dxa"/>
            <w:tcBorders/>
            <w:vAlign w:val="center"/>
          </w:tcPr>
          <w:p>
            <w:pPr>
              <w:pStyle w:val="TableContents"/>
              <w:bidi w:val="0"/>
              <w:spacing w:before="0" w:after="283"/>
              <w:jc w:val="left"/>
              <w:rPr/>
            </w:pPr>
            <w:r>
              <w:rPr/>
              <w:t xml:space="preserve">katolinen (latina) </w:t>
            </w:r>
          </w:p>
        </w:tc>
        <w:tc>
          <w:tcPr>
            <w:tcW w:w="1501" w:type="dxa"/>
            <w:tcBorders/>
            <w:vAlign w:val="center"/>
          </w:tcPr>
          <w:p>
            <w:pPr>
              <w:pStyle w:val="TableContents"/>
              <w:bidi w:val="0"/>
              <w:spacing w:before="0" w:after="283"/>
              <w:jc w:val="left"/>
              <w:rPr/>
            </w:pPr>
            <w:r>
              <w:rPr/>
              <w:t xml:space="preserve">Kirkon mitat 173 × 168 m, jolloin kirkon enimmäispinta-ala on 29 000 m2. </w:t>
            </w:r>
          </w:p>
        </w:tc>
      </w:tr>
      <w:tr>
        <w:trPr/>
        <w:tc>
          <w:tcPr>
            <w:tcW w:w="1126" w:type="dxa"/>
            <w:tcBorders/>
            <w:vAlign w:val="center"/>
          </w:tcPr>
          <w:p>
            <w:pPr>
              <w:pStyle w:val="TableContents"/>
              <w:bidi w:val="0"/>
              <w:spacing w:before="0" w:after="283"/>
              <w:jc w:val="left"/>
              <w:rPr/>
            </w:pPr>
            <w:r>
              <w:rPr/>
              <w:t xml:space="preserve">11 520 (Se voi olla suurempi, mutta sen koosta käydään edelleen keskustelua). </w:t>
            </w:r>
          </w:p>
        </w:tc>
        <w:tc>
          <w:tcPr>
            <w:tcW w:w="1096" w:type="dxa"/>
            <w:tcBorders/>
            <w:vAlign w:val="center"/>
          </w:tcPr>
          <w:p>
            <w:pPr>
              <w:pStyle w:val="TableContents"/>
              <w:bidi w:val="0"/>
              <w:spacing w:before="0" w:after="283"/>
              <w:jc w:val="left"/>
              <w:rPr/>
            </w:pPr>
            <w:r>
              <w:rPr/>
              <w:t xml:space="preserve">500,000 + </w:t>
            </w:r>
          </w:p>
        </w:tc>
        <w:tc>
          <w:tcPr>
            <w:tcW w:w="1846" w:type="dxa"/>
            <w:tcBorders/>
            <w:vAlign w:val="center"/>
          </w:tcPr>
          <w:p>
            <w:pPr>
              <w:pStyle w:val="TableContents"/>
              <w:bidi w:val="0"/>
              <w:spacing w:before="0" w:after="283"/>
              <w:jc w:val="left"/>
              <w:rPr/>
            </w:pPr>
            <w:r>
              <w:rPr/>
              <w:t xml:space="preserve">Sevillan katedraali </w:t>
            </w:r>
          </w:p>
        </w:tc>
        <w:tc>
          <w:tcPr>
            <w:tcW w:w="991" w:type="dxa"/>
            <w:tcBorders/>
            <w:vAlign w:val="center"/>
          </w:tcPr>
          <w:p>
            <w:pPr>
              <w:pStyle w:val="TableContents"/>
              <w:bidi w:val="0"/>
              <w:spacing w:before="0" w:after="283"/>
              <w:jc w:val="left"/>
              <w:rPr/>
            </w:pPr>
            <w:r>
              <w:rPr/>
              <w:t xml:space="preserve">1401 -- 1528 </w:t>
            </w:r>
          </w:p>
        </w:tc>
        <w:tc>
          <w:tcPr>
            <w:tcW w:w="1546" w:type="dxa"/>
            <w:tcBorders/>
            <w:vAlign w:val="center"/>
          </w:tcPr>
          <w:p>
            <w:pPr>
              <w:pStyle w:val="TableContents"/>
              <w:bidi w:val="0"/>
              <w:spacing w:before="0" w:after="283"/>
              <w:jc w:val="left"/>
              <w:rPr/>
            </w:pPr>
            <w:r>
              <w:rPr/>
              <w:t xml:space="preserve">Sevilla </w:t>
            </w:r>
          </w:p>
        </w:tc>
        <w:tc>
          <w:tcPr>
            <w:tcW w:w="1246" w:type="dxa"/>
            <w:tcBorders/>
            <w:vAlign w:val="center"/>
          </w:tcPr>
          <w:p>
            <w:pPr>
              <w:pStyle w:val="TableContents"/>
              <w:bidi w:val="0"/>
              <w:spacing w:before="0" w:after="283"/>
              <w:jc w:val="left"/>
              <w:rPr/>
            </w:pPr>
            <w:r>
              <w:rPr/>
              <w:t xml:space="preserve">Espanja </w:t>
            </w:r>
          </w:p>
        </w:tc>
        <w:tc>
          <w:tcPr>
            <w:tcW w:w="1546" w:type="dxa"/>
            <w:tcBorders/>
            <w:vAlign w:val="center"/>
          </w:tcPr>
          <w:p>
            <w:pPr>
              <w:pStyle w:val="TableContents"/>
              <w:bidi w:val="0"/>
              <w:spacing w:before="0" w:after="283"/>
              <w:jc w:val="left"/>
              <w:rPr/>
            </w:pPr>
            <w:r>
              <w:rPr/>
              <w:t xml:space="preserve">katolinen (latina) </w:t>
            </w:r>
          </w:p>
        </w:tc>
        <w:tc>
          <w:tcPr>
            <w:tcW w:w="1501" w:type="dxa"/>
            <w:tcBorders/>
            <w:vAlign w:val="center"/>
          </w:tcPr>
          <w:p>
            <w:pPr>
              <w:pStyle w:val="TableContents"/>
              <w:bidi w:val="0"/>
              <w:jc w:val="left"/>
              <w:rPr/>
            </w:pPr>
            <w:r>
              <w:rPr/>
              <w:t xml:space="preserve">Unescon mukaan suurin goottilainen katedraali... </w:t>
            </w:r>
          </w:p>
          <w:p>
            <w:pPr>
              <w:pStyle w:val="TableContents"/>
              <w:bidi w:val="0"/>
              <w:spacing w:before="0" w:after="283"/>
              <w:jc w:val="left"/>
              <w:rPr/>
            </w:pPr>
            <w:r>
              <w:rPr/>
              <w:t xml:space="preserve">Kristoffer Kolumbuksen hautapaikka </w:t>
            </w:r>
          </w:p>
        </w:tc>
      </w:tr>
      <w:tr>
        <w:trPr/>
        <w:tc>
          <w:tcPr>
            <w:tcW w:w="1126" w:type="dxa"/>
            <w:tcBorders/>
            <w:vAlign w:val="center"/>
          </w:tcPr>
          <w:p>
            <w:pPr>
              <w:pStyle w:val="TableContents"/>
              <w:bidi w:val="0"/>
              <w:spacing w:before="0" w:after="283"/>
              <w:jc w:val="left"/>
              <w:rPr/>
            </w:pPr>
            <w:r>
              <w:rPr/>
              <w:t xml:space="preserve">11,700 (sisätilat) </w:t>
            </w:r>
          </w:p>
        </w:tc>
        <w:tc>
          <w:tcPr>
            <w:tcW w:w="1096" w:type="dxa"/>
            <w:tcBorders/>
            <w:vAlign w:val="center"/>
          </w:tcPr>
          <w:p>
            <w:pPr>
              <w:pStyle w:val="TableContents"/>
              <w:bidi w:val="0"/>
              <w:spacing w:before="0" w:after="283"/>
              <w:jc w:val="left"/>
              <w:rPr/>
            </w:pPr>
            <w:r>
              <w:rPr/>
              <w:t xml:space="preserve">440,000 </w:t>
            </w:r>
          </w:p>
        </w:tc>
        <w:tc>
          <w:tcPr>
            <w:tcW w:w="1846" w:type="dxa"/>
            <w:tcBorders/>
            <w:vAlign w:val="center"/>
          </w:tcPr>
          <w:p>
            <w:pPr>
              <w:pStyle w:val="TableContents"/>
              <w:bidi w:val="0"/>
              <w:spacing w:before="0" w:after="283"/>
              <w:jc w:val="left"/>
              <w:rPr/>
            </w:pPr>
            <w:r>
              <w:rPr/>
              <w:t xml:space="preserve">Milanon katedraali </w:t>
            </w:r>
          </w:p>
        </w:tc>
        <w:tc>
          <w:tcPr>
            <w:tcW w:w="991" w:type="dxa"/>
            <w:tcBorders/>
            <w:vAlign w:val="center"/>
          </w:tcPr>
          <w:p>
            <w:pPr>
              <w:pStyle w:val="TableContents"/>
              <w:bidi w:val="0"/>
              <w:spacing w:before="0" w:after="283"/>
              <w:jc w:val="left"/>
              <w:rPr/>
            </w:pPr>
            <w:r>
              <w:rPr/>
              <w:t xml:space="preserve">1386 -- 1965 </w:t>
            </w:r>
          </w:p>
        </w:tc>
        <w:tc>
          <w:tcPr>
            <w:tcW w:w="1546" w:type="dxa"/>
            <w:tcBorders/>
            <w:vAlign w:val="center"/>
          </w:tcPr>
          <w:p>
            <w:pPr>
              <w:pStyle w:val="TableContents"/>
              <w:bidi w:val="0"/>
              <w:spacing w:before="0" w:after="283"/>
              <w:jc w:val="left"/>
              <w:rPr/>
            </w:pPr>
            <w:r>
              <w:rPr/>
              <w:t xml:space="preserve">Milan </w:t>
            </w:r>
          </w:p>
        </w:tc>
        <w:tc>
          <w:tcPr>
            <w:tcW w:w="1246" w:type="dxa"/>
            <w:tcBorders/>
            <w:vAlign w:val="center"/>
          </w:tcPr>
          <w:p>
            <w:pPr>
              <w:pStyle w:val="TableContents"/>
              <w:bidi w:val="0"/>
              <w:spacing w:before="0" w:after="283"/>
              <w:jc w:val="left"/>
              <w:rPr/>
            </w:pPr>
            <w:r>
              <w:rPr/>
              <w:t xml:space="preserve">Italia </w:t>
            </w:r>
          </w:p>
        </w:tc>
        <w:tc>
          <w:tcPr>
            <w:tcW w:w="1546" w:type="dxa"/>
            <w:tcBorders/>
            <w:vAlign w:val="center"/>
          </w:tcPr>
          <w:p>
            <w:pPr>
              <w:pStyle w:val="TableContents"/>
              <w:bidi w:val="0"/>
              <w:spacing w:before="0" w:after="283"/>
              <w:jc w:val="left"/>
              <w:rPr/>
            </w:pPr>
            <w:r>
              <w:rPr/>
              <w:t xml:space="preserve">Katolinen (ambrosialainen riitti) </w:t>
            </w:r>
          </w:p>
        </w:tc>
        <w:tc>
          <w:tcPr>
            <w:tcW w:w="1501" w:type="dxa"/>
            <w:tcBorders/>
            <w:vAlign w:val="center"/>
          </w:tcPr>
          <w:p>
            <w:pPr>
              <w:pStyle w:val="TableContents"/>
              <w:bidi w:val="0"/>
              <w:spacing w:before="0" w:after="283"/>
              <w:jc w:val="left"/>
              <w:rPr/>
            </w:pPr>
            <w:r>
              <w:rPr/>
              <w:t xml:space="preserve">Yksi maailman suurimmista goottilaisista katedraaleista. </w:t>
            </w:r>
          </w:p>
        </w:tc>
      </w:tr>
      <w:tr>
        <w:trPr/>
        <w:tc>
          <w:tcPr>
            <w:tcW w:w="1126" w:type="dxa"/>
            <w:tcBorders/>
            <w:vAlign w:val="center"/>
          </w:tcPr>
          <w:p>
            <w:pPr>
              <w:pStyle w:val="TableContents"/>
              <w:bidi w:val="0"/>
              <w:spacing w:before="0" w:after="283"/>
              <w:jc w:val="left"/>
              <w:rPr/>
            </w:pPr>
            <w:r>
              <w:rPr/>
              <w:t xml:space="preserve">11,600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Ensimmäinen perhekirkko </w:t>
            </w:r>
          </w:p>
        </w:tc>
        <w:tc>
          <w:tcPr>
            <w:tcW w:w="991"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pPr>
            <w:r>
              <w:rPr/>
              <w:t xml:space="preserve">Overland Park, Kansas </w:t>
            </w:r>
          </w:p>
        </w:tc>
        <w:tc>
          <w:tcPr>
            <w:tcW w:w="1246" w:type="dxa"/>
            <w:tcBorders/>
            <w:vAlign w:val="center"/>
          </w:tcPr>
          <w:p>
            <w:pPr>
              <w:pStyle w:val="TableContents"/>
              <w:bidi w:val="0"/>
              <w:spacing w:before="0" w:after="283"/>
              <w:jc w:val="left"/>
              <w:rPr/>
            </w:pPr>
            <w:r>
              <w:rPr/>
              <w:t xml:space="preserve">Yhdysvallat </w:t>
            </w:r>
          </w:p>
        </w:tc>
        <w:tc>
          <w:tcPr>
            <w:tcW w:w="1546" w:type="dxa"/>
            <w:tcBorders/>
            <w:vAlign w:val="center"/>
          </w:tcPr>
          <w:p>
            <w:pPr>
              <w:pStyle w:val="TableContents"/>
              <w:bidi w:val="0"/>
              <w:spacing w:before="0" w:after="283"/>
              <w:jc w:val="left"/>
              <w:rPr/>
            </w:pPr>
            <w:r>
              <w:rPr/>
              <w:t xml:space="preserve">Ensimmäinen perhekirkko </w:t>
            </w:r>
          </w:p>
        </w:tc>
        <w:tc>
          <w:tcPr>
            <w:tcW w:w="1501" w:type="dxa"/>
            <w:tcBorders/>
            <w:vAlign w:val="center"/>
          </w:tcPr>
          <w:p>
            <w:pPr>
              <w:pStyle w:val="TableContents"/>
              <w:bidi w:val="0"/>
              <w:spacing w:before="0" w:after="283"/>
              <w:jc w:val="left"/>
              <w:rPr/>
            </w:pPr>
            <w:r>
              <w:rPr/>
              <w:t xml:space="preserve">Suljettiin vuonna 2011, nyt Hilltop Learning Center Blue Valleyn koulupiirissä. </w:t>
            </w:r>
          </w:p>
        </w:tc>
      </w:tr>
      <w:tr>
        <w:trPr/>
        <w:tc>
          <w:tcPr>
            <w:tcW w:w="1126" w:type="dxa"/>
            <w:tcBorders/>
            <w:vAlign w:val="center"/>
          </w:tcPr>
          <w:p>
            <w:pPr>
              <w:pStyle w:val="TableContents"/>
              <w:bidi w:val="0"/>
              <w:spacing w:before="0" w:after="283"/>
              <w:jc w:val="left"/>
              <w:rPr/>
            </w:pPr>
            <w:r>
              <w:rPr/>
              <w:t xml:space="preserve">11,200 </w:t>
            </w:r>
          </w:p>
        </w:tc>
        <w:tc>
          <w:tcPr>
            <w:tcW w:w="1096" w:type="dxa"/>
            <w:tcBorders/>
            <w:vAlign w:val="center"/>
          </w:tcPr>
          <w:p>
            <w:pPr>
              <w:pStyle w:val="TableContents"/>
              <w:bidi w:val="0"/>
              <w:spacing w:before="0" w:after="283"/>
              <w:jc w:val="left"/>
              <w:rPr/>
            </w:pPr>
            <w:r>
              <w:rPr/>
              <w:t xml:space="preserve">480,000 </w:t>
            </w:r>
          </w:p>
        </w:tc>
        <w:tc>
          <w:tcPr>
            <w:tcW w:w="1846" w:type="dxa"/>
            <w:tcBorders/>
            <w:vAlign w:val="center"/>
          </w:tcPr>
          <w:p>
            <w:pPr>
              <w:pStyle w:val="TableContents"/>
              <w:bidi w:val="0"/>
              <w:spacing w:before="0" w:after="283"/>
              <w:jc w:val="left"/>
              <w:rPr/>
            </w:pPr>
            <w:r>
              <w:rPr/>
              <w:t xml:space="preserve">Pyhän Johanneksen katedraali </w:t>
            </w:r>
          </w:p>
        </w:tc>
        <w:tc>
          <w:tcPr>
            <w:tcW w:w="991" w:type="dxa"/>
            <w:tcBorders/>
            <w:vAlign w:val="center"/>
          </w:tcPr>
          <w:p>
            <w:pPr>
              <w:pStyle w:val="TableContents"/>
              <w:bidi w:val="0"/>
              <w:spacing w:before="0" w:after="283"/>
              <w:jc w:val="left"/>
              <w:rPr/>
            </w:pPr>
            <w:r>
              <w:rPr/>
              <w:t xml:space="preserve">1892 -- nykyisin </w:t>
            </w:r>
          </w:p>
        </w:tc>
        <w:tc>
          <w:tcPr>
            <w:tcW w:w="1546" w:type="dxa"/>
            <w:tcBorders/>
            <w:vAlign w:val="center"/>
          </w:tcPr>
          <w:p>
            <w:pPr>
              <w:pStyle w:val="TableContents"/>
              <w:bidi w:val="0"/>
              <w:spacing w:before="0" w:after="283"/>
              <w:jc w:val="left"/>
              <w:rPr/>
            </w:pPr>
            <w:r>
              <w:rPr/>
              <w:t xml:space="preserve">New York City </w:t>
            </w:r>
          </w:p>
        </w:tc>
        <w:tc>
          <w:tcPr>
            <w:tcW w:w="1246" w:type="dxa"/>
            <w:tcBorders/>
            <w:vAlign w:val="center"/>
          </w:tcPr>
          <w:p>
            <w:pPr>
              <w:pStyle w:val="TableContents"/>
              <w:bidi w:val="0"/>
              <w:spacing w:before="0" w:after="283"/>
              <w:jc w:val="left"/>
              <w:rPr/>
            </w:pPr>
            <w:r>
              <w:rPr/>
              <w:t xml:space="preserve">Yhdysvallat </w:t>
            </w:r>
          </w:p>
        </w:tc>
        <w:tc>
          <w:tcPr>
            <w:tcW w:w="1546" w:type="dxa"/>
            <w:tcBorders/>
            <w:vAlign w:val="center"/>
          </w:tcPr>
          <w:p>
            <w:pPr>
              <w:pStyle w:val="TableContents"/>
              <w:bidi w:val="0"/>
              <w:spacing w:before="0" w:after="283"/>
              <w:jc w:val="left"/>
              <w:rPr/>
            </w:pPr>
            <w:r>
              <w:rPr/>
              <w:t xml:space="preserve">Anglikaaninen (episkopaalinen kirkko Yhdysvalloissa). </w:t>
            </w:r>
          </w:p>
        </w:tc>
        <w:tc>
          <w:tcPr>
            <w:tcW w:w="1501" w:type="dxa"/>
            <w:tcBorders/>
            <w:vAlign w:val="center"/>
          </w:tcPr>
          <w:p>
            <w:pPr>
              <w:pStyle w:val="TableContents"/>
              <w:bidi w:val="0"/>
              <w:spacing w:before="0" w:after="283"/>
              <w:jc w:val="left"/>
              <w:rPr/>
            </w:pPr>
            <w:r>
              <w:rPr/>
              <w:t xml:space="preserve">Keskeneräinen, muun muassa ristikirkko puuttuu. </w:t>
            </w:r>
          </w:p>
        </w:tc>
      </w:tr>
      <w:tr>
        <w:trPr/>
        <w:tc>
          <w:tcPr>
            <w:tcW w:w="1126" w:type="dxa"/>
            <w:tcBorders/>
            <w:vAlign w:val="center"/>
          </w:tcPr>
          <w:p>
            <w:pPr>
              <w:pStyle w:val="TableContents"/>
              <w:bidi w:val="0"/>
              <w:spacing w:before="0" w:after="283"/>
              <w:jc w:val="left"/>
              <w:rPr/>
            </w:pPr>
            <w:r>
              <w:rPr/>
              <w:t xml:space="preserve">10,090 </w:t>
            </w:r>
          </w:p>
        </w:tc>
        <w:tc>
          <w:tcPr>
            <w:tcW w:w="1096" w:type="dxa"/>
            <w:tcBorders/>
            <w:vAlign w:val="center"/>
          </w:tcPr>
          <w:p>
            <w:pPr>
              <w:pStyle w:val="TableContents"/>
              <w:bidi w:val="0"/>
              <w:spacing w:before="0" w:after="283"/>
              <w:jc w:val="left"/>
              <w:rPr/>
            </w:pPr>
            <w:r>
              <w:rPr/>
              <w:t xml:space="preserve">300,000 </w:t>
            </w:r>
          </w:p>
        </w:tc>
        <w:tc>
          <w:tcPr>
            <w:tcW w:w="1846" w:type="dxa"/>
            <w:tcBorders/>
            <w:vAlign w:val="center"/>
          </w:tcPr>
          <w:p>
            <w:pPr>
              <w:pStyle w:val="TableContents"/>
              <w:bidi w:val="0"/>
              <w:spacing w:before="0" w:after="283"/>
              <w:jc w:val="left"/>
              <w:rPr/>
            </w:pPr>
            <w:r>
              <w:rPr/>
              <w:t xml:space="preserve">Licheńin neitsyt Marian basilika </w:t>
            </w:r>
          </w:p>
        </w:tc>
        <w:tc>
          <w:tcPr>
            <w:tcW w:w="991" w:type="dxa"/>
            <w:tcBorders/>
            <w:vAlign w:val="center"/>
          </w:tcPr>
          <w:p>
            <w:pPr>
              <w:pStyle w:val="TableContents"/>
              <w:bidi w:val="0"/>
              <w:spacing w:before="0" w:after="283"/>
              <w:jc w:val="left"/>
              <w:rPr/>
            </w:pPr>
            <w:r>
              <w:rPr/>
              <w:t xml:space="preserve">1994 -- 2004 </w:t>
            </w:r>
          </w:p>
        </w:tc>
        <w:tc>
          <w:tcPr>
            <w:tcW w:w="1546" w:type="dxa"/>
            <w:tcBorders/>
            <w:vAlign w:val="center"/>
          </w:tcPr>
          <w:p>
            <w:pPr>
              <w:pStyle w:val="TableContents"/>
              <w:bidi w:val="0"/>
              <w:spacing w:before="0" w:after="283"/>
              <w:jc w:val="left"/>
              <w:rPr/>
            </w:pPr>
            <w:r>
              <w:rPr/>
              <w:t xml:space="preserve">Licheń Stary </w:t>
            </w:r>
          </w:p>
        </w:tc>
        <w:tc>
          <w:tcPr>
            <w:tcW w:w="1246" w:type="dxa"/>
            <w:tcBorders/>
            <w:vAlign w:val="center"/>
          </w:tcPr>
          <w:p>
            <w:pPr>
              <w:pStyle w:val="TableContents"/>
              <w:bidi w:val="0"/>
              <w:spacing w:before="0" w:after="283"/>
              <w:jc w:val="left"/>
              <w:rPr/>
            </w:pPr>
            <w:r>
              <w:rPr/>
              <w:t xml:space="preserve">Puola </w:t>
            </w:r>
          </w:p>
        </w:tc>
        <w:tc>
          <w:tcPr>
            <w:tcW w:w="1546" w:type="dxa"/>
            <w:tcBorders/>
            <w:vAlign w:val="center"/>
          </w:tcPr>
          <w:p>
            <w:pPr>
              <w:pStyle w:val="TableContents"/>
              <w:bidi w:val="0"/>
              <w:spacing w:before="0" w:after="283"/>
              <w:jc w:val="left"/>
              <w:rPr/>
            </w:pPr>
            <w:r>
              <w:rPr/>
              <w:t xml:space="preserve">katolinen (latina) </w:t>
            </w:r>
          </w:p>
        </w:tc>
        <w:tc>
          <w:tcPr>
            <w:tcW w:w="1501" w:type="dxa"/>
            <w:tcBorders/>
            <w:vAlign w:val="center"/>
          </w:tcPr>
          <w:p>
            <w:pPr>
              <w:pStyle w:val="TableContents"/>
              <w:bidi w:val="0"/>
              <w:spacing w:before="0" w:after="283"/>
              <w:jc w:val="left"/>
              <w:rPr/>
            </w:pPr>
            <w:r>
              <w:rPr/>
              <w:t xml:space="preserve">9,240 m2 tai 10,090 m2. </w:t>
            </w:r>
          </w:p>
        </w:tc>
      </w:tr>
      <w:tr>
        <w:trPr/>
        <w:tc>
          <w:tcPr>
            <w:tcW w:w="1126" w:type="dxa"/>
            <w:tcBorders/>
            <w:vAlign w:val="center"/>
          </w:tcPr>
          <w:p>
            <w:pPr>
              <w:pStyle w:val="TableContents"/>
              <w:bidi w:val="0"/>
              <w:spacing w:before="0" w:after="283"/>
              <w:jc w:val="left"/>
              <w:rPr/>
            </w:pPr>
            <w:r>
              <w:rPr/>
              <w:t xml:space="preserve">9,687 </w:t>
            </w:r>
          </w:p>
        </w:tc>
        <w:tc>
          <w:tcPr>
            <w:tcW w:w="1096" w:type="dxa"/>
            <w:tcBorders/>
            <w:vAlign w:val="center"/>
          </w:tcPr>
          <w:p>
            <w:pPr>
              <w:pStyle w:val="TableContents"/>
              <w:bidi w:val="0"/>
              <w:spacing w:before="0" w:after="283"/>
              <w:jc w:val="left"/>
              <w:rPr/>
            </w:pPr>
            <w:r>
              <w:rPr/>
              <w:t xml:space="preserve">450,000 + </w:t>
            </w:r>
          </w:p>
        </w:tc>
        <w:tc>
          <w:tcPr>
            <w:tcW w:w="1846" w:type="dxa"/>
            <w:tcBorders/>
            <w:vAlign w:val="center"/>
          </w:tcPr>
          <w:p>
            <w:pPr>
              <w:pStyle w:val="TableContents"/>
              <w:bidi w:val="0"/>
              <w:spacing w:before="0" w:after="283"/>
              <w:jc w:val="left"/>
              <w:rPr/>
            </w:pPr>
            <w:r>
              <w:rPr/>
              <w:t xml:space="preserve">Liverpoolin katedraali </w:t>
            </w:r>
          </w:p>
        </w:tc>
        <w:tc>
          <w:tcPr>
            <w:tcW w:w="991" w:type="dxa"/>
            <w:tcBorders/>
            <w:vAlign w:val="center"/>
          </w:tcPr>
          <w:p>
            <w:pPr>
              <w:pStyle w:val="TableContents"/>
              <w:bidi w:val="0"/>
              <w:spacing w:before="0" w:after="283"/>
              <w:jc w:val="left"/>
              <w:rPr/>
            </w:pPr>
            <w:r>
              <w:rPr/>
              <w:t xml:space="preserve">1904 -- 78 </w:t>
            </w:r>
          </w:p>
        </w:tc>
        <w:tc>
          <w:tcPr>
            <w:tcW w:w="1546" w:type="dxa"/>
            <w:tcBorders/>
            <w:vAlign w:val="center"/>
          </w:tcPr>
          <w:p>
            <w:pPr>
              <w:pStyle w:val="TableContents"/>
              <w:bidi w:val="0"/>
              <w:spacing w:before="0" w:after="283"/>
              <w:jc w:val="left"/>
              <w:rPr/>
            </w:pPr>
            <w:r>
              <w:rPr/>
              <w:t xml:space="preserve">Liverpool </w:t>
            </w:r>
          </w:p>
        </w:tc>
        <w:tc>
          <w:tcPr>
            <w:tcW w:w="1246" w:type="dxa"/>
            <w:tcBorders/>
            <w:vAlign w:val="center"/>
          </w:tcPr>
          <w:p>
            <w:pPr>
              <w:pStyle w:val="TableContents"/>
              <w:bidi w:val="0"/>
              <w:spacing w:before="0" w:after="283"/>
              <w:jc w:val="left"/>
              <w:rPr/>
            </w:pPr>
            <w:r>
              <w:rPr/>
              <w:t xml:space="preserve">Yhdistynyt kuningaskunta </w:t>
            </w:r>
          </w:p>
        </w:tc>
        <w:tc>
          <w:tcPr>
            <w:tcW w:w="1546" w:type="dxa"/>
            <w:tcBorders/>
            <w:vAlign w:val="center"/>
          </w:tcPr>
          <w:p>
            <w:pPr>
              <w:pStyle w:val="TableContents"/>
              <w:bidi w:val="0"/>
              <w:spacing w:before="0" w:after="283"/>
              <w:jc w:val="left"/>
              <w:rPr/>
            </w:pPr>
            <w:r>
              <w:rPr/>
              <w:t xml:space="preserve">Anglikaaninen (Englannin kirkko) </w:t>
            </w:r>
          </w:p>
        </w:tc>
        <w:tc>
          <w:tcPr>
            <w:tcW w:w="1501"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8,700 </w:t>
            </w:r>
          </w:p>
        </w:tc>
        <w:tc>
          <w:tcPr>
            <w:tcW w:w="1096" w:type="dxa"/>
            <w:tcBorders/>
            <w:vAlign w:val="center"/>
          </w:tcPr>
          <w:p>
            <w:pPr>
              <w:pStyle w:val="TableContents"/>
              <w:bidi w:val="0"/>
              <w:spacing w:before="0" w:after="283"/>
              <w:jc w:val="left"/>
              <w:rPr/>
            </w:pPr>
            <w:r>
              <w:rPr/>
              <w:t xml:space="preserve">130,000 </w:t>
            </w:r>
          </w:p>
        </w:tc>
        <w:tc>
          <w:tcPr>
            <w:tcW w:w="1846" w:type="dxa"/>
            <w:tcBorders/>
            <w:vAlign w:val="center"/>
          </w:tcPr>
          <w:p>
            <w:pPr>
              <w:pStyle w:val="TableContents"/>
              <w:bidi w:val="0"/>
              <w:spacing w:before="0" w:after="283"/>
              <w:jc w:val="left"/>
              <w:rPr/>
            </w:pPr>
            <w:r>
              <w:rPr/>
              <w:t xml:space="preserve">Pyhimmän Kolminaisuuden kirkko </w:t>
            </w:r>
          </w:p>
        </w:tc>
        <w:tc>
          <w:tcPr>
            <w:tcW w:w="991" w:type="dxa"/>
            <w:tcBorders/>
            <w:vAlign w:val="center"/>
          </w:tcPr>
          <w:p>
            <w:pPr>
              <w:pStyle w:val="TableContents"/>
              <w:bidi w:val="0"/>
              <w:spacing w:before="0" w:after="283"/>
              <w:jc w:val="left"/>
              <w:rPr/>
            </w:pPr>
            <w:r>
              <w:rPr/>
              <w:t xml:space="preserve">2004-07 </w:t>
            </w:r>
          </w:p>
        </w:tc>
        <w:tc>
          <w:tcPr>
            <w:tcW w:w="1546" w:type="dxa"/>
            <w:tcBorders/>
            <w:vAlign w:val="center"/>
          </w:tcPr>
          <w:p>
            <w:pPr>
              <w:pStyle w:val="TableContents"/>
              <w:bidi w:val="0"/>
              <w:spacing w:before="0" w:after="283"/>
              <w:jc w:val="left"/>
              <w:rPr/>
            </w:pPr>
            <w:r>
              <w:rPr/>
              <w:t xml:space="preserve">Fatima </w:t>
            </w:r>
          </w:p>
        </w:tc>
        <w:tc>
          <w:tcPr>
            <w:tcW w:w="1246" w:type="dxa"/>
            <w:tcBorders/>
            <w:vAlign w:val="center"/>
          </w:tcPr>
          <w:p>
            <w:pPr>
              <w:pStyle w:val="TableContents"/>
              <w:bidi w:val="0"/>
              <w:spacing w:before="0" w:after="283"/>
              <w:jc w:val="left"/>
              <w:rPr/>
            </w:pPr>
            <w:r>
              <w:rPr/>
              <w:t xml:space="preserve">Portugali </w:t>
            </w:r>
          </w:p>
        </w:tc>
        <w:tc>
          <w:tcPr>
            <w:tcW w:w="1546" w:type="dxa"/>
            <w:tcBorders/>
            <w:vAlign w:val="center"/>
          </w:tcPr>
          <w:p>
            <w:pPr>
              <w:pStyle w:val="TableContents"/>
              <w:bidi w:val="0"/>
              <w:spacing w:before="0" w:after="283"/>
              <w:jc w:val="left"/>
              <w:rPr/>
            </w:pPr>
            <w:r>
              <w:rPr/>
              <w:t xml:space="preserve">katolinen (latina) </w:t>
            </w:r>
          </w:p>
        </w:tc>
        <w:tc>
          <w:tcPr>
            <w:tcW w:w="1501" w:type="dxa"/>
            <w:tcBorders/>
            <w:vAlign w:val="center"/>
          </w:tcPr>
          <w:p>
            <w:pPr>
              <w:pStyle w:val="TableContents"/>
              <w:bidi w:val="0"/>
              <w:spacing w:before="0" w:after="283"/>
              <w:jc w:val="left"/>
              <w:rPr/>
            </w:pPr>
            <w:r>
              <w:rPr/>
              <w:t xml:space="preserve">Pinta-alaksi on ilmoitettu 12 000 m2 </w:t>
            </w:r>
          </w:p>
        </w:tc>
      </w:tr>
      <w:tr>
        <w:trPr/>
        <w:tc>
          <w:tcPr>
            <w:tcW w:w="1126" w:type="dxa"/>
            <w:tcBorders/>
            <w:vAlign w:val="center"/>
          </w:tcPr>
          <w:p>
            <w:pPr>
              <w:pStyle w:val="TableContents"/>
              <w:bidi w:val="0"/>
              <w:spacing w:before="0" w:after="283"/>
              <w:jc w:val="left"/>
              <w:rPr/>
            </w:pPr>
            <w:r>
              <w:rPr/>
              <w:t xml:space="preserve">8,515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Pyhän Paavalin basilika muurien ulkopuolella </w:t>
            </w:r>
          </w:p>
        </w:tc>
        <w:tc>
          <w:tcPr>
            <w:tcW w:w="991" w:type="dxa"/>
            <w:tcBorders/>
            <w:vAlign w:val="center"/>
          </w:tcPr>
          <w:p>
            <w:pPr>
              <w:pStyle w:val="TableContents"/>
              <w:bidi w:val="0"/>
              <w:spacing w:before="0" w:after="283"/>
              <w:jc w:val="left"/>
              <w:rPr/>
            </w:pPr>
            <w:r>
              <w:rPr/>
              <w:t xml:space="preserve">IV -- 1823 </w:t>
            </w:r>
          </w:p>
        </w:tc>
        <w:tc>
          <w:tcPr>
            <w:tcW w:w="1546" w:type="dxa"/>
            <w:tcBorders/>
            <w:vAlign w:val="center"/>
          </w:tcPr>
          <w:p>
            <w:pPr>
              <w:pStyle w:val="TableContents"/>
              <w:bidi w:val="0"/>
              <w:spacing w:before="0" w:after="283"/>
              <w:jc w:val="left"/>
              <w:rPr/>
            </w:pPr>
            <w:r>
              <w:rPr/>
              <w:t xml:space="preserve">Rooma </w:t>
            </w:r>
          </w:p>
        </w:tc>
        <w:tc>
          <w:tcPr>
            <w:tcW w:w="1246" w:type="dxa"/>
            <w:tcBorders/>
            <w:vAlign w:val="center"/>
          </w:tcPr>
          <w:p>
            <w:pPr>
              <w:pStyle w:val="TableContents"/>
              <w:bidi w:val="0"/>
              <w:spacing w:before="0" w:after="283"/>
              <w:jc w:val="left"/>
              <w:rPr/>
            </w:pPr>
            <w:r>
              <w:rPr/>
              <w:t xml:space="preserve">Italia </w:t>
            </w:r>
          </w:p>
        </w:tc>
        <w:tc>
          <w:tcPr>
            <w:tcW w:w="1546" w:type="dxa"/>
            <w:tcBorders/>
            <w:vAlign w:val="center"/>
          </w:tcPr>
          <w:p>
            <w:pPr>
              <w:pStyle w:val="TableContents"/>
              <w:bidi w:val="0"/>
              <w:spacing w:before="0" w:after="283"/>
              <w:jc w:val="left"/>
              <w:rPr/>
            </w:pPr>
            <w:r>
              <w:rPr/>
              <w:t xml:space="preserve">katolinen (latina) </w:t>
            </w:r>
          </w:p>
        </w:tc>
        <w:tc>
          <w:tcPr>
            <w:tcW w:w="1501" w:type="dxa"/>
            <w:tcBorders/>
            <w:vAlign w:val="center"/>
          </w:tcPr>
          <w:p>
            <w:pPr>
              <w:pStyle w:val="TableContents"/>
              <w:bidi w:val="0"/>
              <w:spacing w:before="0" w:after="283"/>
              <w:jc w:val="left"/>
              <w:rPr/>
            </w:pPr>
            <w:r>
              <w:rPr/>
              <w:t xml:space="preserve">Yksi kirkon keskilaiva ja neljä käytävää, 80 pylvästä. </w:t>
            </w:r>
          </w:p>
        </w:tc>
      </w:tr>
      <w:tr>
        <w:trPr/>
        <w:tc>
          <w:tcPr>
            <w:tcW w:w="1126" w:type="dxa"/>
            <w:tcBorders/>
            <w:vAlign w:val="center"/>
          </w:tcPr>
          <w:p>
            <w:pPr>
              <w:pStyle w:val="TableContents"/>
              <w:bidi w:val="0"/>
              <w:spacing w:before="0" w:after="283"/>
              <w:jc w:val="left"/>
              <w:rPr/>
            </w:pPr>
            <w:r>
              <w:rPr/>
              <w:t xml:space="preserve">8,318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Basilika-Katedraali Neitsyt Marian pilarin katedraali </w:t>
            </w:r>
          </w:p>
        </w:tc>
        <w:tc>
          <w:tcPr>
            <w:tcW w:w="991" w:type="dxa"/>
            <w:tcBorders/>
            <w:vAlign w:val="center"/>
          </w:tcPr>
          <w:p>
            <w:pPr>
              <w:pStyle w:val="TableContents"/>
              <w:bidi w:val="0"/>
              <w:spacing w:before="0" w:after="283"/>
              <w:jc w:val="left"/>
              <w:rPr/>
            </w:pPr>
            <w:r>
              <w:rPr/>
              <w:t xml:space="preserve">1681 -- 1872 </w:t>
            </w:r>
          </w:p>
        </w:tc>
        <w:tc>
          <w:tcPr>
            <w:tcW w:w="1546" w:type="dxa"/>
            <w:tcBorders/>
            <w:vAlign w:val="center"/>
          </w:tcPr>
          <w:p>
            <w:pPr>
              <w:pStyle w:val="TableContents"/>
              <w:bidi w:val="0"/>
              <w:spacing w:before="0" w:after="283"/>
              <w:jc w:val="left"/>
              <w:rPr/>
            </w:pPr>
            <w:r>
              <w:rPr/>
              <w:t xml:space="preserve">Zaragoza </w:t>
            </w:r>
          </w:p>
        </w:tc>
        <w:tc>
          <w:tcPr>
            <w:tcW w:w="1246" w:type="dxa"/>
            <w:tcBorders/>
            <w:vAlign w:val="center"/>
          </w:tcPr>
          <w:p>
            <w:pPr>
              <w:pStyle w:val="TableContents"/>
              <w:bidi w:val="0"/>
              <w:spacing w:before="0" w:after="283"/>
              <w:jc w:val="left"/>
              <w:rPr/>
            </w:pPr>
            <w:r>
              <w:rPr/>
              <w:t xml:space="preserve">Espanja </w:t>
            </w:r>
          </w:p>
        </w:tc>
        <w:tc>
          <w:tcPr>
            <w:tcW w:w="1546" w:type="dxa"/>
            <w:tcBorders/>
            <w:vAlign w:val="center"/>
          </w:tcPr>
          <w:p>
            <w:pPr>
              <w:pStyle w:val="TableContents"/>
              <w:bidi w:val="0"/>
              <w:spacing w:before="0" w:after="283"/>
              <w:jc w:val="left"/>
              <w:rPr/>
            </w:pPr>
            <w:r>
              <w:rPr/>
              <w:t xml:space="preserve">katolinen (latina) </w:t>
            </w:r>
          </w:p>
        </w:tc>
        <w:tc>
          <w:tcPr>
            <w:tcW w:w="1501"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8,300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Firenzen katedraali </w:t>
            </w:r>
          </w:p>
        </w:tc>
        <w:tc>
          <w:tcPr>
            <w:tcW w:w="991" w:type="dxa"/>
            <w:tcBorders/>
            <w:vAlign w:val="center"/>
          </w:tcPr>
          <w:p>
            <w:pPr>
              <w:pStyle w:val="TableContents"/>
              <w:bidi w:val="0"/>
              <w:spacing w:before="0" w:after="283"/>
              <w:jc w:val="left"/>
              <w:rPr/>
            </w:pPr>
            <w:r>
              <w:rPr/>
              <w:t xml:space="preserve">1296 -- 1436 </w:t>
            </w:r>
          </w:p>
        </w:tc>
        <w:tc>
          <w:tcPr>
            <w:tcW w:w="1546" w:type="dxa"/>
            <w:tcBorders/>
            <w:vAlign w:val="center"/>
          </w:tcPr>
          <w:p>
            <w:pPr>
              <w:pStyle w:val="TableContents"/>
              <w:bidi w:val="0"/>
              <w:spacing w:before="0" w:after="283"/>
              <w:jc w:val="left"/>
              <w:rPr/>
            </w:pPr>
            <w:r>
              <w:rPr/>
              <w:t xml:space="preserve">Florence </w:t>
            </w:r>
          </w:p>
        </w:tc>
        <w:tc>
          <w:tcPr>
            <w:tcW w:w="1246" w:type="dxa"/>
            <w:tcBorders/>
            <w:vAlign w:val="center"/>
          </w:tcPr>
          <w:p>
            <w:pPr>
              <w:pStyle w:val="TableContents"/>
              <w:bidi w:val="0"/>
              <w:spacing w:before="0" w:after="283"/>
              <w:jc w:val="left"/>
              <w:rPr/>
            </w:pPr>
            <w:r>
              <w:rPr/>
              <w:t xml:space="preserve">Italia </w:t>
            </w:r>
          </w:p>
        </w:tc>
        <w:tc>
          <w:tcPr>
            <w:tcW w:w="1546" w:type="dxa"/>
            <w:tcBorders/>
            <w:vAlign w:val="center"/>
          </w:tcPr>
          <w:p>
            <w:pPr>
              <w:pStyle w:val="TableContents"/>
              <w:bidi w:val="0"/>
              <w:spacing w:before="0" w:after="283"/>
              <w:jc w:val="left"/>
              <w:rPr/>
            </w:pPr>
            <w:r>
              <w:rPr/>
              <w:t xml:space="preserve">katolinen (latina) </w:t>
            </w:r>
          </w:p>
        </w:tc>
        <w:tc>
          <w:tcPr>
            <w:tcW w:w="1501" w:type="dxa"/>
            <w:tcBorders/>
            <w:vAlign w:val="center"/>
          </w:tcPr>
          <w:p>
            <w:pPr>
              <w:pStyle w:val="TableContents"/>
              <w:bidi w:val="0"/>
              <w:spacing w:before="0" w:after="283"/>
              <w:jc w:val="left"/>
              <w:rPr/>
            </w:pPr>
            <w:r>
              <w:rPr/>
              <w:t xml:space="preserve">Maailman suurin tiili- ja laastikupoli </w:t>
            </w:r>
          </w:p>
        </w:tc>
      </w:tr>
      <w:tr>
        <w:trPr/>
        <w:tc>
          <w:tcPr>
            <w:tcW w:w="1126" w:type="dxa"/>
            <w:tcBorders/>
            <w:vAlign w:val="center"/>
          </w:tcPr>
          <w:p>
            <w:pPr>
              <w:pStyle w:val="TableContents"/>
              <w:bidi w:val="0"/>
              <w:spacing w:before="0" w:after="283"/>
              <w:jc w:val="left"/>
              <w:rPr/>
            </w:pPr>
            <w:r>
              <w:rPr/>
              <w:t xml:space="preserve">8 260 (6 029 sisätiloissa) </w:t>
            </w:r>
          </w:p>
        </w:tc>
        <w:tc>
          <w:tcPr>
            <w:tcW w:w="1096" w:type="dxa"/>
            <w:tcBorders/>
            <w:vAlign w:val="center"/>
          </w:tcPr>
          <w:p>
            <w:pPr>
              <w:pStyle w:val="TableContents"/>
              <w:bidi w:val="0"/>
              <w:spacing w:before="0" w:after="283"/>
              <w:jc w:val="left"/>
              <w:rPr/>
            </w:pPr>
            <w:r>
              <w:rPr/>
              <w:t xml:space="preserve">190,000 </w:t>
            </w:r>
          </w:p>
        </w:tc>
        <w:tc>
          <w:tcPr>
            <w:tcW w:w="1846" w:type="dxa"/>
            <w:tcBorders/>
            <w:vAlign w:val="center"/>
          </w:tcPr>
          <w:p>
            <w:pPr>
              <w:pStyle w:val="TableContents"/>
              <w:bidi w:val="0"/>
              <w:spacing w:before="0" w:after="283"/>
              <w:jc w:val="left"/>
              <w:rPr/>
            </w:pPr>
            <w:r>
              <w:rPr/>
              <w:t xml:space="preserve">Ulm Minster </w:t>
            </w:r>
          </w:p>
        </w:tc>
        <w:tc>
          <w:tcPr>
            <w:tcW w:w="991" w:type="dxa"/>
            <w:tcBorders/>
            <w:vAlign w:val="center"/>
          </w:tcPr>
          <w:p>
            <w:pPr>
              <w:pStyle w:val="TableContents"/>
              <w:bidi w:val="0"/>
              <w:spacing w:before="0" w:after="283"/>
              <w:jc w:val="left"/>
              <w:rPr/>
            </w:pPr>
            <w:r>
              <w:rPr/>
              <w:t xml:space="preserve">1377 -- 1890 </w:t>
            </w:r>
          </w:p>
        </w:tc>
        <w:tc>
          <w:tcPr>
            <w:tcW w:w="1546" w:type="dxa"/>
            <w:tcBorders/>
            <w:vAlign w:val="center"/>
          </w:tcPr>
          <w:p>
            <w:pPr>
              <w:pStyle w:val="TableContents"/>
              <w:bidi w:val="0"/>
              <w:spacing w:before="0" w:after="283"/>
              <w:jc w:val="left"/>
              <w:rPr/>
            </w:pPr>
            <w:r>
              <w:rPr/>
              <w:t xml:space="preserve">Ulm </w:t>
            </w:r>
          </w:p>
        </w:tc>
        <w:tc>
          <w:tcPr>
            <w:tcW w:w="1246" w:type="dxa"/>
            <w:tcBorders/>
            <w:vAlign w:val="center"/>
          </w:tcPr>
          <w:p>
            <w:pPr>
              <w:pStyle w:val="TableContents"/>
              <w:bidi w:val="0"/>
              <w:spacing w:before="0" w:after="283"/>
              <w:jc w:val="left"/>
              <w:rPr/>
            </w:pPr>
            <w:r>
              <w:rPr/>
              <w:t xml:space="preserve">Saksa </w:t>
            </w:r>
          </w:p>
        </w:tc>
        <w:tc>
          <w:tcPr>
            <w:tcW w:w="1546" w:type="dxa"/>
            <w:tcBorders/>
            <w:vAlign w:val="center"/>
          </w:tcPr>
          <w:p>
            <w:pPr>
              <w:pStyle w:val="TableContents"/>
              <w:bidi w:val="0"/>
              <w:spacing w:before="0" w:after="283"/>
              <w:jc w:val="left"/>
              <w:rPr/>
            </w:pPr>
            <w:r>
              <w:rPr/>
              <w:t xml:space="preserve">Luterilainen </w:t>
            </w:r>
          </w:p>
        </w:tc>
        <w:tc>
          <w:tcPr>
            <w:tcW w:w="1501" w:type="dxa"/>
            <w:tcBorders/>
            <w:vAlign w:val="center"/>
          </w:tcPr>
          <w:p>
            <w:pPr>
              <w:pStyle w:val="TableContents"/>
              <w:bidi w:val="0"/>
              <w:spacing w:before="0" w:after="283"/>
              <w:jc w:val="left"/>
              <w:rPr/>
            </w:pPr>
            <w:r>
              <w:rPr/>
              <w:t xml:space="preserve">Maailman korkein ja yksi suurimmista tiilikirkoista. </w:t>
            </w:r>
          </w:p>
        </w:tc>
      </w:tr>
      <w:tr>
        <w:trPr/>
        <w:tc>
          <w:tcPr>
            <w:tcW w:w="1126" w:type="dxa"/>
            <w:tcBorders/>
            <w:vAlign w:val="center"/>
          </w:tcPr>
          <w:p>
            <w:pPr>
              <w:pStyle w:val="TableContents"/>
              <w:bidi w:val="0"/>
              <w:spacing w:before="0" w:after="283"/>
              <w:jc w:val="left"/>
              <w:rPr/>
            </w:pPr>
            <w:r>
              <w:rPr/>
              <w:t xml:space="preserve">8,000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Pyhän sydämen basilika </w:t>
            </w:r>
          </w:p>
        </w:tc>
        <w:tc>
          <w:tcPr>
            <w:tcW w:w="991" w:type="dxa"/>
            <w:tcBorders/>
            <w:vAlign w:val="center"/>
          </w:tcPr>
          <w:p>
            <w:pPr>
              <w:pStyle w:val="TableContents"/>
              <w:bidi w:val="0"/>
              <w:spacing w:before="0" w:after="283"/>
              <w:jc w:val="left"/>
              <w:rPr/>
            </w:pPr>
            <w:r>
              <w:rPr/>
              <w:t xml:space="preserve">1905 -- 70 </w:t>
            </w:r>
          </w:p>
        </w:tc>
        <w:tc>
          <w:tcPr>
            <w:tcW w:w="1546" w:type="dxa"/>
            <w:tcBorders/>
            <w:vAlign w:val="center"/>
          </w:tcPr>
          <w:p>
            <w:pPr>
              <w:pStyle w:val="TableContents"/>
              <w:bidi w:val="0"/>
              <w:spacing w:before="0" w:after="283"/>
              <w:jc w:val="left"/>
              <w:rPr/>
            </w:pPr>
            <w:r>
              <w:rPr/>
              <w:t xml:space="preserve">Koekelberg (Bryssel) </w:t>
            </w:r>
          </w:p>
        </w:tc>
        <w:tc>
          <w:tcPr>
            <w:tcW w:w="1246" w:type="dxa"/>
            <w:tcBorders/>
            <w:vAlign w:val="center"/>
          </w:tcPr>
          <w:p>
            <w:pPr>
              <w:pStyle w:val="TableContents"/>
              <w:bidi w:val="0"/>
              <w:spacing w:before="0" w:after="283"/>
              <w:jc w:val="left"/>
              <w:rPr/>
            </w:pPr>
            <w:r>
              <w:rPr/>
              <w:t xml:space="preserve">Belgia </w:t>
            </w:r>
          </w:p>
        </w:tc>
        <w:tc>
          <w:tcPr>
            <w:tcW w:w="1546" w:type="dxa"/>
            <w:tcBorders/>
            <w:vAlign w:val="center"/>
          </w:tcPr>
          <w:p>
            <w:pPr>
              <w:pStyle w:val="TableContents"/>
              <w:bidi w:val="0"/>
              <w:spacing w:before="0" w:after="283"/>
              <w:jc w:val="left"/>
              <w:rPr/>
            </w:pPr>
            <w:r>
              <w:rPr/>
              <w:t xml:space="preserve">katolinen (latina) </w:t>
            </w:r>
          </w:p>
        </w:tc>
        <w:tc>
          <w:tcPr>
            <w:tcW w:w="1501"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8,167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Guadalupen neitsyt Marian basilika </w:t>
            </w:r>
          </w:p>
        </w:tc>
        <w:tc>
          <w:tcPr>
            <w:tcW w:w="991" w:type="dxa"/>
            <w:tcBorders/>
            <w:vAlign w:val="center"/>
          </w:tcPr>
          <w:p>
            <w:pPr>
              <w:pStyle w:val="TableContents"/>
              <w:bidi w:val="0"/>
              <w:spacing w:before="0" w:after="283"/>
              <w:jc w:val="left"/>
              <w:rPr/>
            </w:pPr>
            <w:r>
              <w:rPr/>
              <w:t xml:space="preserve">1974 -- 76 </w:t>
            </w:r>
          </w:p>
        </w:tc>
        <w:tc>
          <w:tcPr>
            <w:tcW w:w="1546" w:type="dxa"/>
            <w:tcBorders/>
            <w:vAlign w:val="center"/>
          </w:tcPr>
          <w:p>
            <w:pPr>
              <w:pStyle w:val="TableContents"/>
              <w:bidi w:val="0"/>
              <w:spacing w:before="0" w:after="283"/>
              <w:jc w:val="left"/>
              <w:rPr/>
            </w:pPr>
            <w:r>
              <w:rPr/>
              <w:t xml:space="preserve">Mexico City </w:t>
            </w:r>
          </w:p>
        </w:tc>
        <w:tc>
          <w:tcPr>
            <w:tcW w:w="1246" w:type="dxa"/>
            <w:tcBorders/>
            <w:vAlign w:val="center"/>
          </w:tcPr>
          <w:p>
            <w:pPr>
              <w:pStyle w:val="TableContents"/>
              <w:bidi w:val="0"/>
              <w:spacing w:before="0" w:after="283"/>
              <w:jc w:val="left"/>
              <w:rPr/>
            </w:pPr>
            <w:r>
              <w:rPr/>
              <w:t xml:space="preserve">Meksiko </w:t>
            </w:r>
          </w:p>
        </w:tc>
        <w:tc>
          <w:tcPr>
            <w:tcW w:w="1546" w:type="dxa"/>
            <w:tcBorders/>
            <w:vAlign w:val="center"/>
          </w:tcPr>
          <w:p>
            <w:pPr>
              <w:pStyle w:val="TableContents"/>
              <w:bidi w:val="0"/>
              <w:spacing w:before="0" w:after="283"/>
              <w:jc w:val="left"/>
              <w:rPr/>
            </w:pPr>
            <w:r>
              <w:rPr/>
              <w:t xml:space="preserve">katolinen (latina) </w:t>
            </w:r>
          </w:p>
        </w:tc>
        <w:tc>
          <w:tcPr>
            <w:tcW w:w="1501" w:type="dxa"/>
            <w:tcBorders/>
            <w:vAlign w:val="center"/>
          </w:tcPr>
          <w:p>
            <w:pPr>
              <w:pStyle w:val="TableContents"/>
              <w:bidi w:val="0"/>
              <w:spacing w:before="0" w:after="283"/>
              <w:jc w:val="left"/>
              <w:rPr/>
            </w:pPr>
            <w:r>
              <w:rPr/>
              <w:t xml:space="preserve">Halkaisijaltaan 102 m:n ympyränmuotoinen pohja </w:t>
            </w:r>
          </w:p>
        </w:tc>
      </w:tr>
      <w:tr>
        <w:trPr/>
        <w:tc>
          <w:tcPr>
            <w:tcW w:w="1126" w:type="dxa"/>
            <w:tcBorders/>
            <w:vAlign w:val="center"/>
          </w:tcPr>
          <w:p>
            <w:pPr>
              <w:pStyle w:val="TableContents"/>
              <w:bidi w:val="0"/>
              <w:spacing w:before="0" w:after="283"/>
              <w:jc w:val="left"/>
              <w:rPr/>
            </w:pPr>
            <w:r>
              <w:rPr/>
              <w:t xml:space="preserve">8,000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Neitsyt Marian katedraali </w:t>
            </w:r>
          </w:p>
        </w:tc>
        <w:tc>
          <w:tcPr>
            <w:tcW w:w="991" w:type="dxa"/>
            <w:tcBorders/>
            <w:vAlign w:val="center"/>
          </w:tcPr>
          <w:p>
            <w:pPr>
              <w:pStyle w:val="TableContents"/>
              <w:bidi w:val="0"/>
              <w:spacing w:before="0" w:after="283"/>
              <w:jc w:val="left"/>
              <w:rPr/>
            </w:pPr>
            <w:r>
              <w:rPr/>
              <w:t xml:space="preserve">1352 -- 1521 </w:t>
            </w:r>
          </w:p>
        </w:tc>
        <w:tc>
          <w:tcPr>
            <w:tcW w:w="1546" w:type="dxa"/>
            <w:tcBorders/>
            <w:vAlign w:val="center"/>
          </w:tcPr>
          <w:p>
            <w:pPr>
              <w:pStyle w:val="TableContents"/>
              <w:bidi w:val="0"/>
              <w:spacing w:before="0" w:after="283"/>
              <w:jc w:val="left"/>
              <w:rPr/>
            </w:pPr>
            <w:r>
              <w:rPr/>
              <w:t xml:space="preserve">Antwerpen </w:t>
            </w:r>
          </w:p>
        </w:tc>
        <w:tc>
          <w:tcPr>
            <w:tcW w:w="1246" w:type="dxa"/>
            <w:tcBorders/>
            <w:vAlign w:val="center"/>
          </w:tcPr>
          <w:p>
            <w:pPr>
              <w:pStyle w:val="TableContents"/>
              <w:bidi w:val="0"/>
              <w:spacing w:before="0" w:after="283"/>
              <w:jc w:val="left"/>
              <w:rPr/>
            </w:pPr>
            <w:r>
              <w:rPr/>
              <w:t xml:space="preserve">Belgia </w:t>
            </w:r>
          </w:p>
        </w:tc>
        <w:tc>
          <w:tcPr>
            <w:tcW w:w="1546" w:type="dxa"/>
            <w:tcBorders/>
            <w:vAlign w:val="center"/>
          </w:tcPr>
          <w:p>
            <w:pPr>
              <w:pStyle w:val="TableContents"/>
              <w:bidi w:val="0"/>
              <w:spacing w:before="0" w:after="283"/>
              <w:jc w:val="left"/>
              <w:rPr/>
            </w:pPr>
            <w:r>
              <w:rPr/>
              <w:t xml:space="preserve">katolinen (latina) </w:t>
            </w:r>
          </w:p>
        </w:tc>
        <w:tc>
          <w:tcPr>
            <w:tcW w:w="1501"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8,000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Rio de Janeiron katedraali </w:t>
            </w:r>
          </w:p>
        </w:tc>
        <w:tc>
          <w:tcPr>
            <w:tcW w:w="991" w:type="dxa"/>
            <w:tcBorders/>
            <w:vAlign w:val="center"/>
          </w:tcPr>
          <w:p>
            <w:pPr>
              <w:pStyle w:val="TableContents"/>
              <w:bidi w:val="0"/>
              <w:spacing w:before="0" w:after="283"/>
              <w:jc w:val="left"/>
              <w:rPr/>
            </w:pPr>
            <w:r>
              <w:rPr/>
              <w:t xml:space="preserve">1964-76 </w:t>
            </w:r>
          </w:p>
        </w:tc>
        <w:tc>
          <w:tcPr>
            <w:tcW w:w="1546" w:type="dxa"/>
            <w:tcBorders/>
            <w:vAlign w:val="center"/>
          </w:tcPr>
          <w:p>
            <w:pPr>
              <w:pStyle w:val="TableContents"/>
              <w:bidi w:val="0"/>
              <w:spacing w:before="0" w:after="283"/>
              <w:jc w:val="left"/>
              <w:rPr/>
            </w:pPr>
            <w:r>
              <w:rPr/>
              <w:t xml:space="preserve">Rio de Janeiro </w:t>
            </w:r>
          </w:p>
        </w:tc>
        <w:tc>
          <w:tcPr>
            <w:tcW w:w="1246" w:type="dxa"/>
            <w:tcBorders/>
            <w:vAlign w:val="center"/>
          </w:tcPr>
          <w:p>
            <w:pPr>
              <w:pStyle w:val="TableContents"/>
              <w:bidi w:val="0"/>
              <w:spacing w:before="0" w:after="283"/>
              <w:jc w:val="left"/>
              <w:rPr/>
            </w:pPr>
            <w:r>
              <w:rPr/>
              <w:t xml:space="preserve">Brasilia </w:t>
            </w:r>
          </w:p>
        </w:tc>
        <w:tc>
          <w:tcPr>
            <w:tcW w:w="1546" w:type="dxa"/>
            <w:tcBorders/>
            <w:vAlign w:val="center"/>
          </w:tcPr>
          <w:p>
            <w:pPr>
              <w:pStyle w:val="TableContents"/>
              <w:bidi w:val="0"/>
              <w:spacing w:before="0" w:after="283"/>
              <w:jc w:val="left"/>
              <w:rPr/>
            </w:pPr>
            <w:r>
              <w:rPr/>
              <w:t xml:space="preserve">katolinen (latina) </w:t>
            </w:r>
          </w:p>
        </w:tc>
        <w:tc>
          <w:tcPr>
            <w:tcW w:w="1501" w:type="dxa"/>
            <w:tcBorders/>
            <w:vAlign w:val="center"/>
          </w:tcPr>
          <w:p>
            <w:pPr>
              <w:pStyle w:val="TableContents"/>
              <w:bidi w:val="0"/>
              <w:spacing w:before="0" w:after="283"/>
              <w:jc w:val="left"/>
              <w:rPr/>
            </w:pPr>
            <w:r>
              <w:rPr/>
              <w:t xml:space="preserve">Ulkohalkaisija on 106 metriä </w:t>
            </w:r>
          </w:p>
        </w:tc>
      </w:tr>
      <w:tr>
        <w:trPr/>
        <w:tc>
          <w:tcPr>
            <w:tcW w:w="1126" w:type="dxa"/>
            <w:tcBorders/>
            <w:vAlign w:val="center"/>
          </w:tcPr>
          <w:p>
            <w:pPr>
              <w:pStyle w:val="TableContents"/>
              <w:bidi w:val="0"/>
              <w:spacing w:before="0" w:after="283"/>
              <w:jc w:val="left"/>
              <w:rPr/>
            </w:pPr>
            <w:r>
              <w:rPr/>
              <w:t xml:space="preserve">7,989 (sisätilat) 30,000 (ulkotilat)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Basilica of Our Lady of Peace </w:t>
            </w:r>
          </w:p>
        </w:tc>
        <w:tc>
          <w:tcPr>
            <w:tcW w:w="991" w:type="dxa"/>
            <w:tcBorders/>
            <w:vAlign w:val="center"/>
          </w:tcPr>
          <w:p>
            <w:pPr>
              <w:pStyle w:val="TableContents"/>
              <w:bidi w:val="0"/>
              <w:spacing w:before="0" w:after="283"/>
              <w:jc w:val="left"/>
              <w:rPr/>
            </w:pPr>
            <w:r>
              <w:rPr/>
              <w:t xml:space="preserve">1985 -- 89 </w:t>
            </w:r>
          </w:p>
        </w:tc>
        <w:tc>
          <w:tcPr>
            <w:tcW w:w="1546" w:type="dxa"/>
            <w:tcBorders/>
            <w:vAlign w:val="center"/>
          </w:tcPr>
          <w:p>
            <w:pPr>
              <w:pStyle w:val="TableContents"/>
              <w:bidi w:val="0"/>
              <w:spacing w:before="0" w:after="283"/>
              <w:jc w:val="left"/>
              <w:rPr/>
            </w:pPr>
            <w:r>
              <w:rPr/>
              <w:t xml:space="preserve">Yamoussoukro </w:t>
            </w:r>
          </w:p>
        </w:tc>
        <w:tc>
          <w:tcPr>
            <w:tcW w:w="1246" w:type="dxa"/>
            <w:tcBorders/>
            <w:vAlign w:val="center"/>
          </w:tcPr>
          <w:p>
            <w:pPr>
              <w:pStyle w:val="TableContents"/>
              <w:bidi w:val="0"/>
              <w:spacing w:before="0" w:after="283"/>
              <w:jc w:val="left"/>
              <w:rPr/>
            </w:pPr>
            <w:r>
              <w:rPr/>
              <w:t xml:space="preserve">Norsunluurannikko </w:t>
            </w:r>
          </w:p>
        </w:tc>
        <w:tc>
          <w:tcPr>
            <w:tcW w:w="1546" w:type="dxa"/>
            <w:tcBorders/>
            <w:vAlign w:val="center"/>
          </w:tcPr>
          <w:p>
            <w:pPr>
              <w:pStyle w:val="TableContents"/>
              <w:bidi w:val="0"/>
              <w:spacing w:before="0" w:after="283"/>
              <w:jc w:val="left"/>
              <w:rPr/>
            </w:pPr>
            <w:r>
              <w:rPr/>
              <w:t xml:space="preserve">katolinen (latina) </w:t>
            </w:r>
          </w:p>
        </w:tc>
        <w:tc>
          <w:tcPr>
            <w:tcW w:w="1501" w:type="dxa"/>
            <w:tcBorders/>
            <w:vAlign w:val="center"/>
          </w:tcPr>
          <w:p>
            <w:pPr>
              <w:pStyle w:val="TableContents"/>
              <w:bidi w:val="0"/>
              <w:spacing w:before="0" w:after="283"/>
              <w:jc w:val="left"/>
              <w:rPr/>
            </w:pPr>
            <w:r>
              <w:rPr/>
              <w:t xml:space="preserve">Suljettu alue noin 8 000 m2 </w:t>
            </w:r>
          </w:p>
        </w:tc>
      </w:tr>
      <w:tr>
        <w:trPr/>
        <w:tc>
          <w:tcPr>
            <w:tcW w:w="1126" w:type="dxa"/>
            <w:tcBorders/>
            <w:vAlign w:val="center"/>
          </w:tcPr>
          <w:p>
            <w:pPr>
              <w:pStyle w:val="TableContents"/>
              <w:bidi w:val="0"/>
              <w:spacing w:before="0" w:after="283"/>
              <w:jc w:val="left"/>
              <w:rPr/>
            </w:pPr>
            <w:r>
              <w:rPr/>
              <w:t xml:space="preserve">7,960 </w:t>
            </w:r>
          </w:p>
        </w:tc>
        <w:tc>
          <w:tcPr>
            <w:tcW w:w="1096" w:type="dxa"/>
            <w:tcBorders/>
            <w:vAlign w:val="center"/>
          </w:tcPr>
          <w:p>
            <w:pPr>
              <w:pStyle w:val="TableContents"/>
              <w:bidi w:val="0"/>
              <w:spacing w:before="0" w:after="283"/>
              <w:jc w:val="left"/>
              <w:rPr/>
            </w:pPr>
            <w:r>
              <w:rPr/>
              <w:t xml:space="preserve">255,800 </w:t>
            </w:r>
          </w:p>
        </w:tc>
        <w:tc>
          <w:tcPr>
            <w:tcW w:w="1846" w:type="dxa"/>
            <w:tcBorders/>
            <w:vAlign w:val="center"/>
          </w:tcPr>
          <w:p>
            <w:pPr>
              <w:pStyle w:val="TableContents"/>
              <w:bidi w:val="0"/>
              <w:spacing w:before="0" w:after="283"/>
              <w:jc w:val="left"/>
              <w:rPr/>
            </w:pPr>
            <w:r>
              <w:rPr/>
              <w:t xml:space="preserve">Hagia Sofia </w:t>
            </w:r>
          </w:p>
        </w:tc>
        <w:tc>
          <w:tcPr>
            <w:tcW w:w="991" w:type="dxa"/>
            <w:tcBorders/>
            <w:vAlign w:val="center"/>
          </w:tcPr>
          <w:p>
            <w:pPr>
              <w:pStyle w:val="TableContents"/>
              <w:bidi w:val="0"/>
              <w:spacing w:before="0" w:after="283"/>
              <w:jc w:val="left"/>
              <w:rPr/>
            </w:pPr>
            <w:r>
              <w:rPr/>
              <w:t xml:space="preserve">532 -- 537 </w:t>
            </w:r>
          </w:p>
        </w:tc>
        <w:tc>
          <w:tcPr>
            <w:tcW w:w="1546" w:type="dxa"/>
            <w:tcBorders/>
            <w:vAlign w:val="center"/>
          </w:tcPr>
          <w:p>
            <w:pPr>
              <w:pStyle w:val="TableContents"/>
              <w:bidi w:val="0"/>
              <w:spacing w:before="0" w:after="283"/>
              <w:jc w:val="left"/>
              <w:rPr/>
            </w:pPr>
            <w:r>
              <w:rPr/>
              <w:t xml:space="preserve">Istanbul </w:t>
            </w:r>
          </w:p>
        </w:tc>
        <w:tc>
          <w:tcPr>
            <w:tcW w:w="1246" w:type="dxa"/>
            <w:tcBorders/>
            <w:vAlign w:val="center"/>
          </w:tcPr>
          <w:p>
            <w:pPr>
              <w:pStyle w:val="TableContents"/>
              <w:bidi w:val="0"/>
              <w:spacing w:before="0" w:after="283"/>
              <w:jc w:val="left"/>
              <w:rPr/>
            </w:pPr>
            <w:r>
              <w:rPr/>
              <w:t xml:space="preserve">Turkki </w:t>
            </w:r>
          </w:p>
        </w:tc>
        <w:tc>
          <w:tcPr>
            <w:tcW w:w="1546" w:type="dxa"/>
            <w:tcBorders/>
            <w:vAlign w:val="center"/>
          </w:tcPr>
          <w:p>
            <w:pPr>
              <w:pStyle w:val="TableContents"/>
              <w:bidi w:val="0"/>
              <w:spacing w:before="0" w:after="283"/>
              <w:jc w:val="left"/>
              <w:rPr/>
            </w:pPr>
            <w:r>
              <w:rPr/>
              <w:t xml:space="preserve">Ortodoksinen (ekumeeninen patriarkaatti) </w:t>
            </w:r>
          </w:p>
        </w:tc>
        <w:tc>
          <w:tcPr>
            <w:tcW w:w="1501" w:type="dxa"/>
            <w:tcBorders/>
            <w:vAlign w:val="center"/>
          </w:tcPr>
          <w:p>
            <w:pPr>
              <w:pStyle w:val="TableContents"/>
              <w:bidi w:val="0"/>
              <w:spacing w:before="0" w:after="283"/>
              <w:jc w:val="left"/>
              <w:rPr/>
            </w:pPr>
            <w:r>
              <w:rPr/>
              <w:t xml:space="preserve">Oli vuosituhannen ajan maailman suurin kirkko, nyt museo. </w:t>
            </w:r>
          </w:p>
        </w:tc>
      </w:tr>
      <w:tr>
        <w:trPr/>
        <w:tc>
          <w:tcPr>
            <w:tcW w:w="1126" w:type="dxa"/>
            <w:tcBorders/>
            <w:vAlign w:val="center"/>
          </w:tcPr>
          <w:p>
            <w:pPr>
              <w:pStyle w:val="TableContents"/>
              <w:bidi w:val="0"/>
              <w:spacing w:before="0" w:after="283"/>
              <w:jc w:val="left"/>
              <w:rPr/>
            </w:pPr>
            <w:r>
              <w:rPr/>
              <w:t xml:space="preserve">7,920 </w:t>
            </w:r>
          </w:p>
        </w:tc>
        <w:tc>
          <w:tcPr>
            <w:tcW w:w="1096" w:type="dxa"/>
            <w:tcBorders/>
            <w:vAlign w:val="center"/>
          </w:tcPr>
          <w:p>
            <w:pPr>
              <w:pStyle w:val="TableContents"/>
              <w:bidi w:val="0"/>
              <w:spacing w:before="0" w:after="283"/>
              <w:jc w:val="left"/>
              <w:rPr/>
            </w:pPr>
            <w:r>
              <w:rPr/>
              <w:t xml:space="preserve">258,000 </w:t>
            </w:r>
          </w:p>
        </w:tc>
        <w:tc>
          <w:tcPr>
            <w:tcW w:w="1846" w:type="dxa"/>
            <w:tcBorders/>
            <w:vAlign w:val="center"/>
          </w:tcPr>
          <w:p>
            <w:pPr>
              <w:pStyle w:val="TableContents"/>
              <w:bidi w:val="0"/>
              <w:spacing w:before="0" w:after="283"/>
              <w:jc w:val="left"/>
              <w:rPr/>
            </w:pPr>
            <w:r>
              <w:rPr/>
              <w:t xml:space="preserve">San Petronion basilika </w:t>
            </w:r>
          </w:p>
        </w:tc>
        <w:tc>
          <w:tcPr>
            <w:tcW w:w="991" w:type="dxa"/>
            <w:tcBorders/>
            <w:vAlign w:val="center"/>
          </w:tcPr>
          <w:p>
            <w:pPr>
              <w:pStyle w:val="TableContents"/>
              <w:bidi w:val="0"/>
              <w:spacing w:before="0" w:after="283"/>
              <w:jc w:val="left"/>
              <w:rPr/>
            </w:pPr>
            <w:r>
              <w:rPr/>
              <w:t xml:space="preserve">1390 -- 1479 </w:t>
            </w:r>
          </w:p>
        </w:tc>
        <w:tc>
          <w:tcPr>
            <w:tcW w:w="1546" w:type="dxa"/>
            <w:tcBorders/>
            <w:vAlign w:val="center"/>
          </w:tcPr>
          <w:p>
            <w:pPr>
              <w:pStyle w:val="TableContents"/>
              <w:bidi w:val="0"/>
              <w:spacing w:before="0" w:after="283"/>
              <w:jc w:val="left"/>
              <w:rPr/>
            </w:pPr>
            <w:r>
              <w:rPr/>
              <w:t xml:space="preserve">Bologna </w:t>
            </w:r>
          </w:p>
        </w:tc>
        <w:tc>
          <w:tcPr>
            <w:tcW w:w="1246" w:type="dxa"/>
            <w:tcBorders/>
            <w:vAlign w:val="center"/>
          </w:tcPr>
          <w:p>
            <w:pPr>
              <w:pStyle w:val="TableContents"/>
              <w:bidi w:val="0"/>
              <w:spacing w:before="0" w:after="283"/>
              <w:jc w:val="left"/>
              <w:rPr/>
            </w:pPr>
            <w:r>
              <w:rPr/>
              <w:t xml:space="preserve">Italia </w:t>
            </w:r>
          </w:p>
        </w:tc>
        <w:tc>
          <w:tcPr>
            <w:tcW w:w="1546" w:type="dxa"/>
            <w:tcBorders/>
            <w:vAlign w:val="center"/>
          </w:tcPr>
          <w:p>
            <w:pPr>
              <w:pStyle w:val="TableContents"/>
              <w:bidi w:val="0"/>
              <w:spacing w:before="0" w:after="283"/>
              <w:jc w:val="left"/>
              <w:rPr/>
            </w:pPr>
            <w:r>
              <w:rPr/>
              <w:t xml:space="preserve">katolinen (latina) </w:t>
            </w:r>
          </w:p>
        </w:tc>
        <w:tc>
          <w:tcPr>
            <w:tcW w:w="1501" w:type="dxa"/>
            <w:tcBorders/>
            <w:vAlign w:val="center"/>
          </w:tcPr>
          <w:p>
            <w:pPr>
              <w:pStyle w:val="TableContents"/>
              <w:bidi w:val="0"/>
              <w:spacing w:before="0" w:after="283"/>
              <w:jc w:val="left"/>
              <w:rPr/>
            </w:pPr>
            <w:r>
              <w:rPr/>
              <w:t xml:space="preserve">Maailman suurin goottilainen tiilikirkko </w:t>
            </w:r>
          </w:p>
        </w:tc>
      </w:tr>
      <w:tr>
        <w:trPr/>
        <w:tc>
          <w:tcPr>
            <w:tcW w:w="1126" w:type="dxa"/>
            <w:tcBorders/>
            <w:vAlign w:val="center"/>
          </w:tcPr>
          <w:p>
            <w:pPr>
              <w:pStyle w:val="TableContents"/>
              <w:bidi w:val="0"/>
              <w:spacing w:before="0" w:after="283"/>
              <w:jc w:val="left"/>
              <w:rPr/>
            </w:pPr>
            <w:r>
              <w:rPr/>
              <w:t xml:space="preserve">7,914 </w:t>
            </w:r>
          </w:p>
        </w:tc>
        <w:tc>
          <w:tcPr>
            <w:tcW w:w="1096" w:type="dxa"/>
            <w:tcBorders/>
            <w:vAlign w:val="center"/>
          </w:tcPr>
          <w:p>
            <w:pPr>
              <w:pStyle w:val="TableContents"/>
              <w:bidi w:val="0"/>
              <w:spacing w:before="0" w:after="283"/>
              <w:jc w:val="left"/>
              <w:rPr/>
            </w:pPr>
            <w:r>
              <w:rPr/>
              <w:t xml:space="preserve">407,000 </w:t>
            </w:r>
          </w:p>
        </w:tc>
        <w:tc>
          <w:tcPr>
            <w:tcW w:w="1846" w:type="dxa"/>
            <w:tcBorders/>
            <w:vAlign w:val="center"/>
          </w:tcPr>
          <w:p>
            <w:pPr>
              <w:pStyle w:val="TableContents"/>
              <w:bidi w:val="0"/>
              <w:spacing w:before="0" w:after="283"/>
              <w:jc w:val="left"/>
              <w:rPr/>
            </w:pPr>
            <w:r>
              <w:rPr/>
              <w:t xml:space="preserve">Kölnin tuomiokirkko </w:t>
            </w:r>
          </w:p>
        </w:tc>
        <w:tc>
          <w:tcPr>
            <w:tcW w:w="991" w:type="dxa"/>
            <w:tcBorders/>
            <w:vAlign w:val="center"/>
          </w:tcPr>
          <w:p>
            <w:pPr>
              <w:pStyle w:val="TableContents"/>
              <w:bidi w:val="0"/>
              <w:spacing w:before="0" w:after="283"/>
              <w:jc w:val="left"/>
              <w:rPr/>
            </w:pPr>
            <w:r>
              <w:rPr/>
              <w:t xml:space="preserve">1248 -- 1880 </w:t>
            </w:r>
          </w:p>
        </w:tc>
        <w:tc>
          <w:tcPr>
            <w:tcW w:w="1546" w:type="dxa"/>
            <w:tcBorders/>
            <w:vAlign w:val="center"/>
          </w:tcPr>
          <w:p>
            <w:pPr>
              <w:pStyle w:val="TableContents"/>
              <w:bidi w:val="0"/>
              <w:spacing w:before="0" w:after="283"/>
              <w:jc w:val="left"/>
              <w:rPr/>
            </w:pPr>
            <w:r>
              <w:rPr/>
              <w:t xml:space="preserve">Köln </w:t>
            </w:r>
          </w:p>
        </w:tc>
        <w:tc>
          <w:tcPr>
            <w:tcW w:w="1246" w:type="dxa"/>
            <w:tcBorders/>
            <w:vAlign w:val="center"/>
          </w:tcPr>
          <w:p>
            <w:pPr>
              <w:pStyle w:val="TableContents"/>
              <w:bidi w:val="0"/>
              <w:spacing w:before="0" w:after="283"/>
              <w:jc w:val="left"/>
              <w:rPr/>
            </w:pPr>
            <w:r>
              <w:rPr/>
              <w:t xml:space="preserve">Saksa </w:t>
            </w:r>
          </w:p>
        </w:tc>
        <w:tc>
          <w:tcPr>
            <w:tcW w:w="1546" w:type="dxa"/>
            <w:tcBorders/>
            <w:vAlign w:val="center"/>
          </w:tcPr>
          <w:p>
            <w:pPr>
              <w:pStyle w:val="TableContents"/>
              <w:bidi w:val="0"/>
              <w:spacing w:before="0" w:after="283"/>
              <w:jc w:val="left"/>
              <w:rPr/>
            </w:pPr>
            <w:r>
              <w:rPr/>
              <w:t xml:space="preserve">katolinen (latina) </w:t>
            </w:r>
          </w:p>
        </w:tc>
        <w:tc>
          <w:tcPr>
            <w:tcW w:w="1501" w:type="dxa"/>
            <w:tcBorders/>
            <w:vAlign w:val="center"/>
          </w:tcPr>
          <w:p>
            <w:pPr>
              <w:pStyle w:val="TableContents"/>
              <w:bidi w:val="0"/>
              <w:spacing w:before="0" w:after="283"/>
              <w:jc w:val="left"/>
              <w:rPr/>
            </w:pPr>
            <w:r>
              <w:rPr/>
              <w:t xml:space="preserve">Bruttotilavuus ilman pilareita </w:t>
            </w:r>
          </w:p>
        </w:tc>
      </w:tr>
      <w:tr>
        <w:trPr/>
        <w:tc>
          <w:tcPr>
            <w:tcW w:w="1126" w:type="dxa"/>
            <w:tcBorders/>
            <w:vAlign w:val="center"/>
          </w:tcPr>
          <w:p>
            <w:pPr>
              <w:pStyle w:val="TableContents"/>
              <w:bidi w:val="0"/>
              <w:spacing w:before="0" w:after="283"/>
              <w:jc w:val="left"/>
              <w:rPr/>
            </w:pPr>
            <w:r>
              <w:rPr/>
              <w:t xml:space="preserve">7,875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Pyhän Paavalin katedraali </w:t>
            </w:r>
          </w:p>
        </w:tc>
        <w:tc>
          <w:tcPr>
            <w:tcW w:w="991" w:type="dxa"/>
            <w:tcBorders/>
            <w:vAlign w:val="center"/>
          </w:tcPr>
          <w:p>
            <w:pPr>
              <w:pStyle w:val="TableContents"/>
              <w:bidi w:val="0"/>
              <w:spacing w:before="0" w:after="283"/>
              <w:jc w:val="left"/>
              <w:rPr/>
            </w:pPr>
            <w:r>
              <w:rPr/>
              <w:t xml:space="preserve">1677 -- 1708 </w:t>
            </w:r>
          </w:p>
        </w:tc>
        <w:tc>
          <w:tcPr>
            <w:tcW w:w="1546" w:type="dxa"/>
            <w:tcBorders/>
            <w:vAlign w:val="center"/>
          </w:tcPr>
          <w:p>
            <w:pPr>
              <w:pStyle w:val="TableContents"/>
              <w:bidi w:val="0"/>
              <w:spacing w:before="0" w:after="283"/>
              <w:jc w:val="left"/>
              <w:rPr/>
            </w:pPr>
            <w:r>
              <w:rPr/>
              <w:t xml:space="preserve">Lontoo </w:t>
            </w:r>
          </w:p>
        </w:tc>
        <w:tc>
          <w:tcPr>
            <w:tcW w:w="1246" w:type="dxa"/>
            <w:tcBorders/>
            <w:vAlign w:val="center"/>
          </w:tcPr>
          <w:p>
            <w:pPr>
              <w:pStyle w:val="TableContents"/>
              <w:bidi w:val="0"/>
              <w:spacing w:before="0" w:after="283"/>
              <w:jc w:val="left"/>
              <w:rPr/>
            </w:pPr>
            <w:r>
              <w:rPr/>
              <w:t xml:space="preserve">Yhdistynyt kuningaskunta </w:t>
            </w:r>
          </w:p>
        </w:tc>
        <w:tc>
          <w:tcPr>
            <w:tcW w:w="1546" w:type="dxa"/>
            <w:tcBorders/>
            <w:vAlign w:val="center"/>
          </w:tcPr>
          <w:p>
            <w:pPr>
              <w:pStyle w:val="TableContents"/>
              <w:bidi w:val="0"/>
              <w:spacing w:before="0" w:after="283"/>
              <w:jc w:val="left"/>
              <w:rPr/>
            </w:pPr>
            <w:r>
              <w:rPr/>
              <w:t xml:space="preserve">Anglikaaninen (Englannin kirkko) </w:t>
            </w:r>
          </w:p>
        </w:tc>
        <w:tc>
          <w:tcPr>
            <w:tcW w:w="1501"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7,712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Washingtonin kansallinen katedraali </w:t>
            </w:r>
          </w:p>
        </w:tc>
        <w:tc>
          <w:tcPr>
            <w:tcW w:w="991" w:type="dxa"/>
            <w:tcBorders/>
            <w:vAlign w:val="center"/>
          </w:tcPr>
          <w:p>
            <w:pPr>
              <w:pStyle w:val="TableContents"/>
              <w:bidi w:val="0"/>
              <w:spacing w:before="0" w:after="283"/>
              <w:jc w:val="left"/>
              <w:rPr/>
            </w:pPr>
            <w:r>
              <w:rPr/>
              <w:t xml:space="preserve">1907 -- 90 </w:t>
            </w:r>
          </w:p>
        </w:tc>
        <w:tc>
          <w:tcPr>
            <w:tcW w:w="1546" w:type="dxa"/>
            <w:tcBorders/>
            <w:vAlign w:val="center"/>
          </w:tcPr>
          <w:p>
            <w:pPr>
              <w:pStyle w:val="TableContents"/>
              <w:bidi w:val="0"/>
              <w:spacing w:before="0" w:after="283"/>
              <w:jc w:val="left"/>
              <w:rPr/>
            </w:pPr>
            <w:r>
              <w:rPr/>
              <w:t xml:space="preserve">Washington, DC </w:t>
            </w:r>
          </w:p>
        </w:tc>
        <w:tc>
          <w:tcPr>
            <w:tcW w:w="1246" w:type="dxa"/>
            <w:tcBorders/>
            <w:vAlign w:val="center"/>
          </w:tcPr>
          <w:p>
            <w:pPr>
              <w:pStyle w:val="TableContents"/>
              <w:bidi w:val="0"/>
              <w:spacing w:before="0" w:after="283"/>
              <w:jc w:val="left"/>
              <w:rPr/>
            </w:pPr>
            <w:r>
              <w:rPr/>
              <w:t xml:space="preserve">Yhdysvallat </w:t>
            </w:r>
          </w:p>
        </w:tc>
        <w:tc>
          <w:tcPr>
            <w:tcW w:w="1546" w:type="dxa"/>
            <w:tcBorders/>
            <w:vAlign w:val="center"/>
          </w:tcPr>
          <w:p>
            <w:pPr>
              <w:pStyle w:val="TableContents"/>
              <w:bidi w:val="0"/>
              <w:spacing w:before="0" w:after="283"/>
              <w:jc w:val="left"/>
              <w:rPr/>
            </w:pPr>
            <w:r>
              <w:rPr/>
              <w:t xml:space="preserve">Anglikaaninen (episkopaalinen kirkko Yhdysvalloissa). </w:t>
            </w:r>
          </w:p>
        </w:tc>
        <w:tc>
          <w:tcPr>
            <w:tcW w:w="1501"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7,700 </w:t>
            </w:r>
          </w:p>
        </w:tc>
        <w:tc>
          <w:tcPr>
            <w:tcW w:w="1096" w:type="dxa"/>
            <w:tcBorders/>
            <w:vAlign w:val="center"/>
          </w:tcPr>
          <w:p>
            <w:pPr>
              <w:pStyle w:val="TableContents"/>
              <w:bidi w:val="0"/>
              <w:spacing w:before="0" w:after="283"/>
              <w:jc w:val="left"/>
              <w:rPr/>
            </w:pPr>
            <w:r>
              <w:rPr/>
              <w:t xml:space="preserve">200 000 (vain sisätilat) </w:t>
            </w:r>
          </w:p>
        </w:tc>
        <w:tc>
          <w:tcPr>
            <w:tcW w:w="1846" w:type="dxa"/>
            <w:tcBorders/>
            <w:vAlign w:val="center"/>
          </w:tcPr>
          <w:p>
            <w:pPr>
              <w:pStyle w:val="TableContents"/>
              <w:bidi w:val="0"/>
              <w:spacing w:before="0" w:after="283"/>
              <w:jc w:val="left"/>
              <w:rPr/>
            </w:pPr>
            <w:r>
              <w:rPr/>
              <w:t xml:space="preserve">Amiensin katedraali </w:t>
            </w:r>
          </w:p>
        </w:tc>
        <w:tc>
          <w:tcPr>
            <w:tcW w:w="991" w:type="dxa"/>
            <w:tcBorders/>
            <w:vAlign w:val="center"/>
          </w:tcPr>
          <w:p>
            <w:pPr>
              <w:pStyle w:val="TableContents"/>
              <w:bidi w:val="0"/>
              <w:spacing w:before="0" w:after="283"/>
              <w:jc w:val="left"/>
              <w:rPr/>
            </w:pPr>
            <w:r>
              <w:rPr/>
              <w:t xml:space="preserve">1220 -- 70 </w:t>
            </w:r>
          </w:p>
        </w:tc>
        <w:tc>
          <w:tcPr>
            <w:tcW w:w="1546" w:type="dxa"/>
            <w:tcBorders/>
            <w:vAlign w:val="center"/>
          </w:tcPr>
          <w:p>
            <w:pPr>
              <w:pStyle w:val="TableContents"/>
              <w:bidi w:val="0"/>
              <w:spacing w:before="0" w:after="283"/>
              <w:jc w:val="left"/>
              <w:rPr/>
            </w:pPr>
            <w:r>
              <w:rPr/>
              <w:t xml:space="preserve">Amiens </w:t>
            </w:r>
          </w:p>
        </w:tc>
        <w:tc>
          <w:tcPr>
            <w:tcW w:w="1246" w:type="dxa"/>
            <w:tcBorders/>
            <w:vAlign w:val="center"/>
          </w:tcPr>
          <w:p>
            <w:pPr>
              <w:pStyle w:val="TableContents"/>
              <w:bidi w:val="0"/>
              <w:spacing w:before="0" w:after="283"/>
              <w:jc w:val="left"/>
              <w:rPr/>
            </w:pPr>
            <w:r>
              <w:rPr/>
              <w:t xml:space="preserve">Ranska </w:t>
            </w:r>
          </w:p>
        </w:tc>
        <w:tc>
          <w:tcPr>
            <w:tcW w:w="1546" w:type="dxa"/>
            <w:tcBorders/>
            <w:vAlign w:val="center"/>
          </w:tcPr>
          <w:p>
            <w:pPr>
              <w:pStyle w:val="TableContents"/>
              <w:bidi w:val="0"/>
              <w:spacing w:before="0" w:after="283"/>
              <w:jc w:val="left"/>
              <w:rPr/>
            </w:pPr>
            <w:r>
              <w:rPr/>
              <w:t xml:space="preserve">katolinen (latina) </w:t>
            </w:r>
          </w:p>
        </w:tc>
        <w:tc>
          <w:tcPr>
            <w:tcW w:w="1501" w:type="dxa"/>
            <w:tcBorders/>
            <w:vAlign w:val="center"/>
          </w:tcPr>
          <w:p>
            <w:pPr>
              <w:pStyle w:val="TableContents"/>
              <w:bidi w:val="0"/>
              <w:spacing w:before="0" w:after="283"/>
              <w:jc w:val="left"/>
              <w:rPr/>
            </w:pPr>
            <w:r>
              <w:rPr/>
              <w:t xml:space="preserve">Bruttomäärä hieman alle 400 000 </w:t>
            </w:r>
          </w:p>
        </w:tc>
      </w:tr>
      <w:tr>
        <w:trPr/>
        <w:tc>
          <w:tcPr>
            <w:tcW w:w="1126" w:type="dxa"/>
            <w:tcBorders/>
            <w:vAlign w:val="center"/>
          </w:tcPr>
          <w:p>
            <w:pPr>
              <w:pStyle w:val="TableContents"/>
              <w:bidi w:val="0"/>
              <w:spacing w:before="0" w:after="283"/>
              <w:jc w:val="left"/>
              <w:rPr/>
            </w:pPr>
            <w:r>
              <w:rPr/>
              <w:t xml:space="preserve">7,700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Santa Giustinan luostari </w:t>
            </w:r>
          </w:p>
        </w:tc>
        <w:tc>
          <w:tcPr>
            <w:tcW w:w="991" w:type="dxa"/>
            <w:tcBorders/>
            <w:vAlign w:val="center"/>
          </w:tcPr>
          <w:p>
            <w:pPr>
              <w:pStyle w:val="TableContents"/>
              <w:bidi w:val="0"/>
              <w:spacing w:before="0" w:after="283"/>
              <w:jc w:val="left"/>
              <w:rPr/>
            </w:pPr>
            <w:r>
              <w:rPr/>
              <w:t xml:space="preserve">1501 -- 1606 </w:t>
            </w:r>
          </w:p>
        </w:tc>
        <w:tc>
          <w:tcPr>
            <w:tcW w:w="1546" w:type="dxa"/>
            <w:tcBorders/>
            <w:vAlign w:val="center"/>
          </w:tcPr>
          <w:p>
            <w:pPr>
              <w:pStyle w:val="TableContents"/>
              <w:bidi w:val="0"/>
              <w:spacing w:before="0" w:after="283"/>
              <w:jc w:val="left"/>
              <w:rPr/>
            </w:pPr>
            <w:r>
              <w:rPr/>
              <w:t xml:space="preserve">Padova </w:t>
            </w:r>
          </w:p>
        </w:tc>
        <w:tc>
          <w:tcPr>
            <w:tcW w:w="1246" w:type="dxa"/>
            <w:tcBorders/>
            <w:vAlign w:val="center"/>
          </w:tcPr>
          <w:p>
            <w:pPr>
              <w:pStyle w:val="TableContents"/>
              <w:bidi w:val="0"/>
              <w:spacing w:before="0" w:after="283"/>
              <w:jc w:val="left"/>
              <w:rPr/>
            </w:pPr>
            <w:r>
              <w:rPr/>
              <w:t xml:space="preserve">Italia </w:t>
            </w:r>
          </w:p>
        </w:tc>
        <w:tc>
          <w:tcPr>
            <w:tcW w:w="1546" w:type="dxa"/>
            <w:tcBorders/>
            <w:vAlign w:val="center"/>
          </w:tcPr>
          <w:p>
            <w:pPr>
              <w:pStyle w:val="TableContents"/>
              <w:bidi w:val="0"/>
              <w:spacing w:before="0" w:after="283"/>
              <w:jc w:val="left"/>
              <w:rPr/>
            </w:pPr>
            <w:r>
              <w:rPr/>
              <w:t xml:space="preserve">katolinen (latina) </w:t>
            </w:r>
          </w:p>
        </w:tc>
        <w:tc>
          <w:tcPr>
            <w:tcW w:w="1501"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7,097 (sisätilat) 12,069 (ulkotilat)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Basilica of the National Shrine of the Immaculate Conception (Tahrattoman käsityksen kansallisen pyhäkön basilika) </w:t>
            </w:r>
          </w:p>
        </w:tc>
        <w:tc>
          <w:tcPr>
            <w:tcW w:w="991" w:type="dxa"/>
            <w:tcBorders/>
            <w:vAlign w:val="center"/>
          </w:tcPr>
          <w:p>
            <w:pPr>
              <w:pStyle w:val="TableContents"/>
              <w:bidi w:val="0"/>
              <w:spacing w:before="0" w:after="283"/>
              <w:jc w:val="left"/>
              <w:rPr/>
            </w:pPr>
            <w:r>
              <w:rPr/>
              <w:t xml:space="preserve">1919 -- 61 </w:t>
            </w:r>
          </w:p>
        </w:tc>
        <w:tc>
          <w:tcPr>
            <w:tcW w:w="1546" w:type="dxa"/>
            <w:tcBorders/>
            <w:vAlign w:val="center"/>
          </w:tcPr>
          <w:p>
            <w:pPr>
              <w:pStyle w:val="TableContents"/>
              <w:bidi w:val="0"/>
              <w:spacing w:before="0" w:after="283"/>
              <w:jc w:val="left"/>
              <w:rPr/>
            </w:pPr>
            <w:r>
              <w:rPr/>
              <w:t xml:space="preserve">Washington, DC </w:t>
            </w:r>
          </w:p>
        </w:tc>
        <w:tc>
          <w:tcPr>
            <w:tcW w:w="1246" w:type="dxa"/>
            <w:tcBorders/>
            <w:vAlign w:val="center"/>
          </w:tcPr>
          <w:p>
            <w:pPr>
              <w:pStyle w:val="TableContents"/>
              <w:bidi w:val="0"/>
              <w:spacing w:before="0" w:after="283"/>
              <w:jc w:val="left"/>
              <w:rPr/>
            </w:pPr>
            <w:r>
              <w:rPr/>
              <w:t xml:space="preserve">Yhdysvallat </w:t>
            </w:r>
          </w:p>
        </w:tc>
        <w:tc>
          <w:tcPr>
            <w:tcW w:w="1546" w:type="dxa"/>
            <w:tcBorders/>
            <w:vAlign w:val="center"/>
          </w:tcPr>
          <w:p>
            <w:pPr>
              <w:pStyle w:val="TableContents"/>
              <w:bidi w:val="0"/>
              <w:spacing w:before="0" w:after="283"/>
              <w:jc w:val="left"/>
              <w:rPr/>
            </w:pPr>
            <w:r>
              <w:rPr/>
              <w:t xml:space="preserve">katolinen (latina) </w:t>
            </w:r>
          </w:p>
        </w:tc>
        <w:tc>
          <w:tcPr>
            <w:tcW w:w="1501" w:type="dxa"/>
            <w:tcBorders/>
            <w:vAlign w:val="center"/>
          </w:tcPr>
          <w:p>
            <w:pPr>
              <w:pStyle w:val="TableContents"/>
              <w:bidi w:val="0"/>
              <w:spacing w:before="0" w:after="283"/>
              <w:jc w:val="left"/>
              <w:rPr/>
            </w:pPr>
            <w:r>
              <w:rPr/>
              <w:t xml:space="preserve">Trinity Dome valmistui vuonna 2017 </w:t>
            </w:r>
          </w:p>
        </w:tc>
      </w:tr>
      <w:tr>
        <w:trPr/>
        <w:tc>
          <w:tcPr>
            <w:tcW w:w="1126" w:type="dxa"/>
            <w:tcBorders/>
            <w:vAlign w:val="center"/>
          </w:tcPr>
          <w:p>
            <w:pPr>
              <w:pStyle w:val="TableContents"/>
              <w:bidi w:val="0"/>
              <w:spacing w:before="0" w:after="283"/>
              <w:jc w:val="left"/>
              <w:rPr/>
            </w:pPr>
            <w:r>
              <w:rPr/>
              <w:t xml:space="preserve">7000 (arvio)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Golgatan temppeli </w:t>
            </w:r>
          </w:p>
        </w:tc>
        <w:tc>
          <w:tcPr>
            <w:tcW w:w="991" w:type="dxa"/>
            <w:tcBorders/>
            <w:vAlign w:val="center"/>
          </w:tcPr>
          <w:p>
            <w:pPr>
              <w:pStyle w:val="TableContents"/>
              <w:bidi w:val="0"/>
              <w:spacing w:before="0" w:after="283"/>
              <w:jc w:val="left"/>
              <w:rPr/>
            </w:pPr>
            <w:r>
              <w:rPr/>
              <w:t xml:space="preserve">2012 </w:t>
            </w:r>
          </w:p>
        </w:tc>
        <w:tc>
          <w:tcPr>
            <w:tcW w:w="1546" w:type="dxa"/>
            <w:tcBorders/>
            <w:vAlign w:val="center"/>
          </w:tcPr>
          <w:p>
            <w:pPr>
              <w:pStyle w:val="TableContents"/>
              <w:bidi w:val="0"/>
              <w:spacing w:before="0" w:after="283"/>
              <w:jc w:val="left"/>
              <w:rPr/>
            </w:pPr>
            <w:r>
              <w:rPr/>
              <w:t xml:space="preserve">Hyderabad, Intia </w:t>
            </w:r>
          </w:p>
        </w:tc>
        <w:tc>
          <w:tcPr>
            <w:tcW w:w="1246" w:type="dxa"/>
            <w:tcBorders/>
            <w:vAlign w:val="center"/>
          </w:tcPr>
          <w:p>
            <w:pPr>
              <w:pStyle w:val="TableContents"/>
              <w:bidi w:val="0"/>
              <w:spacing w:before="0" w:after="283"/>
              <w:jc w:val="left"/>
              <w:rPr/>
            </w:pPr>
            <w:r>
              <w:rPr/>
              <w:t xml:space="preserve">Intia </w:t>
            </w:r>
          </w:p>
        </w:tc>
        <w:tc>
          <w:tcPr>
            <w:tcW w:w="1546" w:type="dxa"/>
            <w:tcBorders/>
            <w:vAlign w:val="center"/>
          </w:tcPr>
          <w:p>
            <w:pPr>
              <w:pStyle w:val="TableContents"/>
              <w:bidi w:val="0"/>
              <w:spacing w:before="0" w:after="283"/>
              <w:jc w:val="left"/>
              <w:rPr/>
            </w:pPr>
            <w:r>
              <w:rPr/>
              <w:t xml:space="preserve">Golgatan temppeli </w:t>
            </w:r>
          </w:p>
        </w:tc>
        <w:tc>
          <w:tcPr>
            <w:tcW w:w="1501"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6,968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La Platan katedraali </w:t>
            </w:r>
          </w:p>
        </w:tc>
        <w:tc>
          <w:tcPr>
            <w:tcW w:w="991" w:type="dxa"/>
            <w:tcBorders/>
            <w:vAlign w:val="center"/>
          </w:tcPr>
          <w:p>
            <w:pPr>
              <w:pStyle w:val="TableContents"/>
              <w:bidi w:val="0"/>
              <w:spacing w:before="0" w:after="283"/>
              <w:jc w:val="left"/>
              <w:rPr/>
            </w:pPr>
            <w:r>
              <w:rPr/>
              <w:t xml:space="preserve">1884-1932 </w:t>
            </w:r>
          </w:p>
        </w:tc>
        <w:tc>
          <w:tcPr>
            <w:tcW w:w="1546" w:type="dxa"/>
            <w:tcBorders/>
            <w:vAlign w:val="center"/>
          </w:tcPr>
          <w:p>
            <w:pPr>
              <w:pStyle w:val="TableContents"/>
              <w:bidi w:val="0"/>
              <w:spacing w:before="0" w:after="283"/>
              <w:jc w:val="left"/>
              <w:rPr/>
            </w:pPr>
            <w:r>
              <w:rPr/>
              <w:t xml:space="preserve">La Plata </w:t>
            </w:r>
          </w:p>
        </w:tc>
        <w:tc>
          <w:tcPr>
            <w:tcW w:w="1246" w:type="dxa"/>
            <w:tcBorders/>
            <w:vAlign w:val="center"/>
          </w:tcPr>
          <w:p>
            <w:pPr>
              <w:pStyle w:val="TableContents"/>
              <w:bidi w:val="0"/>
              <w:spacing w:before="0" w:after="283"/>
              <w:jc w:val="left"/>
              <w:rPr/>
            </w:pPr>
            <w:r>
              <w:rPr/>
              <w:t xml:space="preserve">Argentiina </w:t>
            </w:r>
          </w:p>
        </w:tc>
        <w:tc>
          <w:tcPr>
            <w:tcW w:w="1546" w:type="dxa"/>
            <w:tcBorders/>
            <w:vAlign w:val="center"/>
          </w:tcPr>
          <w:p>
            <w:pPr>
              <w:pStyle w:val="TableContents"/>
              <w:bidi w:val="0"/>
              <w:spacing w:before="0" w:after="283"/>
              <w:jc w:val="left"/>
              <w:rPr/>
            </w:pPr>
            <w:r>
              <w:rPr/>
              <w:t xml:space="preserve">katolinen (latina) </w:t>
            </w:r>
          </w:p>
        </w:tc>
        <w:tc>
          <w:tcPr>
            <w:tcW w:w="1501" w:type="dxa"/>
            <w:tcBorders/>
            <w:vAlign w:val="center"/>
          </w:tcPr>
          <w:p>
            <w:pPr>
              <w:pStyle w:val="TableContents"/>
              <w:bidi w:val="0"/>
              <w:spacing w:before="0" w:after="283"/>
              <w:jc w:val="left"/>
              <w:rPr/>
            </w:pPr>
            <w:r>
              <w:rPr/>
              <w:t xml:space="preserve">Argentiinan suurin kirkko </w:t>
            </w:r>
          </w:p>
        </w:tc>
      </w:tr>
      <w:tr>
        <w:trPr/>
        <w:tc>
          <w:tcPr>
            <w:tcW w:w="1126" w:type="dxa"/>
            <w:tcBorders/>
            <w:vAlign w:val="center"/>
          </w:tcPr>
          <w:p>
            <w:pPr>
              <w:pStyle w:val="TableContents"/>
              <w:bidi w:val="0"/>
              <w:spacing w:before="0" w:after="283"/>
              <w:jc w:val="left"/>
              <w:rPr/>
            </w:pPr>
            <w:r>
              <w:rPr/>
              <w:t xml:space="preserve">6,825 </w:t>
            </w:r>
          </w:p>
        </w:tc>
        <w:tc>
          <w:tcPr>
            <w:tcW w:w="1096" w:type="dxa"/>
            <w:tcBorders/>
            <w:vAlign w:val="center"/>
          </w:tcPr>
          <w:p>
            <w:pPr>
              <w:pStyle w:val="TableContents"/>
              <w:bidi w:val="0"/>
              <w:spacing w:before="0" w:after="283"/>
              <w:jc w:val="left"/>
              <w:rPr/>
            </w:pPr>
            <w:r>
              <w:rPr/>
              <w:t xml:space="preserve">660,000 </w:t>
            </w:r>
          </w:p>
        </w:tc>
        <w:tc>
          <w:tcPr>
            <w:tcW w:w="1846" w:type="dxa"/>
            <w:tcBorders/>
            <w:vAlign w:val="center"/>
          </w:tcPr>
          <w:p>
            <w:pPr>
              <w:pStyle w:val="TableContents"/>
              <w:bidi w:val="0"/>
              <w:spacing w:before="0" w:after="283"/>
              <w:jc w:val="left"/>
              <w:rPr/>
            </w:pPr>
            <w:r>
              <w:rPr/>
              <w:t xml:space="preserve">Pyhän Joosefin luostari </w:t>
            </w:r>
          </w:p>
        </w:tc>
        <w:tc>
          <w:tcPr>
            <w:tcW w:w="991" w:type="dxa"/>
            <w:tcBorders/>
            <w:vAlign w:val="center"/>
          </w:tcPr>
          <w:p>
            <w:pPr>
              <w:pStyle w:val="TableContents"/>
              <w:bidi w:val="0"/>
              <w:spacing w:before="0" w:after="283"/>
              <w:jc w:val="left"/>
              <w:rPr/>
            </w:pPr>
            <w:r>
              <w:rPr/>
              <w:t xml:space="preserve">1904 -- 67 </w:t>
            </w:r>
          </w:p>
        </w:tc>
        <w:tc>
          <w:tcPr>
            <w:tcW w:w="1546" w:type="dxa"/>
            <w:tcBorders/>
            <w:vAlign w:val="center"/>
          </w:tcPr>
          <w:p>
            <w:pPr>
              <w:pStyle w:val="TableContents"/>
              <w:bidi w:val="0"/>
              <w:spacing w:before="0" w:after="283"/>
              <w:jc w:val="left"/>
              <w:rPr/>
            </w:pPr>
            <w:r>
              <w:rPr/>
              <w:t xml:space="preserve">Montreal </w:t>
            </w:r>
          </w:p>
        </w:tc>
        <w:tc>
          <w:tcPr>
            <w:tcW w:w="1246" w:type="dxa"/>
            <w:tcBorders/>
            <w:vAlign w:val="center"/>
          </w:tcPr>
          <w:p>
            <w:pPr>
              <w:pStyle w:val="TableContents"/>
              <w:bidi w:val="0"/>
              <w:spacing w:before="0" w:after="283"/>
              <w:jc w:val="left"/>
              <w:rPr/>
            </w:pPr>
            <w:r>
              <w:rPr/>
              <w:t xml:space="preserve">Kanada </w:t>
            </w:r>
          </w:p>
        </w:tc>
        <w:tc>
          <w:tcPr>
            <w:tcW w:w="1546" w:type="dxa"/>
            <w:tcBorders/>
            <w:vAlign w:val="center"/>
          </w:tcPr>
          <w:p>
            <w:pPr>
              <w:pStyle w:val="TableContents"/>
              <w:bidi w:val="0"/>
              <w:spacing w:before="0" w:after="283"/>
              <w:jc w:val="left"/>
              <w:rPr/>
            </w:pPr>
            <w:r>
              <w:rPr/>
              <w:t xml:space="preserve">katolinen (latina) </w:t>
            </w:r>
          </w:p>
        </w:tc>
        <w:tc>
          <w:tcPr>
            <w:tcW w:w="1501" w:type="dxa"/>
            <w:tcBorders/>
            <w:vAlign w:val="center"/>
          </w:tcPr>
          <w:p>
            <w:pPr>
              <w:pStyle w:val="TableContents"/>
              <w:bidi w:val="0"/>
              <w:spacing w:before="0" w:after="283"/>
              <w:jc w:val="left"/>
              <w:rPr/>
            </w:pPr>
            <w:r>
              <w:rPr/>
              <w:t xml:space="preserve">Ulkopuolinen kupoli kohoaa 263 m merenpinnan yläpuolelle; korkein kohta Montrealissa. </w:t>
            </w:r>
          </w:p>
        </w:tc>
      </w:tr>
      <w:tr>
        <w:trPr/>
        <w:tc>
          <w:tcPr>
            <w:tcW w:w="1126" w:type="dxa"/>
            <w:tcBorders/>
            <w:vAlign w:val="center"/>
          </w:tcPr>
          <w:p>
            <w:pPr>
              <w:pStyle w:val="TableContents"/>
              <w:bidi w:val="0"/>
              <w:spacing w:before="0" w:after="283"/>
              <w:jc w:val="left"/>
              <w:rPr/>
            </w:pPr>
            <w:r>
              <w:rPr/>
              <w:t xml:space="preserve">6,732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Mexico Cityn metropoliittinen katedraali </w:t>
            </w:r>
          </w:p>
        </w:tc>
        <w:tc>
          <w:tcPr>
            <w:tcW w:w="991" w:type="dxa"/>
            <w:tcBorders/>
            <w:vAlign w:val="center"/>
          </w:tcPr>
          <w:p>
            <w:pPr>
              <w:pStyle w:val="TableContents"/>
              <w:bidi w:val="0"/>
              <w:spacing w:before="0" w:after="283"/>
              <w:jc w:val="left"/>
              <w:rPr/>
            </w:pPr>
            <w:r>
              <w:rPr/>
              <w:t xml:space="preserve">1573-1813 </w:t>
            </w:r>
          </w:p>
        </w:tc>
        <w:tc>
          <w:tcPr>
            <w:tcW w:w="1546" w:type="dxa"/>
            <w:tcBorders/>
            <w:vAlign w:val="center"/>
          </w:tcPr>
          <w:p>
            <w:pPr>
              <w:pStyle w:val="TableContents"/>
              <w:bidi w:val="0"/>
              <w:spacing w:before="0" w:after="283"/>
              <w:jc w:val="left"/>
              <w:rPr/>
            </w:pPr>
            <w:r>
              <w:rPr/>
              <w:t xml:space="preserve">Mexico City </w:t>
            </w:r>
          </w:p>
        </w:tc>
        <w:tc>
          <w:tcPr>
            <w:tcW w:w="1246" w:type="dxa"/>
            <w:tcBorders/>
            <w:vAlign w:val="center"/>
          </w:tcPr>
          <w:p>
            <w:pPr>
              <w:pStyle w:val="TableContents"/>
              <w:bidi w:val="0"/>
              <w:spacing w:before="0" w:after="283"/>
              <w:jc w:val="left"/>
              <w:rPr/>
            </w:pPr>
            <w:r>
              <w:rPr/>
              <w:t xml:space="preserve">Meksiko </w:t>
            </w:r>
          </w:p>
        </w:tc>
        <w:tc>
          <w:tcPr>
            <w:tcW w:w="1546" w:type="dxa"/>
            <w:tcBorders/>
            <w:vAlign w:val="center"/>
          </w:tcPr>
          <w:p>
            <w:pPr>
              <w:pStyle w:val="TableContents"/>
              <w:bidi w:val="0"/>
              <w:spacing w:before="0" w:after="283"/>
              <w:jc w:val="left"/>
              <w:rPr/>
            </w:pPr>
            <w:r>
              <w:rPr/>
              <w:t xml:space="preserve">katolinen (latina) </w:t>
            </w:r>
          </w:p>
        </w:tc>
        <w:tc>
          <w:tcPr>
            <w:tcW w:w="1501"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6,655 </w:t>
            </w:r>
          </w:p>
        </w:tc>
        <w:tc>
          <w:tcPr>
            <w:tcW w:w="1096" w:type="dxa"/>
            <w:tcBorders/>
            <w:vAlign w:val="center"/>
          </w:tcPr>
          <w:p>
            <w:pPr>
              <w:pStyle w:val="TableContents"/>
              <w:bidi w:val="0"/>
              <w:spacing w:before="0" w:after="283"/>
              <w:jc w:val="left"/>
              <w:rPr/>
            </w:pPr>
            <w:r>
              <w:rPr/>
              <w:t xml:space="preserve">160,000 (sisätilat) </w:t>
            </w:r>
          </w:p>
        </w:tc>
        <w:tc>
          <w:tcPr>
            <w:tcW w:w="1846" w:type="dxa"/>
            <w:tcBorders/>
            <w:vAlign w:val="center"/>
          </w:tcPr>
          <w:p>
            <w:pPr>
              <w:pStyle w:val="TableContents"/>
              <w:bidi w:val="0"/>
              <w:spacing w:before="0" w:after="283"/>
              <w:jc w:val="left"/>
              <w:rPr/>
            </w:pPr>
            <w:r>
              <w:rPr/>
              <w:t xml:space="preserve">Palman katedraali </w:t>
            </w:r>
          </w:p>
        </w:tc>
        <w:tc>
          <w:tcPr>
            <w:tcW w:w="991" w:type="dxa"/>
            <w:tcBorders/>
            <w:vAlign w:val="center"/>
          </w:tcPr>
          <w:p>
            <w:pPr>
              <w:pStyle w:val="TableContents"/>
              <w:bidi w:val="0"/>
              <w:spacing w:before="0" w:after="283"/>
              <w:jc w:val="left"/>
              <w:rPr/>
            </w:pPr>
            <w:r>
              <w:rPr/>
              <w:t xml:space="preserve">1220-1346 </w:t>
            </w:r>
          </w:p>
        </w:tc>
        <w:tc>
          <w:tcPr>
            <w:tcW w:w="1546" w:type="dxa"/>
            <w:tcBorders/>
            <w:vAlign w:val="center"/>
          </w:tcPr>
          <w:p>
            <w:pPr>
              <w:pStyle w:val="TableContents"/>
              <w:bidi w:val="0"/>
              <w:spacing w:before="0" w:after="283"/>
              <w:jc w:val="left"/>
              <w:rPr/>
            </w:pPr>
            <w:r>
              <w:rPr/>
              <w:t xml:space="preserve">Palma, Mallorca </w:t>
            </w:r>
          </w:p>
        </w:tc>
        <w:tc>
          <w:tcPr>
            <w:tcW w:w="1246" w:type="dxa"/>
            <w:tcBorders/>
            <w:vAlign w:val="center"/>
          </w:tcPr>
          <w:p>
            <w:pPr>
              <w:pStyle w:val="TableContents"/>
              <w:bidi w:val="0"/>
              <w:spacing w:before="0" w:after="283"/>
              <w:jc w:val="left"/>
              <w:rPr/>
            </w:pPr>
            <w:r>
              <w:rPr/>
              <w:t xml:space="preserve">Espanja </w:t>
            </w:r>
          </w:p>
        </w:tc>
        <w:tc>
          <w:tcPr>
            <w:tcW w:w="1546" w:type="dxa"/>
            <w:tcBorders/>
            <w:vAlign w:val="center"/>
          </w:tcPr>
          <w:p>
            <w:pPr>
              <w:pStyle w:val="TableContents"/>
              <w:bidi w:val="0"/>
              <w:spacing w:before="0" w:after="283"/>
              <w:jc w:val="left"/>
              <w:rPr/>
            </w:pPr>
            <w:r>
              <w:rPr/>
              <w:t xml:space="preserve">katolinen (latina) </w:t>
            </w:r>
          </w:p>
        </w:tc>
        <w:tc>
          <w:tcPr>
            <w:tcW w:w="1501" w:type="dxa"/>
            <w:tcBorders/>
            <w:vAlign w:val="center"/>
          </w:tcPr>
          <w:p>
            <w:pPr>
              <w:pStyle w:val="TableContents"/>
              <w:bidi w:val="0"/>
              <w:spacing w:before="0" w:after="283"/>
              <w:jc w:val="left"/>
              <w:rPr/>
            </w:pPr>
            <w:r>
              <w:rPr/>
              <w:t xml:space="preserve">Goottilaisen maailman suurin ruusuke </w:t>
            </w:r>
          </w:p>
        </w:tc>
      </w:tr>
      <w:tr>
        <w:trPr/>
        <w:tc>
          <w:tcPr>
            <w:tcW w:w="1126" w:type="dxa"/>
            <w:tcBorders/>
            <w:vAlign w:val="center"/>
          </w:tcPr>
          <w:p>
            <w:pPr>
              <w:pStyle w:val="TableContents"/>
              <w:bidi w:val="0"/>
              <w:spacing w:before="0" w:after="283"/>
              <w:jc w:val="left"/>
              <w:rPr/>
            </w:pPr>
            <w:r>
              <w:rPr/>
              <w:t xml:space="preserve">6,650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Reimsin katedraali </w:t>
            </w:r>
          </w:p>
        </w:tc>
        <w:tc>
          <w:tcPr>
            <w:tcW w:w="991" w:type="dxa"/>
            <w:tcBorders/>
            <w:vAlign w:val="center"/>
          </w:tcPr>
          <w:p>
            <w:pPr>
              <w:pStyle w:val="TableContents"/>
              <w:bidi w:val="0"/>
              <w:spacing w:before="0" w:after="283"/>
              <w:jc w:val="left"/>
              <w:rPr/>
            </w:pPr>
            <w:r>
              <w:rPr/>
              <w:t xml:space="preserve">1211 -- 75 </w:t>
            </w:r>
          </w:p>
        </w:tc>
        <w:tc>
          <w:tcPr>
            <w:tcW w:w="1546" w:type="dxa"/>
            <w:tcBorders/>
            <w:vAlign w:val="center"/>
          </w:tcPr>
          <w:p>
            <w:pPr>
              <w:pStyle w:val="TableContents"/>
              <w:bidi w:val="0"/>
              <w:spacing w:before="0" w:after="283"/>
              <w:jc w:val="left"/>
              <w:rPr/>
            </w:pPr>
            <w:r>
              <w:rPr/>
              <w:t xml:space="preserve">Reims </w:t>
            </w:r>
          </w:p>
        </w:tc>
        <w:tc>
          <w:tcPr>
            <w:tcW w:w="1246" w:type="dxa"/>
            <w:tcBorders/>
            <w:vAlign w:val="center"/>
          </w:tcPr>
          <w:p>
            <w:pPr>
              <w:pStyle w:val="TableContents"/>
              <w:bidi w:val="0"/>
              <w:spacing w:before="0" w:after="283"/>
              <w:jc w:val="left"/>
              <w:rPr/>
            </w:pPr>
            <w:r>
              <w:rPr/>
              <w:t xml:space="preserve">Ranska </w:t>
            </w:r>
          </w:p>
        </w:tc>
        <w:tc>
          <w:tcPr>
            <w:tcW w:w="1546" w:type="dxa"/>
            <w:tcBorders/>
            <w:vAlign w:val="center"/>
          </w:tcPr>
          <w:p>
            <w:pPr>
              <w:pStyle w:val="TableContents"/>
              <w:bidi w:val="0"/>
              <w:spacing w:before="0" w:after="283"/>
              <w:jc w:val="left"/>
              <w:rPr/>
            </w:pPr>
            <w:r>
              <w:rPr/>
              <w:t xml:space="preserve">katolinen (latina) </w:t>
            </w:r>
          </w:p>
        </w:tc>
        <w:tc>
          <w:tcPr>
            <w:tcW w:w="1501" w:type="dxa"/>
            <w:tcBorders/>
            <w:vAlign w:val="center"/>
          </w:tcPr>
          <w:p>
            <w:pPr>
              <w:pStyle w:val="TableContents"/>
              <w:bidi w:val="0"/>
              <w:spacing w:before="0" w:after="283"/>
              <w:jc w:val="left"/>
              <w:rPr/>
            </w:pPr>
            <w:r>
              <w:rPr/>
              <w:t xml:space="preserve">Pisin kirkko Ranskassa; 149,17 m. </w:t>
            </w:r>
          </w:p>
        </w:tc>
      </w:tr>
      <w:tr>
        <w:trPr/>
        <w:tc>
          <w:tcPr>
            <w:tcW w:w="1126" w:type="dxa"/>
            <w:tcBorders/>
            <w:vAlign w:val="center"/>
          </w:tcPr>
          <w:p>
            <w:pPr>
              <w:pStyle w:val="TableContents"/>
              <w:bidi w:val="0"/>
              <w:spacing w:before="0" w:after="283"/>
              <w:jc w:val="left"/>
              <w:rPr/>
            </w:pPr>
            <w:r>
              <w:rPr/>
              <w:t xml:space="preserve">6,044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Strasbourgin katedraali </w:t>
            </w:r>
          </w:p>
        </w:tc>
        <w:tc>
          <w:tcPr>
            <w:tcW w:w="991" w:type="dxa"/>
            <w:tcBorders/>
            <w:vAlign w:val="center"/>
          </w:tcPr>
          <w:p>
            <w:pPr>
              <w:pStyle w:val="TableContents"/>
              <w:bidi w:val="0"/>
              <w:spacing w:before="0" w:after="283"/>
              <w:jc w:val="left"/>
              <w:rPr/>
            </w:pPr>
            <w:r>
              <w:rPr/>
              <w:t xml:space="preserve">1015 -- 1439 </w:t>
            </w:r>
          </w:p>
        </w:tc>
        <w:tc>
          <w:tcPr>
            <w:tcW w:w="1546" w:type="dxa"/>
            <w:tcBorders/>
            <w:vAlign w:val="center"/>
          </w:tcPr>
          <w:p>
            <w:pPr>
              <w:pStyle w:val="TableContents"/>
              <w:bidi w:val="0"/>
              <w:spacing w:before="0" w:after="283"/>
              <w:jc w:val="left"/>
              <w:rPr/>
            </w:pPr>
            <w:r>
              <w:rPr/>
              <w:t xml:space="preserve">Strasbourg </w:t>
            </w:r>
          </w:p>
        </w:tc>
        <w:tc>
          <w:tcPr>
            <w:tcW w:w="1246" w:type="dxa"/>
            <w:tcBorders/>
            <w:vAlign w:val="center"/>
          </w:tcPr>
          <w:p>
            <w:pPr>
              <w:pStyle w:val="TableContents"/>
              <w:bidi w:val="0"/>
              <w:spacing w:before="0" w:after="283"/>
              <w:jc w:val="left"/>
              <w:rPr/>
            </w:pPr>
            <w:r>
              <w:rPr/>
              <w:t xml:space="preserve">Ranska </w:t>
            </w:r>
          </w:p>
        </w:tc>
        <w:tc>
          <w:tcPr>
            <w:tcW w:w="1546" w:type="dxa"/>
            <w:tcBorders/>
            <w:vAlign w:val="center"/>
          </w:tcPr>
          <w:p>
            <w:pPr>
              <w:pStyle w:val="TableContents"/>
              <w:bidi w:val="0"/>
              <w:spacing w:before="0" w:after="283"/>
              <w:jc w:val="left"/>
              <w:rPr/>
            </w:pPr>
            <w:r>
              <w:rPr/>
              <w:t xml:space="preserve">katolinen (latina) </w:t>
            </w:r>
          </w:p>
        </w:tc>
        <w:tc>
          <w:tcPr>
            <w:tcW w:w="1501" w:type="dxa"/>
            <w:tcBorders/>
            <w:vAlign w:val="center"/>
          </w:tcPr>
          <w:p>
            <w:pPr>
              <w:pStyle w:val="TableContents"/>
              <w:bidi w:val="0"/>
              <w:spacing w:before="0" w:after="283"/>
              <w:jc w:val="left"/>
              <w:rPr/>
            </w:pPr>
            <w:r>
              <w:rPr/>
              <w:t xml:space="preserve">Maailman korkein rakennus 1647-1874 </w:t>
            </w:r>
          </w:p>
        </w:tc>
      </w:tr>
      <w:tr>
        <w:trPr/>
        <w:tc>
          <w:tcPr>
            <w:tcW w:w="1126" w:type="dxa"/>
            <w:tcBorders/>
            <w:vAlign w:val="center"/>
          </w:tcPr>
          <w:p>
            <w:pPr>
              <w:pStyle w:val="TableContents"/>
              <w:bidi w:val="0"/>
              <w:spacing w:before="0" w:after="283"/>
              <w:jc w:val="left"/>
              <w:rPr/>
            </w:pPr>
            <w:r>
              <w:rPr/>
              <w:t xml:space="preserve">6,038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Enkelten neitsyt Marian katedraali </w:t>
            </w:r>
          </w:p>
        </w:tc>
        <w:tc>
          <w:tcPr>
            <w:tcW w:w="991" w:type="dxa"/>
            <w:tcBorders/>
            <w:vAlign w:val="center"/>
          </w:tcPr>
          <w:p>
            <w:pPr>
              <w:pStyle w:val="TableContents"/>
              <w:bidi w:val="0"/>
              <w:spacing w:before="0" w:after="283"/>
              <w:jc w:val="left"/>
              <w:rPr/>
            </w:pPr>
            <w:r>
              <w:rPr/>
              <w:t xml:space="preserve">1998 -- 2002 </w:t>
            </w:r>
          </w:p>
        </w:tc>
        <w:tc>
          <w:tcPr>
            <w:tcW w:w="1546" w:type="dxa"/>
            <w:tcBorders/>
            <w:vAlign w:val="center"/>
          </w:tcPr>
          <w:p>
            <w:pPr>
              <w:pStyle w:val="TableContents"/>
              <w:bidi w:val="0"/>
              <w:spacing w:before="0" w:after="283"/>
              <w:jc w:val="left"/>
              <w:rPr/>
            </w:pPr>
            <w:r>
              <w:rPr/>
              <w:t xml:space="preserve">Los Angeles </w:t>
            </w:r>
          </w:p>
        </w:tc>
        <w:tc>
          <w:tcPr>
            <w:tcW w:w="1246" w:type="dxa"/>
            <w:tcBorders/>
            <w:vAlign w:val="center"/>
          </w:tcPr>
          <w:p>
            <w:pPr>
              <w:pStyle w:val="TableContents"/>
              <w:bidi w:val="0"/>
              <w:spacing w:before="0" w:after="283"/>
              <w:jc w:val="left"/>
              <w:rPr/>
            </w:pPr>
            <w:r>
              <w:rPr/>
              <w:t xml:space="preserve">Yhdysvallat </w:t>
            </w:r>
          </w:p>
        </w:tc>
        <w:tc>
          <w:tcPr>
            <w:tcW w:w="1546" w:type="dxa"/>
            <w:tcBorders/>
            <w:vAlign w:val="center"/>
          </w:tcPr>
          <w:p>
            <w:pPr>
              <w:pStyle w:val="TableContents"/>
              <w:bidi w:val="0"/>
              <w:spacing w:before="0" w:after="283"/>
              <w:jc w:val="left"/>
              <w:rPr/>
            </w:pPr>
            <w:r>
              <w:rPr/>
              <w:t xml:space="preserve">katolinen (latina) </w:t>
            </w:r>
          </w:p>
        </w:tc>
        <w:tc>
          <w:tcPr>
            <w:tcW w:w="1501"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6,020 </w:t>
            </w:r>
          </w:p>
        </w:tc>
        <w:tc>
          <w:tcPr>
            <w:tcW w:w="1096" w:type="dxa"/>
            <w:tcBorders/>
            <w:vAlign w:val="center"/>
          </w:tcPr>
          <w:p>
            <w:pPr>
              <w:pStyle w:val="TableContents"/>
              <w:bidi w:val="0"/>
              <w:spacing w:before="0" w:after="283"/>
              <w:jc w:val="left"/>
              <w:rPr/>
            </w:pPr>
            <w:r>
              <w:rPr/>
              <w:t xml:space="preserve">43,300 </w:t>
            </w:r>
          </w:p>
        </w:tc>
        <w:tc>
          <w:tcPr>
            <w:tcW w:w="1846" w:type="dxa"/>
            <w:tcBorders/>
            <w:vAlign w:val="center"/>
          </w:tcPr>
          <w:p>
            <w:pPr>
              <w:pStyle w:val="TableContents"/>
              <w:bidi w:val="0"/>
              <w:spacing w:before="0" w:after="283"/>
              <w:jc w:val="left"/>
              <w:rPr/>
            </w:pPr>
            <w:r>
              <w:rPr/>
              <w:t xml:space="preserve">De Hoeksteen, Barneveld </w:t>
            </w:r>
          </w:p>
        </w:tc>
        <w:tc>
          <w:tcPr>
            <w:tcW w:w="991" w:type="dxa"/>
            <w:tcBorders/>
            <w:vAlign w:val="center"/>
          </w:tcPr>
          <w:p>
            <w:pPr>
              <w:pStyle w:val="TableContents"/>
              <w:bidi w:val="0"/>
              <w:spacing w:before="0" w:after="283"/>
              <w:jc w:val="left"/>
              <w:rPr/>
            </w:pPr>
            <w:r>
              <w:rPr/>
              <w:t xml:space="preserve">2007 -- 08 </w:t>
            </w:r>
          </w:p>
        </w:tc>
        <w:tc>
          <w:tcPr>
            <w:tcW w:w="1546" w:type="dxa"/>
            <w:tcBorders/>
            <w:vAlign w:val="center"/>
          </w:tcPr>
          <w:p>
            <w:pPr>
              <w:pStyle w:val="TableContents"/>
              <w:bidi w:val="0"/>
              <w:spacing w:before="0" w:after="283"/>
              <w:jc w:val="left"/>
              <w:rPr/>
            </w:pPr>
            <w:r>
              <w:rPr/>
              <w:t xml:space="preserve">Barneveld </w:t>
            </w:r>
          </w:p>
        </w:tc>
        <w:tc>
          <w:tcPr>
            <w:tcW w:w="1246" w:type="dxa"/>
            <w:tcBorders/>
            <w:vAlign w:val="center"/>
          </w:tcPr>
          <w:p>
            <w:pPr>
              <w:pStyle w:val="TableContents"/>
              <w:bidi w:val="0"/>
              <w:spacing w:before="0" w:after="283"/>
              <w:jc w:val="left"/>
              <w:rPr/>
            </w:pPr>
            <w:r>
              <w:rPr/>
              <w:t xml:space="preserve">Alankomaat </w:t>
            </w:r>
          </w:p>
        </w:tc>
        <w:tc>
          <w:tcPr>
            <w:tcW w:w="1546" w:type="dxa"/>
            <w:tcBorders/>
            <w:vAlign w:val="center"/>
          </w:tcPr>
          <w:p>
            <w:pPr>
              <w:pStyle w:val="TableContents"/>
              <w:bidi w:val="0"/>
              <w:spacing w:before="0" w:after="283"/>
              <w:jc w:val="left"/>
              <w:rPr/>
            </w:pPr>
            <w:r>
              <w:rPr/>
              <w:t xml:space="preserve">Kalvinistinen </w:t>
            </w:r>
          </w:p>
        </w:tc>
        <w:tc>
          <w:tcPr>
            <w:tcW w:w="1501"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6,000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Padre Pion pyhiinvaelluskirkko </w:t>
            </w:r>
          </w:p>
        </w:tc>
        <w:tc>
          <w:tcPr>
            <w:tcW w:w="991" w:type="dxa"/>
            <w:tcBorders/>
            <w:vAlign w:val="center"/>
          </w:tcPr>
          <w:p>
            <w:pPr>
              <w:pStyle w:val="TableContents"/>
              <w:bidi w:val="0"/>
              <w:spacing w:before="0" w:after="283"/>
              <w:jc w:val="left"/>
              <w:rPr/>
            </w:pPr>
            <w:r>
              <w:rPr/>
              <w:t xml:space="preserve">1991-2004 </w:t>
            </w:r>
          </w:p>
        </w:tc>
        <w:tc>
          <w:tcPr>
            <w:tcW w:w="1546" w:type="dxa"/>
            <w:tcBorders/>
            <w:vAlign w:val="center"/>
          </w:tcPr>
          <w:p>
            <w:pPr>
              <w:pStyle w:val="TableContents"/>
              <w:bidi w:val="0"/>
              <w:spacing w:before="0" w:after="283"/>
              <w:jc w:val="left"/>
              <w:rPr/>
            </w:pPr>
            <w:r>
              <w:rPr/>
              <w:t xml:space="preserve">San Giovanni Rotondo </w:t>
            </w:r>
          </w:p>
        </w:tc>
        <w:tc>
          <w:tcPr>
            <w:tcW w:w="1246" w:type="dxa"/>
            <w:tcBorders/>
            <w:vAlign w:val="center"/>
          </w:tcPr>
          <w:p>
            <w:pPr>
              <w:pStyle w:val="TableContents"/>
              <w:bidi w:val="0"/>
              <w:spacing w:before="0" w:after="283"/>
              <w:jc w:val="left"/>
              <w:rPr/>
            </w:pPr>
            <w:r>
              <w:rPr/>
              <w:t xml:space="preserve">Italia </w:t>
            </w:r>
          </w:p>
        </w:tc>
        <w:tc>
          <w:tcPr>
            <w:tcW w:w="1546" w:type="dxa"/>
            <w:tcBorders/>
            <w:vAlign w:val="center"/>
          </w:tcPr>
          <w:p>
            <w:pPr>
              <w:pStyle w:val="TableContents"/>
              <w:bidi w:val="0"/>
              <w:spacing w:before="0" w:after="283"/>
              <w:jc w:val="left"/>
              <w:rPr/>
            </w:pPr>
            <w:r>
              <w:rPr/>
              <w:t xml:space="preserve">katolinen (latina) </w:t>
            </w:r>
          </w:p>
        </w:tc>
        <w:tc>
          <w:tcPr>
            <w:tcW w:w="1501" w:type="dxa"/>
            <w:tcBorders/>
            <w:vAlign w:val="center"/>
          </w:tcPr>
          <w:p>
            <w:pPr>
              <w:pStyle w:val="TableContents"/>
              <w:bidi w:val="0"/>
              <w:spacing w:before="0" w:after="283"/>
              <w:jc w:val="left"/>
              <w:rPr/>
            </w:pPr>
            <w:r>
              <w:rPr/>
              <w:t xml:space="preserve">Holvattu kirkko, jossa on 6 500 istumapaikkaa </w:t>
            </w:r>
          </w:p>
        </w:tc>
      </w:tr>
      <w:tr>
        <w:trPr/>
        <w:tc>
          <w:tcPr>
            <w:tcW w:w="1126" w:type="dxa"/>
            <w:tcBorders/>
            <w:vAlign w:val="center"/>
          </w:tcPr>
          <w:p>
            <w:pPr>
              <w:pStyle w:val="TableContents"/>
              <w:bidi w:val="0"/>
              <w:spacing w:before="0" w:after="283"/>
              <w:jc w:val="left"/>
              <w:rPr/>
            </w:pPr>
            <w:r>
              <w:rPr/>
              <w:t xml:space="preserve">5,900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Bourgesin katedraali </w:t>
            </w:r>
          </w:p>
        </w:tc>
        <w:tc>
          <w:tcPr>
            <w:tcW w:w="991" w:type="dxa"/>
            <w:tcBorders/>
            <w:vAlign w:val="center"/>
          </w:tcPr>
          <w:p>
            <w:pPr>
              <w:pStyle w:val="TableContents"/>
              <w:bidi w:val="0"/>
              <w:spacing w:before="0" w:after="283"/>
              <w:jc w:val="left"/>
              <w:rPr/>
            </w:pPr>
            <w:r>
              <w:rPr/>
              <w:t xml:space="preserve">1195-1230 </w:t>
            </w:r>
          </w:p>
        </w:tc>
        <w:tc>
          <w:tcPr>
            <w:tcW w:w="1546" w:type="dxa"/>
            <w:tcBorders/>
            <w:vAlign w:val="center"/>
          </w:tcPr>
          <w:p>
            <w:pPr>
              <w:pStyle w:val="TableContents"/>
              <w:bidi w:val="0"/>
              <w:spacing w:before="0" w:after="283"/>
              <w:jc w:val="left"/>
              <w:rPr/>
            </w:pPr>
            <w:r>
              <w:rPr/>
              <w:t xml:space="preserve">Bourges </w:t>
            </w:r>
          </w:p>
        </w:tc>
        <w:tc>
          <w:tcPr>
            <w:tcW w:w="1246" w:type="dxa"/>
            <w:tcBorders/>
            <w:vAlign w:val="center"/>
          </w:tcPr>
          <w:p>
            <w:pPr>
              <w:pStyle w:val="TableContents"/>
              <w:bidi w:val="0"/>
              <w:spacing w:before="0" w:after="283"/>
              <w:jc w:val="left"/>
              <w:rPr/>
            </w:pPr>
            <w:r>
              <w:rPr/>
              <w:t xml:space="preserve">Ranska </w:t>
            </w:r>
          </w:p>
        </w:tc>
        <w:tc>
          <w:tcPr>
            <w:tcW w:w="1546" w:type="dxa"/>
            <w:tcBorders/>
            <w:vAlign w:val="center"/>
          </w:tcPr>
          <w:p>
            <w:pPr>
              <w:pStyle w:val="TableContents"/>
              <w:bidi w:val="0"/>
              <w:spacing w:before="0" w:after="283"/>
              <w:jc w:val="left"/>
              <w:rPr/>
            </w:pPr>
            <w:r>
              <w:rPr/>
              <w:t xml:space="preserve">katolinen (latina) </w:t>
            </w:r>
          </w:p>
        </w:tc>
        <w:tc>
          <w:tcPr>
            <w:tcW w:w="1501"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5,660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Esztergomin basilika </w:t>
            </w:r>
          </w:p>
        </w:tc>
        <w:tc>
          <w:tcPr>
            <w:tcW w:w="991" w:type="dxa"/>
            <w:tcBorders/>
            <w:vAlign w:val="center"/>
          </w:tcPr>
          <w:p>
            <w:pPr>
              <w:pStyle w:val="TableContents"/>
              <w:bidi w:val="0"/>
              <w:spacing w:before="0" w:after="283"/>
              <w:jc w:val="left"/>
              <w:rPr/>
            </w:pPr>
            <w:r>
              <w:rPr/>
              <w:t xml:space="preserve">1822 -- 69 </w:t>
            </w:r>
          </w:p>
        </w:tc>
        <w:tc>
          <w:tcPr>
            <w:tcW w:w="1546" w:type="dxa"/>
            <w:tcBorders/>
            <w:vAlign w:val="center"/>
          </w:tcPr>
          <w:p>
            <w:pPr>
              <w:pStyle w:val="TableContents"/>
              <w:bidi w:val="0"/>
              <w:spacing w:before="0" w:after="283"/>
              <w:jc w:val="left"/>
              <w:rPr/>
            </w:pPr>
            <w:r>
              <w:rPr/>
              <w:t xml:space="preserve">Esztergom </w:t>
            </w:r>
          </w:p>
        </w:tc>
        <w:tc>
          <w:tcPr>
            <w:tcW w:w="1246" w:type="dxa"/>
            <w:tcBorders/>
            <w:vAlign w:val="center"/>
          </w:tcPr>
          <w:p>
            <w:pPr>
              <w:pStyle w:val="TableContents"/>
              <w:bidi w:val="0"/>
              <w:spacing w:before="0" w:after="283"/>
              <w:jc w:val="left"/>
              <w:rPr/>
            </w:pPr>
            <w:r>
              <w:rPr/>
              <w:t xml:space="preserve">Unkari </w:t>
            </w:r>
          </w:p>
        </w:tc>
        <w:tc>
          <w:tcPr>
            <w:tcW w:w="1546" w:type="dxa"/>
            <w:tcBorders/>
            <w:vAlign w:val="center"/>
          </w:tcPr>
          <w:p>
            <w:pPr>
              <w:pStyle w:val="TableContents"/>
              <w:bidi w:val="0"/>
              <w:spacing w:before="0" w:after="283"/>
              <w:jc w:val="left"/>
              <w:rPr/>
            </w:pPr>
            <w:r>
              <w:rPr/>
              <w:t xml:space="preserve">katolinen (latina) </w:t>
            </w:r>
          </w:p>
        </w:tc>
        <w:tc>
          <w:tcPr>
            <w:tcW w:w="1501" w:type="dxa"/>
            <w:tcBorders/>
            <w:vAlign w:val="center"/>
          </w:tcPr>
          <w:p>
            <w:pPr>
              <w:pStyle w:val="TableContents"/>
              <w:bidi w:val="0"/>
              <w:spacing w:before="0" w:after="283"/>
              <w:jc w:val="left"/>
              <w:rPr/>
            </w:pPr>
            <w:r>
              <w:rPr/>
              <w:t xml:space="preserve">Maailman suurin yhdelle kankaalle maalattu alttaritaulu </w:t>
            </w:r>
          </w:p>
        </w:tc>
      </w:tr>
      <w:tr>
        <w:trPr/>
        <w:tc>
          <w:tcPr>
            <w:tcW w:w="1126" w:type="dxa"/>
            <w:tcBorders/>
            <w:vAlign w:val="center"/>
          </w:tcPr>
          <w:p>
            <w:pPr>
              <w:pStyle w:val="TableContents"/>
              <w:bidi w:val="0"/>
              <w:spacing w:before="0" w:after="283"/>
              <w:jc w:val="left"/>
              <w:rPr/>
            </w:pPr>
            <w:r>
              <w:rPr/>
              <w:t xml:space="preserve">5,500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Notre Dame de Paris </w:t>
            </w:r>
          </w:p>
        </w:tc>
        <w:tc>
          <w:tcPr>
            <w:tcW w:w="991" w:type="dxa"/>
            <w:tcBorders/>
            <w:vAlign w:val="center"/>
          </w:tcPr>
          <w:p>
            <w:pPr>
              <w:pStyle w:val="TableContents"/>
              <w:bidi w:val="0"/>
              <w:spacing w:before="0" w:after="283"/>
              <w:jc w:val="left"/>
              <w:rPr/>
            </w:pPr>
            <w:r>
              <w:rPr/>
              <w:t xml:space="preserve">1163 -- 1345 </w:t>
            </w:r>
          </w:p>
        </w:tc>
        <w:tc>
          <w:tcPr>
            <w:tcW w:w="1546" w:type="dxa"/>
            <w:tcBorders/>
            <w:vAlign w:val="center"/>
          </w:tcPr>
          <w:p>
            <w:pPr>
              <w:pStyle w:val="TableContents"/>
              <w:bidi w:val="0"/>
              <w:spacing w:before="0" w:after="283"/>
              <w:jc w:val="left"/>
              <w:rPr/>
            </w:pPr>
            <w:r>
              <w:rPr/>
              <w:t xml:space="preserve">Pariisi </w:t>
            </w:r>
          </w:p>
        </w:tc>
        <w:tc>
          <w:tcPr>
            <w:tcW w:w="1246" w:type="dxa"/>
            <w:tcBorders/>
            <w:vAlign w:val="center"/>
          </w:tcPr>
          <w:p>
            <w:pPr>
              <w:pStyle w:val="TableContents"/>
              <w:bidi w:val="0"/>
              <w:spacing w:before="0" w:after="283"/>
              <w:jc w:val="left"/>
              <w:rPr/>
            </w:pPr>
            <w:r>
              <w:rPr/>
              <w:t xml:space="preserve">Ranska </w:t>
            </w:r>
          </w:p>
        </w:tc>
        <w:tc>
          <w:tcPr>
            <w:tcW w:w="1546" w:type="dxa"/>
            <w:tcBorders/>
            <w:vAlign w:val="center"/>
          </w:tcPr>
          <w:p>
            <w:pPr>
              <w:pStyle w:val="TableContents"/>
              <w:bidi w:val="0"/>
              <w:spacing w:before="0" w:after="283"/>
              <w:jc w:val="left"/>
              <w:rPr/>
            </w:pPr>
            <w:r>
              <w:rPr/>
              <w:t xml:space="preserve">katolinen (latina) </w:t>
            </w:r>
          </w:p>
        </w:tc>
        <w:tc>
          <w:tcPr>
            <w:tcW w:w="1501"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5,400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Sagrada Familia </w:t>
            </w:r>
          </w:p>
        </w:tc>
        <w:tc>
          <w:tcPr>
            <w:tcW w:w="991" w:type="dxa"/>
            <w:tcBorders/>
            <w:vAlign w:val="center"/>
          </w:tcPr>
          <w:p>
            <w:pPr>
              <w:pStyle w:val="TableContents"/>
              <w:bidi w:val="0"/>
              <w:spacing w:before="0" w:after="283"/>
              <w:jc w:val="left"/>
              <w:rPr/>
            </w:pPr>
            <w:r>
              <w:rPr/>
              <w:t xml:space="preserve">1882 -- nykyisin </w:t>
            </w:r>
          </w:p>
        </w:tc>
        <w:tc>
          <w:tcPr>
            <w:tcW w:w="1546" w:type="dxa"/>
            <w:tcBorders/>
            <w:vAlign w:val="center"/>
          </w:tcPr>
          <w:p>
            <w:pPr>
              <w:pStyle w:val="TableContents"/>
              <w:bidi w:val="0"/>
              <w:spacing w:before="0" w:after="283"/>
              <w:jc w:val="left"/>
              <w:rPr/>
            </w:pPr>
            <w:r>
              <w:rPr/>
              <w:t xml:space="preserve">Barcelona </w:t>
            </w:r>
          </w:p>
        </w:tc>
        <w:tc>
          <w:tcPr>
            <w:tcW w:w="1246" w:type="dxa"/>
            <w:tcBorders/>
            <w:vAlign w:val="center"/>
          </w:tcPr>
          <w:p>
            <w:pPr>
              <w:pStyle w:val="TableContents"/>
              <w:bidi w:val="0"/>
              <w:spacing w:before="0" w:after="283"/>
              <w:jc w:val="left"/>
              <w:rPr/>
            </w:pPr>
            <w:r>
              <w:rPr/>
              <w:t xml:space="preserve">Espanja </w:t>
            </w:r>
          </w:p>
        </w:tc>
        <w:tc>
          <w:tcPr>
            <w:tcW w:w="1546" w:type="dxa"/>
            <w:tcBorders/>
            <w:vAlign w:val="center"/>
          </w:tcPr>
          <w:p>
            <w:pPr>
              <w:pStyle w:val="TableContents"/>
              <w:bidi w:val="0"/>
              <w:spacing w:before="0" w:after="283"/>
              <w:jc w:val="left"/>
              <w:rPr/>
            </w:pPr>
            <w:r>
              <w:rPr/>
              <w:t xml:space="preserve">katolinen (latina) </w:t>
            </w:r>
          </w:p>
        </w:tc>
        <w:tc>
          <w:tcPr>
            <w:tcW w:w="1501" w:type="dxa"/>
            <w:tcBorders/>
            <w:vAlign w:val="center"/>
          </w:tcPr>
          <w:p>
            <w:pPr>
              <w:pStyle w:val="TableContents"/>
              <w:bidi w:val="0"/>
              <w:spacing w:before="0" w:after="283"/>
              <w:jc w:val="left"/>
              <w:rPr/>
            </w:pPr>
            <w:r>
              <w:rPr/>
              <w:t xml:space="preserve">Tulee valmistuttuaan olemaan maailman korkein kirkko (172,5m). </w:t>
            </w:r>
          </w:p>
        </w:tc>
      </w:tr>
      <w:tr>
        <w:trPr/>
        <w:tc>
          <w:tcPr>
            <w:tcW w:w="1126" w:type="dxa"/>
            <w:tcBorders/>
            <w:vAlign w:val="center"/>
          </w:tcPr>
          <w:p>
            <w:pPr>
              <w:pStyle w:val="TableContents"/>
              <w:bidi w:val="0"/>
              <w:spacing w:before="0" w:after="283"/>
              <w:jc w:val="left"/>
              <w:rPr/>
            </w:pPr>
            <w:r>
              <w:rPr/>
              <w:t xml:space="preserve">5,300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São Paulon katedraali </w:t>
            </w:r>
          </w:p>
        </w:tc>
        <w:tc>
          <w:tcPr>
            <w:tcW w:w="991" w:type="dxa"/>
            <w:tcBorders/>
            <w:vAlign w:val="center"/>
          </w:tcPr>
          <w:p>
            <w:pPr>
              <w:pStyle w:val="TableContents"/>
              <w:bidi w:val="0"/>
              <w:spacing w:before="0" w:after="283"/>
              <w:jc w:val="left"/>
              <w:rPr/>
            </w:pPr>
            <w:r>
              <w:rPr/>
              <w:t xml:space="preserve">1913-1954 </w:t>
            </w:r>
          </w:p>
        </w:tc>
        <w:tc>
          <w:tcPr>
            <w:tcW w:w="1546" w:type="dxa"/>
            <w:tcBorders/>
            <w:vAlign w:val="center"/>
          </w:tcPr>
          <w:p>
            <w:pPr>
              <w:pStyle w:val="TableContents"/>
              <w:bidi w:val="0"/>
              <w:spacing w:before="0" w:after="283"/>
              <w:jc w:val="left"/>
              <w:rPr/>
            </w:pPr>
            <w:r>
              <w:rPr/>
              <w:t xml:space="preserve">São Paulo </w:t>
            </w:r>
          </w:p>
        </w:tc>
        <w:tc>
          <w:tcPr>
            <w:tcW w:w="1246" w:type="dxa"/>
            <w:tcBorders/>
            <w:vAlign w:val="center"/>
          </w:tcPr>
          <w:p>
            <w:pPr>
              <w:pStyle w:val="TableContents"/>
              <w:bidi w:val="0"/>
              <w:spacing w:before="0" w:after="283"/>
              <w:jc w:val="left"/>
              <w:rPr/>
            </w:pPr>
            <w:r>
              <w:rPr/>
              <w:t xml:space="preserve">Brasilia </w:t>
            </w:r>
          </w:p>
        </w:tc>
        <w:tc>
          <w:tcPr>
            <w:tcW w:w="1546" w:type="dxa"/>
            <w:tcBorders/>
            <w:vAlign w:val="center"/>
          </w:tcPr>
          <w:p>
            <w:pPr>
              <w:pStyle w:val="TableContents"/>
              <w:bidi w:val="0"/>
              <w:spacing w:before="0" w:after="283"/>
              <w:jc w:val="left"/>
              <w:rPr/>
            </w:pPr>
            <w:r>
              <w:rPr/>
              <w:t xml:space="preserve">katolinen (latina) </w:t>
            </w:r>
          </w:p>
        </w:tc>
        <w:tc>
          <w:tcPr>
            <w:tcW w:w="1501" w:type="dxa"/>
            <w:tcBorders/>
            <w:vAlign w:val="center"/>
          </w:tcPr>
          <w:p>
            <w:pPr>
              <w:pStyle w:val="TableContents"/>
              <w:bidi w:val="0"/>
              <w:spacing w:before="0" w:after="283"/>
              <w:jc w:val="left"/>
              <w:rPr/>
            </w:pPr>
            <w:r>
              <w:rPr/>
              <w:t xml:space="preserve">Kapasiteetti 8 000 hengelle </w:t>
            </w:r>
          </w:p>
        </w:tc>
      </w:tr>
      <w:tr>
        <w:trPr/>
        <w:tc>
          <w:tcPr>
            <w:tcW w:w="1126" w:type="dxa"/>
            <w:tcBorders/>
            <w:vAlign w:val="center"/>
          </w:tcPr>
          <w:p>
            <w:pPr>
              <w:pStyle w:val="TableContents"/>
              <w:bidi w:val="0"/>
              <w:spacing w:before="0" w:after="283"/>
              <w:jc w:val="left"/>
              <w:rPr/>
            </w:pPr>
            <w:r>
              <w:rPr/>
              <w:t xml:space="preserve">5,300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Bogotán priimus katedraali </w:t>
            </w:r>
          </w:p>
        </w:tc>
        <w:tc>
          <w:tcPr>
            <w:tcW w:w="991" w:type="dxa"/>
            <w:tcBorders/>
            <w:vAlign w:val="center"/>
          </w:tcPr>
          <w:p>
            <w:pPr>
              <w:pStyle w:val="TableContents"/>
              <w:bidi w:val="0"/>
              <w:spacing w:before="0" w:after="283"/>
              <w:jc w:val="left"/>
              <w:rPr/>
            </w:pPr>
            <w:r>
              <w:rPr/>
              <w:t xml:space="preserve">1807-23 </w:t>
            </w:r>
          </w:p>
        </w:tc>
        <w:tc>
          <w:tcPr>
            <w:tcW w:w="1546" w:type="dxa"/>
            <w:tcBorders/>
            <w:vAlign w:val="center"/>
          </w:tcPr>
          <w:p>
            <w:pPr>
              <w:pStyle w:val="TableContents"/>
              <w:bidi w:val="0"/>
              <w:spacing w:before="0" w:after="283"/>
              <w:jc w:val="left"/>
              <w:rPr/>
            </w:pPr>
            <w:r>
              <w:rPr/>
              <w:t xml:space="preserve">Bogotá </w:t>
            </w:r>
          </w:p>
        </w:tc>
        <w:tc>
          <w:tcPr>
            <w:tcW w:w="1246" w:type="dxa"/>
            <w:tcBorders/>
            <w:vAlign w:val="center"/>
          </w:tcPr>
          <w:p>
            <w:pPr>
              <w:pStyle w:val="TableContents"/>
              <w:bidi w:val="0"/>
              <w:spacing w:before="0" w:after="283"/>
              <w:jc w:val="left"/>
              <w:rPr/>
            </w:pPr>
            <w:r>
              <w:rPr/>
              <w:t xml:space="preserve">Kolumbia </w:t>
            </w:r>
          </w:p>
        </w:tc>
        <w:tc>
          <w:tcPr>
            <w:tcW w:w="1546" w:type="dxa"/>
            <w:tcBorders/>
            <w:vAlign w:val="center"/>
          </w:tcPr>
          <w:p>
            <w:pPr>
              <w:pStyle w:val="TableContents"/>
              <w:bidi w:val="0"/>
              <w:spacing w:before="0" w:after="283"/>
              <w:jc w:val="left"/>
              <w:rPr/>
            </w:pPr>
            <w:r>
              <w:rPr/>
              <w:t xml:space="preserve">katolinen (latina) </w:t>
            </w:r>
          </w:p>
        </w:tc>
        <w:tc>
          <w:tcPr>
            <w:tcW w:w="1501"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5,240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Kristuksen Vapahtajan katedraali </w:t>
            </w:r>
          </w:p>
        </w:tc>
        <w:tc>
          <w:tcPr>
            <w:tcW w:w="991" w:type="dxa"/>
            <w:tcBorders/>
            <w:vAlign w:val="center"/>
          </w:tcPr>
          <w:p>
            <w:pPr>
              <w:pStyle w:val="TableContents"/>
              <w:bidi w:val="0"/>
              <w:spacing w:before="0" w:after="283"/>
              <w:jc w:val="left"/>
              <w:rPr/>
            </w:pPr>
            <w:r>
              <w:rPr/>
              <w:t xml:space="preserve">1839 -- 83 </w:t>
            </w:r>
          </w:p>
        </w:tc>
        <w:tc>
          <w:tcPr>
            <w:tcW w:w="1546" w:type="dxa"/>
            <w:tcBorders/>
            <w:vAlign w:val="center"/>
          </w:tcPr>
          <w:p>
            <w:pPr>
              <w:pStyle w:val="TableContents"/>
              <w:bidi w:val="0"/>
              <w:spacing w:before="0" w:after="283"/>
              <w:jc w:val="left"/>
              <w:rPr/>
            </w:pPr>
            <w:r>
              <w:rPr/>
              <w:t xml:space="preserve">Moskova </w:t>
            </w:r>
          </w:p>
        </w:tc>
        <w:tc>
          <w:tcPr>
            <w:tcW w:w="1246" w:type="dxa"/>
            <w:tcBorders/>
            <w:vAlign w:val="center"/>
          </w:tcPr>
          <w:p>
            <w:pPr>
              <w:pStyle w:val="TableContents"/>
              <w:bidi w:val="0"/>
              <w:spacing w:before="0" w:after="283"/>
              <w:jc w:val="left"/>
              <w:rPr/>
            </w:pPr>
            <w:r>
              <w:rPr/>
              <w:t xml:space="preserve">Venäjä </w:t>
            </w:r>
          </w:p>
        </w:tc>
        <w:tc>
          <w:tcPr>
            <w:tcW w:w="1546" w:type="dxa"/>
            <w:tcBorders/>
            <w:vAlign w:val="center"/>
          </w:tcPr>
          <w:p>
            <w:pPr>
              <w:pStyle w:val="TableContents"/>
              <w:bidi w:val="0"/>
              <w:spacing w:before="0" w:after="283"/>
              <w:jc w:val="left"/>
              <w:rPr/>
            </w:pPr>
            <w:r>
              <w:rPr/>
              <w:t xml:space="preserve">Ortodoksinen (Moskovan patriarkaatti) </w:t>
            </w:r>
          </w:p>
        </w:tc>
        <w:tc>
          <w:tcPr>
            <w:tcW w:w="1501" w:type="dxa"/>
            <w:tcBorders/>
            <w:vAlign w:val="center"/>
          </w:tcPr>
          <w:p>
            <w:pPr>
              <w:pStyle w:val="TableContents"/>
              <w:bidi w:val="0"/>
              <w:spacing w:before="0" w:after="283"/>
              <w:jc w:val="left"/>
              <w:rPr/>
            </w:pPr>
            <w:r>
              <w:rPr/>
              <w:t xml:space="preserve">Kunnostettu vuosina 1995-2000 </w:t>
            </w:r>
          </w:p>
        </w:tc>
      </w:tr>
      <w:tr>
        <w:trPr/>
        <w:tc>
          <w:tcPr>
            <w:tcW w:w="1126" w:type="dxa"/>
            <w:tcBorders/>
            <w:vAlign w:val="center"/>
          </w:tcPr>
          <w:p>
            <w:pPr>
              <w:pStyle w:val="TableContents"/>
              <w:bidi w:val="0"/>
              <w:spacing w:before="0" w:after="283"/>
              <w:jc w:val="left"/>
              <w:rPr/>
            </w:pPr>
            <w:r>
              <w:rPr/>
              <w:t xml:space="preserve">5,200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Chartresin katedraali </w:t>
            </w:r>
          </w:p>
        </w:tc>
        <w:tc>
          <w:tcPr>
            <w:tcW w:w="991" w:type="dxa"/>
            <w:tcBorders/>
            <w:vAlign w:val="center"/>
          </w:tcPr>
          <w:p>
            <w:pPr>
              <w:pStyle w:val="TableContents"/>
              <w:bidi w:val="0"/>
              <w:spacing w:before="0" w:after="283"/>
              <w:jc w:val="left"/>
              <w:rPr/>
            </w:pPr>
            <w:r>
              <w:rPr/>
              <w:t xml:space="preserve">1145-1220 </w:t>
            </w:r>
          </w:p>
        </w:tc>
        <w:tc>
          <w:tcPr>
            <w:tcW w:w="1546" w:type="dxa"/>
            <w:tcBorders/>
            <w:vAlign w:val="center"/>
          </w:tcPr>
          <w:p>
            <w:pPr>
              <w:pStyle w:val="TableContents"/>
              <w:bidi w:val="0"/>
              <w:spacing w:before="0" w:after="283"/>
              <w:jc w:val="left"/>
              <w:rPr/>
            </w:pPr>
            <w:r>
              <w:rPr/>
              <w:t xml:space="preserve">Chartres </w:t>
            </w:r>
          </w:p>
        </w:tc>
        <w:tc>
          <w:tcPr>
            <w:tcW w:w="1246" w:type="dxa"/>
            <w:tcBorders/>
            <w:vAlign w:val="center"/>
          </w:tcPr>
          <w:p>
            <w:pPr>
              <w:pStyle w:val="TableContents"/>
              <w:bidi w:val="0"/>
              <w:spacing w:before="0" w:after="283"/>
              <w:jc w:val="left"/>
              <w:rPr/>
            </w:pPr>
            <w:r>
              <w:rPr/>
              <w:t xml:space="preserve">Ranska </w:t>
            </w:r>
          </w:p>
        </w:tc>
        <w:tc>
          <w:tcPr>
            <w:tcW w:w="1546" w:type="dxa"/>
            <w:tcBorders/>
            <w:vAlign w:val="center"/>
          </w:tcPr>
          <w:p>
            <w:pPr>
              <w:pStyle w:val="TableContents"/>
              <w:bidi w:val="0"/>
              <w:spacing w:before="0" w:after="283"/>
              <w:jc w:val="left"/>
              <w:rPr/>
            </w:pPr>
            <w:r>
              <w:rPr/>
              <w:t xml:space="preserve">katolinen (latina) </w:t>
            </w:r>
          </w:p>
        </w:tc>
        <w:tc>
          <w:tcPr>
            <w:tcW w:w="1501" w:type="dxa"/>
            <w:tcBorders/>
            <w:vAlign w:val="center"/>
          </w:tcPr>
          <w:p>
            <w:pPr>
              <w:pStyle w:val="TableContents"/>
              <w:bidi w:val="0"/>
              <w:spacing w:before="0" w:after="283"/>
              <w:jc w:val="left"/>
              <w:rPr/>
            </w:pPr>
            <w:r>
              <w:rPr/>
              <w:t xml:space="preserve">Maapinta-ala 10 875 neliömetriä </w:t>
            </w:r>
          </w:p>
        </w:tc>
      </w:tr>
      <w:tr>
        <w:trPr/>
        <w:tc>
          <w:tcPr>
            <w:tcW w:w="1126" w:type="dxa"/>
            <w:tcBorders/>
            <w:vAlign w:val="center"/>
          </w:tcPr>
          <w:p>
            <w:pPr>
              <w:pStyle w:val="TableContents"/>
              <w:bidi w:val="0"/>
              <w:spacing w:before="0" w:after="283"/>
              <w:jc w:val="left"/>
              <w:rPr/>
            </w:pPr>
            <w:r>
              <w:rPr/>
              <w:t xml:space="preserve">5,170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Uusi katedraali, Linz </w:t>
            </w:r>
          </w:p>
        </w:tc>
        <w:tc>
          <w:tcPr>
            <w:tcW w:w="991" w:type="dxa"/>
            <w:tcBorders/>
            <w:vAlign w:val="center"/>
          </w:tcPr>
          <w:p>
            <w:pPr>
              <w:pStyle w:val="TableContents"/>
              <w:bidi w:val="0"/>
              <w:spacing w:before="0" w:after="283"/>
              <w:jc w:val="left"/>
              <w:rPr/>
            </w:pPr>
            <w:r>
              <w:rPr/>
              <w:t xml:space="preserve">1862 -- 1924 </w:t>
            </w:r>
          </w:p>
        </w:tc>
        <w:tc>
          <w:tcPr>
            <w:tcW w:w="1546" w:type="dxa"/>
            <w:tcBorders/>
            <w:vAlign w:val="center"/>
          </w:tcPr>
          <w:p>
            <w:pPr>
              <w:pStyle w:val="TableContents"/>
              <w:bidi w:val="0"/>
              <w:spacing w:before="0" w:after="283"/>
              <w:jc w:val="left"/>
              <w:rPr/>
            </w:pPr>
            <w:r>
              <w:rPr/>
              <w:t xml:space="preserve">Linz </w:t>
            </w:r>
          </w:p>
        </w:tc>
        <w:tc>
          <w:tcPr>
            <w:tcW w:w="1246" w:type="dxa"/>
            <w:tcBorders/>
            <w:vAlign w:val="center"/>
          </w:tcPr>
          <w:p>
            <w:pPr>
              <w:pStyle w:val="TableContents"/>
              <w:bidi w:val="0"/>
              <w:spacing w:before="0" w:after="283"/>
              <w:jc w:val="left"/>
              <w:rPr/>
            </w:pPr>
            <w:r>
              <w:rPr/>
              <w:t xml:space="preserve">Itävalta </w:t>
            </w:r>
          </w:p>
        </w:tc>
        <w:tc>
          <w:tcPr>
            <w:tcW w:w="1546" w:type="dxa"/>
            <w:tcBorders/>
            <w:vAlign w:val="center"/>
          </w:tcPr>
          <w:p>
            <w:pPr>
              <w:pStyle w:val="TableContents"/>
              <w:bidi w:val="0"/>
              <w:spacing w:before="0" w:after="283"/>
              <w:jc w:val="left"/>
              <w:rPr/>
            </w:pPr>
            <w:r>
              <w:rPr/>
              <w:t xml:space="preserve">katolinen (latina) </w:t>
            </w:r>
          </w:p>
        </w:tc>
        <w:tc>
          <w:tcPr>
            <w:tcW w:w="1501"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5,038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Provon osaston konferenssikeskus </w:t>
            </w:r>
          </w:p>
        </w:tc>
        <w:tc>
          <w:tcPr>
            <w:tcW w:w="991" w:type="dxa"/>
            <w:tcBorders/>
            <w:vAlign w:val="center"/>
          </w:tcPr>
          <w:p>
            <w:pPr>
              <w:pStyle w:val="TableContents"/>
              <w:bidi w:val="0"/>
              <w:spacing w:before="0" w:after="283"/>
              <w:jc w:val="left"/>
              <w:rPr/>
            </w:pPr>
            <w:r>
              <w:rPr/>
              <w:t xml:space="preserve">2012 </w:t>
            </w:r>
          </w:p>
        </w:tc>
        <w:tc>
          <w:tcPr>
            <w:tcW w:w="1546" w:type="dxa"/>
            <w:tcBorders/>
            <w:vAlign w:val="center"/>
          </w:tcPr>
          <w:p>
            <w:pPr>
              <w:pStyle w:val="TableContents"/>
              <w:bidi w:val="0"/>
              <w:spacing w:before="0" w:after="283"/>
              <w:jc w:val="left"/>
              <w:rPr/>
            </w:pPr>
            <w:r>
              <w:rPr/>
              <w:t xml:space="preserve">Provo, Utah </w:t>
            </w:r>
          </w:p>
        </w:tc>
        <w:tc>
          <w:tcPr>
            <w:tcW w:w="1246" w:type="dxa"/>
            <w:tcBorders/>
            <w:vAlign w:val="center"/>
          </w:tcPr>
          <w:p>
            <w:pPr>
              <w:pStyle w:val="TableContents"/>
              <w:bidi w:val="0"/>
              <w:spacing w:before="0" w:after="283"/>
              <w:jc w:val="left"/>
              <w:rPr/>
            </w:pPr>
            <w:r>
              <w:rPr/>
              <w:t xml:space="preserve">Yhdysvallat </w:t>
            </w:r>
          </w:p>
        </w:tc>
        <w:tc>
          <w:tcPr>
            <w:tcW w:w="1546" w:type="dxa"/>
            <w:tcBorders/>
            <w:vAlign w:val="center"/>
          </w:tcPr>
          <w:p>
            <w:pPr>
              <w:pStyle w:val="TableContents"/>
              <w:bidi w:val="0"/>
              <w:spacing w:before="0" w:after="283"/>
              <w:jc w:val="left"/>
              <w:rPr/>
            </w:pPr>
            <w:r>
              <w:rPr/>
              <w:t xml:space="preserve">Myöhempien Aikojen Pyhien Jeesuksen Kristuksen Kirkko </w:t>
            </w:r>
          </w:p>
        </w:tc>
        <w:tc>
          <w:tcPr>
            <w:tcW w:w="1501"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5,017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Westminsterin katedraali </w:t>
            </w:r>
          </w:p>
        </w:tc>
        <w:tc>
          <w:tcPr>
            <w:tcW w:w="991" w:type="dxa"/>
            <w:tcBorders/>
            <w:vAlign w:val="center"/>
          </w:tcPr>
          <w:p>
            <w:pPr>
              <w:pStyle w:val="TableContents"/>
              <w:bidi w:val="0"/>
              <w:spacing w:before="0" w:after="283"/>
              <w:jc w:val="left"/>
              <w:rPr/>
            </w:pPr>
            <w:r>
              <w:rPr/>
              <w:t xml:space="preserve">1895 -- 1910 </w:t>
            </w:r>
          </w:p>
        </w:tc>
        <w:tc>
          <w:tcPr>
            <w:tcW w:w="1546" w:type="dxa"/>
            <w:tcBorders/>
            <w:vAlign w:val="center"/>
          </w:tcPr>
          <w:p>
            <w:pPr>
              <w:pStyle w:val="TableContents"/>
              <w:bidi w:val="0"/>
              <w:spacing w:before="0" w:after="283"/>
              <w:jc w:val="left"/>
              <w:rPr/>
            </w:pPr>
            <w:r>
              <w:rPr/>
              <w:t xml:space="preserve">Lontoo </w:t>
            </w:r>
          </w:p>
        </w:tc>
        <w:tc>
          <w:tcPr>
            <w:tcW w:w="1246" w:type="dxa"/>
            <w:tcBorders/>
            <w:vAlign w:val="center"/>
          </w:tcPr>
          <w:p>
            <w:pPr>
              <w:pStyle w:val="TableContents"/>
              <w:bidi w:val="0"/>
              <w:spacing w:before="0" w:after="283"/>
              <w:jc w:val="left"/>
              <w:rPr/>
            </w:pPr>
            <w:r>
              <w:rPr/>
              <w:t xml:space="preserve">Yhdistynyt kuningaskunta </w:t>
            </w:r>
          </w:p>
        </w:tc>
        <w:tc>
          <w:tcPr>
            <w:tcW w:w="1546" w:type="dxa"/>
            <w:tcBorders/>
            <w:vAlign w:val="center"/>
          </w:tcPr>
          <w:p>
            <w:pPr>
              <w:pStyle w:val="TableContents"/>
              <w:bidi w:val="0"/>
              <w:spacing w:before="0" w:after="283"/>
              <w:jc w:val="left"/>
              <w:rPr/>
            </w:pPr>
            <w:r>
              <w:rPr/>
              <w:t xml:space="preserve">katolinen (latina) </w:t>
            </w:r>
          </w:p>
        </w:tc>
        <w:tc>
          <w:tcPr>
            <w:tcW w:w="1501"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5,000 </w:t>
            </w:r>
          </w:p>
        </w:tc>
        <w:tc>
          <w:tcPr>
            <w:tcW w:w="1096" w:type="dxa"/>
            <w:tcBorders/>
            <w:vAlign w:val="center"/>
          </w:tcPr>
          <w:p>
            <w:pPr>
              <w:pStyle w:val="TableContents"/>
              <w:bidi w:val="0"/>
              <w:spacing w:before="0" w:after="283"/>
              <w:jc w:val="left"/>
              <w:rPr/>
            </w:pPr>
            <w:r>
              <w:rPr/>
              <w:t xml:space="preserve">185,000 -- 190,000 </w:t>
            </w:r>
          </w:p>
        </w:tc>
        <w:tc>
          <w:tcPr>
            <w:tcW w:w="1846" w:type="dxa"/>
            <w:tcBorders/>
            <w:vAlign w:val="center"/>
          </w:tcPr>
          <w:p>
            <w:pPr>
              <w:pStyle w:val="TableContents"/>
              <w:bidi w:val="0"/>
              <w:spacing w:before="0" w:after="283"/>
              <w:jc w:val="left"/>
              <w:rPr/>
            </w:pPr>
            <w:r>
              <w:rPr/>
              <w:t xml:space="preserve">Pyhän Marian kirkko </w:t>
            </w:r>
          </w:p>
        </w:tc>
        <w:tc>
          <w:tcPr>
            <w:tcW w:w="991" w:type="dxa"/>
            <w:tcBorders/>
            <w:vAlign w:val="center"/>
          </w:tcPr>
          <w:p>
            <w:pPr>
              <w:pStyle w:val="TableContents"/>
              <w:bidi w:val="0"/>
              <w:spacing w:before="0" w:after="283"/>
              <w:jc w:val="left"/>
              <w:rPr/>
            </w:pPr>
            <w:r>
              <w:rPr/>
              <w:t xml:space="preserve">1343 -- 1502 </w:t>
            </w:r>
          </w:p>
        </w:tc>
        <w:tc>
          <w:tcPr>
            <w:tcW w:w="1546" w:type="dxa"/>
            <w:tcBorders/>
            <w:vAlign w:val="center"/>
          </w:tcPr>
          <w:p>
            <w:pPr>
              <w:pStyle w:val="TableContents"/>
              <w:bidi w:val="0"/>
              <w:spacing w:before="0" w:after="283"/>
              <w:jc w:val="left"/>
              <w:rPr/>
            </w:pPr>
            <w:r>
              <w:rPr/>
              <w:t xml:space="preserve">Gdańsk </w:t>
            </w:r>
          </w:p>
        </w:tc>
        <w:tc>
          <w:tcPr>
            <w:tcW w:w="1246" w:type="dxa"/>
            <w:tcBorders/>
            <w:vAlign w:val="center"/>
          </w:tcPr>
          <w:p>
            <w:pPr>
              <w:pStyle w:val="TableContents"/>
              <w:bidi w:val="0"/>
              <w:spacing w:before="0" w:after="283"/>
              <w:jc w:val="left"/>
              <w:rPr/>
            </w:pPr>
            <w:r>
              <w:rPr/>
              <w:t xml:space="preserve">Puola </w:t>
            </w:r>
          </w:p>
        </w:tc>
        <w:tc>
          <w:tcPr>
            <w:tcW w:w="1546" w:type="dxa"/>
            <w:tcBorders/>
            <w:vAlign w:val="center"/>
          </w:tcPr>
          <w:p>
            <w:pPr>
              <w:pStyle w:val="TableContents"/>
              <w:bidi w:val="0"/>
              <w:spacing w:before="0" w:after="283"/>
              <w:jc w:val="left"/>
              <w:rPr/>
            </w:pPr>
            <w:r>
              <w:rPr/>
              <w:t xml:space="preserve">katolinen (latina) </w:t>
            </w:r>
          </w:p>
        </w:tc>
        <w:tc>
          <w:tcPr>
            <w:tcW w:w="1501" w:type="dxa"/>
            <w:tcBorders/>
            <w:vAlign w:val="center"/>
          </w:tcPr>
          <w:p>
            <w:pPr>
              <w:pStyle w:val="TableContents"/>
              <w:bidi w:val="0"/>
              <w:spacing w:before="0" w:after="283"/>
              <w:jc w:val="left"/>
              <w:rPr/>
            </w:pPr>
            <w:r>
              <w:rPr/>
              <w:t xml:space="preserve">Yksi suurimmista goottilaisista tiilikirkoista Alppien pohjoispuolella. </w:t>
            </w:r>
          </w:p>
        </w:tc>
      </w:tr>
      <w:tr>
        <w:trPr/>
        <w:tc>
          <w:tcPr>
            <w:tcW w:w="1126" w:type="dxa"/>
            <w:tcBorders/>
            <w:vAlign w:val="center"/>
          </w:tcPr>
          <w:p>
            <w:pPr>
              <w:pStyle w:val="TableContents"/>
              <w:bidi w:val="0"/>
              <w:spacing w:before="0" w:after="283"/>
              <w:jc w:val="left"/>
              <w:rPr/>
            </w:pPr>
            <w:r>
              <w:rPr/>
              <w:t xml:space="preserve">5,000 </w:t>
            </w:r>
          </w:p>
        </w:tc>
        <w:tc>
          <w:tcPr>
            <w:tcW w:w="1096" w:type="dxa"/>
            <w:tcBorders/>
            <w:vAlign w:val="center"/>
          </w:tcPr>
          <w:p>
            <w:pPr>
              <w:pStyle w:val="TableContents"/>
              <w:bidi w:val="0"/>
              <w:spacing w:before="0" w:after="283"/>
              <w:jc w:val="left"/>
              <w:rPr/>
            </w:pPr>
            <w:r>
              <w:rPr/>
              <w:t xml:space="preserve">137,000 </w:t>
            </w:r>
          </w:p>
        </w:tc>
        <w:tc>
          <w:tcPr>
            <w:tcW w:w="1846" w:type="dxa"/>
            <w:tcBorders/>
            <w:vAlign w:val="center"/>
          </w:tcPr>
          <w:p>
            <w:pPr>
              <w:pStyle w:val="TableContents"/>
              <w:bidi w:val="0"/>
              <w:spacing w:before="0" w:after="283"/>
              <w:jc w:val="left"/>
              <w:rPr/>
            </w:pPr>
            <w:r>
              <w:rPr/>
              <w:t xml:space="preserve">Pyhän kolminaisuuden katedraali </w:t>
            </w:r>
          </w:p>
        </w:tc>
        <w:tc>
          <w:tcPr>
            <w:tcW w:w="991" w:type="dxa"/>
            <w:tcBorders/>
            <w:vAlign w:val="center"/>
          </w:tcPr>
          <w:p>
            <w:pPr>
              <w:pStyle w:val="TableContents"/>
              <w:bidi w:val="0"/>
              <w:spacing w:before="0" w:after="283"/>
              <w:jc w:val="left"/>
              <w:rPr/>
            </w:pPr>
            <w:r>
              <w:rPr/>
              <w:t xml:space="preserve">1995 -- 2004 </w:t>
            </w:r>
          </w:p>
        </w:tc>
        <w:tc>
          <w:tcPr>
            <w:tcW w:w="1546" w:type="dxa"/>
            <w:tcBorders/>
            <w:vAlign w:val="center"/>
          </w:tcPr>
          <w:p>
            <w:pPr>
              <w:pStyle w:val="TableContents"/>
              <w:bidi w:val="0"/>
              <w:spacing w:before="0" w:after="283"/>
              <w:jc w:val="left"/>
              <w:rPr/>
            </w:pPr>
            <w:r>
              <w:rPr/>
              <w:t xml:space="preserve">Tbilisi </w:t>
            </w:r>
          </w:p>
        </w:tc>
        <w:tc>
          <w:tcPr>
            <w:tcW w:w="1246" w:type="dxa"/>
            <w:tcBorders/>
            <w:vAlign w:val="center"/>
          </w:tcPr>
          <w:p>
            <w:pPr>
              <w:pStyle w:val="TableContents"/>
              <w:bidi w:val="0"/>
              <w:spacing w:before="0" w:after="283"/>
              <w:jc w:val="left"/>
              <w:rPr/>
            </w:pPr>
            <w:r>
              <w:rPr/>
              <w:t xml:space="preserve">Georgia </w:t>
            </w:r>
          </w:p>
        </w:tc>
        <w:tc>
          <w:tcPr>
            <w:tcW w:w="1546" w:type="dxa"/>
            <w:tcBorders/>
            <w:vAlign w:val="center"/>
          </w:tcPr>
          <w:p>
            <w:pPr>
              <w:pStyle w:val="TableContents"/>
              <w:bidi w:val="0"/>
              <w:spacing w:before="0" w:after="283"/>
              <w:jc w:val="left"/>
              <w:rPr/>
            </w:pPr>
            <w:r>
              <w:rPr/>
              <w:t xml:space="preserve">Ortodoksinen (Georgian patriarkaatti) </w:t>
            </w:r>
          </w:p>
        </w:tc>
        <w:tc>
          <w:tcPr>
            <w:tcW w:w="1501" w:type="dxa"/>
            <w:tcBorders/>
            <w:vAlign w:val="center"/>
          </w:tcPr>
          <w:p>
            <w:pPr>
              <w:pStyle w:val="TableContents"/>
              <w:bidi w:val="0"/>
              <w:spacing w:before="0" w:after="283"/>
              <w:jc w:val="left"/>
              <w:rPr/>
            </w:pPr>
            <w:r>
              <w:rPr/>
              <w:t xml:space="preserve">Kuvaus katso </w:t>
            </w:r>
          </w:p>
        </w:tc>
      </w:tr>
      <w:tr>
        <w:trPr/>
        <w:tc>
          <w:tcPr>
            <w:tcW w:w="1126" w:type="dxa"/>
            <w:tcBorders/>
            <w:vAlign w:val="center"/>
          </w:tcPr>
          <w:p>
            <w:pPr>
              <w:pStyle w:val="TableContents"/>
              <w:bidi w:val="0"/>
              <w:spacing w:before="0" w:after="283"/>
              <w:jc w:val="left"/>
              <w:rPr/>
            </w:pPr>
            <w:r>
              <w:rPr/>
              <w:t xml:space="preserve">4,968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Winchesterin katedraali </w:t>
            </w:r>
          </w:p>
        </w:tc>
        <w:tc>
          <w:tcPr>
            <w:tcW w:w="991" w:type="dxa"/>
            <w:tcBorders/>
            <w:vAlign w:val="center"/>
          </w:tcPr>
          <w:p>
            <w:pPr>
              <w:pStyle w:val="TableContents"/>
              <w:bidi w:val="0"/>
              <w:spacing w:before="0" w:after="283"/>
              <w:jc w:val="left"/>
              <w:rPr/>
            </w:pPr>
            <w:r>
              <w:rPr/>
              <w:t xml:space="preserve">1079 -- 1525 </w:t>
            </w:r>
          </w:p>
        </w:tc>
        <w:tc>
          <w:tcPr>
            <w:tcW w:w="1546" w:type="dxa"/>
            <w:tcBorders/>
            <w:vAlign w:val="center"/>
          </w:tcPr>
          <w:p>
            <w:pPr>
              <w:pStyle w:val="TableContents"/>
              <w:bidi w:val="0"/>
              <w:spacing w:before="0" w:after="283"/>
              <w:jc w:val="left"/>
              <w:rPr/>
            </w:pPr>
            <w:r>
              <w:rPr/>
              <w:t xml:space="preserve">Winchester </w:t>
            </w:r>
          </w:p>
        </w:tc>
        <w:tc>
          <w:tcPr>
            <w:tcW w:w="1246" w:type="dxa"/>
            <w:tcBorders/>
            <w:vAlign w:val="center"/>
          </w:tcPr>
          <w:p>
            <w:pPr>
              <w:pStyle w:val="TableContents"/>
              <w:bidi w:val="0"/>
              <w:spacing w:before="0" w:after="283"/>
              <w:jc w:val="left"/>
              <w:rPr/>
            </w:pPr>
            <w:r>
              <w:rPr/>
              <w:t xml:space="preserve">Yhdistynyt kuningaskunta </w:t>
            </w:r>
          </w:p>
        </w:tc>
        <w:tc>
          <w:tcPr>
            <w:tcW w:w="1546" w:type="dxa"/>
            <w:tcBorders/>
            <w:vAlign w:val="center"/>
          </w:tcPr>
          <w:p>
            <w:pPr>
              <w:pStyle w:val="TableContents"/>
              <w:bidi w:val="0"/>
              <w:spacing w:before="0" w:after="283"/>
              <w:jc w:val="left"/>
              <w:rPr/>
            </w:pPr>
            <w:r>
              <w:rPr/>
              <w:t xml:space="preserve">Anglikaaninen (Englannin kirkko) </w:t>
            </w:r>
          </w:p>
        </w:tc>
        <w:tc>
          <w:tcPr>
            <w:tcW w:w="1501" w:type="dxa"/>
            <w:tcBorders/>
            <w:vAlign w:val="center"/>
          </w:tcPr>
          <w:p>
            <w:pPr>
              <w:pStyle w:val="TableContents"/>
              <w:bidi w:val="0"/>
              <w:spacing w:before="0" w:after="283"/>
              <w:jc w:val="left"/>
              <w:rPr/>
            </w:pPr>
            <w:r>
              <w:rPr/>
              <w:t xml:space="preserve">Euroopan pisin goottilainen katedraali. </w:t>
            </w:r>
          </w:p>
        </w:tc>
      </w:tr>
      <w:tr>
        <w:trPr/>
        <w:tc>
          <w:tcPr>
            <w:tcW w:w="1126" w:type="dxa"/>
            <w:tcBorders/>
            <w:vAlign w:val="center"/>
          </w:tcPr>
          <w:p>
            <w:pPr>
              <w:pStyle w:val="TableContents"/>
              <w:bidi w:val="0"/>
              <w:spacing w:before="0" w:after="283"/>
              <w:jc w:val="left"/>
              <w:rPr/>
            </w:pPr>
            <w:r>
              <w:rPr/>
              <w:t xml:space="preserve">4,800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Dresdenin katedraali </w:t>
            </w:r>
          </w:p>
        </w:tc>
        <w:tc>
          <w:tcPr>
            <w:tcW w:w="991" w:type="dxa"/>
            <w:tcBorders/>
            <w:vAlign w:val="center"/>
          </w:tcPr>
          <w:p>
            <w:pPr>
              <w:pStyle w:val="TableContents"/>
              <w:bidi w:val="0"/>
              <w:spacing w:before="0" w:after="283"/>
              <w:jc w:val="left"/>
              <w:rPr/>
            </w:pPr>
            <w:r>
              <w:rPr/>
              <w:t xml:space="preserve">1739-55 </w:t>
            </w:r>
          </w:p>
        </w:tc>
        <w:tc>
          <w:tcPr>
            <w:tcW w:w="1546" w:type="dxa"/>
            <w:tcBorders/>
            <w:vAlign w:val="center"/>
          </w:tcPr>
          <w:p>
            <w:pPr>
              <w:pStyle w:val="TableContents"/>
              <w:bidi w:val="0"/>
              <w:spacing w:before="0" w:after="283"/>
              <w:jc w:val="left"/>
              <w:rPr/>
            </w:pPr>
            <w:r>
              <w:rPr/>
              <w:t xml:space="preserve">Dresden </w:t>
            </w:r>
          </w:p>
        </w:tc>
        <w:tc>
          <w:tcPr>
            <w:tcW w:w="1246" w:type="dxa"/>
            <w:tcBorders/>
            <w:vAlign w:val="center"/>
          </w:tcPr>
          <w:p>
            <w:pPr>
              <w:pStyle w:val="TableContents"/>
              <w:bidi w:val="0"/>
              <w:spacing w:before="0" w:after="283"/>
              <w:jc w:val="left"/>
              <w:rPr/>
            </w:pPr>
            <w:r>
              <w:rPr/>
              <w:t xml:space="preserve">Saksa </w:t>
            </w:r>
          </w:p>
        </w:tc>
        <w:tc>
          <w:tcPr>
            <w:tcW w:w="1546" w:type="dxa"/>
            <w:tcBorders/>
            <w:vAlign w:val="center"/>
          </w:tcPr>
          <w:p>
            <w:pPr>
              <w:pStyle w:val="TableContents"/>
              <w:bidi w:val="0"/>
              <w:spacing w:before="0" w:after="283"/>
              <w:jc w:val="left"/>
              <w:rPr/>
            </w:pPr>
            <w:r>
              <w:rPr/>
              <w:t xml:space="preserve">katolinen (latina) </w:t>
            </w:r>
          </w:p>
        </w:tc>
        <w:tc>
          <w:tcPr>
            <w:tcW w:w="1501" w:type="dxa"/>
            <w:tcBorders/>
            <w:vAlign w:val="center"/>
          </w:tcPr>
          <w:p>
            <w:pPr>
              <w:pStyle w:val="TableContents"/>
              <w:bidi w:val="0"/>
              <w:spacing w:before="0" w:after="283"/>
              <w:jc w:val="left"/>
              <w:rPr/>
            </w:pPr>
            <w:r>
              <w:rPr/>
              <w:t xml:space="preserve">Suurin kirkko koko Saksin osavaltiossa </w:t>
            </w:r>
          </w:p>
        </w:tc>
      </w:tr>
      <w:tr>
        <w:trPr/>
        <w:tc>
          <w:tcPr>
            <w:tcW w:w="1126" w:type="dxa"/>
            <w:tcBorders/>
            <w:vAlign w:val="center"/>
          </w:tcPr>
          <w:p>
            <w:pPr>
              <w:pStyle w:val="TableContents"/>
              <w:bidi w:val="0"/>
              <w:spacing w:before="0" w:after="283"/>
              <w:jc w:val="left"/>
              <w:rPr/>
            </w:pPr>
            <w:r>
              <w:rPr/>
              <w:t xml:space="preserve">4,500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Pyhän Thérèsen basilika, Lisieux, Ranska </w:t>
            </w:r>
          </w:p>
        </w:tc>
        <w:tc>
          <w:tcPr>
            <w:tcW w:w="991" w:type="dxa"/>
            <w:tcBorders/>
            <w:vAlign w:val="center"/>
          </w:tcPr>
          <w:p>
            <w:pPr>
              <w:pStyle w:val="TableContents"/>
              <w:bidi w:val="0"/>
              <w:spacing w:before="0" w:after="283"/>
              <w:jc w:val="left"/>
              <w:rPr/>
            </w:pPr>
            <w:r>
              <w:rPr/>
              <w:t xml:space="preserve">1929-54 </w:t>
            </w:r>
          </w:p>
        </w:tc>
        <w:tc>
          <w:tcPr>
            <w:tcW w:w="1546" w:type="dxa"/>
            <w:tcBorders/>
            <w:vAlign w:val="center"/>
          </w:tcPr>
          <w:p>
            <w:pPr>
              <w:pStyle w:val="TableContents"/>
              <w:bidi w:val="0"/>
              <w:spacing w:before="0" w:after="283"/>
              <w:jc w:val="left"/>
              <w:rPr/>
            </w:pPr>
            <w:r>
              <w:rPr/>
              <w:t xml:space="preserve">Lisieux </w:t>
            </w:r>
          </w:p>
        </w:tc>
        <w:tc>
          <w:tcPr>
            <w:tcW w:w="1246" w:type="dxa"/>
            <w:tcBorders/>
            <w:vAlign w:val="center"/>
          </w:tcPr>
          <w:p>
            <w:pPr>
              <w:pStyle w:val="TableContents"/>
              <w:bidi w:val="0"/>
              <w:spacing w:before="0" w:after="283"/>
              <w:jc w:val="left"/>
              <w:rPr/>
            </w:pPr>
            <w:r>
              <w:rPr/>
              <w:t xml:space="preserve">Ranska </w:t>
            </w:r>
          </w:p>
        </w:tc>
        <w:tc>
          <w:tcPr>
            <w:tcW w:w="1546" w:type="dxa"/>
            <w:tcBorders/>
            <w:vAlign w:val="center"/>
          </w:tcPr>
          <w:p>
            <w:pPr>
              <w:pStyle w:val="TableContents"/>
              <w:bidi w:val="0"/>
              <w:spacing w:before="0" w:after="283"/>
              <w:jc w:val="left"/>
              <w:rPr/>
            </w:pPr>
            <w:r>
              <w:rPr/>
              <w:t xml:space="preserve">katolinen (latina) </w:t>
            </w:r>
          </w:p>
        </w:tc>
        <w:tc>
          <w:tcPr>
            <w:tcW w:w="1501"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4,320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San Martin de Toursin basilika (Taal) </w:t>
            </w:r>
          </w:p>
        </w:tc>
        <w:tc>
          <w:tcPr>
            <w:tcW w:w="991" w:type="dxa"/>
            <w:tcBorders/>
            <w:vAlign w:val="center"/>
          </w:tcPr>
          <w:p>
            <w:pPr>
              <w:pStyle w:val="TableContents"/>
              <w:bidi w:val="0"/>
              <w:spacing w:before="0" w:after="283"/>
              <w:jc w:val="left"/>
              <w:rPr/>
            </w:pPr>
            <w:r>
              <w:rPr/>
              <w:t xml:space="preserve">1856 -- 78 </w:t>
            </w:r>
          </w:p>
        </w:tc>
        <w:tc>
          <w:tcPr>
            <w:tcW w:w="1546" w:type="dxa"/>
            <w:tcBorders/>
            <w:vAlign w:val="center"/>
          </w:tcPr>
          <w:p>
            <w:pPr>
              <w:pStyle w:val="TableContents"/>
              <w:bidi w:val="0"/>
              <w:spacing w:before="0" w:after="283"/>
              <w:jc w:val="left"/>
              <w:rPr/>
            </w:pPr>
            <w:r>
              <w:rPr/>
              <w:t xml:space="preserve">Taal, Batangas </w:t>
            </w:r>
          </w:p>
        </w:tc>
        <w:tc>
          <w:tcPr>
            <w:tcW w:w="1246" w:type="dxa"/>
            <w:tcBorders/>
            <w:vAlign w:val="center"/>
          </w:tcPr>
          <w:p>
            <w:pPr>
              <w:pStyle w:val="TableContents"/>
              <w:bidi w:val="0"/>
              <w:spacing w:before="0" w:after="283"/>
              <w:jc w:val="left"/>
              <w:rPr/>
            </w:pPr>
            <w:r>
              <w:rPr/>
              <w:t xml:space="preserve">Filippiinit </w:t>
            </w:r>
          </w:p>
        </w:tc>
        <w:tc>
          <w:tcPr>
            <w:tcW w:w="1546" w:type="dxa"/>
            <w:tcBorders/>
            <w:vAlign w:val="center"/>
          </w:tcPr>
          <w:p>
            <w:pPr>
              <w:pStyle w:val="TableContents"/>
              <w:bidi w:val="0"/>
              <w:spacing w:before="0" w:after="283"/>
              <w:jc w:val="left"/>
              <w:rPr/>
            </w:pPr>
            <w:r>
              <w:rPr/>
              <w:t xml:space="preserve">katolinen (latina) </w:t>
            </w:r>
          </w:p>
        </w:tc>
        <w:tc>
          <w:tcPr>
            <w:tcW w:w="1501"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4,273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Elyn katedraali, Cambridgeshire </w:t>
            </w:r>
          </w:p>
        </w:tc>
        <w:tc>
          <w:tcPr>
            <w:tcW w:w="991" w:type="dxa"/>
            <w:tcBorders/>
            <w:vAlign w:val="center"/>
          </w:tcPr>
          <w:p>
            <w:pPr>
              <w:pStyle w:val="TableContents"/>
              <w:bidi w:val="0"/>
              <w:spacing w:before="0" w:after="283"/>
              <w:jc w:val="left"/>
              <w:rPr/>
            </w:pPr>
            <w:r>
              <w:rPr/>
              <w:t xml:space="preserve">1083 -- 1375 </w:t>
            </w:r>
          </w:p>
        </w:tc>
        <w:tc>
          <w:tcPr>
            <w:tcW w:w="1546" w:type="dxa"/>
            <w:tcBorders/>
            <w:vAlign w:val="center"/>
          </w:tcPr>
          <w:p>
            <w:pPr>
              <w:pStyle w:val="TableContents"/>
              <w:bidi w:val="0"/>
              <w:spacing w:before="0" w:after="283"/>
              <w:jc w:val="left"/>
              <w:rPr/>
            </w:pPr>
            <w:r>
              <w:rPr/>
              <w:t xml:space="preserve">Ely </w:t>
            </w:r>
          </w:p>
        </w:tc>
        <w:tc>
          <w:tcPr>
            <w:tcW w:w="1246" w:type="dxa"/>
            <w:tcBorders/>
            <w:vAlign w:val="center"/>
          </w:tcPr>
          <w:p>
            <w:pPr>
              <w:pStyle w:val="TableContents"/>
              <w:bidi w:val="0"/>
              <w:spacing w:before="0" w:after="283"/>
              <w:jc w:val="left"/>
              <w:rPr/>
            </w:pPr>
            <w:r>
              <w:rPr/>
              <w:t xml:space="preserve">Yhdistynyt kuningaskunta </w:t>
            </w:r>
          </w:p>
        </w:tc>
        <w:tc>
          <w:tcPr>
            <w:tcW w:w="1546" w:type="dxa"/>
            <w:tcBorders/>
            <w:vAlign w:val="center"/>
          </w:tcPr>
          <w:p>
            <w:pPr>
              <w:pStyle w:val="TableContents"/>
              <w:bidi w:val="0"/>
              <w:spacing w:before="0" w:after="283"/>
              <w:jc w:val="left"/>
              <w:rPr/>
            </w:pPr>
            <w:r>
              <w:rPr/>
              <w:t xml:space="preserve">Anglikaaninen (Englannin kirkko) </w:t>
            </w:r>
          </w:p>
        </w:tc>
        <w:tc>
          <w:tcPr>
            <w:tcW w:w="1501" w:type="dxa"/>
            <w:tcBorders/>
            <w:vAlign w:val="center"/>
          </w:tcPr>
          <w:p>
            <w:pPr>
              <w:pStyle w:val="TableContents"/>
              <w:bidi w:val="0"/>
              <w:spacing w:before="0" w:after="283"/>
              <w:jc w:val="left"/>
              <w:rPr/>
            </w:pPr>
            <w:r>
              <w:rPr/>
              <w:t xml:space="preserve">Yhdistyneen kuningaskunnan kolmanneksi suurin keskiaikainen katedraali. </w:t>
            </w:r>
          </w:p>
        </w:tc>
      </w:tr>
      <w:tr>
        <w:trPr/>
        <w:tc>
          <w:tcPr>
            <w:tcW w:w="1126" w:type="dxa"/>
            <w:tcBorders/>
            <w:vAlign w:val="center"/>
          </w:tcPr>
          <w:p>
            <w:pPr>
              <w:pStyle w:val="TableContents"/>
              <w:bidi w:val="0"/>
              <w:spacing w:before="0" w:after="283"/>
              <w:jc w:val="left"/>
              <w:rPr/>
            </w:pPr>
            <w:r>
              <w:rPr/>
              <w:t xml:space="preserve">4,188 </w:t>
            </w:r>
          </w:p>
        </w:tc>
        <w:tc>
          <w:tcPr>
            <w:tcW w:w="1096" w:type="dxa"/>
            <w:tcBorders/>
            <w:vAlign w:val="center"/>
          </w:tcPr>
          <w:p>
            <w:pPr>
              <w:pStyle w:val="TableContents"/>
              <w:bidi w:val="0"/>
              <w:spacing w:before="0" w:after="283"/>
              <w:jc w:val="left"/>
              <w:rPr/>
            </w:pPr>
            <w:r>
              <w:rPr/>
              <w:t xml:space="preserve">185,000 -- 190,000 </w:t>
            </w:r>
          </w:p>
        </w:tc>
        <w:tc>
          <w:tcPr>
            <w:tcW w:w="1846" w:type="dxa"/>
            <w:tcBorders/>
            <w:vAlign w:val="center"/>
          </w:tcPr>
          <w:p>
            <w:pPr>
              <w:pStyle w:val="TableContents"/>
              <w:bidi w:val="0"/>
              <w:spacing w:before="0" w:after="283"/>
              <w:jc w:val="left"/>
              <w:rPr/>
            </w:pPr>
            <w:r>
              <w:rPr/>
              <w:t xml:space="preserve">Neitsyt Marian kirkko </w:t>
            </w:r>
          </w:p>
        </w:tc>
        <w:tc>
          <w:tcPr>
            <w:tcW w:w="991" w:type="dxa"/>
            <w:tcBorders/>
            <w:vAlign w:val="center"/>
          </w:tcPr>
          <w:p>
            <w:pPr>
              <w:pStyle w:val="TableContents"/>
              <w:bidi w:val="0"/>
              <w:spacing w:before="0" w:after="283"/>
              <w:jc w:val="left"/>
              <w:rPr/>
            </w:pPr>
            <w:r>
              <w:rPr/>
              <w:t xml:space="preserve">1468 -- 1525 </w:t>
            </w:r>
          </w:p>
        </w:tc>
        <w:tc>
          <w:tcPr>
            <w:tcW w:w="1546" w:type="dxa"/>
            <w:tcBorders/>
            <w:vAlign w:val="center"/>
          </w:tcPr>
          <w:p>
            <w:pPr>
              <w:pStyle w:val="TableContents"/>
              <w:bidi w:val="0"/>
              <w:spacing w:before="0" w:after="283"/>
              <w:jc w:val="left"/>
              <w:rPr/>
            </w:pPr>
            <w:r>
              <w:rPr/>
              <w:t xml:space="preserve">München </w:t>
            </w:r>
          </w:p>
        </w:tc>
        <w:tc>
          <w:tcPr>
            <w:tcW w:w="1246" w:type="dxa"/>
            <w:tcBorders/>
            <w:vAlign w:val="center"/>
          </w:tcPr>
          <w:p>
            <w:pPr>
              <w:pStyle w:val="TableContents"/>
              <w:bidi w:val="0"/>
              <w:spacing w:before="0" w:after="283"/>
              <w:jc w:val="left"/>
              <w:rPr/>
            </w:pPr>
            <w:r>
              <w:rPr/>
              <w:t xml:space="preserve">Saksa </w:t>
            </w:r>
          </w:p>
        </w:tc>
        <w:tc>
          <w:tcPr>
            <w:tcW w:w="1546" w:type="dxa"/>
            <w:tcBorders/>
            <w:vAlign w:val="center"/>
          </w:tcPr>
          <w:p>
            <w:pPr>
              <w:pStyle w:val="TableContents"/>
              <w:bidi w:val="0"/>
              <w:spacing w:before="0" w:after="283"/>
              <w:jc w:val="left"/>
              <w:rPr/>
            </w:pPr>
            <w:r>
              <w:rPr/>
              <w:t xml:space="preserve">katolinen (latina) </w:t>
            </w:r>
          </w:p>
        </w:tc>
        <w:tc>
          <w:tcPr>
            <w:tcW w:w="1501" w:type="dxa"/>
            <w:tcBorders/>
            <w:vAlign w:val="center"/>
          </w:tcPr>
          <w:p>
            <w:pPr>
              <w:pStyle w:val="TableContents"/>
              <w:bidi w:val="0"/>
              <w:spacing w:before="0" w:after="283"/>
              <w:jc w:val="left"/>
              <w:rPr/>
            </w:pPr>
            <w:r>
              <w:rPr/>
              <w:t xml:space="preserve">Yksi suurimmista goottilaisista tiilikirkoista Alppien pohjoispuolella ja suurin salikirkko. </w:t>
            </w:r>
          </w:p>
        </w:tc>
      </w:tr>
      <w:tr>
        <w:trPr/>
        <w:tc>
          <w:tcPr>
            <w:tcW w:w="1126" w:type="dxa"/>
            <w:tcBorders/>
            <w:vAlign w:val="center"/>
          </w:tcPr>
          <w:p>
            <w:pPr>
              <w:pStyle w:val="TableContents"/>
              <w:bidi w:val="0"/>
              <w:spacing w:before="0" w:after="283"/>
              <w:jc w:val="left"/>
              <w:rPr/>
            </w:pPr>
            <w:r>
              <w:rPr/>
              <w:t xml:space="preserve">4,130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Saint Louisin katedraalin basilika (St. Louis) </w:t>
            </w:r>
          </w:p>
        </w:tc>
        <w:tc>
          <w:tcPr>
            <w:tcW w:w="991" w:type="dxa"/>
            <w:tcBorders/>
            <w:vAlign w:val="center"/>
          </w:tcPr>
          <w:p>
            <w:pPr>
              <w:pStyle w:val="TableContents"/>
              <w:bidi w:val="0"/>
              <w:spacing w:before="0" w:after="283"/>
              <w:jc w:val="left"/>
              <w:rPr/>
            </w:pPr>
            <w:r>
              <w:rPr/>
              <w:t xml:space="preserve">1907-14 </w:t>
            </w:r>
          </w:p>
        </w:tc>
        <w:tc>
          <w:tcPr>
            <w:tcW w:w="1546" w:type="dxa"/>
            <w:tcBorders/>
            <w:vAlign w:val="center"/>
          </w:tcPr>
          <w:p>
            <w:pPr>
              <w:pStyle w:val="TableContents"/>
              <w:bidi w:val="0"/>
              <w:spacing w:before="0" w:after="283"/>
              <w:jc w:val="left"/>
              <w:rPr/>
            </w:pPr>
            <w:r>
              <w:rPr/>
              <w:t xml:space="preserve">St. Louis </w:t>
            </w:r>
          </w:p>
        </w:tc>
        <w:tc>
          <w:tcPr>
            <w:tcW w:w="1246" w:type="dxa"/>
            <w:tcBorders/>
            <w:vAlign w:val="center"/>
          </w:tcPr>
          <w:p>
            <w:pPr>
              <w:pStyle w:val="TableContents"/>
              <w:bidi w:val="0"/>
              <w:spacing w:before="0" w:after="283"/>
              <w:jc w:val="left"/>
              <w:rPr/>
            </w:pPr>
            <w:r>
              <w:rPr/>
              <w:t xml:space="preserve">Yhdysvallat </w:t>
            </w:r>
          </w:p>
        </w:tc>
        <w:tc>
          <w:tcPr>
            <w:tcW w:w="1546" w:type="dxa"/>
            <w:tcBorders/>
            <w:vAlign w:val="center"/>
          </w:tcPr>
          <w:p>
            <w:pPr>
              <w:pStyle w:val="TableContents"/>
              <w:bidi w:val="0"/>
              <w:spacing w:before="0" w:after="283"/>
              <w:jc w:val="left"/>
              <w:rPr/>
            </w:pPr>
            <w:r>
              <w:rPr/>
              <w:t xml:space="preserve">katolinen (latina) </w:t>
            </w:r>
          </w:p>
        </w:tc>
        <w:tc>
          <w:tcPr>
            <w:tcW w:w="1501" w:type="dxa"/>
            <w:tcBorders/>
            <w:vAlign w:val="center"/>
          </w:tcPr>
          <w:p>
            <w:pPr>
              <w:pStyle w:val="TableContents"/>
              <w:bidi w:val="0"/>
              <w:spacing w:before="0" w:after="283"/>
              <w:jc w:val="left"/>
              <w:rPr/>
            </w:pPr>
            <w:r>
              <w:rPr/>
              <w:t xml:space="preserve">7 700 neliömetriä, maailman suurin mosaiikkikokoelma. </w:t>
            </w:r>
          </w:p>
        </w:tc>
      </w:tr>
      <w:tr>
        <w:trPr/>
        <w:tc>
          <w:tcPr>
            <w:tcW w:w="1126" w:type="dxa"/>
            <w:tcBorders/>
            <w:vAlign w:val="center"/>
          </w:tcPr>
          <w:p>
            <w:pPr>
              <w:pStyle w:val="TableContents"/>
              <w:bidi w:val="0"/>
              <w:spacing w:before="0" w:after="283"/>
              <w:jc w:val="left"/>
              <w:rPr/>
            </w:pPr>
            <w:r>
              <w:rPr/>
              <w:t xml:space="preserve">4,000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Pyhän Iisakin katedraali </w:t>
            </w:r>
          </w:p>
        </w:tc>
        <w:tc>
          <w:tcPr>
            <w:tcW w:w="991" w:type="dxa"/>
            <w:tcBorders/>
            <w:vAlign w:val="center"/>
          </w:tcPr>
          <w:p>
            <w:pPr>
              <w:pStyle w:val="TableContents"/>
              <w:bidi w:val="0"/>
              <w:spacing w:before="0" w:after="283"/>
              <w:jc w:val="left"/>
              <w:rPr/>
            </w:pPr>
            <w:r>
              <w:rPr/>
              <w:t xml:space="preserve">1818 -- 58 </w:t>
            </w:r>
          </w:p>
        </w:tc>
        <w:tc>
          <w:tcPr>
            <w:tcW w:w="1546" w:type="dxa"/>
            <w:tcBorders/>
            <w:vAlign w:val="center"/>
          </w:tcPr>
          <w:p>
            <w:pPr>
              <w:pStyle w:val="TableContents"/>
              <w:bidi w:val="0"/>
              <w:spacing w:before="0" w:after="283"/>
              <w:jc w:val="left"/>
              <w:rPr/>
            </w:pPr>
            <w:r>
              <w:rPr/>
              <w:t xml:space="preserve">Pietari </w:t>
            </w:r>
          </w:p>
        </w:tc>
        <w:tc>
          <w:tcPr>
            <w:tcW w:w="1246" w:type="dxa"/>
            <w:tcBorders/>
            <w:vAlign w:val="center"/>
          </w:tcPr>
          <w:p>
            <w:pPr>
              <w:pStyle w:val="TableContents"/>
              <w:bidi w:val="0"/>
              <w:spacing w:before="0" w:after="283"/>
              <w:jc w:val="left"/>
              <w:rPr/>
            </w:pPr>
            <w:r>
              <w:rPr/>
              <w:t xml:space="preserve">Venäjä </w:t>
            </w:r>
          </w:p>
        </w:tc>
        <w:tc>
          <w:tcPr>
            <w:tcW w:w="1546" w:type="dxa"/>
            <w:tcBorders/>
            <w:vAlign w:val="center"/>
          </w:tcPr>
          <w:p>
            <w:pPr>
              <w:pStyle w:val="TableContents"/>
              <w:bidi w:val="0"/>
              <w:spacing w:before="0" w:after="283"/>
              <w:jc w:val="left"/>
              <w:rPr/>
            </w:pPr>
            <w:r>
              <w:rPr/>
              <w:t xml:space="preserve">Ortodoksinen (Moskovan patriarkaatti) </w:t>
            </w:r>
          </w:p>
        </w:tc>
        <w:tc>
          <w:tcPr>
            <w:tcW w:w="1501"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4 000 (arvioitu)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Lincolnin katedraali </w:t>
            </w:r>
          </w:p>
        </w:tc>
        <w:tc>
          <w:tcPr>
            <w:tcW w:w="991" w:type="dxa"/>
            <w:tcBorders/>
            <w:vAlign w:val="center"/>
          </w:tcPr>
          <w:p>
            <w:pPr>
              <w:pStyle w:val="TableContents"/>
              <w:bidi w:val="0"/>
              <w:spacing w:before="0" w:after="283"/>
              <w:jc w:val="left"/>
              <w:rPr/>
            </w:pPr>
            <w:r>
              <w:rPr/>
              <w:t xml:space="preserve">1185-1311 </w:t>
            </w:r>
          </w:p>
        </w:tc>
        <w:tc>
          <w:tcPr>
            <w:tcW w:w="1546" w:type="dxa"/>
            <w:tcBorders/>
            <w:vAlign w:val="center"/>
          </w:tcPr>
          <w:p>
            <w:pPr>
              <w:pStyle w:val="TableContents"/>
              <w:bidi w:val="0"/>
              <w:spacing w:before="0" w:after="283"/>
              <w:jc w:val="left"/>
              <w:rPr/>
            </w:pPr>
            <w:r>
              <w:rPr/>
              <w:t xml:space="preserve">Lincoln, Englanti </w:t>
            </w:r>
          </w:p>
        </w:tc>
        <w:tc>
          <w:tcPr>
            <w:tcW w:w="1246" w:type="dxa"/>
            <w:tcBorders/>
            <w:vAlign w:val="center"/>
          </w:tcPr>
          <w:p>
            <w:pPr>
              <w:pStyle w:val="TableContents"/>
              <w:bidi w:val="0"/>
              <w:spacing w:before="0" w:after="283"/>
              <w:jc w:val="left"/>
              <w:rPr/>
            </w:pPr>
            <w:r>
              <w:rPr/>
              <w:t xml:space="preserve">Yhdistynyt kuningaskunta </w:t>
            </w:r>
          </w:p>
        </w:tc>
        <w:tc>
          <w:tcPr>
            <w:tcW w:w="1546" w:type="dxa"/>
            <w:tcBorders/>
            <w:vAlign w:val="center"/>
          </w:tcPr>
          <w:p>
            <w:pPr>
              <w:pStyle w:val="TableContents"/>
              <w:bidi w:val="0"/>
              <w:spacing w:before="0" w:after="283"/>
              <w:jc w:val="left"/>
              <w:rPr/>
            </w:pPr>
            <w:r>
              <w:rPr/>
              <w:t xml:space="preserve">Anglikaaninen </w:t>
            </w:r>
          </w:p>
        </w:tc>
        <w:tc>
          <w:tcPr>
            <w:tcW w:w="1501"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3,822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Pyhän Gregorius Valaisijan katedraali, Jerevan </w:t>
            </w:r>
          </w:p>
        </w:tc>
        <w:tc>
          <w:tcPr>
            <w:tcW w:w="991" w:type="dxa"/>
            <w:tcBorders/>
            <w:vAlign w:val="center"/>
          </w:tcPr>
          <w:p>
            <w:pPr>
              <w:pStyle w:val="TableContents"/>
              <w:bidi w:val="0"/>
              <w:spacing w:before="0" w:after="283"/>
              <w:jc w:val="left"/>
              <w:rPr/>
            </w:pPr>
            <w:r>
              <w:rPr/>
              <w:t xml:space="preserve">1997 -- 2001 </w:t>
            </w:r>
          </w:p>
        </w:tc>
        <w:tc>
          <w:tcPr>
            <w:tcW w:w="1546" w:type="dxa"/>
            <w:tcBorders/>
            <w:vAlign w:val="center"/>
          </w:tcPr>
          <w:p>
            <w:pPr>
              <w:pStyle w:val="TableContents"/>
              <w:bidi w:val="0"/>
              <w:spacing w:before="0" w:after="283"/>
              <w:jc w:val="left"/>
              <w:rPr/>
            </w:pPr>
            <w:r>
              <w:rPr/>
              <w:t xml:space="preserve">Jerevan </w:t>
            </w:r>
          </w:p>
        </w:tc>
        <w:tc>
          <w:tcPr>
            <w:tcW w:w="1246" w:type="dxa"/>
            <w:tcBorders/>
            <w:vAlign w:val="center"/>
          </w:tcPr>
          <w:p>
            <w:pPr>
              <w:pStyle w:val="TableContents"/>
              <w:bidi w:val="0"/>
              <w:spacing w:before="0" w:after="283"/>
              <w:jc w:val="left"/>
              <w:rPr/>
            </w:pPr>
            <w:r>
              <w:rPr/>
              <w:t xml:space="preserve">Armenia </w:t>
            </w:r>
          </w:p>
        </w:tc>
        <w:tc>
          <w:tcPr>
            <w:tcW w:w="1546" w:type="dxa"/>
            <w:tcBorders/>
            <w:vAlign w:val="center"/>
          </w:tcPr>
          <w:p>
            <w:pPr>
              <w:pStyle w:val="TableContents"/>
              <w:bidi w:val="0"/>
              <w:spacing w:before="0" w:after="283"/>
              <w:jc w:val="left"/>
              <w:rPr/>
            </w:pPr>
            <w:r>
              <w:rPr/>
              <w:t xml:space="preserve">Armenian apostolinen kirkko </w:t>
            </w:r>
          </w:p>
        </w:tc>
        <w:tc>
          <w:tcPr>
            <w:tcW w:w="1501"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3,500 </w:t>
            </w:r>
          </w:p>
        </w:tc>
        <w:tc>
          <w:tcPr>
            <w:tcW w:w="1096" w:type="dxa"/>
            <w:tcBorders/>
            <w:vAlign w:val="center"/>
          </w:tcPr>
          <w:p>
            <w:pPr>
              <w:pStyle w:val="TableContents"/>
              <w:bidi w:val="0"/>
              <w:spacing w:before="0" w:after="283"/>
              <w:jc w:val="left"/>
              <w:rPr/>
            </w:pPr>
            <w:r>
              <w:rPr/>
              <w:t xml:space="preserve">170,000 </w:t>
            </w:r>
          </w:p>
        </w:tc>
        <w:tc>
          <w:tcPr>
            <w:tcW w:w="1846" w:type="dxa"/>
            <w:tcBorders/>
            <w:vAlign w:val="center"/>
          </w:tcPr>
          <w:p>
            <w:pPr>
              <w:pStyle w:val="TableContents"/>
              <w:bidi w:val="0"/>
              <w:spacing w:before="0" w:after="283"/>
              <w:jc w:val="left"/>
              <w:rPr/>
            </w:pPr>
            <w:r>
              <w:rPr/>
              <w:t xml:space="preserve">Pyhän Savan kirkko </w:t>
            </w:r>
          </w:p>
        </w:tc>
        <w:tc>
          <w:tcPr>
            <w:tcW w:w="991" w:type="dxa"/>
            <w:tcBorders/>
            <w:vAlign w:val="center"/>
          </w:tcPr>
          <w:p>
            <w:pPr>
              <w:pStyle w:val="TableContents"/>
              <w:bidi w:val="0"/>
              <w:spacing w:before="0" w:after="283"/>
              <w:jc w:val="left"/>
              <w:rPr/>
            </w:pPr>
            <w:r>
              <w:rPr/>
              <w:t xml:space="preserve">1935 -- 89 </w:t>
            </w:r>
          </w:p>
        </w:tc>
        <w:tc>
          <w:tcPr>
            <w:tcW w:w="1546" w:type="dxa"/>
            <w:tcBorders/>
            <w:vAlign w:val="center"/>
          </w:tcPr>
          <w:p>
            <w:pPr>
              <w:pStyle w:val="TableContents"/>
              <w:bidi w:val="0"/>
              <w:spacing w:before="0" w:after="283"/>
              <w:jc w:val="left"/>
              <w:rPr/>
            </w:pPr>
            <w:r>
              <w:rPr/>
              <w:t xml:space="preserve">Belgrad </w:t>
            </w:r>
          </w:p>
        </w:tc>
        <w:tc>
          <w:tcPr>
            <w:tcW w:w="1246" w:type="dxa"/>
            <w:tcBorders/>
            <w:vAlign w:val="center"/>
          </w:tcPr>
          <w:p>
            <w:pPr>
              <w:pStyle w:val="TableContents"/>
              <w:bidi w:val="0"/>
              <w:spacing w:before="0" w:after="283"/>
              <w:jc w:val="left"/>
              <w:rPr/>
            </w:pPr>
            <w:r>
              <w:rPr/>
              <w:t xml:space="preserve">Serbia </w:t>
            </w:r>
          </w:p>
        </w:tc>
        <w:tc>
          <w:tcPr>
            <w:tcW w:w="1546" w:type="dxa"/>
            <w:tcBorders/>
            <w:vAlign w:val="center"/>
          </w:tcPr>
          <w:p>
            <w:pPr>
              <w:pStyle w:val="TableContents"/>
              <w:bidi w:val="0"/>
              <w:spacing w:before="0" w:after="283"/>
              <w:jc w:val="left"/>
              <w:rPr/>
            </w:pPr>
            <w:r>
              <w:rPr/>
              <w:t xml:space="preserve">Ortodoksinen (Serbian ortodoksinen kirkko) </w:t>
            </w:r>
          </w:p>
        </w:tc>
        <w:tc>
          <w:tcPr>
            <w:tcW w:w="1501" w:type="dxa"/>
            <w:tcBorders/>
            <w:vAlign w:val="center"/>
          </w:tcPr>
          <w:p>
            <w:pPr>
              <w:pStyle w:val="TableContents"/>
              <w:bidi w:val="0"/>
              <w:spacing w:before="0" w:after="283"/>
              <w:jc w:val="left"/>
              <w:rPr/>
            </w:pPr>
            <w:r>
              <w:rPr/>
              <w:t xml:space="preserve">Kaakkois-Euroopan suurin kirkko. </w:t>
            </w:r>
          </w:p>
        </w:tc>
      </w:tr>
      <w:tr>
        <w:trPr/>
        <w:tc>
          <w:tcPr>
            <w:tcW w:w="1126" w:type="dxa"/>
            <w:tcBorders/>
            <w:vAlign w:val="center"/>
          </w:tcPr>
          <w:p>
            <w:pPr>
              <w:pStyle w:val="TableContents"/>
              <w:bidi w:val="0"/>
              <w:spacing w:before="0" w:after="283"/>
              <w:jc w:val="left"/>
              <w:rPr/>
            </w:pPr>
            <w:r>
              <w:rPr/>
              <w:t xml:space="preserve">3,170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Aleksanteri Nevskin katedraali </w:t>
            </w:r>
          </w:p>
        </w:tc>
        <w:tc>
          <w:tcPr>
            <w:tcW w:w="991" w:type="dxa"/>
            <w:tcBorders/>
            <w:vAlign w:val="center"/>
          </w:tcPr>
          <w:p>
            <w:pPr>
              <w:pStyle w:val="TableContents"/>
              <w:bidi w:val="0"/>
              <w:spacing w:before="0" w:after="283"/>
              <w:jc w:val="left"/>
              <w:rPr/>
            </w:pPr>
            <w:r>
              <w:rPr/>
              <w:t xml:space="preserve">1882 -- 1912 </w:t>
            </w:r>
          </w:p>
        </w:tc>
        <w:tc>
          <w:tcPr>
            <w:tcW w:w="1546" w:type="dxa"/>
            <w:tcBorders/>
            <w:vAlign w:val="center"/>
          </w:tcPr>
          <w:p>
            <w:pPr>
              <w:pStyle w:val="TableContents"/>
              <w:bidi w:val="0"/>
              <w:spacing w:before="0" w:after="283"/>
              <w:jc w:val="left"/>
              <w:rPr/>
            </w:pPr>
            <w:r>
              <w:rPr/>
              <w:t xml:space="preserve">Sofia </w:t>
            </w:r>
          </w:p>
        </w:tc>
        <w:tc>
          <w:tcPr>
            <w:tcW w:w="1246" w:type="dxa"/>
            <w:tcBorders/>
            <w:vAlign w:val="center"/>
          </w:tcPr>
          <w:p>
            <w:pPr>
              <w:pStyle w:val="TableContents"/>
              <w:bidi w:val="0"/>
              <w:spacing w:before="0" w:after="283"/>
              <w:jc w:val="left"/>
              <w:rPr/>
            </w:pPr>
            <w:r>
              <w:rPr/>
              <w:t xml:space="preserve">Bulgaria </w:t>
            </w:r>
          </w:p>
        </w:tc>
        <w:tc>
          <w:tcPr>
            <w:tcW w:w="1546" w:type="dxa"/>
            <w:tcBorders/>
            <w:vAlign w:val="center"/>
          </w:tcPr>
          <w:p>
            <w:pPr>
              <w:pStyle w:val="TableContents"/>
              <w:bidi w:val="0"/>
              <w:spacing w:before="0" w:after="283"/>
              <w:jc w:val="left"/>
              <w:rPr/>
            </w:pPr>
            <w:r>
              <w:rPr/>
              <w:t xml:space="preserve">ortodoksinen (Bulgarian patriarkaatti) </w:t>
            </w:r>
          </w:p>
        </w:tc>
        <w:tc>
          <w:tcPr>
            <w:tcW w:w="1501"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2,972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Westminster Abbey </w:t>
            </w:r>
          </w:p>
        </w:tc>
        <w:tc>
          <w:tcPr>
            <w:tcW w:w="991" w:type="dxa"/>
            <w:tcBorders/>
            <w:vAlign w:val="center"/>
          </w:tcPr>
          <w:p>
            <w:pPr>
              <w:pStyle w:val="TableContents"/>
              <w:bidi w:val="0"/>
              <w:spacing w:before="0" w:after="283"/>
              <w:jc w:val="left"/>
              <w:rPr/>
            </w:pPr>
            <w:r>
              <w:rPr/>
              <w:t xml:space="preserve">960-18c </w:t>
            </w:r>
          </w:p>
        </w:tc>
        <w:tc>
          <w:tcPr>
            <w:tcW w:w="1546" w:type="dxa"/>
            <w:tcBorders/>
            <w:vAlign w:val="center"/>
          </w:tcPr>
          <w:p>
            <w:pPr>
              <w:pStyle w:val="TableContents"/>
              <w:bidi w:val="0"/>
              <w:spacing w:before="0" w:after="283"/>
              <w:jc w:val="left"/>
              <w:rPr/>
            </w:pPr>
            <w:r>
              <w:rPr/>
              <w:t xml:space="preserve">Lontoo </w:t>
            </w:r>
          </w:p>
        </w:tc>
        <w:tc>
          <w:tcPr>
            <w:tcW w:w="1246" w:type="dxa"/>
            <w:tcBorders/>
            <w:vAlign w:val="center"/>
          </w:tcPr>
          <w:p>
            <w:pPr>
              <w:pStyle w:val="TableContents"/>
              <w:bidi w:val="0"/>
              <w:spacing w:before="0" w:after="283"/>
              <w:jc w:val="left"/>
              <w:rPr/>
            </w:pPr>
            <w:r>
              <w:rPr/>
              <w:t xml:space="preserve">Yhdistynyt kuningaskunta </w:t>
            </w:r>
          </w:p>
        </w:tc>
        <w:tc>
          <w:tcPr>
            <w:tcW w:w="1546" w:type="dxa"/>
            <w:tcBorders/>
            <w:vAlign w:val="center"/>
          </w:tcPr>
          <w:p>
            <w:pPr>
              <w:pStyle w:val="TableContents"/>
              <w:bidi w:val="0"/>
              <w:spacing w:before="0" w:after="283"/>
              <w:jc w:val="left"/>
              <w:rPr/>
            </w:pPr>
            <w:r>
              <w:rPr/>
              <w:t xml:space="preserve">Anglikaaninen (Englannin kirkko) </w:t>
            </w:r>
          </w:p>
        </w:tc>
        <w:tc>
          <w:tcPr>
            <w:tcW w:w="1501"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2,800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Medakin katedraali </w:t>
            </w:r>
          </w:p>
        </w:tc>
        <w:tc>
          <w:tcPr>
            <w:tcW w:w="991" w:type="dxa"/>
            <w:tcBorders/>
            <w:vAlign w:val="center"/>
          </w:tcPr>
          <w:p>
            <w:pPr>
              <w:pStyle w:val="TableContents"/>
              <w:bidi w:val="0"/>
              <w:spacing w:before="0" w:after="283"/>
              <w:jc w:val="left"/>
              <w:rPr/>
            </w:pPr>
            <w:r>
              <w:rPr/>
              <w:t xml:space="preserve">1914 -- 26 </w:t>
            </w:r>
          </w:p>
        </w:tc>
        <w:tc>
          <w:tcPr>
            <w:tcW w:w="1546" w:type="dxa"/>
            <w:tcBorders/>
            <w:vAlign w:val="center"/>
          </w:tcPr>
          <w:p>
            <w:pPr>
              <w:pStyle w:val="TableContents"/>
              <w:bidi w:val="0"/>
              <w:spacing w:before="0" w:after="283"/>
              <w:jc w:val="left"/>
              <w:rPr/>
            </w:pPr>
            <w:r>
              <w:rPr/>
              <w:t xml:space="preserve">Medak </w:t>
            </w:r>
          </w:p>
        </w:tc>
        <w:tc>
          <w:tcPr>
            <w:tcW w:w="1246" w:type="dxa"/>
            <w:tcBorders/>
            <w:vAlign w:val="center"/>
          </w:tcPr>
          <w:p>
            <w:pPr>
              <w:pStyle w:val="TableContents"/>
              <w:bidi w:val="0"/>
              <w:spacing w:before="0" w:after="283"/>
              <w:jc w:val="left"/>
              <w:rPr/>
            </w:pPr>
            <w:r>
              <w:rPr/>
              <w:t xml:space="preserve">Intia </w:t>
            </w:r>
          </w:p>
        </w:tc>
        <w:tc>
          <w:tcPr>
            <w:tcW w:w="1546" w:type="dxa"/>
            <w:tcBorders/>
            <w:vAlign w:val="center"/>
          </w:tcPr>
          <w:p>
            <w:pPr>
              <w:pStyle w:val="TableContents"/>
              <w:bidi w:val="0"/>
              <w:spacing w:before="0" w:after="283"/>
              <w:jc w:val="left"/>
              <w:rPr/>
            </w:pPr>
            <w:r>
              <w:rPr/>
              <w:t xml:space="preserve">Anglikaaninen (Etelä-Intian kirkko) </w:t>
            </w:r>
          </w:p>
        </w:tc>
        <w:tc>
          <w:tcPr>
            <w:tcW w:w="1501"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2,500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Nashville Stake Center </w:t>
            </w:r>
          </w:p>
        </w:tc>
        <w:tc>
          <w:tcPr>
            <w:tcW w:w="991" w:type="dxa"/>
            <w:tcBorders/>
            <w:vAlign w:val="center"/>
          </w:tcPr>
          <w:p>
            <w:pPr>
              <w:pStyle w:val="TableContents"/>
              <w:bidi w:val="0"/>
              <w:spacing w:before="0" w:after="283"/>
              <w:jc w:val="left"/>
              <w:rPr/>
            </w:pPr>
            <w:r>
              <w:rPr/>
              <w:t xml:space="preserve">2015 </w:t>
            </w:r>
          </w:p>
        </w:tc>
        <w:tc>
          <w:tcPr>
            <w:tcW w:w="1546" w:type="dxa"/>
            <w:tcBorders/>
            <w:vAlign w:val="center"/>
          </w:tcPr>
          <w:p>
            <w:pPr>
              <w:pStyle w:val="TableContents"/>
              <w:bidi w:val="0"/>
              <w:spacing w:before="0" w:after="283"/>
              <w:jc w:val="left"/>
              <w:rPr/>
            </w:pPr>
            <w:r>
              <w:rPr/>
              <w:t xml:space="preserve">Nashville, Tennessee </w:t>
            </w:r>
          </w:p>
        </w:tc>
        <w:tc>
          <w:tcPr>
            <w:tcW w:w="1246" w:type="dxa"/>
            <w:tcBorders/>
            <w:vAlign w:val="center"/>
          </w:tcPr>
          <w:p>
            <w:pPr>
              <w:pStyle w:val="TableContents"/>
              <w:bidi w:val="0"/>
              <w:spacing w:before="0" w:after="283"/>
              <w:jc w:val="left"/>
              <w:rPr/>
            </w:pPr>
            <w:r>
              <w:rPr/>
              <w:t xml:space="preserve">Yhdysvallat </w:t>
            </w:r>
          </w:p>
        </w:tc>
        <w:tc>
          <w:tcPr>
            <w:tcW w:w="1546" w:type="dxa"/>
            <w:tcBorders/>
            <w:vAlign w:val="center"/>
          </w:tcPr>
          <w:p>
            <w:pPr>
              <w:pStyle w:val="TableContents"/>
              <w:bidi w:val="0"/>
              <w:spacing w:before="0" w:after="283"/>
              <w:jc w:val="left"/>
              <w:rPr/>
            </w:pPr>
            <w:r>
              <w:rPr/>
              <w:t xml:space="preserve">Myöhempien Aikojen Pyhien Jeesuksen Kristuksen kirkko </w:t>
            </w:r>
          </w:p>
        </w:tc>
        <w:tc>
          <w:tcPr>
            <w:tcW w:w="1501"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2,300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Our Lady of Dolours Syro-Malabar katolinen basilika </w:t>
            </w:r>
          </w:p>
        </w:tc>
        <w:tc>
          <w:tcPr>
            <w:tcW w:w="991" w:type="dxa"/>
            <w:tcBorders/>
            <w:vAlign w:val="center"/>
          </w:tcPr>
          <w:p>
            <w:pPr>
              <w:pStyle w:val="TableContents"/>
              <w:bidi w:val="0"/>
              <w:spacing w:before="0" w:after="283"/>
              <w:jc w:val="left"/>
              <w:rPr/>
            </w:pPr>
            <w:r>
              <w:rPr/>
              <w:t xml:space="preserve">1929-2005 </w:t>
            </w:r>
          </w:p>
        </w:tc>
        <w:tc>
          <w:tcPr>
            <w:tcW w:w="1546" w:type="dxa"/>
            <w:tcBorders/>
            <w:vAlign w:val="center"/>
          </w:tcPr>
          <w:p>
            <w:pPr>
              <w:pStyle w:val="TableContents"/>
              <w:bidi w:val="0"/>
              <w:spacing w:before="0" w:after="283"/>
              <w:jc w:val="left"/>
              <w:rPr/>
            </w:pPr>
            <w:r>
              <w:rPr/>
              <w:t xml:space="preserve">Our Lady of Dolours Syro-Malabar katolinen basilika </w:t>
            </w:r>
          </w:p>
        </w:tc>
        <w:tc>
          <w:tcPr>
            <w:tcW w:w="1246" w:type="dxa"/>
            <w:tcBorders/>
            <w:vAlign w:val="center"/>
          </w:tcPr>
          <w:p>
            <w:pPr>
              <w:pStyle w:val="TableContents"/>
              <w:bidi w:val="0"/>
              <w:spacing w:before="0" w:after="283"/>
              <w:jc w:val="left"/>
              <w:rPr/>
            </w:pPr>
            <w:r>
              <w:rPr/>
              <w:t xml:space="preserve">Intia </w:t>
            </w:r>
          </w:p>
        </w:tc>
        <w:tc>
          <w:tcPr>
            <w:tcW w:w="1546" w:type="dxa"/>
            <w:tcBorders/>
            <w:vAlign w:val="center"/>
          </w:tcPr>
          <w:p>
            <w:pPr>
              <w:pStyle w:val="TableContents"/>
              <w:bidi w:val="0"/>
              <w:spacing w:before="0" w:after="283"/>
              <w:jc w:val="left"/>
              <w:rPr/>
            </w:pPr>
            <w:r>
              <w:rPr/>
              <w:t xml:space="preserve">Katolinen (itäsyyrialainen riitti) </w:t>
            </w:r>
          </w:p>
        </w:tc>
        <w:tc>
          <w:tcPr>
            <w:tcW w:w="1501" w:type="dxa"/>
            <w:tcBorders/>
            <w:vAlign w:val="center"/>
          </w:tcPr>
          <w:p>
            <w:pPr>
              <w:pStyle w:val="TableContents"/>
              <w:bidi w:val="0"/>
              <w:spacing w:before="0" w:after="283"/>
              <w:jc w:val="left"/>
              <w:rPr/>
            </w:pPr>
            <w:r>
              <w:rPr/>
              <w:t xml:space="preserve">Se on Aasian kolmanneksi korkein torni </w:t>
            </w:r>
          </w:p>
        </w:tc>
      </w:tr>
      <w:tr>
        <w:trPr/>
        <w:tc>
          <w:tcPr>
            <w:tcW w:w="1126" w:type="dxa"/>
            <w:tcBorders/>
            <w:vAlign w:val="center"/>
          </w:tcPr>
          <w:p>
            <w:pPr>
              <w:pStyle w:val="TableContents"/>
              <w:bidi w:val="0"/>
              <w:spacing w:before="0" w:after="283"/>
              <w:jc w:val="left"/>
              <w:rPr/>
            </w:pPr>
            <w:r>
              <w:rPr/>
              <w:t xml:space="preserve">2,135 </w:t>
            </w:r>
          </w:p>
        </w:tc>
        <w:tc>
          <w:tcPr>
            <w:tcW w:w="1096" w:type="dxa"/>
            <w:tcBorders/>
            <w:vAlign w:val="center"/>
          </w:tcPr>
          <w:p>
            <w:pPr>
              <w:pStyle w:val="TableContents"/>
              <w:bidi w:val="0"/>
              <w:spacing w:before="0" w:after="283"/>
              <w:jc w:val="left"/>
              <w:rPr/>
            </w:pPr>
            <w:r>
              <w:rPr/>
              <w:t xml:space="preserve">64,040 </w:t>
            </w:r>
          </w:p>
        </w:tc>
        <w:tc>
          <w:tcPr>
            <w:tcW w:w="1846" w:type="dxa"/>
            <w:tcBorders/>
            <w:vAlign w:val="center"/>
          </w:tcPr>
          <w:p>
            <w:pPr>
              <w:pStyle w:val="TableContents"/>
              <w:bidi w:val="0"/>
              <w:spacing w:before="0" w:after="283"/>
              <w:jc w:val="left"/>
              <w:rPr/>
            </w:pPr>
            <w:r>
              <w:rPr/>
              <w:t xml:space="preserve">Pyhän Johannes Kastajan basilika </w:t>
            </w:r>
          </w:p>
        </w:tc>
        <w:tc>
          <w:tcPr>
            <w:tcW w:w="991" w:type="dxa"/>
            <w:tcBorders/>
            <w:vAlign w:val="center"/>
          </w:tcPr>
          <w:p>
            <w:pPr>
              <w:pStyle w:val="TableContents"/>
              <w:bidi w:val="0"/>
              <w:spacing w:before="0" w:after="283"/>
              <w:jc w:val="left"/>
              <w:rPr/>
            </w:pPr>
            <w:r>
              <w:rPr/>
              <w:t xml:space="preserve">1839 -- 55 </w:t>
            </w:r>
          </w:p>
        </w:tc>
        <w:tc>
          <w:tcPr>
            <w:tcW w:w="1546" w:type="dxa"/>
            <w:tcBorders/>
            <w:vAlign w:val="center"/>
          </w:tcPr>
          <w:p>
            <w:pPr>
              <w:pStyle w:val="TableContents"/>
              <w:bidi w:val="0"/>
              <w:spacing w:before="0" w:after="283"/>
              <w:jc w:val="left"/>
              <w:rPr/>
            </w:pPr>
            <w:r>
              <w:rPr/>
              <w:t xml:space="preserve">Pyhän Johanneksen </w:t>
            </w:r>
          </w:p>
        </w:tc>
        <w:tc>
          <w:tcPr>
            <w:tcW w:w="1246" w:type="dxa"/>
            <w:tcBorders/>
            <w:vAlign w:val="center"/>
          </w:tcPr>
          <w:p>
            <w:pPr>
              <w:pStyle w:val="TableContents"/>
              <w:bidi w:val="0"/>
              <w:spacing w:before="0" w:after="283"/>
              <w:jc w:val="left"/>
              <w:rPr/>
            </w:pPr>
            <w:r>
              <w:rPr/>
              <w:t xml:space="preserve">Kanada </w:t>
            </w:r>
          </w:p>
        </w:tc>
        <w:tc>
          <w:tcPr>
            <w:tcW w:w="1546" w:type="dxa"/>
            <w:tcBorders/>
            <w:vAlign w:val="center"/>
          </w:tcPr>
          <w:p>
            <w:pPr>
              <w:pStyle w:val="TableContents"/>
              <w:bidi w:val="0"/>
              <w:spacing w:before="0" w:after="283"/>
              <w:jc w:val="left"/>
              <w:rPr/>
            </w:pPr>
            <w:r>
              <w:rPr/>
              <w:t xml:space="preserve">katolinen (latina) </w:t>
            </w:r>
          </w:p>
        </w:tc>
        <w:tc>
          <w:tcPr>
            <w:tcW w:w="1501" w:type="dxa"/>
            <w:tcBorders/>
            <w:vAlign w:val="center"/>
          </w:tcPr>
          <w:p>
            <w:pPr>
              <w:pStyle w:val="TableContents"/>
              <w:bidi w:val="0"/>
              <w:spacing w:before="0" w:after="283"/>
              <w:jc w:val="left"/>
              <w:rPr/>
            </w:pPr>
            <w:r>
              <w:rPr/>
              <w:t xml:space="preserve">Itä-Kanadan suurin kirkko </w:t>
            </w:r>
          </w:p>
        </w:tc>
      </w:tr>
      <w:tr>
        <w:trPr/>
        <w:tc>
          <w:tcPr>
            <w:tcW w:w="1126" w:type="dxa"/>
            <w:tcBorders/>
            <w:vAlign w:val="center"/>
          </w:tcPr>
          <w:p>
            <w:pPr>
              <w:pStyle w:val="TableContents"/>
              <w:bidi w:val="0"/>
              <w:spacing w:before="0" w:after="283"/>
              <w:jc w:val="left"/>
              <w:rPr/>
            </w:pPr>
            <w:r>
              <w:rPr/>
              <w:t xml:space="preserve">2,025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Myeongdongin katedraali </w:t>
            </w:r>
          </w:p>
        </w:tc>
        <w:tc>
          <w:tcPr>
            <w:tcW w:w="991" w:type="dxa"/>
            <w:tcBorders/>
            <w:vAlign w:val="center"/>
          </w:tcPr>
          <w:p>
            <w:pPr>
              <w:pStyle w:val="TableContents"/>
              <w:bidi w:val="0"/>
              <w:spacing w:before="0" w:after="283"/>
              <w:jc w:val="left"/>
              <w:rPr/>
            </w:pPr>
            <w:r>
              <w:rPr/>
              <w:t xml:space="preserve">1892-1898 </w:t>
            </w:r>
          </w:p>
        </w:tc>
        <w:tc>
          <w:tcPr>
            <w:tcW w:w="1546" w:type="dxa"/>
            <w:tcBorders/>
            <w:vAlign w:val="center"/>
          </w:tcPr>
          <w:p>
            <w:pPr>
              <w:pStyle w:val="TableContents"/>
              <w:bidi w:val="0"/>
              <w:spacing w:before="0" w:after="283"/>
              <w:jc w:val="left"/>
              <w:rPr/>
            </w:pPr>
            <w:r>
              <w:rPr/>
              <w:t xml:space="preserve">Soul </w:t>
            </w:r>
          </w:p>
        </w:tc>
        <w:tc>
          <w:tcPr>
            <w:tcW w:w="1246" w:type="dxa"/>
            <w:tcBorders/>
            <w:vAlign w:val="center"/>
          </w:tcPr>
          <w:p>
            <w:pPr>
              <w:pStyle w:val="TableContents"/>
              <w:bidi w:val="0"/>
              <w:spacing w:before="0" w:after="283"/>
              <w:jc w:val="left"/>
              <w:rPr/>
            </w:pPr>
            <w:r>
              <w:rPr/>
              <w:t xml:space="preserve">Korea </w:t>
            </w:r>
          </w:p>
        </w:tc>
        <w:tc>
          <w:tcPr>
            <w:tcW w:w="1546" w:type="dxa"/>
            <w:tcBorders/>
            <w:vAlign w:val="center"/>
          </w:tcPr>
          <w:p>
            <w:pPr>
              <w:pStyle w:val="TableContents"/>
              <w:bidi w:val="0"/>
              <w:spacing w:before="0" w:after="283"/>
              <w:jc w:val="left"/>
              <w:rPr/>
            </w:pPr>
            <w:r>
              <w:rPr/>
              <w:t xml:space="preserve">katolinen (latina) </w:t>
            </w:r>
          </w:p>
        </w:tc>
        <w:tc>
          <w:tcPr>
            <w:tcW w:w="1501" w:type="dxa"/>
            <w:tcBorders/>
            <w:vAlign w:val="center"/>
          </w:tcPr>
          <w:p>
            <w:pPr>
              <w:pStyle w:val="TableContents"/>
              <w:bidi w:val="0"/>
              <w:spacing w:before="0" w:after="283"/>
              <w:jc w:val="left"/>
              <w:rPr/>
            </w:pPr>
            <w:r>
              <w:rPr/>
              <w:t xml:space="preserve">Vuonna 1898 Soulin suurin rakennus </w:t>
            </w:r>
          </w:p>
        </w:tc>
      </w:tr>
      <w:tr>
        <w:trPr/>
        <w:tc>
          <w:tcPr>
            <w:tcW w:w="1126" w:type="dxa"/>
            <w:tcBorders/>
            <w:vAlign w:val="center"/>
          </w:tcPr>
          <w:p>
            <w:pPr>
              <w:pStyle w:val="TableContents"/>
              <w:bidi w:val="0"/>
              <w:spacing w:before="0" w:after="283"/>
              <w:jc w:val="left"/>
              <w:rPr/>
            </w:pPr>
            <w:r>
              <w:rPr/>
              <w:t xml:space="preserve">1,760 </w:t>
            </w:r>
          </w:p>
        </w:tc>
        <w:tc>
          <w:tcPr>
            <w:tcW w:w="1096" w:type="dxa"/>
            <w:tcBorders/>
            <w:vAlign w:val="center"/>
          </w:tcPr>
          <w:p>
            <w:pPr>
              <w:pStyle w:val="TableContents"/>
              <w:bidi w:val="0"/>
              <w:spacing w:before="0" w:after="283"/>
              <w:jc w:val="left"/>
              <w:rPr/>
            </w:pPr>
            <w:r>
              <w:rPr/>
              <w:t xml:space="preserve">32,162 </w:t>
            </w:r>
          </w:p>
        </w:tc>
        <w:tc>
          <w:tcPr>
            <w:tcW w:w="1846" w:type="dxa"/>
            <w:tcBorders/>
            <w:vAlign w:val="center"/>
          </w:tcPr>
          <w:p>
            <w:pPr>
              <w:pStyle w:val="TableContents"/>
              <w:bidi w:val="0"/>
              <w:spacing w:before="0" w:after="283"/>
              <w:jc w:val="left"/>
              <w:rPr/>
            </w:pPr>
            <w:r>
              <w:rPr/>
              <w:t xml:space="preserve">All Saints Cathedral, Halifax </w:t>
            </w:r>
          </w:p>
        </w:tc>
        <w:tc>
          <w:tcPr>
            <w:tcW w:w="991" w:type="dxa"/>
            <w:tcBorders/>
            <w:vAlign w:val="center"/>
          </w:tcPr>
          <w:p>
            <w:pPr>
              <w:pStyle w:val="TableContents"/>
              <w:bidi w:val="0"/>
              <w:spacing w:before="0" w:after="283"/>
              <w:jc w:val="left"/>
              <w:rPr/>
            </w:pPr>
            <w:r>
              <w:rPr/>
              <w:t xml:space="preserve">1907 -- 10 </w:t>
            </w:r>
          </w:p>
        </w:tc>
        <w:tc>
          <w:tcPr>
            <w:tcW w:w="1546" w:type="dxa"/>
            <w:tcBorders/>
            <w:vAlign w:val="center"/>
          </w:tcPr>
          <w:p>
            <w:pPr>
              <w:pStyle w:val="TableContents"/>
              <w:bidi w:val="0"/>
              <w:spacing w:before="0" w:after="283"/>
              <w:jc w:val="left"/>
              <w:rPr/>
            </w:pPr>
            <w:r>
              <w:rPr/>
              <w:t xml:space="preserve">Halifax </w:t>
            </w:r>
          </w:p>
        </w:tc>
        <w:tc>
          <w:tcPr>
            <w:tcW w:w="1246" w:type="dxa"/>
            <w:tcBorders/>
            <w:vAlign w:val="center"/>
          </w:tcPr>
          <w:p>
            <w:pPr>
              <w:pStyle w:val="TableContents"/>
              <w:bidi w:val="0"/>
              <w:spacing w:before="0" w:after="283"/>
              <w:jc w:val="left"/>
              <w:rPr/>
            </w:pPr>
            <w:r>
              <w:rPr/>
              <w:t xml:space="preserve">Kanada </w:t>
            </w:r>
          </w:p>
        </w:tc>
        <w:tc>
          <w:tcPr>
            <w:tcW w:w="1546" w:type="dxa"/>
            <w:tcBorders/>
            <w:vAlign w:val="center"/>
          </w:tcPr>
          <w:p>
            <w:pPr>
              <w:pStyle w:val="TableContents"/>
              <w:bidi w:val="0"/>
              <w:spacing w:before="0" w:after="283"/>
              <w:jc w:val="left"/>
              <w:rPr/>
            </w:pPr>
            <w:r>
              <w:rPr/>
              <w:t xml:space="preserve">Anglikaaninen (Kanadan kirkko) </w:t>
            </w:r>
          </w:p>
        </w:tc>
        <w:tc>
          <w:tcPr>
            <w:tcW w:w="1501" w:type="dxa"/>
            <w:tcBorders/>
            <w:vAlign w:val="center"/>
          </w:tcPr>
          <w:p>
            <w:pPr>
              <w:pStyle w:val="TableContents"/>
              <w:bidi w:val="0"/>
              <w:spacing w:before="0" w:after="283"/>
              <w:jc w:val="left"/>
              <w:rPr/>
            </w:pPr>
            <w:r>
              <w:rPr/>
              <w:t xml:space="preserve">Kanadan suurin anglikaaninen katedraalikirkko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maailman suurin katolinen kirkko.</w:t>
      </w:r>
    </w:p>
    <w:p>
      <w:pPr>
        <w:pStyle w:val="TextBody"/>
        <w:bidi w:val="0"/>
        <w:jc w:val="left"/>
        <w:rPr>
          <w:b/>
          <w:shd w:val="clear" w:fill="FFFF00"/>
        </w:rPr>
      </w:pPr>
      <w:r>
        <w:rPr>
          <w:b/>
          <w:shd w:val="clear" w:fill="FFFF00"/>
        </w:rPr>
        <w:t xml:space="preserve">Teksti numero 1</w:t>
      </w:r>
    </w:p>
    <w:tbl>
      <w:tblPr>
        <w:tblW w:w="10718" w:type="dxa"/>
        <w:jc w:val="left"/>
        <w:tblInd w:w="0" w:type="dxa"/>
        <w:tblLayout w:type="fixed"/>
        <w:tblCellMar>
          <w:top w:w="28" w:type="dxa"/>
          <w:left w:w="28" w:type="dxa"/>
          <w:bottom w:w="28" w:type="dxa"/>
          <w:right w:w="28" w:type="dxa"/>
        </w:tblCellMar>
      </w:tblPr>
      <w:tblGrid>
        <w:gridCol w:w="946"/>
        <w:gridCol w:w="1096"/>
        <w:gridCol w:w="1846"/>
        <w:gridCol w:w="991"/>
        <w:gridCol w:w="1546"/>
        <w:gridCol w:w="1246"/>
        <w:gridCol w:w="1546"/>
        <w:gridCol w:w="1501"/>
      </w:tblGrid>
      <w:tr>
        <w:trPr/>
        <w:tc>
          <w:tcPr>
            <w:tcW w:w="946" w:type="dxa"/>
            <w:tcBorders/>
            <w:vAlign w:val="center"/>
          </w:tcPr>
          <w:p>
            <w:pPr>
              <w:pStyle w:val="TableHeading"/>
              <w:suppressLineNumbers/>
              <w:bidi w:val="0"/>
              <w:spacing w:before="0" w:after="283"/>
              <w:jc w:val="center"/>
              <w:rPr/>
            </w:pPr>
            <w:r>
              <w:rPr/>
              <w:t xml:space="preserve">Pinta-ala (m2) </w:t>
            </w:r>
          </w:p>
        </w:tc>
        <w:tc>
          <w:tcPr>
            <w:tcW w:w="1096" w:type="dxa"/>
            <w:tcBorders/>
            <w:vAlign w:val="center"/>
          </w:tcPr>
          <w:p>
            <w:pPr>
              <w:pStyle w:val="TableHeading"/>
              <w:suppressLineNumbers/>
              <w:bidi w:val="0"/>
              <w:spacing w:before="0" w:after="283"/>
              <w:jc w:val="center"/>
              <w:rPr/>
            </w:pPr>
            <w:r>
              <w:rPr/>
              <w:t xml:space="preserve">Bruttotilavuus (m3) </w:t>
            </w:r>
          </w:p>
        </w:tc>
        <w:tc>
          <w:tcPr>
            <w:tcW w:w="1846" w:type="dxa"/>
            <w:tcBorders/>
            <w:vAlign w:val="center"/>
          </w:tcPr>
          <w:p>
            <w:pPr>
              <w:pStyle w:val="TableHeading"/>
              <w:suppressLineNumbers/>
              <w:bidi w:val="0"/>
              <w:spacing w:before="0" w:after="283"/>
              <w:jc w:val="center"/>
              <w:rPr/>
            </w:pPr>
            <w:r>
              <w:rPr/>
              <w:t xml:space="preserve">Nimi </w:t>
            </w:r>
          </w:p>
        </w:tc>
        <w:tc>
          <w:tcPr>
            <w:tcW w:w="991" w:type="dxa"/>
            <w:tcBorders/>
            <w:vAlign w:val="center"/>
          </w:tcPr>
          <w:p>
            <w:pPr>
              <w:pStyle w:val="TableHeading"/>
              <w:suppressLineNumbers/>
              <w:bidi w:val="0"/>
              <w:spacing w:before="0" w:after="283"/>
              <w:jc w:val="center"/>
              <w:rPr/>
            </w:pPr>
            <w:r>
              <w:rPr/>
              <w:t xml:space="preserve">Rakennettu </w:t>
            </w:r>
          </w:p>
        </w:tc>
        <w:tc>
          <w:tcPr>
            <w:tcW w:w="1546" w:type="dxa"/>
            <w:tcBorders/>
            <w:vAlign w:val="center"/>
          </w:tcPr>
          <w:p>
            <w:pPr>
              <w:pStyle w:val="TableHeading"/>
              <w:suppressLineNumbers/>
              <w:bidi w:val="0"/>
              <w:spacing w:before="0" w:after="283"/>
              <w:jc w:val="center"/>
              <w:rPr/>
            </w:pPr>
            <w:r>
              <w:rPr/>
              <w:t xml:space="preserve">Kaupunki </w:t>
            </w:r>
          </w:p>
        </w:tc>
        <w:tc>
          <w:tcPr>
            <w:tcW w:w="1246" w:type="dxa"/>
            <w:tcBorders/>
            <w:vAlign w:val="center"/>
          </w:tcPr>
          <w:p>
            <w:pPr>
              <w:pStyle w:val="TableHeading"/>
              <w:suppressLineNumbers/>
              <w:bidi w:val="0"/>
              <w:spacing w:before="0" w:after="283"/>
              <w:jc w:val="center"/>
              <w:rPr/>
            </w:pPr>
            <w:r>
              <w:rPr/>
              <w:t xml:space="preserve">Maa </w:t>
            </w:r>
          </w:p>
        </w:tc>
        <w:tc>
          <w:tcPr>
            <w:tcW w:w="1546" w:type="dxa"/>
            <w:tcBorders/>
            <w:vAlign w:val="center"/>
          </w:tcPr>
          <w:p>
            <w:pPr>
              <w:pStyle w:val="TableHeading"/>
              <w:suppressLineNumbers/>
              <w:bidi w:val="0"/>
              <w:spacing w:before="0" w:after="283"/>
              <w:jc w:val="center"/>
              <w:rPr/>
            </w:pPr>
            <w:r>
              <w:rPr/>
              <w:t xml:space="preserve">Nimellisarvo </w:t>
            </w:r>
          </w:p>
        </w:tc>
        <w:tc>
          <w:tcPr>
            <w:tcW w:w="1501" w:type="dxa"/>
            <w:tcBorders/>
            <w:vAlign w:val="center"/>
          </w:tcPr>
          <w:p>
            <w:pPr>
              <w:pStyle w:val="TableHeading"/>
              <w:bidi w:val="0"/>
              <w:spacing w:before="0" w:after="283"/>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15,160 (sisätilat) 21,095 (ulkotilat) </w:t>
            </w:r>
          </w:p>
        </w:tc>
        <w:tc>
          <w:tcPr>
            <w:tcW w:w="1096" w:type="dxa"/>
            <w:tcBorders/>
            <w:vAlign w:val="center"/>
          </w:tcPr>
          <w:p>
            <w:pPr>
              <w:pStyle w:val="TableContents"/>
              <w:bidi w:val="0"/>
              <w:spacing w:before="0" w:after="283"/>
              <w:jc w:val="left"/>
              <w:rPr/>
            </w:pPr>
            <w:r>
              <w:rPr/>
              <w:t xml:space="preserve">5,000,000 </w:t>
            </w:r>
          </w:p>
        </w:tc>
        <w:tc>
          <w:tcPr>
            <w:tcW w:w="1846" w:type="dxa"/>
            <w:tcBorders/>
            <w:vAlign w:val="center"/>
          </w:tcPr>
          <w:p>
            <w:pPr>
              <w:pStyle w:val="TableContents"/>
              <w:bidi w:val="0"/>
              <w:spacing w:before="0" w:after="283"/>
              <w:jc w:val="left"/>
              <w:rPr/>
            </w:pPr>
            <w:r>
              <w:rPr/>
              <w:t xml:space="preserve">Pietarinkirkko </w:t>
            </w:r>
          </w:p>
        </w:tc>
        <w:tc>
          <w:tcPr>
            <w:tcW w:w="991" w:type="dxa"/>
            <w:tcBorders/>
            <w:vAlign w:val="center"/>
          </w:tcPr>
          <w:p>
            <w:pPr>
              <w:pStyle w:val="TableContents"/>
              <w:bidi w:val="0"/>
              <w:spacing w:before="0" w:after="283"/>
              <w:jc w:val="left"/>
              <w:rPr/>
            </w:pPr>
            <w:r>
              <w:rPr/>
              <w:t xml:space="preserve">1506 -- 1626 </w:t>
            </w:r>
          </w:p>
        </w:tc>
        <w:tc>
          <w:tcPr>
            <w:tcW w:w="1546" w:type="dxa"/>
            <w:tcBorders/>
            <w:vAlign w:val="center"/>
          </w:tcPr>
          <w:p>
            <w:pPr>
              <w:pStyle w:val="TableContents"/>
              <w:bidi w:val="0"/>
              <w:spacing w:before="0" w:after="283"/>
              <w:jc w:val="left"/>
              <w:rPr/>
            </w:pPr>
            <w:r>
              <w:rPr/>
              <w:t xml:space="preserve">Vatikaani </w:t>
            </w:r>
          </w:p>
        </w:tc>
        <w:tc>
          <w:tcPr>
            <w:tcW w:w="1246" w:type="dxa"/>
            <w:tcBorders/>
            <w:vAlign w:val="center"/>
          </w:tcPr>
          <w:p>
            <w:pPr>
              <w:pStyle w:val="TableContents"/>
              <w:bidi w:val="0"/>
              <w:spacing w:before="0" w:after="283"/>
              <w:jc w:val="left"/>
              <w:rPr/>
            </w:pPr>
            <w:r>
              <w:rPr/>
              <w:t xml:space="preserve">Vatikaani </w:t>
            </w:r>
          </w:p>
        </w:tc>
        <w:tc>
          <w:tcPr>
            <w:tcW w:w="1546" w:type="dxa"/>
            <w:tcBorders/>
            <w:vAlign w:val="center"/>
          </w:tcPr>
          <w:p>
            <w:pPr>
              <w:pStyle w:val="TableContents"/>
              <w:bidi w:val="0"/>
              <w:spacing w:before="0" w:after="283"/>
              <w:jc w:val="left"/>
              <w:rPr/>
            </w:pPr>
            <w:r>
              <w:rPr/>
              <w:t xml:space="preserve">Katolinen (roomalainen riitti) </w:t>
            </w:r>
          </w:p>
        </w:tc>
        <w:tc>
          <w:tcPr>
            <w:tcW w:w="1501" w:type="dxa"/>
            <w:tcBorders/>
            <w:vAlign w:val="center"/>
          </w:tcPr>
          <w:p>
            <w:pPr>
              <w:pStyle w:val="TableContents"/>
              <w:bidi w:val="0"/>
              <w:spacing w:before="0" w:after="283"/>
              <w:jc w:val="left"/>
              <w:rPr/>
            </w:pPr>
            <w:r>
              <w:rPr/>
              <w:t xml:space="preserve">Pinta-ala voidaan tarkistaa suunnitelmasta, joka on tulostettu 205 %:n kokoisena mittakaavassa 1:1000, jotta se vastaisi kupolin 41,47 metrin sisähalkaisijaa. </w:t>
            </w:r>
          </w:p>
        </w:tc>
      </w:tr>
      <w:tr>
        <w:trPr/>
        <w:tc>
          <w:tcPr>
            <w:tcW w:w="946" w:type="dxa"/>
            <w:tcBorders/>
            <w:vAlign w:val="center"/>
          </w:tcPr>
          <w:p>
            <w:pPr>
              <w:pStyle w:val="TableContents"/>
              <w:bidi w:val="0"/>
              <w:spacing w:before="0" w:after="283"/>
              <w:jc w:val="left"/>
              <w:rPr/>
            </w:pPr>
            <w:r>
              <w:rPr/>
              <w:t xml:space="preserve">12,000 </w:t>
            </w:r>
          </w:p>
        </w:tc>
        <w:tc>
          <w:tcPr>
            <w:tcW w:w="1096" w:type="dxa"/>
            <w:tcBorders/>
            <w:vAlign w:val="center"/>
          </w:tcPr>
          <w:p>
            <w:pPr>
              <w:pStyle w:val="TableContents"/>
              <w:bidi w:val="0"/>
              <w:spacing w:before="0" w:after="283"/>
              <w:jc w:val="left"/>
              <w:rPr/>
            </w:pPr>
            <w:r>
              <w:rPr/>
              <w:t xml:space="preserve">1,200,000 </w:t>
            </w:r>
          </w:p>
        </w:tc>
        <w:tc>
          <w:tcPr>
            <w:tcW w:w="1846" w:type="dxa"/>
            <w:tcBorders/>
            <w:vAlign w:val="center"/>
          </w:tcPr>
          <w:p>
            <w:pPr>
              <w:pStyle w:val="TableContents"/>
              <w:bidi w:val="0"/>
              <w:spacing w:before="0" w:after="283"/>
              <w:jc w:val="left"/>
              <w:rPr/>
            </w:pPr>
            <w:r>
              <w:rPr/>
              <w:t xml:space="preserve">Aparecidan neitsyt Marian kansallisen pyhäkön basilika </w:t>
            </w:r>
          </w:p>
        </w:tc>
        <w:tc>
          <w:tcPr>
            <w:tcW w:w="991" w:type="dxa"/>
            <w:tcBorders/>
            <w:vAlign w:val="center"/>
          </w:tcPr>
          <w:p>
            <w:pPr>
              <w:pStyle w:val="TableContents"/>
              <w:bidi w:val="0"/>
              <w:spacing w:before="0" w:after="283"/>
              <w:jc w:val="left"/>
              <w:rPr/>
            </w:pPr>
            <w:r>
              <w:rPr/>
              <w:t xml:space="preserve">1955 -- 80 </w:t>
            </w:r>
          </w:p>
        </w:tc>
        <w:tc>
          <w:tcPr>
            <w:tcW w:w="1546" w:type="dxa"/>
            <w:tcBorders/>
            <w:vAlign w:val="center"/>
          </w:tcPr>
          <w:p>
            <w:pPr>
              <w:pStyle w:val="TableContents"/>
              <w:bidi w:val="0"/>
              <w:spacing w:before="0" w:after="283"/>
              <w:jc w:val="left"/>
              <w:rPr/>
            </w:pPr>
            <w:r>
              <w:rPr/>
              <w:t xml:space="preserve">Aparecida </w:t>
            </w:r>
          </w:p>
        </w:tc>
        <w:tc>
          <w:tcPr>
            <w:tcW w:w="1246" w:type="dxa"/>
            <w:tcBorders/>
            <w:vAlign w:val="center"/>
          </w:tcPr>
          <w:p>
            <w:pPr>
              <w:pStyle w:val="TableContents"/>
              <w:bidi w:val="0"/>
              <w:spacing w:before="0" w:after="283"/>
              <w:jc w:val="left"/>
              <w:rPr/>
            </w:pPr>
            <w:r>
              <w:rPr/>
              <w:t xml:space="preserve">Brasilia </w:t>
            </w:r>
          </w:p>
        </w:tc>
        <w:tc>
          <w:tcPr>
            <w:tcW w:w="1546" w:type="dxa"/>
            <w:tcBorders/>
            <w:vAlign w:val="center"/>
          </w:tcPr>
          <w:p>
            <w:pPr>
              <w:pStyle w:val="TableContents"/>
              <w:bidi w:val="0"/>
              <w:spacing w:before="0" w:after="283"/>
              <w:jc w:val="left"/>
              <w:rPr/>
            </w:pPr>
            <w:r>
              <w:rPr/>
              <w:t xml:space="preserve">Katolinen (roomalainen riitti) </w:t>
            </w:r>
          </w:p>
        </w:tc>
        <w:tc>
          <w:tcPr>
            <w:tcW w:w="1501" w:type="dxa"/>
            <w:tcBorders/>
            <w:vAlign w:val="center"/>
          </w:tcPr>
          <w:p>
            <w:pPr>
              <w:pStyle w:val="TableContents"/>
              <w:bidi w:val="0"/>
              <w:spacing w:before="0" w:after="283"/>
              <w:jc w:val="left"/>
              <w:rPr/>
            </w:pPr>
            <w:r>
              <w:rPr/>
              <w:t xml:space="preserve">Kirkon mitat 173 × 168 m, jolloin kirkon enimmäispinta-ala on 29 000 m2. </w:t>
            </w:r>
          </w:p>
        </w:tc>
      </w:tr>
      <w:tr>
        <w:trPr/>
        <w:tc>
          <w:tcPr>
            <w:tcW w:w="946" w:type="dxa"/>
            <w:tcBorders/>
            <w:vAlign w:val="center"/>
          </w:tcPr>
          <w:p>
            <w:pPr>
              <w:pStyle w:val="TableContents"/>
              <w:bidi w:val="0"/>
              <w:spacing w:before="0" w:after="283"/>
              <w:jc w:val="left"/>
              <w:rPr/>
            </w:pPr>
            <w:r>
              <w:rPr/>
              <w:t xml:space="preserve">11,700 (sisätilat) </w:t>
            </w:r>
          </w:p>
        </w:tc>
        <w:tc>
          <w:tcPr>
            <w:tcW w:w="1096" w:type="dxa"/>
            <w:tcBorders/>
            <w:vAlign w:val="center"/>
          </w:tcPr>
          <w:p>
            <w:pPr>
              <w:pStyle w:val="TableContents"/>
              <w:bidi w:val="0"/>
              <w:spacing w:before="0" w:after="283"/>
              <w:jc w:val="left"/>
              <w:rPr/>
            </w:pPr>
            <w:r>
              <w:rPr/>
              <w:t xml:space="preserve">440,000 </w:t>
            </w:r>
          </w:p>
        </w:tc>
        <w:tc>
          <w:tcPr>
            <w:tcW w:w="1846" w:type="dxa"/>
            <w:tcBorders/>
            <w:vAlign w:val="center"/>
          </w:tcPr>
          <w:p>
            <w:pPr>
              <w:pStyle w:val="TableContents"/>
              <w:bidi w:val="0"/>
              <w:spacing w:before="0" w:after="283"/>
              <w:jc w:val="left"/>
              <w:rPr/>
            </w:pPr>
            <w:r>
              <w:rPr/>
              <w:t xml:space="preserve">Milanon katedraali </w:t>
            </w:r>
          </w:p>
        </w:tc>
        <w:tc>
          <w:tcPr>
            <w:tcW w:w="991" w:type="dxa"/>
            <w:tcBorders/>
            <w:vAlign w:val="center"/>
          </w:tcPr>
          <w:p>
            <w:pPr>
              <w:pStyle w:val="TableContents"/>
              <w:bidi w:val="0"/>
              <w:spacing w:before="0" w:after="283"/>
              <w:jc w:val="left"/>
              <w:rPr/>
            </w:pPr>
            <w:r>
              <w:rPr/>
              <w:t xml:space="preserve">1386 -- 1965 </w:t>
            </w:r>
          </w:p>
        </w:tc>
        <w:tc>
          <w:tcPr>
            <w:tcW w:w="1546" w:type="dxa"/>
            <w:tcBorders/>
            <w:vAlign w:val="center"/>
          </w:tcPr>
          <w:p>
            <w:pPr>
              <w:pStyle w:val="TableContents"/>
              <w:bidi w:val="0"/>
              <w:spacing w:before="0" w:after="283"/>
              <w:jc w:val="left"/>
              <w:rPr/>
            </w:pPr>
            <w:r>
              <w:rPr/>
              <w:t xml:space="preserve">Milan </w:t>
            </w:r>
          </w:p>
        </w:tc>
        <w:tc>
          <w:tcPr>
            <w:tcW w:w="1246" w:type="dxa"/>
            <w:tcBorders/>
            <w:vAlign w:val="center"/>
          </w:tcPr>
          <w:p>
            <w:pPr>
              <w:pStyle w:val="TableContents"/>
              <w:bidi w:val="0"/>
              <w:spacing w:before="0" w:after="283"/>
              <w:jc w:val="left"/>
              <w:rPr/>
            </w:pPr>
            <w:r>
              <w:rPr/>
              <w:t xml:space="preserve">Italia </w:t>
            </w:r>
          </w:p>
        </w:tc>
        <w:tc>
          <w:tcPr>
            <w:tcW w:w="1546" w:type="dxa"/>
            <w:tcBorders/>
            <w:vAlign w:val="center"/>
          </w:tcPr>
          <w:p>
            <w:pPr>
              <w:pStyle w:val="TableContents"/>
              <w:bidi w:val="0"/>
              <w:spacing w:before="0" w:after="283"/>
              <w:jc w:val="left"/>
              <w:rPr/>
            </w:pPr>
            <w:r>
              <w:rPr/>
              <w:t xml:space="preserve">Katolinen (ambrosialainen riitti) </w:t>
            </w:r>
          </w:p>
        </w:tc>
        <w:tc>
          <w:tcPr>
            <w:tcW w:w="1501" w:type="dxa"/>
            <w:tcBorders/>
            <w:vAlign w:val="center"/>
          </w:tcPr>
          <w:p>
            <w:pPr>
              <w:pStyle w:val="TableContents"/>
              <w:bidi w:val="0"/>
              <w:spacing w:before="0" w:after="283"/>
              <w:jc w:val="left"/>
              <w:rPr/>
            </w:pPr>
            <w:r>
              <w:rPr/>
              <w:t xml:space="preserve">Maailman suurin goottilainen katedraali </w:t>
            </w:r>
          </w:p>
        </w:tc>
      </w:tr>
      <w:tr>
        <w:trPr/>
        <w:tc>
          <w:tcPr>
            <w:tcW w:w="946" w:type="dxa"/>
            <w:tcBorders/>
            <w:vAlign w:val="center"/>
          </w:tcPr>
          <w:p>
            <w:pPr>
              <w:pStyle w:val="TableContents"/>
              <w:bidi w:val="0"/>
              <w:spacing w:before="0" w:after="283"/>
              <w:jc w:val="left"/>
              <w:rPr/>
            </w:pPr>
            <w:r>
              <w:rPr/>
              <w:t xml:space="preserve">11,520 </w:t>
            </w:r>
          </w:p>
        </w:tc>
        <w:tc>
          <w:tcPr>
            <w:tcW w:w="1096" w:type="dxa"/>
            <w:tcBorders/>
            <w:vAlign w:val="center"/>
          </w:tcPr>
          <w:p>
            <w:pPr>
              <w:pStyle w:val="TableContents"/>
              <w:bidi w:val="0"/>
              <w:spacing w:before="0" w:after="283"/>
              <w:jc w:val="left"/>
              <w:rPr/>
            </w:pPr>
            <w:r>
              <w:rPr/>
              <w:t xml:space="preserve">500,000 + </w:t>
            </w:r>
          </w:p>
        </w:tc>
        <w:tc>
          <w:tcPr>
            <w:tcW w:w="1846" w:type="dxa"/>
            <w:tcBorders/>
            <w:vAlign w:val="center"/>
          </w:tcPr>
          <w:p>
            <w:pPr>
              <w:pStyle w:val="TableContents"/>
              <w:bidi w:val="0"/>
              <w:spacing w:before="0" w:after="283"/>
              <w:jc w:val="left"/>
              <w:rPr/>
            </w:pPr>
            <w:r>
              <w:rPr/>
              <w:t xml:space="preserve">Sevillan katedraali </w:t>
            </w:r>
          </w:p>
        </w:tc>
        <w:tc>
          <w:tcPr>
            <w:tcW w:w="991" w:type="dxa"/>
            <w:tcBorders/>
            <w:vAlign w:val="center"/>
          </w:tcPr>
          <w:p>
            <w:pPr>
              <w:pStyle w:val="TableContents"/>
              <w:bidi w:val="0"/>
              <w:spacing w:before="0" w:after="283"/>
              <w:jc w:val="left"/>
              <w:rPr/>
            </w:pPr>
            <w:r>
              <w:rPr/>
              <w:t xml:space="preserve">1401 -- 1528 </w:t>
            </w:r>
          </w:p>
        </w:tc>
        <w:tc>
          <w:tcPr>
            <w:tcW w:w="1546" w:type="dxa"/>
            <w:tcBorders/>
            <w:vAlign w:val="center"/>
          </w:tcPr>
          <w:p>
            <w:pPr>
              <w:pStyle w:val="TableContents"/>
              <w:bidi w:val="0"/>
              <w:spacing w:before="0" w:after="283"/>
              <w:jc w:val="left"/>
              <w:rPr/>
            </w:pPr>
            <w:r>
              <w:rPr/>
              <w:t xml:space="preserve">Sevilla </w:t>
            </w:r>
          </w:p>
        </w:tc>
        <w:tc>
          <w:tcPr>
            <w:tcW w:w="1246" w:type="dxa"/>
            <w:tcBorders/>
            <w:vAlign w:val="center"/>
          </w:tcPr>
          <w:p>
            <w:pPr>
              <w:pStyle w:val="TableContents"/>
              <w:bidi w:val="0"/>
              <w:spacing w:before="0" w:after="283"/>
              <w:jc w:val="left"/>
              <w:rPr/>
            </w:pPr>
            <w:r>
              <w:rPr/>
              <w:t xml:space="preserve">Espanja </w:t>
            </w:r>
          </w:p>
        </w:tc>
        <w:tc>
          <w:tcPr>
            <w:tcW w:w="1546" w:type="dxa"/>
            <w:tcBorders/>
            <w:vAlign w:val="center"/>
          </w:tcPr>
          <w:p>
            <w:pPr>
              <w:pStyle w:val="TableContents"/>
              <w:bidi w:val="0"/>
              <w:spacing w:before="0" w:after="283"/>
              <w:jc w:val="left"/>
              <w:rPr/>
            </w:pPr>
            <w:r>
              <w:rPr/>
              <w:t xml:space="preserve">Katolinen (roomalainen riitti) </w:t>
            </w:r>
          </w:p>
        </w:tc>
        <w:tc>
          <w:tcPr>
            <w:tcW w:w="1501" w:type="dxa"/>
            <w:tcBorders/>
            <w:vAlign w:val="center"/>
          </w:tcPr>
          <w:p>
            <w:pPr>
              <w:pStyle w:val="TableContents"/>
              <w:bidi w:val="0"/>
              <w:spacing w:before="0" w:after="283"/>
              <w:jc w:val="left"/>
              <w:rPr/>
            </w:pPr>
            <w:r>
              <w:rPr/>
              <w:t xml:space="preserve">Kristoffer Kolumbuksen hautapaikka </w:t>
            </w:r>
          </w:p>
        </w:tc>
      </w:tr>
      <w:tr>
        <w:trPr/>
        <w:tc>
          <w:tcPr>
            <w:tcW w:w="946" w:type="dxa"/>
            <w:tcBorders/>
            <w:vAlign w:val="center"/>
          </w:tcPr>
          <w:p>
            <w:pPr>
              <w:pStyle w:val="TableContents"/>
              <w:bidi w:val="0"/>
              <w:spacing w:before="0" w:after="283"/>
              <w:jc w:val="left"/>
              <w:rPr/>
            </w:pPr>
            <w:r>
              <w:rPr/>
              <w:t xml:space="preserve">11,200 </w:t>
            </w:r>
          </w:p>
        </w:tc>
        <w:tc>
          <w:tcPr>
            <w:tcW w:w="1096" w:type="dxa"/>
            <w:tcBorders/>
            <w:vAlign w:val="center"/>
          </w:tcPr>
          <w:p>
            <w:pPr>
              <w:pStyle w:val="TableContents"/>
              <w:bidi w:val="0"/>
              <w:spacing w:before="0" w:after="283"/>
              <w:jc w:val="left"/>
              <w:rPr/>
            </w:pPr>
            <w:r>
              <w:rPr/>
              <w:t xml:space="preserve">480,000 </w:t>
            </w:r>
          </w:p>
        </w:tc>
        <w:tc>
          <w:tcPr>
            <w:tcW w:w="1846" w:type="dxa"/>
            <w:tcBorders/>
            <w:vAlign w:val="center"/>
          </w:tcPr>
          <w:p>
            <w:pPr>
              <w:pStyle w:val="TableContents"/>
              <w:bidi w:val="0"/>
              <w:spacing w:before="0" w:after="283"/>
              <w:jc w:val="left"/>
              <w:rPr/>
            </w:pPr>
            <w:r>
              <w:rPr/>
              <w:t xml:space="preserve">Pyhän Johanneksen katedraali </w:t>
            </w:r>
          </w:p>
        </w:tc>
        <w:tc>
          <w:tcPr>
            <w:tcW w:w="991" w:type="dxa"/>
            <w:tcBorders/>
            <w:vAlign w:val="center"/>
          </w:tcPr>
          <w:p>
            <w:pPr>
              <w:pStyle w:val="TableContents"/>
              <w:bidi w:val="0"/>
              <w:spacing w:before="0" w:after="283"/>
              <w:jc w:val="left"/>
              <w:rPr/>
            </w:pPr>
            <w:r>
              <w:rPr/>
              <w:t xml:space="preserve">1892 -- nykyisin </w:t>
            </w:r>
          </w:p>
        </w:tc>
        <w:tc>
          <w:tcPr>
            <w:tcW w:w="1546" w:type="dxa"/>
            <w:tcBorders/>
            <w:vAlign w:val="center"/>
          </w:tcPr>
          <w:p>
            <w:pPr>
              <w:pStyle w:val="TableContents"/>
              <w:bidi w:val="0"/>
              <w:spacing w:before="0" w:after="283"/>
              <w:jc w:val="left"/>
              <w:rPr/>
            </w:pPr>
            <w:r>
              <w:rPr/>
              <w:t xml:space="preserve">New York City </w:t>
            </w:r>
          </w:p>
        </w:tc>
        <w:tc>
          <w:tcPr>
            <w:tcW w:w="1246" w:type="dxa"/>
            <w:tcBorders/>
            <w:vAlign w:val="center"/>
          </w:tcPr>
          <w:p>
            <w:pPr>
              <w:pStyle w:val="TableContents"/>
              <w:bidi w:val="0"/>
              <w:spacing w:before="0" w:after="283"/>
              <w:jc w:val="left"/>
              <w:rPr/>
            </w:pPr>
            <w:r>
              <w:rPr/>
              <w:t xml:space="preserve">Yhdysvallat </w:t>
            </w:r>
          </w:p>
        </w:tc>
        <w:tc>
          <w:tcPr>
            <w:tcW w:w="1546" w:type="dxa"/>
            <w:tcBorders/>
            <w:vAlign w:val="center"/>
          </w:tcPr>
          <w:p>
            <w:pPr>
              <w:pStyle w:val="TableContents"/>
              <w:bidi w:val="0"/>
              <w:spacing w:before="0" w:after="283"/>
              <w:jc w:val="left"/>
              <w:rPr/>
            </w:pPr>
            <w:r>
              <w:rPr/>
              <w:t xml:space="preserve">Anglikaaninen (episkopaalinen kirkko Yhdysvalloissa). </w:t>
            </w:r>
          </w:p>
        </w:tc>
        <w:tc>
          <w:tcPr>
            <w:tcW w:w="1501" w:type="dxa"/>
            <w:tcBorders/>
            <w:vAlign w:val="center"/>
          </w:tcPr>
          <w:p>
            <w:pPr>
              <w:pStyle w:val="TableContents"/>
              <w:bidi w:val="0"/>
              <w:spacing w:before="0" w:after="283"/>
              <w:jc w:val="left"/>
              <w:rPr/>
            </w:pPr>
            <w:r>
              <w:rPr/>
              <w:t xml:space="preserve">Keskeneräinen, muun muassa ristikirkko puuttuu. </w:t>
            </w:r>
          </w:p>
        </w:tc>
      </w:tr>
      <w:tr>
        <w:trPr/>
        <w:tc>
          <w:tcPr>
            <w:tcW w:w="946" w:type="dxa"/>
            <w:tcBorders/>
            <w:vAlign w:val="center"/>
          </w:tcPr>
          <w:p>
            <w:pPr>
              <w:pStyle w:val="TableContents"/>
              <w:bidi w:val="0"/>
              <w:spacing w:before="0" w:after="283"/>
              <w:jc w:val="left"/>
              <w:rPr/>
            </w:pPr>
            <w:r>
              <w:rPr/>
              <w:t xml:space="preserve">9,717 (sisätilat)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Santa Giustinan luostari </w:t>
            </w:r>
          </w:p>
        </w:tc>
        <w:tc>
          <w:tcPr>
            <w:tcW w:w="991" w:type="dxa"/>
            <w:tcBorders/>
            <w:vAlign w:val="center"/>
          </w:tcPr>
          <w:p>
            <w:pPr>
              <w:pStyle w:val="TableContents"/>
              <w:bidi w:val="0"/>
              <w:spacing w:before="0" w:after="283"/>
              <w:jc w:val="left"/>
              <w:rPr/>
            </w:pPr>
            <w:r>
              <w:rPr/>
              <w:t xml:space="preserve">1501 -- 1606 </w:t>
            </w:r>
          </w:p>
        </w:tc>
        <w:tc>
          <w:tcPr>
            <w:tcW w:w="1546" w:type="dxa"/>
            <w:tcBorders/>
            <w:vAlign w:val="center"/>
          </w:tcPr>
          <w:p>
            <w:pPr>
              <w:pStyle w:val="TableContents"/>
              <w:bidi w:val="0"/>
              <w:spacing w:before="0" w:after="283"/>
              <w:jc w:val="left"/>
              <w:rPr/>
            </w:pPr>
            <w:r>
              <w:rPr/>
              <w:t xml:space="preserve">Padova </w:t>
            </w:r>
          </w:p>
        </w:tc>
        <w:tc>
          <w:tcPr>
            <w:tcW w:w="1246" w:type="dxa"/>
            <w:tcBorders/>
            <w:vAlign w:val="center"/>
          </w:tcPr>
          <w:p>
            <w:pPr>
              <w:pStyle w:val="TableContents"/>
              <w:bidi w:val="0"/>
              <w:spacing w:before="0" w:after="283"/>
              <w:jc w:val="left"/>
              <w:rPr/>
            </w:pPr>
            <w:r>
              <w:rPr/>
              <w:t xml:space="preserve">Italia </w:t>
            </w:r>
          </w:p>
        </w:tc>
        <w:tc>
          <w:tcPr>
            <w:tcW w:w="1546" w:type="dxa"/>
            <w:tcBorders/>
            <w:vAlign w:val="center"/>
          </w:tcPr>
          <w:p>
            <w:pPr>
              <w:pStyle w:val="TableContents"/>
              <w:bidi w:val="0"/>
              <w:spacing w:before="0" w:after="283"/>
              <w:jc w:val="left"/>
              <w:rPr/>
            </w:pPr>
            <w:r>
              <w:rPr/>
              <w:t xml:space="preserve">Katolinen (roomalainen riitti) </w:t>
            </w:r>
          </w:p>
        </w:tc>
        <w:tc>
          <w:tcPr>
            <w:tcW w:w="15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10,090 </w:t>
            </w:r>
          </w:p>
        </w:tc>
        <w:tc>
          <w:tcPr>
            <w:tcW w:w="1096" w:type="dxa"/>
            <w:tcBorders/>
            <w:vAlign w:val="center"/>
          </w:tcPr>
          <w:p>
            <w:pPr>
              <w:pStyle w:val="TableContents"/>
              <w:bidi w:val="0"/>
              <w:spacing w:before="0" w:after="283"/>
              <w:jc w:val="left"/>
              <w:rPr/>
            </w:pPr>
            <w:r>
              <w:rPr/>
              <w:t xml:space="preserve">300,000 </w:t>
            </w:r>
          </w:p>
        </w:tc>
        <w:tc>
          <w:tcPr>
            <w:tcW w:w="1846" w:type="dxa"/>
            <w:tcBorders/>
            <w:vAlign w:val="center"/>
          </w:tcPr>
          <w:p>
            <w:pPr>
              <w:pStyle w:val="TableContents"/>
              <w:bidi w:val="0"/>
              <w:spacing w:before="0" w:after="283"/>
              <w:jc w:val="left"/>
              <w:rPr/>
            </w:pPr>
            <w:r>
              <w:rPr/>
              <w:t xml:space="preserve">Basilica of Our Lady of Licheń </w:t>
            </w:r>
          </w:p>
        </w:tc>
        <w:tc>
          <w:tcPr>
            <w:tcW w:w="991" w:type="dxa"/>
            <w:tcBorders/>
            <w:vAlign w:val="center"/>
          </w:tcPr>
          <w:p>
            <w:pPr>
              <w:pStyle w:val="TableContents"/>
              <w:bidi w:val="0"/>
              <w:spacing w:before="0" w:after="283"/>
              <w:jc w:val="left"/>
              <w:rPr/>
            </w:pPr>
            <w:r>
              <w:rPr/>
              <w:t xml:space="preserve">1994 -- 2004 </w:t>
            </w:r>
          </w:p>
        </w:tc>
        <w:tc>
          <w:tcPr>
            <w:tcW w:w="1546" w:type="dxa"/>
            <w:tcBorders/>
            <w:vAlign w:val="center"/>
          </w:tcPr>
          <w:p>
            <w:pPr>
              <w:pStyle w:val="TableContents"/>
              <w:bidi w:val="0"/>
              <w:spacing w:before="0" w:after="283"/>
              <w:jc w:val="left"/>
              <w:rPr/>
            </w:pPr>
            <w:r>
              <w:rPr/>
              <w:t xml:space="preserve">Licheń Stary </w:t>
            </w:r>
          </w:p>
        </w:tc>
        <w:tc>
          <w:tcPr>
            <w:tcW w:w="1246" w:type="dxa"/>
            <w:tcBorders/>
            <w:vAlign w:val="center"/>
          </w:tcPr>
          <w:p>
            <w:pPr>
              <w:pStyle w:val="TableContents"/>
              <w:bidi w:val="0"/>
              <w:spacing w:before="0" w:after="283"/>
              <w:jc w:val="left"/>
              <w:rPr/>
            </w:pPr>
            <w:r>
              <w:rPr/>
              <w:t xml:space="preserve">Puola </w:t>
            </w:r>
          </w:p>
        </w:tc>
        <w:tc>
          <w:tcPr>
            <w:tcW w:w="1546" w:type="dxa"/>
            <w:tcBorders/>
            <w:vAlign w:val="center"/>
          </w:tcPr>
          <w:p>
            <w:pPr>
              <w:pStyle w:val="TableContents"/>
              <w:bidi w:val="0"/>
              <w:spacing w:before="0" w:after="283"/>
              <w:jc w:val="left"/>
              <w:rPr/>
            </w:pPr>
            <w:r>
              <w:rPr/>
              <w:t xml:space="preserve">Katolinen (roomalainen riitti) </w:t>
            </w:r>
          </w:p>
        </w:tc>
        <w:tc>
          <w:tcPr>
            <w:tcW w:w="1501" w:type="dxa"/>
            <w:tcBorders/>
            <w:vAlign w:val="center"/>
          </w:tcPr>
          <w:p>
            <w:pPr>
              <w:pStyle w:val="TableContents"/>
              <w:bidi w:val="0"/>
              <w:spacing w:before="0" w:after="283"/>
              <w:jc w:val="left"/>
              <w:rPr/>
            </w:pPr>
            <w:r>
              <w:rPr/>
              <w:t xml:space="preserve">9,240 m2 tai 10,090 m2. </w:t>
            </w:r>
          </w:p>
        </w:tc>
      </w:tr>
      <w:tr>
        <w:trPr/>
        <w:tc>
          <w:tcPr>
            <w:tcW w:w="946" w:type="dxa"/>
            <w:tcBorders/>
            <w:vAlign w:val="center"/>
          </w:tcPr>
          <w:p>
            <w:pPr>
              <w:pStyle w:val="TableContents"/>
              <w:bidi w:val="0"/>
              <w:spacing w:before="0" w:after="283"/>
              <w:jc w:val="left"/>
              <w:rPr/>
            </w:pPr>
            <w:r>
              <w:rPr/>
              <w:t xml:space="preserve">9,687 </w:t>
            </w:r>
          </w:p>
        </w:tc>
        <w:tc>
          <w:tcPr>
            <w:tcW w:w="1096" w:type="dxa"/>
            <w:tcBorders/>
            <w:vAlign w:val="center"/>
          </w:tcPr>
          <w:p>
            <w:pPr>
              <w:pStyle w:val="TableContents"/>
              <w:bidi w:val="0"/>
              <w:spacing w:before="0" w:after="283"/>
              <w:jc w:val="left"/>
              <w:rPr/>
            </w:pPr>
            <w:r>
              <w:rPr/>
              <w:t xml:space="preserve">450,000 + </w:t>
            </w:r>
          </w:p>
        </w:tc>
        <w:tc>
          <w:tcPr>
            <w:tcW w:w="1846" w:type="dxa"/>
            <w:tcBorders/>
            <w:vAlign w:val="center"/>
          </w:tcPr>
          <w:p>
            <w:pPr>
              <w:pStyle w:val="TableContents"/>
              <w:bidi w:val="0"/>
              <w:spacing w:before="0" w:after="283"/>
              <w:jc w:val="left"/>
              <w:rPr/>
            </w:pPr>
            <w:r>
              <w:rPr/>
              <w:t xml:space="preserve">Liverpoolin katedraali </w:t>
            </w:r>
          </w:p>
        </w:tc>
        <w:tc>
          <w:tcPr>
            <w:tcW w:w="991" w:type="dxa"/>
            <w:tcBorders/>
            <w:vAlign w:val="center"/>
          </w:tcPr>
          <w:p>
            <w:pPr>
              <w:pStyle w:val="TableContents"/>
              <w:bidi w:val="0"/>
              <w:spacing w:before="0" w:after="283"/>
              <w:jc w:val="left"/>
              <w:rPr/>
            </w:pPr>
            <w:r>
              <w:rPr/>
              <w:t xml:space="preserve">1904 -- 78 </w:t>
            </w:r>
          </w:p>
        </w:tc>
        <w:tc>
          <w:tcPr>
            <w:tcW w:w="1546" w:type="dxa"/>
            <w:tcBorders/>
            <w:vAlign w:val="center"/>
          </w:tcPr>
          <w:p>
            <w:pPr>
              <w:pStyle w:val="TableContents"/>
              <w:bidi w:val="0"/>
              <w:spacing w:before="0" w:after="283"/>
              <w:jc w:val="left"/>
              <w:rPr/>
            </w:pPr>
            <w:r>
              <w:rPr/>
              <w:t xml:space="preserve">Liverpool </w:t>
            </w:r>
          </w:p>
        </w:tc>
        <w:tc>
          <w:tcPr>
            <w:tcW w:w="1246" w:type="dxa"/>
            <w:tcBorders/>
            <w:vAlign w:val="center"/>
          </w:tcPr>
          <w:p>
            <w:pPr>
              <w:pStyle w:val="TableContents"/>
              <w:bidi w:val="0"/>
              <w:spacing w:before="0" w:after="283"/>
              <w:jc w:val="left"/>
              <w:rPr/>
            </w:pPr>
            <w:r>
              <w:rPr/>
              <w:t xml:space="preserve">Yhdistynyt kuningaskunta </w:t>
            </w:r>
          </w:p>
        </w:tc>
        <w:tc>
          <w:tcPr>
            <w:tcW w:w="1546" w:type="dxa"/>
            <w:tcBorders/>
            <w:vAlign w:val="center"/>
          </w:tcPr>
          <w:p>
            <w:pPr>
              <w:pStyle w:val="TableContents"/>
              <w:bidi w:val="0"/>
              <w:spacing w:before="0" w:after="283"/>
              <w:jc w:val="left"/>
              <w:rPr/>
            </w:pPr>
            <w:r>
              <w:rPr/>
              <w:t xml:space="preserve">Anglikaaninen (Englannin kirkko) </w:t>
            </w:r>
          </w:p>
        </w:tc>
        <w:tc>
          <w:tcPr>
            <w:tcW w:w="15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8,700 </w:t>
            </w:r>
          </w:p>
        </w:tc>
        <w:tc>
          <w:tcPr>
            <w:tcW w:w="1096" w:type="dxa"/>
            <w:tcBorders/>
            <w:vAlign w:val="center"/>
          </w:tcPr>
          <w:p>
            <w:pPr>
              <w:pStyle w:val="TableContents"/>
              <w:bidi w:val="0"/>
              <w:spacing w:before="0" w:after="283"/>
              <w:jc w:val="left"/>
              <w:rPr/>
            </w:pPr>
            <w:r>
              <w:rPr/>
              <w:t xml:space="preserve">130,000 </w:t>
            </w:r>
          </w:p>
        </w:tc>
        <w:tc>
          <w:tcPr>
            <w:tcW w:w="1846" w:type="dxa"/>
            <w:tcBorders/>
            <w:vAlign w:val="center"/>
          </w:tcPr>
          <w:p>
            <w:pPr>
              <w:pStyle w:val="TableContents"/>
              <w:bidi w:val="0"/>
              <w:spacing w:before="0" w:after="283"/>
              <w:jc w:val="left"/>
              <w:rPr/>
            </w:pPr>
            <w:r>
              <w:rPr/>
              <w:t xml:space="preserve">Pyhimmän Kolminaisuuden kirkko </w:t>
            </w:r>
          </w:p>
        </w:tc>
        <w:tc>
          <w:tcPr>
            <w:tcW w:w="991" w:type="dxa"/>
            <w:tcBorders/>
            <w:vAlign w:val="center"/>
          </w:tcPr>
          <w:p>
            <w:pPr>
              <w:pStyle w:val="TableContents"/>
              <w:bidi w:val="0"/>
              <w:spacing w:before="0" w:after="283"/>
              <w:jc w:val="left"/>
              <w:rPr/>
            </w:pPr>
            <w:r>
              <w:rPr/>
              <w:t xml:space="preserve">2004-07 </w:t>
            </w:r>
          </w:p>
        </w:tc>
        <w:tc>
          <w:tcPr>
            <w:tcW w:w="1546" w:type="dxa"/>
            <w:tcBorders/>
            <w:vAlign w:val="center"/>
          </w:tcPr>
          <w:p>
            <w:pPr>
              <w:pStyle w:val="TableContents"/>
              <w:bidi w:val="0"/>
              <w:spacing w:before="0" w:after="283"/>
              <w:jc w:val="left"/>
              <w:rPr/>
            </w:pPr>
            <w:r>
              <w:rPr/>
              <w:t xml:space="preserve">Fatima </w:t>
            </w:r>
          </w:p>
        </w:tc>
        <w:tc>
          <w:tcPr>
            <w:tcW w:w="1246" w:type="dxa"/>
            <w:tcBorders/>
            <w:vAlign w:val="center"/>
          </w:tcPr>
          <w:p>
            <w:pPr>
              <w:pStyle w:val="TableContents"/>
              <w:bidi w:val="0"/>
              <w:spacing w:before="0" w:after="283"/>
              <w:jc w:val="left"/>
              <w:rPr/>
            </w:pPr>
            <w:r>
              <w:rPr/>
              <w:t xml:space="preserve">Portugali </w:t>
            </w:r>
          </w:p>
        </w:tc>
        <w:tc>
          <w:tcPr>
            <w:tcW w:w="1546" w:type="dxa"/>
            <w:tcBorders/>
            <w:vAlign w:val="center"/>
          </w:tcPr>
          <w:p>
            <w:pPr>
              <w:pStyle w:val="TableContents"/>
              <w:bidi w:val="0"/>
              <w:spacing w:before="0" w:after="283"/>
              <w:jc w:val="left"/>
              <w:rPr/>
            </w:pPr>
            <w:r>
              <w:rPr/>
              <w:t xml:space="preserve">Katolinen (roomalainen riitti) </w:t>
            </w:r>
          </w:p>
        </w:tc>
        <w:tc>
          <w:tcPr>
            <w:tcW w:w="1501" w:type="dxa"/>
            <w:tcBorders/>
            <w:vAlign w:val="center"/>
          </w:tcPr>
          <w:p>
            <w:pPr>
              <w:pStyle w:val="TableContents"/>
              <w:bidi w:val="0"/>
              <w:spacing w:before="0" w:after="283"/>
              <w:jc w:val="left"/>
              <w:rPr/>
            </w:pPr>
            <w:r>
              <w:rPr/>
              <w:t xml:space="preserve">Pinta-alaksi on ilmoitettu 12 000 m2 </w:t>
            </w:r>
          </w:p>
        </w:tc>
      </w:tr>
      <w:tr>
        <w:trPr/>
        <w:tc>
          <w:tcPr>
            <w:tcW w:w="946" w:type="dxa"/>
            <w:tcBorders/>
            <w:vAlign w:val="center"/>
          </w:tcPr>
          <w:p>
            <w:pPr>
              <w:pStyle w:val="TableContents"/>
              <w:bidi w:val="0"/>
              <w:spacing w:before="0" w:after="283"/>
              <w:jc w:val="left"/>
              <w:rPr/>
            </w:pPr>
            <w:r>
              <w:rPr/>
              <w:t xml:space="preserve">8,515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Pyhän Paavalin basilika muurien ulkopuolella </w:t>
            </w:r>
          </w:p>
        </w:tc>
        <w:tc>
          <w:tcPr>
            <w:tcW w:w="991" w:type="dxa"/>
            <w:tcBorders/>
            <w:vAlign w:val="center"/>
          </w:tcPr>
          <w:p>
            <w:pPr>
              <w:pStyle w:val="TableContents"/>
              <w:bidi w:val="0"/>
              <w:spacing w:before="0" w:after="283"/>
              <w:jc w:val="left"/>
              <w:rPr/>
            </w:pPr>
            <w:r>
              <w:rPr/>
              <w:t xml:space="preserve">IV -- 1823 </w:t>
            </w:r>
          </w:p>
        </w:tc>
        <w:tc>
          <w:tcPr>
            <w:tcW w:w="1546" w:type="dxa"/>
            <w:tcBorders/>
            <w:vAlign w:val="center"/>
          </w:tcPr>
          <w:p>
            <w:pPr>
              <w:pStyle w:val="TableContents"/>
              <w:bidi w:val="0"/>
              <w:spacing w:before="0" w:after="283"/>
              <w:jc w:val="left"/>
              <w:rPr/>
            </w:pPr>
            <w:r>
              <w:rPr/>
              <w:t xml:space="preserve">Rooma </w:t>
            </w:r>
          </w:p>
        </w:tc>
        <w:tc>
          <w:tcPr>
            <w:tcW w:w="1246" w:type="dxa"/>
            <w:tcBorders/>
            <w:vAlign w:val="center"/>
          </w:tcPr>
          <w:p>
            <w:pPr>
              <w:pStyle w:val="TableContents"/>
              <w:bidi w:val="0"/>
              <w:spacing w:before="0" w:after="283"/>
              <w:jc w:val="left"/>
              <w:rPr/>
            </w:pPr>
            <w:r>
              <w:rPr/>
              <w:t xml:space="preserve">Italia </w:t>
            </w:r>
          </w:p>
        </w:tc>
        <w:tc>
          <w:tcPr>
            <w:tcW w:w="1546" w:type="dxa"/>
            <w:tcBorders/>
            <w:vAlign w:val="center"/>
          </w:tcPr>
          <w:p>
            <w:pPr>
              <w:pStyle w:val="TableContents"/>
              <w:bidi w:val="0"/>
              <w:spacing w:before="0" w:after="283"/>
              <w:jc w:val="left"/>
              <w:rPr/>
            </w:pPr>
            <w:r>
              <w:rPr/>
              <w:t xml:space="preserve">Katolinen (roomalainen riitti) </w:t>
            </w:r>
          </w:p>
        </w:tc>
        <w:tc>
          <w:tcPr>
            <w:tcW w:w="1501" w:type="dxa"/>
            <w:tcBorders/>
            <w:vAlign w:val="center"/>
          </w:tcPr>
          <w:p>
            <w:pPr>
              <w:pStyle w:val="TableContents"/>
              <w:bidi w:val="0"/>
              <w:spacing w:before="0" w:after="283"/>
              <w:jc w:val="left"/>
              <w:rPr/>
            </w:pPr>
            <w:r>
              <w:rPr/>
              <w:t xml:space="preserve">Yksi kirkon keskilaiva ja neljä käytävää, 80 pylvästä. </w:t>
            </w:r>
          </w:p>
        </w:tc>
      </w:tr>
      <w:tr>
        <w:trPr/>
        <w:tc>
          <w:tcPr>
            <w:tcW w:w="946" w:type="dxa"/>
            <w:tcBorders/>
            <w:vAlign w:val="center"/>
          </w:tcPr>
          <w:p>
            <w:pPr>
              <w:pStyle w:val="TableContents"/>
              <w:bidi w:val="0"/>
              <w:spacing w:before="0" w:after="283"/>
              <w:jc w:val="left"/>
              <w:rPr/>
            </w:pPr>
            <w:r>
              <w:rPr/>
              <w:t xml:space="preserve">8,318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Basilika-Katedraali Neitsyt Marian pilarin katedraali </w:t>
            </w:r>
          </w:p>
        </w:tc>
        <w:tc>
          <w:tcPr>
            <w:tcW w:w="991" w:type="dxa"/>
            <w:tcBorders/>
            <w:vAlign w:val="center"/>
          </w:tcPr>
          <w:p>
            <w:pPr>
              <w:pStyle w:val="TableContents"/>
              <w:bidi w:val="0"/>
              <w:spacing w:before="0" w:after="283"/>
              <w:jc w:val="left"/>
              <w:rPr/>
            </w:pPr>
            <w:r>
              <w:rPr/>
              <w:t xml:space="preserve">1681 -- 1872 </w:t>
            </w:r>
          </w:p>
        </w:tc>
        <w:tc>
          <w:tcPr>
            <w:tcW w:w="1546" w:type="dxa"/>
            <w:tcBorders/>
            <w:vAlign w:val="center"/>
          </w:tcPr>
          <w:p>
            <w:pPr>
              <w:pStyle w:val="TableContents"/>
              <w:bidi w:val="0"/>
              <w:spacing w:before="0" w:after="283"/>
              <w:jc w:val="left"/>
              <w:rPr/>
            </w:pPr>
            <w:r>
              <w:rPr/>
              <w:t xml:space="preserve">Zaragoza </w:t>
            </w:r>
          </w:p>
        </w:tc>
        <w:tc>
          <w:tcPr>
            <w:tcW w:w="1246" w:type="dxa"/>
            <w:tcBorders/>
            <w:vAlign w:val="center"/>
          </w:tcPr>
          <w:p>
            <w:pPr>
              <w:pStyle w:val="TableContents"/>
              <w:bidi w:val="0"/>
              <w:spacing w:before="0" w:after="283"/>
              <w:jc w:val="left"/>
              <w:rPr/>
            </w:pPr>
            <w:r>
              <w:rPr/>
              <w:t xml:space="preserve">Espanja </w:t>
            </w:r>
          </w:p>
        </w:tc>
        <w:tc>
          <w:tcPr>
            <w:tcW w:w="1546" w:type="dxa"/>
            <w:tcBorders/>
            <w:vAlign w:val="center"/>
          </w:tcPr>
          <w:p>
            <w:pPr>
              <w:pStyle w:val="TableContents"/>
              <w:bidi w:val="0"/>
              <w:spacing w:before="0" w:after="283"/>
              <w:jc w:val="left"/>
              <w:rPr/>
            </w:pPr>
            <w:r>
              <w:rPr/>
              <w:t xml:space="preserve">Katolinen (roomalainen riitti) </w:t>
            </w:r>
          </w:p>
        </w:tc>
        <w:tc>
          <w:tcPr>
            <w:tcW w:w="15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8,300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Firenzen katedraali </w:t>
            </w:r>
          </w:p>
        </w:tc>
        <w:tc>
          <w:tcPr>
            <w:tcW w:w="991" w:type="dxa"/>
            <w:tcBorders/>
            <w:vAlign w:val="center"/>
          </w:tcPr>
          <w:p>
            <w:pPr>
              <w:pStyle w:val="TableContents"/>
              <w:bidi w:val="0"/>
              <w:spacing w:before="0" w:after="283"/>
              <w:jc w:val="left"/>
              <w:rPr/>
            </w:pPr>
            <w:r>
              <w:rPr/>
              <w:t xml:space="preserve">1296 -- 1436 </w:t>
            </w:r>
          </w:p>
        </w:tc>
        <w:tc>
          <w:tcPr>
            <w:tcW w:w="1546" w:type="dxa"/>
            <w:tcBorders/>
            <w:vAlign w:val="center"/>
          </w:tcPr>
          <w:p>
            <w:pPr>
              <w:pStyle w:val="TableContents"/>
              <w:bidi w:val="0"/>
              <w:spacing w:before="0" w:after="283"/>
              <w:jc w:val="left"/>
              <w:rPr/>
            </w:pPr>
            <w:r>
              <w:rPr/>
              <w:t xml:space="preserve">Florence </w:t>
            </w:r>
          </w:p>
        </w:tc>
        <w:tc>
          <w:tcPr>
            <w:tcW w:w="1246" w:type="dxa"/>
            <w:tcBorders/>
            <w:vAlign w:val="center"/>
          </w:tcPr>
          <w:p>
            <w:pPr>
              <w:pStyle w:val="TableContents"/>
              <w:bidi w:val="0"/>
              <w:spacing w:before="0" w:after="283"/>
              <w:jc w:val="left"/>
              <w:rPr/>
            </w:pPr>
            <w:r>
              <w:rPr/>
              <w:t xml:space="preserve">Italia </w:t>
            </w:r>
          </w:p>
        </w:tc>
        <w:tc>
          <w:tcPr>
            <w:tcW w:w="1546" w:type="dxa"/>
            <w:tcBorders/>
            <w:vAlign w:val="center"/>
          </w:tcPr>
          <w:p>
            <w:pPr>
              <w:pStyle w:val="TableContents"/>
              <w:bidi w:val="0"/>
              <w:spacing w:before="0" w:after="283"/>
              <w:jc w:val="left"/>
              <w:rPr/>
            </w:pPr>
            <w:r>
              <w:rPr/>
              <w:t xml:space="preserve">Katolinen (roomalainen riitti) </w:t>
            </w:r>
          </w:p>
        </w:tc>
        <w:tc>
          <w:tcPr>
            <w:tcW w:w="1501" w:type="dxa"/>
            <w:tcBorders/>
            <w:vAlign w:val="center"/>
          </w:tcPr>
          <w:p>
            <w:pPr>
              <w:pStyle w:val="TableContents"/>
              <w:bidi w:val="0"/>
              <w:spacing w:before="0" w:after="283"/>
              <w:jc w:val="left"/>
              <w:rPr/>
            </w:pPr>
            <w:r>
              <w:rPr/>
              <w:t xml:space="preserve">Maailman suurin tiili- ja laastikupoli </w:t>
            </w:r>
          </w:p>
        </w:tc>
      </w:tr>
      <w:tr>
        <w:trPr/>
        <w:tc>
          <w:tcPr>
            <w:tcW w:w="946" w:type="dxa"/>
            <w:tcBorders/>
            <w:vAlign w:val="center"/>
          </w:tcPr>
          <w:p>
            <w:pPr>
              <w:pStyle w:val="TableContents"/>
              <w:bidi w:val="0"/>
              <w:spacing w:before="0" w:after="283"/>
              <w:jc w:val="left"/>
              <w:rPr/>
            </w:pPr>
            <w:r>
              <w:rPr/>
              <w:t xml:space="preserve">8 260 (6 029 sisätiloissa) </w:t>
            </w:r>
          </w:p>
        </w:tc>
        <w:tc>
          <w:tcPr>
            <w:tcW w:w="1096" w:type="dxa"/>
            <w:tcBorders/>
            <w:vAlign w:val="center"/>
          </w:tcPr>
          <w:p>
            <w:pPr>
              <w:pStyle w:val="TableContents"/>
              <w:bidi w:val="0"/>
              <w:spacing w:before="0" w:after="283"/>
              <w:jc w:val="left"/>
              <w:rPr/>
            </w:pPr>
            <w:r>
              <w:rPr/>
              <w:t xml:space="preserve">190,000 </w:t>
            </w:r>
          </w:p>
        </w:tc>
        <w:tc>
          <w:tcPr>
            <w:tcW w:w="1846" w:type="dxa"/>
            <w:tcBorders/>
            <w:vAlign w:val="center"/>
          </w:tcPr>
          <w:p>
            <w:pPr>
              <w:pStyle w:val="TableContents"/>
              <w:bidi w:val="0"/>
              <w:spacing w:before="0" w:after="283"/>
              <w:jc w:val="left"/>
              <w:rPr/>
            </w:pPr>
            <w:r>
              <w:rPr/>
              <w:t xml:space="preserve">Ulm Minster </w:t>
            </w:r>
          </w:p>
        </w:tc>
        <w:tc>
          <w:tcPr>
            <w:tcW w:w="991" w:type="dxa"/>
            <w:tcBorders/>
            <w:vAlign w:val="center"/>
          </w:tcPr>
          <w:p>
            <w:pPr>
              <w:pStyle w:val="TableContents"/>
              <w:bidi w:val="0"/>
              <w:spacing w:before="0" w:after="283"/>
              <w:jc w:val="left"/>
              <w:rPr/>
            </w:pPr>
            <w:r>
              <w:rPr/>
              <w:t xml:space="preserve">1377 -- 1890 </w:t>
            </w:r>
          </w:p>
        </w:tc>
        <w:tc>
          <w:tcPr>
            <w:tcW w:w="1546" w:type="dxa"/>
            <w:tcBorders/>
            <w:vAlign w:val="center"/>
          </w:tcPr>
          <w:p>
            <w:pPr>
              <w:pStyle w:val="TableContents"/>
              <w:bidi w:val="0"/>
              <w:spacing w:before="0" w:after="283"/>
              <w:jc w:val="left"/>
              <w:rPr/>
            </w:pPr>
            <w:r>
              <w:rPr/>
              <w:t xml:space="preserve">Ulm </w:t>
            </w:r>
          </w:p>
        </w:tc>
        <w:tc>
          <w:tcPr>
            <w:tcW w:w="1246" w:type="dxa"/>
            <w:tcBorders/>
            <w:vAlign w:val="center"/>
          </w:tcPr>
          <w:p>
            <w:pPr>
              <w:pStyle w:val="TableContents"/>
              <w:bidi w:val="0"/>
              <w:spacing w:before="0" w:after="283"/>
              <w:jc w:val="left"/>
              <w:rPr/>
            </w:pPr>
            <w:r>
              <w:rPr/>
              <w:t xml:space="preserve">Saksa </w:t>
            </w:r>
          </w:p>
        </w:tc>
        <w:tc>
          <w:tcPr>
            <w:tcW w:w="1546" w:type="dxa"/>
            <w:tcBorders/>
            <w:vAlign w:val="center"/>
          </w:tcPr>
          <w:p>
            <w:pPr>
              <w:pStyle w:val="TableContents"/>
              <w:bidi w:val="0"/>
              <w:spacing w:before="0" w:after="283"/>
              <w:jc w:val="left"/>
              <w:rPr/>
            </w:pPr>
            <w:r>
              <w:rPr/>
              <w:t xml:space="preserve">Luterilainen </w:t>
            </w:r>
          </w:p>
        </w:tc>
        <w:tc>
          <w:tcPr>
            <w:tcW w:w="1501" w:type="dxa"/>
            <w:tcBorders/>
            <w:vAlign w:val="center"/>
          </w:tcPr>
          <w:p>
            <w:pPr>
              <w:pStyle w:val="TableContents"/>
              <w:bidi w:val="0"/>
              <w:spacing w:before="0" w:after="283"/>
              <w:jc w:val="left"/>
              <w:rPr/>
            </w:pPr>
            <w:r>
              <w:rPr/>
              <w:t xml:space="preserve">Maailman korkein ja yksi suurimmista tiilikirkoista. </w:t>
            </w:r>
          </w:p>
        </w:tc>
      </w:tr>
      <w:tr>
        <w:trPr/>
        <w:tc>
          <w:tcPr>
            <w:tcW w:w="946" w:type="dxa"/>
            <w:tcBorders/>
            <w:vAlign w:val="center"/>
          </w:tcPr>
          <w:p>
            <w:pPr>
              <w:pStyle w:val="TableContents"/>
              <w:bidi w:val="0"/>
              <w:spacing w:before="0" w:after="283"/>
              <w:jc w:val="left"/>
              <w:rPr/>
            </w:pPr>
            <w:r>
              <w:rPr/>
              <w:t xml:space="preserve">8,000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Pyhän sydämen basilika </w:t>
            </w:r>
          </w:p>
        </w:tc>
        <w:tc>
          <w:tcPr>
            <w:tcW w:w="991" w:type="dxa"/>
            <w:tcBorders/>
            <w:vAlign w:val="center"/>
          </w:tcPr>
          <w:p>
            <w:pPr>
              <w:pStyle w:val="TableContents"/>
              <w:bidi w:val="0"/>
              <w:spacing w:before="0" w:after="283"/>
              <w:jc w:val="left"/>
              <w:rPr/>
            </w:pPr>
            <w:r>
              <w:rPr/>
              <w:t xml:space="preserve">1905 -- 70 </w:t>
            </w:r>
          </w:p>
        </w:tc>
        <w:tc>
          <w:tcPr>
            <w:tcW w:w="1546" w:type="dxa"/>
            <w:tcBorders/>
            <w:vAlign w:val="center"/>
          </w:tcPr>
          <w:p>
            <w:pPr>
              <w:pStyle w:val="TableContents"/>
              <w:bidi w:val="0"/>
              <w:spacing w:before="0" w:after="283"/>
              <w:jc w:val="left"/>
              <w:rPr/>
            </w:pPr>
            <w:r>
              <w:rPr/>
              <w:t xml:space="preserve">Koekelberg (Bryssel) </w:t>
            </w:r>
          </w:p>
        </w:tc>
        <w:tc>
          <w:tcPr>
            <w:tcW w:w="1246" w:type="dxa"/>
            <w:tcBorders/>
            <w:vAlign w:val="center"/>
          </w:tcPr>
          <w:p>
            <w:pPr>
              <w:pStyle w:val="TableContents"/>
              <w:bidi w:val="0"/>
              <w:spacing w:before="0" w:after="283"/>
              <w:jc w:val="left"/>
              <w:rPr/>
            </w:pPr>
            <w:r>
              <w:rPr/>
              <w:t xml:space="preserve">Belgia </w:t>
            </w:r>
          </w:p>
        </w:tc>
        <w:tc>
          <w:tcPr>
            <w:tcW w:w="1546" w:type="dxa"/>
            <w:tcBorders/>
            <w:vAlign w:val="center"/>
          </w:tcPr>
          <w:p>
            <w:pPr>
              <w:pStyle w:val="TableContents"/>
              <w:bidi w:val="0"/>
              <w:spacing w:before="0" w:after="283"/>
              <w:jc w:val="left"/>
              <w:rPr/>
            </w:pPr>
            <w:r>
              <w:rPr/>
              <w:t xml:space="preserve">Katolinen (roomalainen riitti) </w:t>
            </w:r>
          </w:p>
        </w:tc>
        <w:tc>
          <w:tcPr>
            <w:tcW w:w="15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8,167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Guadalupen neitsyt Marian basilika </w:t>
            </w:r>
          </w:p>
        </w:tc>
        <w:tc>
          <w:tcPr>
            <w:tcW w:w="991" w:type="dxa"/>
            <w:tcBorders/>
            <w:vAlign w:val="center"/>
          </w:tcPr>
          <w:p>
            <w:pPr>
              <w:pStyle w:val="TableContents"/>
              <w:bidi w:val="0"/>
              <w:spacing w:before="0" w:after="283"/>
              <w:jc w:val="left"/>
              <w:rPr/>
            </w:pPr>
            <w:r>
              <w:rPr/>
              <w:t xml:space="preserve">1974 -- 76 </w:t>
            </w:r>
          </w:p>
        </w:tc>
        <w:tc>
          <w:tcPr>
            <w:tcW w:w="1546" w:type="dxa"/>
            <w:tcBorders/>
            <w:vAlign w:val="center"/>
          </w:tcPr>
          <w:p>
            <w:pPr>
              <w:pStyle w:val="TableContents"/>
              <w:bidi w:val="0"/>
              <w:spacing w:before="0" w:after="283"/>
              <w:jc w:val="left"/>
              <w:rPr/>
            </w:pPr>
            <w:r>
              <w:rPr/>
              <w:t xml:space="preserve">Mexico City </w:t>
            </w:r>
          </w:p>
        </w:tc>
        <w:tc>
          <w:tcPr>
            <w:tcW w:w="1246" w:type="dxa"/>
            <w:tcBorders/>
            <w:vAlign w:val="center"/>
          </w:tcPr>
          <w:p>
            <w:pPr>
              <w:pStyle w:val="TableContents"/>
              <w:bidi w:val="0"/>
              <w:spacing w:before="0" w:after="283"/>
              <w:jc w:val="left"/>
              <w:rPr/>
            </w:pPr>
            <w:r>
              <w:rPr/>
              <w:t xml:space="preserve">Meksiko </w:t>
            </w:r>
          </w:p>
        </w:tc>
        <w:tc>
          <w:tcPr>
            <w:tcW w:w="1546" w:type="dxa"/>
            <w:tcBorders/>
            <w:vAlign w:val="center"/>
          </w:tcPr>
          <w:p>
            <w:pPr>
              <w:pStyle w:val="TableContents"/>
              <w:bidi w:val="0"/>
              <w:spacing w:before="0" w:after="283"/>
              <w:jc w:val="left"/>
              <w:rPr/>
            </w:pPr>
            <w:r>
              <w:rPr/>
              <w:t xml:space="preserve">Katolinen (roomalainen riitti) </w:t>
            </w:r>
          </w:p>
        </w:tc>
        <w:tc>
          <w:tcPr>
            <w:tcW w:w="1501" w:type="dxa"/>
            <w:tcBorders/>
            <w:vAlign w:val="center"/>
          </w:tcPr>
          <w:p>
            <w:pPr>
              <w:pStyle w:val="TableContents"/>
              <w:bidi w:val="0"/>
              <w:spacing w:before="0" w:after="283"/>
              <w:jc w:val="left"/>
              <w:rPr/>
            </w:pPr>
            <w:r>
              <w:rPr/>
              <w:t xml:space="preserve">Halkaisijaltaan 102 m:n ympyränmuotoinen pohja </w:t>
            </w:r>
          </w:p>
        </w:tc>
      </w:tr>
      <w:tr>
        <w:trPr/>
        <w:tc>
          <w:tcPr>
            <w:tcW w:w="946" w:type="dxa"/>
            <w:tcBorders/>
            <w:vAlign w:val="center"/>
          </w:tcPr>
          <w:p>
            <w:pPr>
              <w:pStyle w:val="TableContents"/>
              <w:bidi w:val="0"/>
              <w:spacing w:before="0" w:after="283"/>
              <w:jc w:val="left"/>
              <w:rPr/>
            </w:pPr>
            <w:r>
              <w:rPr/>
              <w:t xml:space="preserve">8,000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Neitsyt Marian katedraali </w:t>
            </w:r>
          </w:p>
        </w:tc>
        <w:tc>
          <w:tcPr>
            <w:tcW w:w="991" w:type="dxa"/>
            <w:tcBorders/>
            <w:vAlign w:val="center"/>
          </w:tcPr>
          <w:p>
            <w:pPr>
              <w:pStyle w:val="TableContents"/>
              <w:bidi w:val="0"/>
              <w:spacing w:before="0" w:after="283"/>
              <w:jc w:val="left"/>
              <w:rPr/>
            </w:pPr>
            <w:r>
              <w:rPr/>
              <w:t xml:space="preserve">1352 -- 1521 </w:t>
            </w:r>
          </w:p>
        </w:tc>
        <w:tc>
          <w:tcPr>
            <w:tcW w:w="1546" w:type="dxa"/>
            <w:tcBorders/>
            <w:vAlign w:val="center"/>
          </w:tcPr>
          <w:p>
            <w:pPr>
              <w:pStyle w:val="TableContents"/>
              <w:bidi w:val="0"/>
              <w:spacing w:before="0" w:after="283"/>
              <w:jc w:val="left"/>
              <w:rPr/>
            </w:pPr>
            <w:r>
              <w:rPr/>
              <w:t xml:space="preserve">Antwerpen </w:t>
            </w:r>
          </w:p>
        </w:tc>
        <w:tc>
          <w:tcPr>
            <w:tcW w:w="1246" w:type="dxa"/>
            <w:tcBorders/>
            <w:vAlign w:val="center"/>
          </w:tcPr>
          <w:p>
            <w:pPr>
              <w:pStyle w:val="TableContents"/>
              <w:bidi w:val="0"/>
              <w:spacing w:before="0" w:after="283"/>
              <w:jc w:val="left"/>
              <w:rPr/>
            </w:pPr>
            <w:r>
              <w:rPr/>
              <w:t xml:space="preserve">Belgia </w:t>
            </w:r>
          </w:p>
        </w:tc>
        <w:tc>
          <w:tcPr>
            <w:tcW w:w="1546" w:type="dxa"/>
            <w:tcBorders/>
            <w:vAlign w:val="center"/>
          </w:tcPr>
          <w:p>
            <w:pPr>
              <w:pStyle w:val="TableContents"/>
              <w:bidi w:val="0"/>
              <w:spacing w:before="0" w:after="283"/>
              <w:jc w:val="left"/>
              <w:rPr/>
            </w:pPr>
            <w:r>
              <w:rPr/>
              <w:t xml:space="preserve">Katolinen (roomalainen riitti) </w:t>
            </w:r>
          </w:p>
        </w:tc>
        <w:tc>
          <w:tcPr>
            <w:tcW w:w="15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8,000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Rio de Janeiron katedraali </w:t>
            </w:r>
          </w:p>
        </w:tc>
        <w:tc>
          <w:tcPr>
            <w:tcW w:w="991" w:type="dxa"/>
            <w:tcBorders/>
            <w:vAlign w:val="center"/>
          </w:tcPr>
          <w:p>
            <w:pPr>
              <w:pStyle w:val="TableContents"/>
              <w:bidi w:val="0"/>
              <w:spacing w:before="0" w:after="283"/>
              <w:jc w:val="left"/>
              <w:rPr/>
            </w:pPr>
            <w:r>
              <w:rPr/>
              <w:t xml:space="preserve">1964-76 </w:t>
            </w:r>
          </w:p>
        </w:tc>
        <w:tc>
          <w:tcPr>
            <w:tcW w:w="1546" w:type="dxa"/>
            <w:tcBorders/>
            <w:vAlign w:val="center"/>
          </w:tcPr>
          <w:p>
            <w:pPr>
              <w:pStyle w:val="TableContents"/>
              <w:bidi w:val="0"/>
              <w:spacing w:before="0" w:after="283"/>
              <w:jc w:val="left"/>
              <w:rPr/>
            </w:pPr>
            <w:r>
              <w:rPr/>
              <w:t xml:space="preserve">Rio de Janeiro </w:t>
            </w:r>
          </w:p>
        </w:tc>
        <w:tc>
          <w:tcPr>
            <w:tcW w:w="1246" w:type="dxa"/>
            <w:tcBorders/>
            <w:vAlign w:val="center"/>
          </w:tcPr>
          <w:p>
            <w:pPr>
              <w:pStyle w:val="TableContents"/>
              <w:bidi w:val="0"/>
              <w:spacing w:before="0" w:after="283"/>
              <w:jc w:val="left"/>
              <w:rPr/>
            </w:pPr>
            <w:r>
              <w:rPr/>
              <w:t xml:space="preserve">Brasilia </w:t>
            </w:r>
          </w:p>
        </w:tc>
        <w:tc>
          <w:tcPr>
            <w:tcW w:w="1546" w:type="dxa"/>
            <w:tcBorders/>
            <w:vAlign w:val="center"/>
          </w:tcPr>
          <w:p>
            <w:pPr>
              <w:pStyle w:val="TableContents"/>
              <w:bidi w:val="0"/>
              <w:spacing w:before="0" w:after="283"/>
              <w:jc w:val="left"/>
              <w:rPr/>
            </w:pPr>
            <w:r>
              <w:rPr/>
              <w:t xml:space="preserve">Katolinen (roomalainen riitti) </w:t>
            </w:r>
          </w:p>
        </w:tc>
        <w:tc>
          <w:tcPr>
            <w:tcW w:w="1501" w:type="dxa"/>
            <w:tcBorders/>
            <w:vAlign w:val="center"/>
          </w:tcPr>
          <w:p>
            <w:pPr>
              <w:pStyle w:val="TableContents"/>
              <w:bidi w:val="0"/>
              <w:spacing w:before="0" w:after="283"/>
              <w:jc w:val="left"/>
              <w:rPr/>
            </w:pPr>
            <w:r>
              <w:rPr/>
              <w:t xml:space="preserve">Ulkohalkaisija on 106 metriä </w:t>
            </w:r>
          </w:p>
        </w:tc>
      </w:tr>
      <w:tr>
        <w:trPr/>
        <w:tc>
          <w:tcPr>
            <w:tcW w:w="946" w:type="dxa"/>
            <w:tcBorders/>
            <w:vAlign w:val="center"/>
          </w:tcPr>
          <w:p>
            <w:pPr>
              <w:pStyle w:val="TableContents"/>
              <w:bidi w:val="0"/>
              <w:spacing w:before="0" w:after="283"/>
              <w:jc w:val="left"/>
              <w:rPr/>
            </w:pPr>
            <w:r>
              <w:rPr/>
              <w:t xml:space="preserve">7,989 (sisätilat) 30,000 (ulkotilat)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Basilica of Our Lady of Peace </w:t>
            </w:r>
          </w:p>
        </w:tc>
        <w:tc>
          <w:tcPr>
            <w:tcW w:w="991" w:type="dxa"/>
            <w:tcBorders/>
            <w:vAlign w:val="center"/>
          </w:tcPr>
          <w:p>
            <w:pPr>
              <w:pStyle w:val="TableContents"/>
              <w:bidi w:val="0"/>
              <w:spacing w:before="0" w:after="283"/>
              <w:jc w:val="left"/>
              <w:rPr/>
            </w:pPr>
            <w:r>
              <w:rPr/>
              <w:t xml:space="preserve">1985 -- 89 </w:t>
            </w:r>
          </w:p>
        </w:tc>
        <w:tc>
          <w:tcPr>
            <w:tcW w:w="1546" w:type="dxa"/>
            <w:tcBorders/>
            <w:vAlign w:val="center"/>
          </w:tcPr>
          <w:p>
            <w:pPr>
              <w:pStyle w:val="TableContents"/>
              <w:bidi w:val="0"/>
              <w:spacing w:before="0" w:after="283"/>
              <w:jc w:val="left"/>
              <w:rPr/>
            </w:pPr>
            <w:r>
              <w:rPr/>
              <w:t xml:space="preserve">Yamoussoukro </w:t>
            </w:r>
          </w:p>
        </w:tc>
        <w:tc>
          <w:tcPr>
            <w:tcW w:w="1246" w:type="dxa"/>
            <w:tcBorders/>
            <w:vAlign w:val="center"/>
          </w:tcPr>
          <w:p>
            <w:pPr>
              <w:pStyle w:val="TableContents"/>
              <w:bidi w:val="0"/>
              <w:spacing w:before="0" w:after="283"/>
              <w:jc w:val="left"/>
              <w:rPr/>
            </w:pPr>
            <w:r>
              <w:rPr/>
              <w:t xml:space="preserve">Norsunluurannikko </w:t>
            </w:r>
          </w:p>
        </w:tc>
        <w:tc>
          <w:tcPr>
            <w:tcW w:w="1546" w:type="dxa"/>
            <w:tcBorders/>
            <w:vAlign w:val="center"/>
          </w:tcPr>
          <w:p>
            <w:pPr>
              <w:pStyle w:val="TableContents"/>
              <w:bidi w:val="0"/>
              <w:spacing w:before="0" w:after="283"/>
              <w:jc w:val="left"/>
              <w:rPr/>
            </w:pPr>
            <w:r>
              <w:rPr/>
              <w:t xml:space="preserve">Katolinen (roomalainen riitti) </w:t>
            </w:r>
          </w:p>
        </w:tc>
        <w:tc>
          <w:tcPr>
            <w:tcW w:w="1501" w:type="dxa"/>
            <w:tcBorders/>
            <w:vAlign w:val="center"/>
          </w:tcPr>
          <w:p>
            <w:pPr>
              <w:pStyle w:val="TableContents"/>
              <w:bidi w:val="0"/>
              <w:spacing w:before="0" w:after="283"/>
              <w:jc w:val="left"/>
              <w:rPr/>
            </w:pPr>
            <w:r>
              <w:rPr/>
              <w:t xml:space="preserve">Suljettu alue noin 8 000 m2 </w:t>
            </w:r>
          </w:p>
        </w:tc>
      </w:tr>
      <w:tr>
        <w:trPr/>
        <w:tc>
          <w:tcPr>
            <w:tcW w:w="946" w:type="dxa"/>
            <w:tcBorders/>
            <w:vAlign w:val="center"/>
          </w:tcPr>
          <w:p>
            <w:pPr>
              <w:pStyle w:val="TableContents"/>
              <w:bidi w:val="0"/>
              <w:spacing w:before="0" w:after="283"/>
              <w:jc w:val="left"/>
              <w:rPr/>
            </w:pPr>
            <w:r>
              <w:rPr/>
              <w:t xml:space="preserve">7,960 </w:t>
            </w:r>
          </w:p>
        </w:tc>
        <w:tc>
          <w:tcPr>
            <w:tcW w:w="1096" w:type="dxa"/>
            <w:tcBorders/>
            <w:vAlign w:val="center"/>
          </w:tcPr>
          <w:p>
            <w:pPr>
              <w:pStyle w:val="TableContents"/>
              <w:bidi w:val="0"/>
              <w:spacing w:before="0" w:after="283"/>
              <w:jc w:val="left"/>
              <w:rPr/>
            </w:pPr>
            <w:r>
              <w:rPr/>
              <w:t xml:space="preserve">255,800 </w:t>
            </w:r>
          </w:p>
        </w:tc>
        <w:tc>
          <w:tcPr>
            <w:tcW w:w="1846" w:type="dxa"/>
            <w:tcBorders/>
            <w:vAlign w:val="center"/>
          </w:tcPr>
          <w:p>
            <w:pPr>
              <w:pStyle w:val="TableContents"/>
              <w:bidi w:val="0"/>
              <w:spacing w:before="0" w:after="283"/>
              <w:jc w:val="left"/>
              <w:rPr/>
            </w:pPr>
            <w:r>
              <w:rPr/>
              <w:t xml:space="preserve">Hagia Sofia </w:t>
            </w:r>
          </w:p>
        </w:tc>
        <w:tc>
          <w:tcPr>
            <w:tcW w:w="991" w:type="dxa"/>
            <w:tcBorders/>
            <w:vAlign w:val="center"/>
          </w:tcPr>
          <w:p>
            <w:pPr>
              <w:pStyle w:val="TableContents"/>
              <w:bidi w:val="0"/>
              <w:spacing w:before="0" w:after="283"/>
              <w:jc w:val="left"/>
              <w:rPr/>
            </w:pPr>
            <w:r>
              <w:rPr/>
              <w:t xml:space="preserve">532 -- 537 </w:t>
            </w:r>
          </w:p>
        </w:tc>
        <w:tc>
          <w:tcPr>
            <w:tcW w:w="1546" w:type="dxa"/>
            <w:tcBorders/>
            <w:vAlign w:val="center"/>
          </w:tcPr>
          <w:p>
            <w:pPr>
              <w:pStyle w:val="TableContents"/>
              <w:bidi w:val="0"/>
              <w:spacing w:before="0" w:after="283"/>
              <w:jc w:val="left"/>
              <w:rPr/>
            </w:pPr>
            <w:r>
              <w:rPr/>
              <w:t xml:space="preserve">Istanbul </w:t>
            </w:r>
          </w:p>
        </w:tc>
        <w:tc>
          <w:tcPr>
            <w:tcW w:w="1246" w:type="dxa"/>
            <w:tcBorders/>
            <w:vAlign w:val="center"/>
          </w:tcPr>
          <w:p>
            <w:pPr>
              <w:pStyle w:val="TableContents"/>
              <w:bidi w:val="0"/>
              <w:spacing w:before="0" w:after="283"/>
              <w:jc w:val="left"/>
              <w:rPr/>
            </w:pPr>
            <w:r>
              <w:rPr/>
              <w:t xml:space="preserve">Turkki </w:t>
            </w:r>
          </w:p>
        </w:tc>
        <w:tc>
          <w:tcPr>
            <w:tcW w:w="1546" w:type="dxa"/>
            <w:tcBorders/>
            <w:vAlign w:val="center"/>
          </w:tcPr>
          <w:p>
            <w:pPr>
              <w:pStyle w:val="TableContents"/>
              <w:bidi w:val="0"/>
              <w:spacing w:before="0" w:after="283"/>
              <w:jc w:val="left"/>
              <w:rPr/>
            </w:pPr>
            <w:r>
              <w:rPr/>
              <w:t xml:space="preserve">Ortodoksinen (ekumeeninen patriarkaatti) </w:t>
            </w:r>
          </w:p>
        </w:tc>
        <w:tc>
          <w:tcPr>
            <w:tcW w:w="1501" w:type="dxa"/>
            <w:tcBorders/>
            <w:vAlign w:val="center"/>
          </w:tcPr>
          <w:p>
            <w:pPr>
              <w:pStyle w:val="TableContents"/>
              <w:bidi w:val="0"/>
              <w:spacing w:before="0" w:after="283"/>
              <w:jc w:val="left"/>
              <w:rPr/>
            </w:pPr>
            <w:r>
              <w:rPr/>
              <w:t xml:space="preserve">Oli vuosituhannen ajan maailman suurin kirkko, nyt museo. </w:t>
            </w:r>
          </w:p>
        </w:tc>
      </w:tr>
      <w:tr>
        <w:trPr/>
        <w:tc>
          <w:tcPr>
            <w:tcW w:w="946" w:type="dxa"/>
            <w:tcBorders/>
            <w:vAlign w:val="center"/>
          </w:tcPr>
          <w:p>
            <w:pPr>
              <w:pStyle w:val="TableContents"/>
              <w:bidi w:val="0"/>
              <w:spacing w:before="0" w:after="283"/>
              <w:jc w:val="left"/>
              <w:rPr/>
            </w:pPr>
            <w:r>
              <w:rPr/>
              <w:t xml:space="preserve">7,920 </w:t>
            </w:r>
          </w:p>
        </w:tc>
        <w:tc>
          <w:tcPr>
            <w:tcW w:w="1096" w:type="dxa"/>
            <w:tcBorders/>
            <w:vAlign w:val="center"/>
          </w:tcPr>
          <w:p>
            <w:pPr>
              <w:pStyle w:val="TableContents"/>
              <w:bidi w:val="0"/>
              <w:spacing w:before="0" w:after="283"/>
              <w:jc w:val="left"/>
              <w:rPr/>
            </w:pPr>
            <w:r>
              <w:rPr/>
              <w:t xml:space="preserve">258,000 </w:t>
            </w:r>
          </w:p>
        </w:tc>
        <w:tc>
          <w:tcPr>
            <w:tcW w:w="1846" w:type="dxa"/>
            <w:tcBorders/>
            <w:vAlign w:val="center"/>
          </w:tcPr>
          <w:p>
            <w:pPr>
              <w:pStyle w:val="TableContents"/>
              <w:bidi w:val="0"/>
              <w:spacing w:before="0" w:after="283"/>
              <w:jc w:val="left"/>
              <w:rPr/>
            </w:pPr>
            <w:r>
              <w:rPr/>
              <w:t xml:space="preserve">San Petronion basilika </w:t>
            </w:r>
          </w:p>
        </w:tc>
        <w:tc>
          <w:tcPr>
            <w:tcW w:w="991" w:type="dxa"/>
            <w:tcBorders/>
            <w:vAlign w:val="center"/>
          </w:tcPr>
          <w:p>
            <w:pPr>
              <w:pStyle w:val="TableContents"/>
              <w:bidi w:val="0"/>
              <w:spacing w:before="0" w:after="283"/>
              <w:jc w:val="left"/>
              <w:rPr/>
            </w:pPr>
            <w:r>
              <w:rPr/>
              <w:t xml:space="preserve">1390 -- 1479 </w:t>
            </w:r>
          </w:p>
        </w:tc>
        <w:tc>
          <w:tcPr>
            <w:tcW w:w="1546" w:type="dxa"/>
            <w:tcBorders/>
            <w:vAlign w:val="center"/>
          </w:tcPr>
          <w:p>
            <w:pPr>
              <w:pStyle w:val="TableContents"/>
              <w:bidi w:val="0"/>
              <w:spacing w:before="0" w:after="283"/>
              <w:jc w:val="left"/>
              <w:rPr/>
            </w:pPr>
            <w:r>
              <w:rPr/>
              <w:t xml:space="preserve">Bologna </w:t>
            </w:r>
          </w:p>
        </w:tc>
        <w:tc>
          <w:tcPr>
            <w:tcW w:w="1246" w:type="dxa"/>
            <w:tcBorders/>
            <w:vAlign w:val="center"/>
          </w:tcPr>
          <w:p>
            <w:pPr>
              <w:pStyle w:val="TableContents"/>
              <w:bidi w:val="0"/>
              <w:spacing w:before="0" w:after="283"/>
              <w:jc w:val="left"/>
              <w:rPr/>
            </w:pPr>
            <w:r>
              <w:rPr/>
              <w:t xml:space="preserve">Italia </w:t>
            </w:r>
          </w:p>
        </w:tc>
        <w:tc>
          <w:tcPr>
            <w:tcW w:w="1546" w:type="dxa"/>
            <w:tcBorders/>
            <w:vAlign w:val="center"/>
          </w:tcPr>
          <w:p>
            <w:pPr>
              <w:pStyle w:val="TableContents"/>
              <w:bidi w:val="0"/>
              <w:spacing w:before="0" w:after="283"/>
              <w:jc w:val="left"/>
              <w:rPr/>
            </w:pPr>
            <w:r>
              <w:rPr/>
              <w:t xml:space="preserve">Katolinen (roomalainen riitti) </w:t>
            </w:r>
          </w:p>
        </w:tc>
        <w:tc>
          <w:tcPr>
            <w:tcW w:w="1501" w:type="dxa"/>
            <w:tcBorders/>
            <w:vAlign w:val="center"/>
          </w:tcPr>
          <w:p>
            <w:pPr>
              <w:pStyle w:val="TableContents"/>
              <w:bidi w:val="0"/>
              <w:spacing w:before="0" w:after="283"/>
              <w:jc w:val="left"/>
              <w:rPr/>
            </w:pPr>
            <w:r>
              <w:rPr/>
              <w:t xml:space="preserve">Maailman suurin goottilainen tiilikirkko </w:t>
            </w:r>
          </w:p>
        </w:tc>
      </w:tr>
      <w:tr>
        <w:trPr/>
        <w:tc>
          <w:tcPr>
            <w:tcW w:w="946" w:type="dxa"/>
            <w:tcBorders/>
            <w:vAlign w:val="center"/>
          </w:tcPr>
          <w:p>
            <w:pPr>
              <w:pStyle w:val="TableContents"/>
              <w:bidi w:val="0"/>
              <w:spacing w:before="0" w:after="283"/>
              <w:jc w:val="left"/>
              <w:rPr/>
            </w:pPr>
            <w:r>
              <w:rPr/>
              <w:t xml:space="preserve">7,914 </w:t>
            </w:r>
          </w:p>
        </w:tc>
        <w:tc>
          <w:tcPr>
            <w:tcW w:w="1096" w:type="dxa"/>
            <w:tcBorders/>
            <w:vAlign w:val="center"/>
          </w:tcPr>
          <w:p>
            <w:pPr>
              <w:pStyle w:val="TableContents"/>
              <w:bidi w:val="0"/>
              <w:spacing w:before="0" w:after="283"/>
              <w:jc w:val="left"/>
              <w:rPr/>
            </w:pPr>
            <w:r>
              <w:rPr/>
              <w:t xml:space="preserve">407,000 </w:t>
            </w:r>
          </w:p>
        </w:tc>
        <w:tc>
          <w:tcPr>
            <w:tcW w:w="1846" w:type="dxa"/>
            <w:tcBorders/>
            <w:vAlign w:val="center"/>
          </w:tcPr>
          <w:p>
            <w:pPr>
              <w:pStyle w:val="TableContents"/>
              <w:bidi w:val="0"/>
              <w:spacing w:before="0" w:after="283"/>
              <w:jc w:val="left"/>
              <w:rPr/>
            </w:pPr>
            <w:r>
              <w:rPr/>
              <w:t xml:space="preserve">Kölnin tuomiokirkko </w:t>
            </w:r>
          </w:p>
        </w:tc>
        <w:tc>
          <w:tcPr>
            <w:tcW w:w="991" w:type="dxa"/>
            <w:tcBorders/>
            <w:vAlign w:val="center"/>
          </w:tcPr>
          <w:p>
            <w:pPr>
              <w:pStyle w:val="TableContents"/>
              <w:bidi w:val="0"/>
              <w:spacing w:before="0" w:after="283"/>
              <w:jc w:val="left"/>
              <w:rPr/>
            </w:pPr>
            <w:r>
              <w:rPr/>
              <w:t xml:space="preserve">1248 -- 1880 </w:t>
            </w:r>
          </w:p>
        </w:tc>
        <w:tc>
          <w:tcPr>
            <w:tcW w:w="1546" w:type="dxa"/>
            <w:tcBorders/>
            <w:vAlign w:val="center"/>
          </w:tcPr>
          <w:p>
            <w:pPr>
              <w:pStyle w:val="TableContents"/>
              <w:bidi w:val="0"/>
              <w:spacing w:before="0" w:after="283"/>
              <w:jc w:val="left"/>
              <w:rPr/>
            </w:pPr>
            <w:r>
              <w:rPr/>
              <w:t xml:space="preserve">Köln </w:t>
            </w:r>
          </w:p>
        </w:tc>
        <w:tc>
          <w:tcPr>
            <w:tcW w:w="1246" w:type="dxa"/>
            <w:tcBorders/>
            <w:vAlign w:val="center"/>
          </w:tcPr>
          <w:p>
            <w:pPr>
              <w:pStyle w:val="TableContents"/>
              <w:bidi w:val="0"/>
              <w:spacing w:before="0" w:after="283"/>
              <w:jc w:val="left"/>
              <w:rPr/>
            </w:pPr>
            <w:r>
              <w:rPr/>
              <w:t xml:space="preserve">Saksa </w:t>
            </w:r>
          </w:p>
        </w:tc>
        <w:tc>
          <w:tcPr>
            <w:tcW w:w="1546" w:type="dxa"/>
            <w:tcBorders/>
            <w:vAlign w:val="center"/>
          </w:tcPr>
          <w:p>
            <w:pPr>
              <w:pStyle w:val="TableContents"/>
              <w:bidi w:val="0"/>
              <w:spacing w:before="0" w:after="283"/>
              <w:jc w:val="left"/>
              <w:rPr/>
            </w:pPr>
            <w:r>
              <w:rPr/>
              <w:t xml:space="preserve">Katolinen (roomalainen riitti) </w:t>
            </w:r>
          </w:p>
        </w:tc>
        <w:tc>
          <w:tcPr>
            <w:tcW w:w="1501" w:type="dxa"/>
            <w:tcBorders/>
            <w:vAlign w:val="center"/>
          </w:tcPr>
          <w:p>
            <w:pPr>
              <w:pStyle w:val="TableContents"/>
              <w:bidi w:val="0"/>
              <w:spacing w:before="0" w:after="283"/>
              <w:jc w:val="left"/>
              <w:rPr/>
            </w:pPr>
            <w:r>
              <w:rPr/>
              <w:t xml:space="preserve">Bruttotilavuus ilman tukipilareita </w:t>
            </w:r>
          </w:p>
        </w:tc>
      </w:tr>
      <w:tr>
        <w:trPr/>
        <w:tc>
          <w:tcPr>
            <w:tcW w:w="946" w:type="dxa"/>
            <w:tcBorders/>
            <w:vAlign w:val="center"/>
          </w:tcPr>
          <w:p>
            <w:pPr>
              <w:pStyle w:val="TableContents"/>
              <w:bidi w:val="0"/>
              <w:spacing w:before="0" w:after="283"/>
              <w:jc w:val="left"/>
              <w:rPr/>
            </w:pPr>
            <w:r>
              <w:rPr/>
              <w:t xml:space="preserve">7,875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Pyhän Paavalin katedraali </w:t>
            </w:r>
          </w:p>
        </w:tc>
        <w:tc>
          <w:tcPr>
            <w:tcW w:w="991" w:type="dxa"/>
            <w:tcBorders/>
            <w:vAlign w:val="center"/>
          </w:tcPr>
          <w:p>
            <w:pPr>
              <w:pStyle w:val="TableContents"/>
              <w:bidi w:val="0"/>
              <w:spacing w:before="0" w:after="283"/>
              <w:jc w:val="left"/>
              <w:rPr/>
            </w:pPr>
            <w:r>
              <w:rPr/>
              <w:t xml:space="preserve">1677 -- 1708 </w:t>
            </w:r>
          </w:p>
        </w:tc>
        <w:tc>
          <w:tcPr>
            <w:tcW w:w="1546" w:type="dxa"/>
            <w:tcBorders/>
            <w:vAlign w:val="center"/>
          </w:tcPr>
          <w:p>
            <w:pPr>
              <w:pStyle w:val="TableContents"/>
              <w:bidi w:val="0"/>
              <w:spacing w:before="0" w:after="283"/>
              <w:jc w:val="left"/>
              <w:rPr/>
            </w:pPr>
            <w:r>
              <w:rPr/>
              <w:t xml:space="preserve">Lontoo </w:t>
            </w:r>
          </w:p>
        </w:tc>
        <w:tc>
          <w:tcPr>
            <w:tcW w:w="1246" w:type="dxa"/>
            <w:tcBorders/>
            <w:vAlign w:val="center"/>
          </w:tcPr>
          <w:p>
            <w:pPr>
              <w:pStyle w:val="TableContents"/>
              <w:bidi w:val="0"/>
              <w:spacing w:before="0" w:after="283"/>
              <w:jc w:val="left"/>
              <w:rPr/>
            </w:pPr>
            <w:r>
              <w:rPr/>
              <w:t xml:space="preserve">Yhdistynyt kuningaskunta </w:t>
            </w:r>
          </w:p>
        </w:tc>
        <w:tc>
          <w:tcPr>
            <w:tcW w:w="1546" w:type="dxa"/>
            <w:tcBorders/>
            <w:vAlign w:val="center"/>
          </w:tcPr>
          <w:p>
            <w:pPr>
              <w:pStyle w:val="TableContents"/>
              <w:bidi w:val="0"/>
              <w:spacing w:before="0" w:after="283"/>
              <w:jc w:val="left"/>
              <w:rPr/>
            </w:pPr>
            <w:r>
              <w:rPr/>
              <w:t xml:space="preserve">Anglikaaninen (Englannin kirkko) </w:t>
            </w:r>
          </w:p>
        </w:tc>
        <w:tc>
          <w:tcPr>
            <w:tcW w:w="15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7,712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Washingtonin kansallinen katedraali </w:t>
            </w:r>
          </w:p>
        </w:tc>
        <w:tc>
          <w:tcPr>
            <w:tcW w:w="991" w:type="dxa"/>
            <w:tcBorders/>
            <w:vAlign w:val="center"/>
          </w:tcPr>
          <w:p>
            <w:pPr>
              <w:pStyle w:val="TableContents"/>
              <w:bidi w:val="0"/>
              <w:spacing w:before="0" w:after="283"/>
              <w:jc w:val="left"/>
              <w:rPr/>
            </w:pPr>
            <w:r>
              <w:rPr/>
              <w:t xml:space="preserve">1907 -- 90 </w:t>
            </w:r>
          </w:p>
        </w:tc>
        <w:tc>
          <w:tcPr>
            <w:tcW w:w="1546" w:type="dxa"/>
            <w:tcBorders/>
            <w:vAlign w:val="center"/>
          </w:tcPr>
          <w:p>
            <w:pPr>
              <w:pStyle w:val="TableContents"/>
              <w:bidi w:val="0"/>
              <w:spacing w:before="0" w:after="283"/>
              <w:jc w:val="left"/>
              <w:rPr/>
            </w:pPr>
            <w:r>
              <w:rPr/>
              <w:t xml:space="preserve">Washington, DC </w:t>
            </w:r>
          </w:p>
        </w:tc>
        <w:tc>
          <w:tcPr>
            <w:tcW w:w="1246" w:type="dxa"/>
            <w:tcBorders/>
            <w:vAlign w:val="center"/>
          </w:tcPr>
          <w:p>
            <w:pPr>
              <w:pStyle w:val="TableContents"/>
              <w:bidi w:val="0"/>
              <w:spacing w:before="0" w:after="283"/>
              <w:jc w:val="left"/>
              <w:rPr/>
            </w:pPr>
            <w:r>
              <w:rPr/>
              <w:t xml:space="preserve">Yhdysvallat </w:t>
            </w:r>
          </w:p>
        </w:tc>
        <w:tc>
          <w:tcPr>
            <w:tcW w:w="1546" w:type="dxa"/>
            <w:tcBorders/>
            <w:vAlign w:val="center"/>
          </w:tcPr>
          <w:p>
            <w:pPr>
              <w:pStyle w:val="TableContents"/>
              <w:bidi w:val="0"/>
              <w:spacing w:before="0" w:after="283"/>
              <w:jc w:val="left"/>
              <w:rPr/>
            </w:pPr>
            <w:r>
              <w:rPr/>
              <w:t xml:space="preserve">Anglikaaninen (episkopaalinen kirkko Yhdysvalloissa). </w:t>
            </w:r>
          </w:p>
        </w:tc>
        <w:tc>
          <w:tcPr>
            <w:tcW w:w="15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7,700 </w:t>
            </w:r>
          </w:p>
        </w:tc>
        <w:tc>
          <w:tcPr>
            <w:tcW w:w="1096" w:type="dxa"/>
            <w:tcBorders/>
            <w:vAlign w:val="center"/>
          </w:tcPr>
          <w:p>
            <w:pPr>
              <w:pStyle w:val="TableContents"/>
              <w:bidi w:val="0"/>
              <w:spacing w:before="0" w:after="283"/>
              <w:jc w:val="left"/>
              <w:rPr/>
            </w:pPr>
            <w:r>
              <w:rPr/>
              <w:t xml:space="preserve">200 000 (vain sisätilat) </w:t>
            </w:r>
          </w:p>
        </w:tc>
        <w:tc>
          <w:tcPr>
            <w:tcW w:w="1846" w:type="dxa"/>
            <w:tcBorders/>
            <w:vAlign w:val="center"/>
          </w:tcPr>
          <w:p>
            <w:pPr>
              <w:pStyle w:val="TableContents"/>
              <w:bidi w:val="0"/>
              <w:spacing w:before="0" w:after="283"/>
              <w:jc w:val="left"/>
              <w:rPr/>
            </w:pPr>
            <w:r>
              <w:rPr/>
              <w:t xml:space="preserve">Amiensin katedraali </w:t>
            </w:r>
          </w:p>
        </w:tc>
        <w:tc>
          <w:tcPr>
            <w:tcW w:w="991" w:type="dxa"/>
            <w:tcBorders/>
            <w:vAlign w:val="center"/>
          </w:tcPr>
          <w:p>
            <w:pPr>
              <w:pStyle w:val="TableContents"/>
              <w:bidi w:val="0"/>
              <w:spacing w:before="0" w:after="283"/>
              <w:jc w:val="left"/>
              <w:rPr/>
            </w:pPr>
            <w:r>
              <w:rPr/>
              <w:t xml:space="preserve">1220 -- 70 </w:t>
            </w:r>
          </w:p>
        </w:tc>
        <w:tc>
          <w:tcPr>
            <w:tcW w:w="1546" w:type="dxa"/>
            <w:tcBorders/>
            <w:vAlign w:val="center"/>
          </w:tcPr>
          <w:p>
            <w:pPr>
              <w:pStyle w:val="TableContents"/>
              <w:bidi w:val="0"/>
              <w:spacing w:before="0" w:after="283"/>
              <w:jc w:val="left"/>
              <w:rPr/>
            </w:pPr>
            <w:r>
              <w:rPr/>
              <w:t xml:space="preserve">Amiens </w:t>
            </w:r>
          </w:p>
        </w:tc>
        <w:tc>
          <w:tcPr>
            <w:tcW w:w="1246" w:type="dxa"/>
            <w:tcBorders/>
            <w:vAlign w:val="center"/>
          </w:tcPr>
          <w:p>
            <w:pPr>
              <w:pStyle w:val="TableContents"/>
              <w:bidi w:val="0"/>
              <w:spacing w:before="0" w:after="283"/>
              <w:jc w:val="left"/>
              <w:rPr/>
            </w:pPr>
            <w:r>
              <w:rPr/>
              <w:t xml:space="preserve">Ranska </w:t>
            </w:r>
          </w:p>
        </w:tc>
        <w:tc>
          <w:tcPr>
            <w:tcW w:w="1546" w:type="dxa"/>
            <w:tcBorders/>
            <w:vAlign w:val="center"/>
          </w:tcPr>
          <w:p>
            <w:pPr>
              <w:pStyle w:val="TableContents"/>
              <w:bidi w:val="0"/>
              <w:spacing w:before="0" w:after="283"/>
              <w:jc w:val="left"/>
              <w:rPr/>
            </w:pPr>
            <w:r>
              <w:rPr/>
              <w:t xml:space="preserve">Katolinen (roomalainen riitti) </w:t>
            </w:r>
          </w:p>
        </w:tc>
        <w:tc>
          <w:tcPr>
            <w:tcW w:w="1501" w:type="dxa"/>
            <w:tcBorders/>
            <w:vAlign w:val="center"/>
          </w:tcPr>
          <w:p>
            <w:pPr>
              <w:pStyle w:val="TableContents"/>
              <w:bidi w:val="0"/>
              <w:spacing w:before="0" w:after="283"/>
              <w:jc w:val="left"/>
              <w:rPr/>
            </w:pPr>
            <w:r>
              <w:rPr/>
              <w:t xml:space="preserve">Bruttomäärä hieman alle 400 000 </w:t>
            </w:r>
          </w:p>
        </w:tc>
      </w:tr>
      <w:tr>
        <w:trPr/>
        <w:tc>
          <w:tcPr>
            <w:tcW w:w="946" w:type="dxa"/>
            <w:tcBorders/>
            <w:vAlign w:val="center"/>
          </w:tcPr>
          <w:p>
            <w:pPr>
              <w:pStyle w:val="TableContents"/>
              <w:bidi w:val="0"/>
              <w:spacing w:before="0" w:after="283"/>
              <w:jc w:val="left"/>
              <w:rPr/>
            </w:pPr>
            <w:r>
              <w:rPr/>
              <w:t xml:space="preserve">7,097 (sisätilat) 12,069 (ulkotilat)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Basilica of the National Shrine of the Immaculate Conception (Tahrattoman käsityksen kansallisen pyhäkön basilika) </w:t>
            </w:r>
          </w:p>
        </w:tc>
        <w:tc>
          <w:tcPr>
            <w:tcW w:w="991" w:type="dxa"/>
            <w:tcBorders/>
            <w:vAlign w:val="center"/>
          </w:tcPr>
          <w:p>
            <w:pPr>
              <w:pStyle w:val="TableContents"/>
              <w:bidi w:val="0"/>
              <w:spacing w:before="0" w:after="283"/>
              <w:jc w:val="left"/>
              <w:rPr/>
            </w:pPr>
            <w:r>
              <w:rPr/>
              <w:t xml:space="preserve">1919 -- 61 </w:t>
            </w:r>
          </w:p>
        </w:tc>
        <w:tc>
          <w:tcPr>
            <w:tcW w:w="1546" w:type="dxa"/>
            <w:tcBorders/>
            <w:vAlign w:val="center"/>
          </w:tcPr>
          <w:p>
            <w:pPr>
              <w:pStyle w:val="TableContents"/>
              <w:bidi w:val="0"/>
              <w:spacing w:before="0" w:after="283"/>
              <w:jc w:val="left"/>
              <w:rPr/>
            </w:pPr>
            <w:r>
              <w:rPr/>
              <w:t xml:space="preserve">Washington, DC </w:t>
            </w:r>
          </w:p>
        </w:tc>
        <w:tc>
          <w:tcPr>
            <w:tcW w:w="1246" w:type="dxa"/>
            <w:tcBorders/>
            <w:vAlign w:val="center"/>
          </w:tcPr>
          <w:p>
            <w:pPr>
              <w:pStyle w:val="TableContents"/>
              <w:bidi w:val="0"/>
              <w:spacing w:before="0" w:after="283"/>
              <w:jc w:val="left"/>
              <w:rPr/>
            </w:pPr>
            <w:r>
              <w:rPr/>
              <w:t xml:space="preserve">Yhdysvallat </w:t>
            </w:r>
          </w:p>
        </w:tc>
        <w:tc>
          <w:tcPr>
            <w:tcW w:w="1546" w:type="dxa"/>
            <w:tcBorders/>
            <w:vAlign w:val="center"/>
          </w:tcPr>
          <w:p>
            <w:pPr>
              <w:pStyle w:val="TableContents"/>
              <w:bidi w:val="0"/>
              <w:spacing w:before="0" w:after="283"/>
              <w:jc w:val="left"/>
              <w:rPr/>
            </w:pPr>
            <w:r>
              <w:rPr/>
              <w:t xml:space="preserve">Katolinen (roomalainen riitti) </w:t>
            </w:r>
          </w:p>
        </w:tc>
        <w:tc>
          <w:tcPr>
            <w:tcW w:w="1501" w:type="dxa"/>
            <w:tcBorders/>
            <w:vAlign w:val="center"/>
          </w:tcPr>
          <w:p>
            <w:pPr>
              <w:pStyle w:val="TableContents"/>
              <w:bidi w:val="0"/>
              <w:spacing w:before="0" w:after="283"/>
              <w:jc w:val="left"/>
              <w:rPr/>
            </w:pPr>
            <w:r>
              <w:rPr/>
              <w:t xml:space="preserve">Trinity Dome valmistui vuonna 2017 </w:t>
            </w:r>
          </w:p>
        </w:tc>
      </w:tr>
      <w:tr>
        <w:trPr/>
        <w:tc>
          <w:tcPr>
            <w:tcW w:w="946" w:type="dxa"/>
            <w:tcBorders/>
            <w:vAlign w:val="center"/>
          </w:tcPr>
          <w:p>
            <w:pPr>
              <w:pStyle w:val="TableContents"/>
              <w:bidi w:val="0"/>
              <w:spacing w:before="0" w:after="283"/>
              <w:jc w:val="left"/>
              <w:rPr/>
            </w:pPr>
            <w:r>
              <w:rPr/>
              <w:t xml:space="preserve">6,968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La Platan katedraali </w:t>
            </w:r>
          </w:p>
        </w:tc>
        <w:tc>
          <w:tcPr>
            <w:tcW w:w="991" w:type="dxa"/>
            <w:tcBorders/>
            <w:vAlign w:val="center"/>
          </w:tcPr>
          <w:p>
            <w:pPr>
              <w:pStyle w:val="TableContents"/>
              <w:bidi w:val="0"/>
              <w:spacing w:before="0" w:after="283"/>
              <w:jc w:val="left"/>
              <w:rPr/>
            </w:pPr>
            <w:r>
              <w:rPr/>
              <w:t xml:space="preserve">1884-1932 </w:t>
            </w:r>
          </w:p>
        </w:tc>
        <w:tc>
          <w:tcPr>
            <w:tcW w:w="1546" w:type="dxa"/>
            <w:tcBorders/>
            <w:vAlign w:val="center"/>
          </w:tcPr>
          <w:p>
            <w:pPr>
              <w:pStyle w:val="TableContents"/>
              <w:bidi w:val="0"/>
              <w:spacing w:before="0" w:after="283"/>
              <w:jc w:val="left"/>
              <w:rPr/>
            </w:pPr>
            <w:r>
              <w:rPr/>
              <w:t xml:space="preserve">La Plata </w:t>
            </w:r>
          </w:p>
        </w:tc>
        <w:tc>
          <w:tcPr>
            <w:tcW w:w="1246" w:type="dxa"/>
            <w:tcBorders/>
            <w:vAlign w:val="center"/>
          </w:tcPr>
          <w:p>
            <w:pPr>
              <w:pStyle w:val="TableContents"/>
              <w:bidi w:val="0"/>
              <w:spacing w:before="0" w:after="283"/>
              <w:jc w:val="left"/>
              <w:rPr/>
            </w:pPr>
            <w:r>
              <w:rPr/>
              <w:t xml:space="preserve">Argentiina </w:t>
            </w:r>
          </w:p>
        </w:tc>
        <w:tc>
          <w:tcPr>
            <w:tcW w:w="1546" w:type="dxa"/>
            <w:tcBorders/>
            <w:vAlign w:val="center"/>
          </w:tcPr>
          <w:p>
            <w:pPr>
              <w:pStyle w:val="TableContents"/>
              <w:bidi w:val="0"/>
              <w:spacing w:before="0" w:after="283"/>
              <w:jc w:val="left"/>
              <w:rPr/>
            </w:pPr>
            <w:r>
              <w:rPr/>
              <w:t xml:space="preserve">Katolinen (roomalainen riitti) </w:t>
            </w:r>
          </w:p>
        </w:tc>
        <w:tc>
          <w:tcPr>
            <w:tcW w:w="1501" w:type="dxa"/>
            <w:tcBorders/>
            <w:vAlign w:val="center"/>
          </w:tcPr>
          <w:p>
            <w:pPr>
              <w:pStyle w:val="TableContents"/>
              <w:bidi w:val="0"/>
              <w:spacing w:before="0" w:after="283"/>
              <w:jc w:val="left"/>
              <w:rPr/>
            </w:pPr>
            <w:r>
              <w:rPr/>
              <w:t xml:space="preserve">Argentiinan suurin kirkko </w:t>
            </w:r>
          </w:p>
        </w:tc>
      </w:tr>
      <w:tr>
        <w:trPr/>
        <w:tc>
          <w:tcPr>
            <w:tcW w:w="946" w:type="dxa"/>
            <w:tcBorders/>
            <w:vAlign w:val="center"/>
          </w:tcPr>
          <w:p>
            <w:pPr>
              <w:pStyle w:val="TableContents"/>
              <w:bidi w:val="0"/>
              <w:spacing w:before="0" w:after="283"/>
              <w:jc w:val="left"/>
              <w:rPr/>
            </w:pPr>
            <w:r>
              <w:rPr/>
              <w:t xml:space="preserve">6,825 </w:t>
            </w:r>
          </w:p>
        </w:tc>
        <w:tc>
          <w:tcPr>
            <w:tcW w:w="1096" w:type="dxa"/>
            <w:tcBorders/>
            <w:vAlign w:val="center"/>
          </w:tcPr>
          <w:p>
            <w:pPr>
              <w:pStyle w:val="TableContents"/>
              <w:bidi w:val="0"/>
              <w:spacing w:before="0" w:after="283"/>
              <w:jc w:val="left"/>
              <w:rPr/>
            </w:pPr>
            <w:r>
              <w:rPr/>
              <w:t xml:space="preserve">660,000 </w:t>
            </w:r>
          </w:p>
        </w:tc>
        <w:tc>
          <w:tcPr>
            <w:tcW w:w="1846" w:type="dxa"/>
            <w:tcBorders/>
            <w:vAlign w:val="center"/>
          </w:tcPr>
          <w:p>
            <w:pPr>
              <w:pStyle w:val="TableContents"/>
              <w:bidi w:val="0"/>
              <w:spacing w:before="0" w:after="283"/>
              <w:jc w:val="left"/>
              <w:rPr/>
            </w:pPr>
            <w:r>
              <w:rPr/>
              <w:t xml:space="preserve">Pyhän Joosefin luostari </w:t>
            </w:r>
          </w:p>
        </w:tc>
        <w:tc>
          <w:tcPr>
            <w:tcW w:w="991" w:type="dxa"/>
            <w:tcBorders/>
            <w:vAlign w:val="center"/>
          </w:tcPr>
          <w:p>
            <w:pPr>
              <w:pStyle w:val="TableContents"/>
              <w:bidi w:val="0"/>
              <w:spacing w:before="0" w:after="283"/>
              <w:jc w:val="left"/>
              <w:rPr/>
            </w:pPr>
            <w:r>
              <w:rPr/>
              <w:t xml:space="preserve">1904 -- 67 </w:t>
            </w:r>
          </w:p>
        </w:tc>
        <w:tc>
          <w:tcPr>
            <w:tcW w:w="1546" w:type="dxa"/>
            <w:tcBorders/>
            <w:vAlign w:val="center"/>
          </w:tcPr>
          <w:p>
            <w:pPr>
              <w:pStyle w:val="TableContents"/>
              <w:bidi w:val="0"/>
              <w:spacing w:before="0" w:after="283"/>
              <w:jc w:val="left"/>
              <w:rPr/>
            </w:pPr>
            <w:r>
              <w:rPr/>
              <w:t xml:space="preserve">Montreal </w:t>
            </w:r>
          </w:p>
        </w:tc>
        <w:tc>
          <w:tcPr>
            <w:tcW w:w="1246" w:type="dxa"/>
            <w:tcBorders/>
            <w:vAlign w:val="center"/>
          </w:tcPr>
          <w:p>
            <w:pPr>
              <w:pStyle w:val="TableContents"/>
              <w:bidi w:val="0"/>
              <w:spacing w:before="0" w:after="283"/>
              <w:jc w:val="left"/>
              <w:rPr/>
            </w:pPr>
            <w:r>
              <w:rPr/>
              <w:t xml:space="preserve">Kanada </w:t>
            </w:r>
          </w:p>
        </w:tc>
        <w:tc>
          <w:tcPr>
            <w:tcW w:w="1546" w:type="dxa"/>
            <w:tcBorders/>
            <w:vAlign w:val="center"/>
          </w:tcPr>
          <w:p>
            <w:pPr>
              <w:pStyle w:val="TableContents"/>
              <w:bidi w:val="0"/>
              <w:spacing w:before="0" w:after="283"/>
              <w:jc w:val="left"/>
              <w:rPr/>
            </w:pPr>
            <w:r>
              <w:rPr/>
              <w:t xml:space="preserve">Katolinen (roomalainen riitti) </w:t>
            </w:r>
          </w:p>
        </w:tc>
        <w:tc>
          <w:tcPr>
            <w:tcW w:w="1501" w:type="dxa"/>
            <w:tcBorders/>
            <w:vAlign w:val="center"/>
          </w:tcPr>
          <w:p>
            <w:pPr>
              <w:pStyle w:val="TableContents"/>
              <w:bidi w:val="0"/>
              <w:spacing w:before="0" w:after="283"/>
              <w:jc w:val="left"/>
              <w:rPr/>
            </w:pPr>
            <w:r>
              <w:rPr/>
              <w:t xml:space="preserve">Ulkopuolinen kupoli kohoaa 263 m merenpinnan yläpuolelle; korkein kohta Montrealissa. </w:t>
            </w:r>
          </w:p>
        </w:tc>
      </w:tr>
      <w:tr>
        <w:trPr/>
        <w:tc>
          <w:tcPr>
            <w:tcW w:w="946" w:type="dxa"/>
            <w:tcBorders/>
            <w:vAlign w:val="center"/>
          </w:tcPr>
          <w:p>
            <w:pPr>
              <w:pStyle w:val="TableContents"/>
              <w:bidi w:val="0"/>
              <w:spacing w:before="0" w:after="283"/>
              <w:jc w:val="left"/>
              <w:rPr/>
            </w:pPr>
            <w:r>
              <w:rPr/>
              <w:t xml:space="preserve">6,732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Mexico Cityn metropoliittinen katedraali </w:t>
            </w:r>
          </w:p>
        </w:tc>
        <w:tc>
          <w:tcPr>
            <w:tcW w:w="991" w:type="dxa"/>
            <w:tcBorders/>
            <w:vAlign w:val="center"/>
          </w:tcPr>
          <w:p>
            <w:pPr>
              <w:pStyle w:val="TableContents"/>
              <w:bidi w:val="0"/>
              <w:spacing w:before="0" w:after="283"/>
              <w:jc w:val="left"/>
              <w:rPr/>
            </w:pPr>
            <w:r>
              <w:rPr/>
              <w:t xml:space="preserve">1573-1813 </w:t>
            </w:r>
          </w:p>
        </w:tc>
        <w:tc>
          <w:tcPr>
            <w:tcW w:w="1546" w:type="dxa"/>
            <w:tcBorders/>
            <w:vAlign w:val="center"/>
          </w:tcPr>
          <w:p>
            <w:pPr>
              <w:pStyle w:val="TableContents"/>
              <w:bidi w:val="0"/>
              <w:spacing w:before="0" w:after="283"/>
              <w:jc w:val="left"/>
              <w:rPr/>
            </w:pPr>
            <w:r>
              <w:rPr/>
              <w:t xml:space="preserve">Mexico City </w:t>
            </w:r>
          </w:p>
        </w:tc>
        <w:tc>
          <w:tcPr>
            <w:tcW w:w="1246" w:type="dxa"/>
            <w:tcBorders/>
            <w:vAlign w:val="center"/>
          </w:tcPr>
          <w:p>
            <w:pPr>
              <w:pStyle w:val="TableContents"/>
              <w:bidi w:val="0"/>
              <w:spacing w:before="0" w:after="283"/>
              <w:jc w:val="left"/>
              <w:rPr/>
            </w:pPr>
            <w:r>
              <w:rPr/>
              <w:t xml:space="preserve">Meksiko </w:t>
            </w:r>
          </w:p>
        </w:tc>
        <w:tc>
          <w:tcPr>
            <w:tcW w:w="1546" w:type="dxa"/>
            <w:tcBorders/>
            <w:vAlign w:val="center"/>
          </w:tcPr>
          <w:p>
            <w:pPr>
              <w:pStyle w:val="TableContents"/>
              <w:bidi w:val="0"/>
              <w:spacing w:before="0" w:after="283"/>
              <w:jc w:val="left"/>
              <w:rPr/>
            </w:pPr>
            <w:r>
              <w:rPr/>
              <w:t xml:space="preserve">Katolinen (roomalainen riitti) </w:t>
            </w:r>
          </w:p>
        </w:tc>
        <w:tc>
          <w:tcPr>
            <w:tcW w:w="15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6,655 </w:t>
            </w:r>
          </w:p>
        </w:tc>
        <w:tc>
          <w:tcPr>
            <w:tcW w:w="1096" w:type="dxa"/>
            <w:tcBorders/>
            <w:vAlign w:val="center"/>
          </w:tcPr>
          <w:p>
            <w:pPr>
              <w:pStyle w:val="TableContents"/>
              <w:bidi w:val="0"/>
              <w:spacing w:before="0" w:after="283"/>
              <w:jc w:val="left"/>
              <w:rPr/>
            </w:pPr>
            <w:r>
              <w:rPr/>
              <w:t xml:space="preserve">160,000 (sisätilat) </w:t>
            </w:r>
          </w:p>
        </w:tc>
        <w:tc>
          <w:tcPr>
            <w:tcW w:w="1846" w:type="dxa"/>
            <w:tcBorders/>
            <w:vAlign w:val="center"/>
          </w:tcPr>
          <w:p>
            <w:pPr>
              <w:pStyle w:val="TableContents"/>
              <w:bidi w:val="0"/>
              <w:spacing w:before="0" w:after="283"/>
              <w:jc w:val="left"/>
              <w:rPr/>
            </w:pPr>
            <w:r>
              <w:rPr/>
              <w:t xml:space="preserve">Palman katedraali </w:t>
            </w:r>
          </w:p>
        </w:tc>
        <w:tc>
          <w:tcPr>
            <w:tcW w:w="991" w:type="dxa"/>
            <w:tcBorders/>
            <w:vAlign w:val="center"/>
          </w:tcPr>
          <w:p>
            <w:pPr>
              <w:pStyle w:val="TableContents"/>
              <w:bidi w:val="0"/>
              <w:spacing w:before="0" w:after="283"/>
              <w:jc w:val="left"/>
              <w:rPr/>
            </w:pPr>
            <w:r>
              <w:rPr/>
              <w:t xml:space="preserve">1220-1346 </w:t>
            </w:r>
          </w:p>
        </w:tc>
        <w:tc>
          <w:tcPr>
            <w:tcW w:w="1546" w:type="dxa"/>
            <w:tcBorders/>
            <w:vAlign w:val="center"/>
          </w:tcPr>
          <w:p>
            <w:pPr>
              <w:pStyle w:val="TableContents"/>
              <w:bidi w:val="0"/>
              <w:spacing w:before="0" w:after="283"/>
              <w:jc w:val="left"/>
              <w:rPr/>
            </w:pPr>
            <w:r>
              <w:rPr/>
              <w:t xml:space="preserve">Palma, Mallorca </w:t>
            </w:r>
          </w:p>
        </w:tc>
        <w:tc>
          <w:tcPr>
            <w:tcW w:w="1246" w:type="dxa"/>
            <w:tcBorders/>
            <w:vAlign w:val="center"/>
          </w:tcPr>
          <w:p>
            <w:pPr>
              <w:pStyle w:val="TableContents"/>
              <w:bidi w:val="0"/>
              <w:spacing w:before="0" w:after="283"/>
              <w:jc w:val="left"/>
              <w:rPr/>
            </w:pPr>
            <w:r>
              <w:rPr/>
              <w:t xml:space="preserve">Espanja </w:t>
            </w:r>
          </w:p>
        </w:tc>
        <w:tc>
          <w:tcPr>
            <w:tcW w:w="1546" w:type="dxa"/>
            <w:tcBorders/>
            <w:vAlign w:val="center"/>
          </w:tcPr>
          <w:p>
            <w:pPr>
              <w:pStyle w:val="TableContents"/>
              <w:bidi w:val="0"/>
              <w:spacing w:before="0" w:after="283"/>
              <w:jc w:val="left"/>
              <w:rPr/>
            </w:pPr>
            <w:r>
              <w:rPr/>
              <w:t xml:space="preserve">Katolinen (roomalainen riitti) </w:t>
            </w:r>
          </w:p>
        </w:tc>
        <w:tc>
          <w:tcPr>
            <w:tcW w:w="1501" w:type="dxa"/>
            <w:tcBorders/>
            <w:vAlign w:val="center"/>
          </w:tcPr>
          <w:p>
            <w:pPr>
              <w:pStyle w:val="TableContents"/>
              <w:bidi w:val="0"/>
              <w:spacing w:before="0" w:after="283"/>
              <w:jc w:val="left"/>
              <w:rPr/>
            </w:pPr>
            <w:r>
              <w:rPr/>
              <w:t xml:space="preserve">Goottilaisen maailman suurin ruusuke </w:t>
            </w:r>
          </w:p>
        </w:tc>
      </w:tr>
      <w:tr>
        <w:trPr/>
        <w:tc>
          <w:tcPr>
            <w:tcW w:w="946" w:type="dxa"/>
            <w:tcBorders/>
            <w:vAlign w:val="center"/>
          </w:tcPr>
          <w:p>
            <w:pPr>
              <w:pStyle w:val="TableContents"/>
              <w:bidi w:val="0"/>
              <w:spacing w:before="0" w:after="283"/>
              <w:jc w:val="left"/>
              <w:rPr/>
            </w:pPr>
            <w:r>
              <w:rPr/>
              <w:t xml:space="preserve">6,650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Reimsin katedraali </w:t>
            </w:r>
          </w:p>
        </w:tc>
        <w:tc>
          <w:tcPr>
            <w:tcW w:w="991" w:type="dxa"/>
            <w:tcBorders/>
            <w:vAlign w:val="center"/>
          </w:tcPr>
          <w:p>
            <w:pPr>
              <w:pStyle w:val="TableContents"/>
              <w:bidi w:val="0"/>
              <w:spacing w:before="0" w:after="283"/>
              <w:jc w:val="left"/>
              <w:rPr/>
            </w:pPr>
            <w:r>
              <w:rPr/>
              <w:t xml:space="preserve">1211 -- 75 </w:t>
            </w:r>
          </w:p>
        </w:tc>
        <w:tc>
          <w:tcPr>
            <w:tcW w:w="1546" w:type="dxa"/>
            <w:tcBorders/>
            <w:vAlign w:val="center"/>
          </w:tcPr>
          <w:p>
            <w:pPr>
              <w:pStyle w:val="TableContents"/>
              <w:bidi w:val="0"/>
              <w:spacing w:before="0" w:after="283"/>
              <w:jc w:val="left"/>
              <w:rPr/>
            </w:pPr>
            <w:r>
              <w:rPr/>
              <w:t xml:space="preserve">Reims </w:t>
            </w:r>
          </w:p>
        </w:tc>
        <w:tc>
          <w:tcPr>
            <w:tcW w:w="1246" w:type="dxa"/>
            <w:tcBorders/>
            <w:vAlign w:val="center"/>
          </w:tcPr>
          <w:p>
            <w:pPr>
              <w:pStyle w:val="TableContents"/>
              <w:bidi w:val="0"/>
              <w:spacing w:before="0" w:after="283"/>
              <w:jc w:val="left"/>
              <w:rPr/>
            </w:pPr>
            <w:r>
              <w:rPr/>
              <w:t xml:space="preserve">Ranska </w:t>
            </w:r>
          </w:p>
        </w:tc>
        <w:tc>
          <w:tcPr>
            <w:tcW w:w="1546" w:type="dxa"/>
            <w:tcBorders/>
            <w:vAlign w:val="center"/>
          </w:tcPr>
          <w:p>
            <w:pPr>
              <w:pStyle w:val="TableContents"/>
              <w:bidi w:val="0"/>
              <w:spacing w:before="0" w:after="283"/>
              <w:jc w:val="left"/>
              <w:rPr/>
            </w:pPr>
            <w:r>
              <w:rPr/>
              <w:t xml:space="preserve">Katolinen (roomalainen riitti) </w:t>
            </w:r>
          </w:p>
        </w:tc>
        <w:tc>
          <w:tcPr>
            <w:tcW w:w="1501" w:type="dxa"/>
            <w:tcBorders/>
            <w:vAlign w:val="center"/>
          </w:tcPr>
          <w:p>
            <w:pPr>
              <w:pStyle w:val="TableContents"/>
              <w:bidi w:val="0"/>
              <w:spacing w:before="0" w:after="283"/>
              <w:jc w:val="left"/>
              <w:rPr/>
            </w:pPr>
            <w:r>
              <w:rPr/>
              <w:t xml:space="preserve">Pisin kirkko Ranskassa; 149,17 m. </w:t>
            </w:r>
          </w:p>
        </w:tc>
      </w:tr>
      <w:tr>
        <w:trPr/>
        <w:tc>
          <w:tcPr>
            <w:tcW w:w="946" w:type="dxa"/>
            <w:tcBorders/>
            <w:vAlign w:val="center"/>
          </w:tcPr>
          <w:p>
            <w:pPr>
              <w:pStyle w:val="TableContents"/>
              <w:bidi w:val="0"/>
              <w:spacing w:before="0" w:after="283"/>
              <w:jc w:val="left"/>
              <w:rPr/>
            </w:pPr>
            <w:r>
              <w:rPr/>
              <w:t xml:space="preserve">6,044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Strasbourgin katedraali </w:t>
            </w:r>
          </w:p>
        </w:tc>
        <w:tc>
          <w:tcPr>
            <w:tcW w:w="991" w:type="dxa"/>
            <w:tcBorders/>
            <w:vAlign w:val="center"/>
          </w:tcPr>
          <w:p>
            <w:pPr>
              <w:pStyle w:val="TableContents"/>
              <w:bidi w:val="0"/>
              <w:spacing w:before="0" w:after="283"/>
              <w:jc w:val="left"/>
              <w:rPr/>
            </w:pPr>
            <w:r>
              <w:rPr/>
              <w:t xml:space="preserve">1015 -- 1439 </w:t>
            </w:r>
          </w:p>
        </w:tc>
        <w:tc>
          <w:tcPr>
            <w:tcW w:w="1546" w:type="dxa"/>
            <w:tcBorders/>
            <w:vAlign w:val="center"/>
          </w:tcPr>
          <w:p>
            <w:pPr>
              <w:pStyle w:val="TableContents"/>
              <w:bidi w:val="0"/>
              <w:spacing w:before="0" w:after="283"/>
              <w:jc w:val="left"/>
              <w:rPr/>
            </w:pPr>
            <w:r>
              <w:rPr/>
              <w:t xml:space="preserve">Strasbourg </w:t>
            </w:r>
          </w:p>
        </w:tc>
        <w:tc>
          <w:tcPr>
            <w:tcW w:w="1246" w:type="dxa"/>
            <w:tcBorders/>
            <w:vAlign w:val="center"/>
          </w:tcPr>
          <w:p>
            <w:pPr>
              <w:pStyle w:val="TableContents"/>
              <w:bidi w:val="0"/>
              <w:spacing w:before="0" w:after="283"/>
              <w:jc w:val="left"/>
              <w:rPr/>
            </w:pPr>
            <w:r>
              <w:rPr/>
              <w:t xml:space="preserve">Ranska </w:t>
            </w:r>
          </w:p>
        </w:tc>
        <w:tc>
          <w:tcPr>
            <w:tcW w:w="1546" w:type="dxa"/>
            <w:tcBorders/>
            <w:vAlign w:val="center"/>
          </w:tcPr>
          <w:p>
            <w:pPr>
              <w:pStyle w:val="TableContents"/>
              <w:bidi w:val="0"/>
              <w:spacing w:before="0" w:after="283"/>
              <w:jc w:val="left"/>
              <w:rPr/>
            </w:pPr>
            <w:r>
              <w:rPr/>
              <w:t xml:space="preserve">Katolinen (roomalainen riitti) </w:t>
            </w:r>
          </w:p>
        </w:tc>
        <w:tc>
          <w:tcPr>
            <w:tcW w:w="1501" w:type="dxa"/>
            <w:tcBorders/>
            <w:vAlign w:val="center"/>
          </w:tcPr>
          <w:p>
            <w:pPr>
              <w:pStyle w:val="TableContents"/>
              <w:bidi w:val="0"/>
              <w:spacing w:before="0" w:after="283"/>
              <w:jc w:val="left"/>
              <w:rPr/>
            </w:pPr>
            <w:r>
              <w:rPr/>
              <w:t xml:space="preserve">Maailman korkein rakennus 1647-1874 </w:t>
            </w:r>
          </w:p>
        </w:tc>
      </w:tr>
      <w:tr>
        <w:trPr/>
        <w:tc>
          <w:tcPr>
            <w:tcW w:w="946" w:type="dxa"/>
            <w:tcBorders/>
            <w:vAlign w:val="center"/>
          </w:tcPr>
          <w:p>
            <w:pPr>
              <w:pStyle w:val="TableContents"/>
              <w:bidi w:val="0"/>
              <w:spacing w:before="0" w:after="283"/>
              <w:jc w:val="left"/>
              <w:rPr/>
            </w:pPr>
            <w:r>
              <w:rPr/>
              <w:t xml:space="preserve">6,038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Enkelten neitsyt Marian katedraali </w:t>
            </w:r>
          </w:p>
        </w:tc>
        <w:tc>
          <w:tcPr>
            <w:tcW w:w="991" w:type="dxa"/>
            <w:tcBorders/>
            <w:vAlign w:val="center"/>
          </w:tcPr>
          <w:p>
            <w:pPr>
              <w:pStyle w:val="TableContents"/>
              <w:bidi w:val="0"/>
              <w:spacing w:before="0" w:after="283"/>
              <w:jc w:val="left"/>
              <w:rPr/>
            </w:pPr>
            <w:r>
              <w:rPr/>
              <w:t xml:space="preserve">1998 -- 2002 </w:t>
            </w:r>
          </w:p>
        </w:tc>
        <w:tc>
          <w:tcPr>
            <w:tcW w:w="1546" w:type="dxa"/>
            <w:tcBorders/>
            <w:vAlign w:val="center"/>
          </w:tcPr>
          <w:p>
            <w:pPr>
              <w:pStyle w:val="TableContents"/>
              <w:bidi w:val="0"/>
              <w:spacing w:before="0" w:after="283"/>
              <w:jc w:val="left"/>
              <w:rPr/>
            </w:pPr>
            <w:r>
              <w:rPr/>
              <w:t xml:space="preserve">Los Angeles </w:t>
            </w:r>
          </w:p>
        </w:tc>
        <w:tc>
          <w:tcPr>
            <w:tcW w:w="1246" w:type="dxa"/>
            <w:tcBorders/>
            <w:vAlign w:val="center"/>
          </w:tcPr>
          <w:p>
            <w:pPr>
              <w:pStyle w:val="TableContents"/>
              <w:bidi w:val="0"/>
              <w:spacing w:before="0" w:after="283"/>
              <w:jc w:val="left"/>
              <w:rPr/>
            </w:pPr>
            <w:r>
              <w:rPr/>
              <w:t xml:space="preserve">Yhdysvallat </w:t>
            </w:r>
          </w:p>
        </w:tc>
        <w:tc>
          <w:tcPr>
            <w:tcW w:w="1546" w:type="dxa"/>
            <w:tcBorders/>
            <w:vAlign w:val="center"/>
          </w:tcPr>
          <w:p>
            <w:pPr>
              <w:pStyle w:val="TableContents"/>
              <w:bidi w:val="0"/>
              <w:spacing w:before="0" w:after="283"/>
              <w:jc w:val="left"/>
              <w:rPr/>
            </w:pPr>
            <w:r>
              <w:rPr/>
              <w:t xml:space="preserve">Katolinen (roomalainen riitti) </w:t>
            </w:r>
          </w:p>
        </w:tc>
        <w:tc>
          <w:tcPr>
            <w:tcW w:w="15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6,020 </w:t>
            </w:r>
          </w:p>
        </w:tc>
        <w:tc>
          <w:tcPr>
            <w:tcW w:w="1096" w:type="dxa"/>
            <w:tcBorders/>
            <w:vAlign w:val="center"/>
          </w:tcPr>
          <w:p>
            <w:pPr>
              <w:pStyle w:val="TableContents"/>
              <w:bidi w:val="0"/>
              <w:spacing w:before="0" w:after="283"/>
              <w:jc w:val="left"/>
              <w:rPr/>
            </w:pPr>
            <w:r>
              <w:rPr/>
              <w:t xml:space="preserve">43,300 </w:t>
            </w:r>
          </w:p>
        </w:tc>
        <w:tc>
          <w:tcPr>
            <w:tcW w:w="1846" w:type="dxa"/>
            <w:tcBorders/>
            <w:vAlign w:val="center"/>
          </w:tcPr>
          <w:p>
            <w:pPr>
              <w:pStyle w:val="TableContents"/>
              <w:bidi w:val="0"/>
              <w:spacing w:before="0" w:after="283"/>
              <w:jc w:val="left"/>
              <w:rPr/>
            </w:pPr>
            <w:r>
              <w:rPr/>
              <w:t xml:space="preserve">De Hoeksteen, Barneveld </w:t>
            </w:r>
          </w:p>
        </w:tc>
        <w:tc>
          <w:tcPr>
            <w:tcW w:w="991" w:type="dxa"/>
            <w:tcBorders/>
            <w:vAlign w:val="center"/>
          </w:tcPr>
          <w:p>
            <w:pPr>
              <w:pStyle w:val="TableContents"/>
              <w:bidi w:val="0"/>
              <w:spacing w:before="0" w:after="283"/>
              <w:jc w:val="left"/>
              <w:rPr/>
            </w:pPr>
            <w:r>
              <w:rPr/>
              <w:t xml:space="preserve">2007 -- 08 </w:t>
            </w:r>
          </w:p>
        </w:tc>
        <w:tc>
          <w:tcPr>
            <w:tcW w:w="1546" w:type="dxa"/>
            <w:tcBorders/>
            <w:vAlign w:val="center"/>
          </w:tcPr>
          <w:p>
            <w:pPr>
              <w:pStyle w:val="TableContents"/>
              <w:bidi w:val="0"/>
              <w:spacing w:before="0" w:after="283"/>
              <w:jc w:val="left"/>
              <w:rPr/>
            </w:pPr>
            <w:r>
              <w:rPr/>
              <w:t xml:space="preserve">Barneveld </w:t>
            </w:r>
          </w:p>
        </w:tc>
        <w:tc>
          <w:tcPr>
            <w:tcW w:w="1246" w:type="dxa"/>
            <w:tcBorders/>
            <w:vAlign w:val="center"/>
          </w:tcPr>
          <w:p>
            <w:pPr>
              <w:pStyle w:val="TableContents"/>
              <w:bidi w:val="0"/>
              <w:spacing w:before="0" w:after="283"/>
              <w:jc w:val="left"/>
              <w:rPr/>
            </w:pPr>
            <w:r>
              <w:rPr/>
              <w:t xml:space="preserve">Alankomaat </w:t>
            </w:r>
          </w:p>
        </w:tc>
        <w:tc>
          <w:tcPr>
            <w:tcW w:w="1546" w:type="dxa"/>
            <w:tcBorders/>
            <w:vAlign w:val="center"/>
          </w:tcPr>
          <w:p>
            <w:pPr>
              <w:pStyle w:val="TableContents"/>
              <w:bidi w:val="0"/>
              <w:spacing w:before="0" w:after="283"/>
              <w:jc w:val="left"/>
              <w:rPr/>
            </w:pPr>
            <w:r>
              <w:rPr/>
              <w:t xml:space="preserve">Kalvinistinen </w:t>
            </w:r>
          </w:p>
        </w:tc>
        <w:tc>
          <w:tcPr>
            <w:tcW w:w="15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6,000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Padre Pion pyhiinvaelluskirkko </w:t>
            </w:r>
          </w:p>
        </w:tc>
        <w:tc>
          <w:tcPr>
            <w:tcW w:w="991" w:type="dxa"/>
            <w:tcBorders/>
            <w:vAlign w:val="center"/>
          </w:tcPr>
          <w:p>
            <w:pPr>
              <w:pStyle w:val="TableContents"/>
              <w:bidi w:val="0"/>
              <w:spacing w:before="0" w:after="283"/>
              <w:jc w:val="left"/>
              <w:rPr/>
            </w:pPr>
            <w:r>
              <w:rPr/>
              <w:t xml:space="preserve">1991-2004 </w:t>
            </w:r>
          </w:p>
        </w:tc>
        <w:tc>
          <w:tcPr>
            <w:tcW w:w="1546" w:type="dxa"/>
            <w:tcBorders/>
            <w:vAlign w:val="center"/>
          </w:tcPr>
          <w:p>
            <w:pPr>
              <w:pStyle w:val="TableContents"/>
              <w:bidi w:val="0"/>
              <w:spacing w:before="0" w:after="283"/>
              <w:jc w:val="left"/>
              <w:rPr/>
            </w:pPr>
            <w:r>
              <w:rPr/>
              <w:t xml:space="preserve">San Giovanni Rotondo </w:t>
            </w:r>
          </w:p>
        </w:tc>
        <w:tc>
          <w:tcPr>
            <w:tcW w:w="1246" w:type="dxa"/>
            <w:tcBorders/>
            <w:vAlign w:val="center"/>
          </w:tcPr>
          <w:p>
            <w:pPr>
              <w:pStyle w:val="TableContents"/>
              <w:bidi w:val="0"/>
              <w:spacing w:before="0" w:after="283"/>
              <w:jc w:val="left"/>
              <w:rPr/>
            </w:pPr>
            <w:r>
              <w:rPr/>
              <w:t xml:space="preserve">Italia </w:t>
            </w:r>
          </w:p>
        </w:tc>
        <w:tc>
          <w:tcPr>
            <w:tcW w:w="1546" w:type="dxa"/>
            <w:tcBorders/>
            <w:vAlign w:val="center"/>
          </w:tcPr>
          <w:p>
            <w:pPr>
              <w:pStyle w:val="TableContents"/>
              <w:bidi w:val="0"/>
              <w:spacing w:before="0" w:after="283"/>
              <w:jc w:val="left"/>
              <w:rPr/>
            </w:pPr>
            <w:r>
              <w:rPr/>
              <w:t xml:space="preserve">Katolinen (roomalainen riitti) </w:t>
            </w:r>
          </w:p>
        </w:tc>
        <w:tc>
          <w:tcPr>
            <w:tcW w:w="1501" w:type="dxa"/>
            <w:tcBorders/>
            <w:vAlign w:val="center"/>
          </w:tcPr>
          <w:p>
            <w:pPr>
              <w:pStyle w:val="TableContents"/>
              <w:bidi w:val="0"/>
              <w:spacing w:before="0" w:after="283"/>
              <w:jc w:val="left"/>
              <w:rPr/>
            </w:pPr>
            <w:r>
              <w:rPr/>
              <w:t xml:space="preserve">Holvattu kirkko, jossa on 6 500 istumapaikkaa </w:t>
            </w:r>
          </w:p>
        </w:tc>
      </w:tr>
      <w:tr>
        <w:trPr/>
        <w:tc>
          <w:tcPr>
            <w:tcW w:w="946" w:type="dxa"/>
            <w:tcBorders/>
            <w:vAlign w:val="center"/>
          </w:tcPr>
          <w:p>
            <w:pPr>
              <w:pStyle w:val="TableContents"/>
              <w:bidi w:val="0"/>
              <w:spacing w:before="0" w:after="283"/>
              <w:jc w:val="left"/>
              <w:rPr/>
            </w:pPr>
            <w:r>
              <w:rPr/>
              <w:t xml:space="preserve">5,900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Bourgesin katedraali </w:t>
            </w:r>
          </w:p>
        </w:tc>
        <w:tc>
          <w:tcPr>
            <w:tcW w:w="991" w:type="dxa"/>
            <w:tcBorders/>
            <w:vAlign w:val="center"/>
          </w:tcPr>
          <w:p>
            <w:pPr>
              <w:pStyle w:val="TableContents"/>
              <w:bidi w:val="0"/>
              <w:spacing w:before="0" w:after="283"/>
              <w:jc w:val="left"/>
              <w:rPr/>
            </w:pPr>
            <w:r>
              <w:rPr/>
              <w:t xml:space="preserve">1195-1230 </w:t>
            </w:r>
          </w:p>
        </w:tc>
        <w:tc>
          <w:tcPr>
            <w:tcW w:w="1546" w:type="dxa"/>
            <w:tcBorders/>
            <w:vAlign w:val="center"/>
          </w:tcPr>
          <w:p>
            <w:pPr>
              <w:pStyle w:val="TableContents"/>
              <w:bidi w:val="0"/>
              <w:spacing w:before="0" w:after="283"/>
              <w:jc w:val="left"/>
              <w:rPr/>
            </w:pPr>
            <w:r>
              <w:rPr/>
              <w:t xml:space="preserve">Bourges </w:t>
            </w:r>
          </w:p>
        </w:tc>
        <w:tc>
          <w:tcPr>
            <w:tcW w:w="1246" w:type="dxa"/>
            <w:tcBorders/>
            <w:vAlign w:val="center"/>
          </w:tcPr>
          <w:p>
            <w:pPr>
              <w:pStyle w:val="TableContents"/>
              <w:bidi w:val="0"/>
              <w:spacing w:before="0" w:after="283"/>
              <w:jc w:val="left"/>
              <w:rPr/>
            </w:pPr>
            <w:r>
              <w:rPr/>
              <w:t xml:space="preserve">Ranska </w:t>
            </w:r>
          </w:p>
        </w:tc>
        <w:tc>
          <w:tcPr>
            <w:tcW w:w="1546" w:type="dxa"/>
            <w:tcBorders/>
            <w:vAlign w:val="center"/>
          </w:tcPr>
          <w:p>
            <w:pPr>
              <w:pStyle w:val="TableContents"/>
              <w:bidi w:val="0"/>
              <w:spacing w:before="0" w:after="283"/>
              <w:jc w:val="left"/>
              <w:rPr/>
            </w:pPr>
            <w:r>
              <w:rPr/>
              <w:t xml:space="preserve">Katolinen (roomalainen riitti) </w:t>
            </w:r>
          </w:p>
        </w:tc>
        <w:tc>
          <w:tcPr>
            <w:tcW w:w="15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5,660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Esztergomin basilika </w:t>
            </w:r>
          </w:p>
        </w:tc>
        <w:tc>
          <w:tcPr>
            <w:tcW w:w="991" w:type="dxa"/>
            <w:tcBorders/>
            <w:vAlign w:val="center"/>
          </w:tcPr>
          <w:p>
            <w:pPr>
              <w:pStyle w:val="TableContents"/>
              <w:bidi w:val="0"/>
              <w:spacing w:before="0" w:after="283"/>
              <w:jc w:val="left"/>
              <w:rPr/>
            </w:pPr>
            <w:r>
              <w:rPr/>
              <w:t xml:space="preserve">1822 -- 69 </w:t>
            </w:r>
          </w:p>
        </w:tc>
        <w:tc>
          <w:tcPr>
            <w:tcW w:w="1546" w:type="dxa"/>
            <w:tcBorders/>
            <w:vAlign w:val="center"/>
          </w:tcPr>
          <w:p>
            <w:pPr>
              <w:pStyle w:val="TableContents"/>
              <w:bidi w:val="0"/>
              <w:spacing w:before="0" w:after="283"/>
              <w:jc w:val="left"/>
              <w:rPr/>
            </w:pPr>
            <w:r>
              <w:rPr/>
              <w:t xml:space="preserve">Esztergom </w:t>
            </w:r>
          </w:p>
        </w:tc>
        <w:tc>
          <w:tcPr>
            <w:tcW w:w="1246" w:type="dxa"/>
            <w:tcBorders/>
            <w:vAlign w:val="center"/>
          </w:tcPr>
          <w:p>
            <w:pPr>
              <w:pStyle w:val="TableContents"/>
              <w:bidi w:val="0"/>
              <w:spacing w:before="0" w:after="283"/>
              <w:jc w:val="left"/>
              <w:rPr/>
            </w:pPr>
            <w:r>
              <w:rPr/>
              <w:t xml:space="preserve">Unkari </w:t>
            </w:r>
          </w:p>
        </w:tc>
        <w:tc>
          <w:tcPr>
            <w:tcW w:w="1546" w:type="dxa"/>
            <w:tcBorders/>
            <w:vAlign w:val="center"/>
          </w:tcPr>
          <w:p>
            <w:pPr>
              <w:pStyle w:val="TableContents"/>
              <w:bidi w:val="0"/>
              <w:spacing w:before="0" w:after="283"/>
              <w:jc w:val="left"/>
              <w:rPr/>
            </w:pPr>
            <w:r>
              <w:rPr/>
              <w:t xml:space="preserve">Katolinen (roomalainen riitti) </w:t>
            </w:r>
          </w:p>
        </w:tc>
        <w:tc>
          <w:tcPr>
            <w:tcW w:w="1501" w:type="dxa"/>
            <w:tcBorders/>
            <w:vAlign w:val="center"/>
          </w:tcPr>
          <w:p>
            <w:pPr>
              <w:pStyle w:val="TableContents"/>
              <w:bidi w:val="0"/>
              <w:spacing w:before="0" w:after="283"/>
              <w:jc w:val="left"/>
              <w:rPr/>
            </w:pPr>
            <w:r>
              <w:rPr/>
              <w:t xml:space="preserve">Maailman suurin yhdelle kankaalle maalattu alttaritaulu </w:t>
            </w:r>
          </w:p>
        </w:tc>
      </w:tr>
      <w:tr>
        <w:trPr/>
        <w:tc>
          <w:tcPr>
            <w:tcW w:w="946" w:type="dxa"/>
            <w:tcBorders/>
            <w:vAlign w:val="center"/>
          </w:tcPr>
          <w:p>
            <w:pPr>
              <w:pStyle w:val="TableContents"/>
              <w:bidi w:val="0"/>
              <w:spacing w:before="0" w:after="283"/>
              <w:jc w:val="left"/>
              <w:rPr/>
            </w:pPr>
            <w:r>
              <w:rPr/>
              <w:t xml:space="preserve">5,500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Notre Dame de Paris </w:t>
            </w:r>
          </w:p>
        </w:tc>
        <w:tc>
          <w:tcPr>
            <w:tcW w:w="991" w:type="dxa"/>
            <w:tcBorders/>
            <w:vAlign w:val="center"/>
          </w:tcPr>
          <w:p>
            <w:pPr>
              <w:pStyle w:val="TableContents"/>
              <w:bidi w:val="0"/>
              <w:spacing w:before="0" w:after="283"/>
              <w:jc w:val="left"/>
              <w:rPr/>
            </w:pPr>
            <w:r>
              <w:rPr/>
              <w:t xml:space="preserve">1163 -- 1345 </w:t>
            </w:r>
          </w:p>
        </w:tc>
        <w:tc>
          <w:tcPr>
            <w:tcW w:w="1546" w:type="dxa"/>
            <w:tcBorders/>
            <w:vAlign w:val="center"/>
          </w:tcPr>
          <w:p>
            <w:pPr>
              <w:pStyle w:val="TableContents"/>
              <w:bidi w:val="0"/>
              <w:spacing w:before="0" w:after="283"/>
              <w:jc w:val="left"/>
              <w:rPr/>
            </w:pPr>
            <w:r>
              <w:rPr/>
              <w:t xml:space="preserve">Pariisi </w:t>
            </w:r>
          </w:p>
        </w:tc>
        <w:tc>
          <w:tcPr>
            <w:tcW w:w="1246" w:type="dxa"/>
            <w:tcBorders/>
            <w:vAlign w:val="center"/>
          </w:tcPr>
          <w:p>
            <w:pPr>
              <w:pStyle w:val="TableContents"/>
              <w:bidi w:val="0"/>
              <w:spacing w:before="0" w:after="283"/>
              <w:jc w:val="left"/>
              <w:rPr/>
            </w:pPr>
            <w:r>
              <w:rPr/>
              <w:t xml:space="preserve">Ranska </w:t>
            </w:r>
          </w:p>
        </w:tc>
        <w:tc>
          <w:tcPr>
            <w:tcW w:w="1546" w:type="dxa"/>
            <w:tcBorders/>
            <w:vAlign w:val="center"/>
          </w:tcPr>
          <w:p>
            <w:pPr>
              <w:pStyle w:val="TableContents"/>
              <w:bidi w:val="0"/>
              <w:spacing w:before="0" w:after="283"/>
              <w:jc w:val="left"/>
              <w:rPr/>
            </w:pPr>
            <w:r>
              <w:rPr/>
              <w:t xml:space="preserve">Katolinen (roomalainen riitti) </w:t>
            </w:r>
          </w:p>
        </w:tc>
        <w:tc>
          <w:tcPr>
            <w:tcW w:w="15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5,400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Sagrada Familia </w:t>
            </w:r>
          </w:p>
        </w:tc>
        <w:tc>
          <w:tcPr>
            <w:tcW w:w="991" w:type="dxa"/>
            <w:tcBorders/>
            <w:vAlign w:val="center"/>
          </w:tcPr>
          <w:p>
            <w:pPr>
              <w:pStyle w:val="TableContents"/>
              <w:bidi w:val="0"/>
              <w:spacing w:before="0" w:after="283"/>
              <w:jc w:val="left"/>
              <w:rPr/>
            </w:pPr>
            <w:r>
              <w:rPr/>
              <w:t xml:space="preserve">1882 -- nykyisin </w:t>
            </w:r>
          </w:p>
        </w:tc>
        <w:tc>
          <w:tcPr>
            <w:tcW w:w="1546" w:type="dxa"/>
            <w:tcBorders/>
            <w:vAlign w:val="center"/>
          </w:tcPr>
          <w:p>
            <w:pPr>
              <w:pStyle w:val="TableContents"/>
              <w:bidi w:val="0"/>
              <w:spacing w:before="0" w:after="283"/>
              <w:jc w:val="left"/>
              <w:rPr/>
            </w:pPr>
            <w:r>
              <w:rPr/>
              <w:t xml:space="preserve">Barcelona </w:t>
            </w:r>
          </w:p>
        </w:tc>
        <w:tc>
          <w:tcPr>
            <w:tcW w:w="1246" w:type="dxa"/>
            <w:tcBorders/>
            <w:vAlign w:val="center"/>
          </w:tcPr>
          <w:p>
            <w:pPr>
              <w:pStyle w:val="TableContents"/>
              <w:bidi w:val="0"/>
              <w:spacing w:before="0" w:after="283"/>
              <w:jc w:val="left"/>
              <w:rPr/>
            </w:pPr>
            <w:r>
              <w:rPr/>
              <w:t xml:space="preserve">Espanja </w:t>
            </w:r>
          </w:p>
        </w:tc>
        <w:tc>
          <w:tcPr>
            <w:tcW w:w="1546" w:type="dxa"/>
            <w:tcBorders/>
            <w:vAlign w:val="center"/>
          </w:tcPr>
          <w:p>
            <w:pPr>
              <w:pStyle w:val="TableContents"/>
              <w:bidi w:val="0"/>
              <w:spacing w:before="0" w:after="283"/>
              <w:jc w:val="left"/>
              <w:rPr/>
            </w:pPr>
            <w:r>
              <w:rPr/>
              <w:t xml:space="preserve">Katolinen (roomalainen riitti) </w:t>
            </w:r>
          </w:p>
        </w:tc>
        <w:tc>
          <w:tcPr>
            <w:tcW w:w="1501" w:type="dxa"/>
            <w:tcBorders/>
            <w:vAlign w:val="center"/>
          </w:tcPr>
          <w:p>
            <w:pPr>
              <w:pStyle w:val="TableContents"/>
              <w:bidi w:val="0"/>
              <w:spacing w:before="0" w:after="283"/>
              <w:jc w:val="left"/>
              <w:rPr/>
            </w:pPr>
            <w:r>
              <w:rPr/>
              <w:t xml:space="preserve">Tulee valmistuttuaan olemaan maailman korkein kirkko (172,5m). </w:t>
            </w:r>
          </w:p>
        </w:tc>
      </w:tr>
      <w:tr>
        <w:trPr/>
        <w:tc>
          <w:tcPr>
            <w:tcW w:w="946" w:type="dxa"/>
            <w:tcBorders/>
            <w:vAlign w:val="center"/>
          </w:tcPr>
          <w:p>
            <w:pPr>
              <w:pStyle w:val="TableContents"/>
              <w:bidi w:val="0"/>
              <w:spacing w:before="0" w:after="283"/>
              <w:jc w:val="left"/>
              <w:rPr/>
            </w:pPr>
            <w:r>
              <w:rPr/>
              <w:t xml:space="preserve">5,300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São Paulon katedraali </w:t>
            </w:r>
          </w:p>
        </w:tc>
        <w:tc>
          <w:tcPr>
            <w:tcW w:w="991" w:type="dxa"/>
            <w:tcBorders/>
            <w:vAlign w:val="center"/>
          </w:tcPr>
          <w:p>
            <w:pPr>
              <w:pStyle w:val="TableContents"/>
              <w:bidi w:val="0"/>
              <w:spacing w:before="0" w:after="283"/>
              <w:jc w:val="left"/>
              <w:rPr/>
            </w:pPr>
            <w:r>
              <w:rPr/>
              <w:t xml:space="preserve">1913-1954 </w:t>
            </w:r>
          </w:p>
        </w:tc>
        <w:tc>
          <w:tcPr>
            <w:tcW w:w="1546" w:type="dxa"/>
            <w:tcBorders/>
            <w:vAlign w:val="center"/>
          </w:tcPr>
          <w:p>
            <w:pPr>
              <w:pStyle w:val="TableContents"/>
              <w:bidi w:val="0"/>
              <w:spacing w:before="0" w:after="283"/>
              <w:jc w:val="left"/>
              <w:rPr/>
            </w:pPr>
            <w:r>
              <w:rPr/>
              <w:t xml:space="preserve">São Paulo </w:t>
            </w:r>
          </w:p>
        </w:tc>
        <w:tc>
          <w:tcPr>
            <w:tcW w:w="1246" w:type="dxa"/>
            <w:tcBorders/>
            <w:vAlign w:val="center"/>
          </w:tcPr>
          <w:p>
            <w:pPr>
              <w:pStyle w:val="TableContents"/>
              <w:bidi w:val="0"/>
              <w:spacing w:before="0" w:after="283"/>
              <w:jc w:val="left"/>
              <w:rPr/>
            </w:pPr>
            <w:r>
              <w:rPr/>
              <w:t xml:space="preserve">Brasilia </w:t>
            </w:r>
          </w:p>
        </w:tc>
        <w:tc>
          <w:tcPr>
            <w:tcW w:w="1546" w:type="dxa"/>
            <w:tcBorders/>
            <w:vAlign w:val="center"/>
          </w:tcPr>
          <w:p>
            <w:pPr>
              <w:pStyle w:val="TableContents"/>
              <w:bidi w:val="0"/>
              <w:spacing w:before="0" w:after="283"/>
              <w:jc w:val="left"/>
              <w:rPr/>
            </w:pPr>
            <w:r>
              <w:rPr/>
              <w:t xml:space="preserve">Katolinen (roomalainen riitti) </w:t>
            </w:r>
          </w:p>
        </w:tc>
        <w:tc>
          <w:tcPr>
            <w:tcW w:w="1501" w:type="dxa"/>
            <w:tcBorders/>
            <w:vAlign w:val="center"/>
          </w:tcPr>
          <w:p>
            <w:pPr>
              <w:pStyle w:val="TableContents"/>
              <w:bidi w:val="0"/>
              <w:spacing w:before="0" w:after="283"/>
              <w:jc w:val="left"/>
              <w:rPr/>
            </w:pPr>
            <w:r>
              <w:rPr/>
              <w:t xml:space="preserve">Kapasiteetti 8 000 hengelle </w:t>
            </w:r>
          </w:p>
        </w:tc>
      </w:tr>
      <w:tr>
        <w:trPr/>
        <w:tc>
          <w:tcPr>
            <w:tcW w:w="946" w:type="dxa"/>
            <w:tcBorders/>
            <w:vAlign w:val="center"/>
          </w:tcPr>
          <w:p>
            <w:pPr>
              <w:pStyle w:val="TableContents"/>
              <w:bidi w:val="0"/>
              <w:spacing w:before="0" w:after="283"/>
              <w:jc w:val="left"/>
              <w:rPr/>
            </w:pPr>
            <w:r>
              <w:rPr/>
              <w:t xml:space="preserve">5,300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Bogotán priimus katedraali </w:t>
            </w:r>
          </w:p>
        </w:tc>
        <w:tc>
          <w:tcPr>
            <w:tcW w:w="991" w:type="dxa"/>
            <w:tcBorders/>
            <w:vAlign w:val="center"/>
          </w:tcPr>
          <w:p>
            <w:pPr>
              <w:pStyle w:val="TableContents"/>
              <w:bidi w:val="0"/>
              <w:spacing w:before="0" w:after="283"/>
              <w:jc w:val="left"/>
              <w:rPr/>
            </w:pPr>
            <w:r>
              <w:rPr/>
              <w:t xml:space="preserve">1807-23 </w:t>
            </w:r>
          </w:p>
        </w:tc>
        <w:tc>
          <w:tcPr>
            <w:tcW w:w="1546" w:type="dxa"/>
            <w:tcBorders/>
            <w:vAlign w:val="center"/>
          </w:tcPr>
          <w:p>
            <w:pPr>
              <w:pStyle w:val="TableContents"/>
              <w:bidi w:val="0"/>
              <w:spacing w:before="0" w:after="283"/>
              <w:jc w:val="left"/>
              <w:rPr/>
            </w:pPr>
            <w:r>
              <w:rPr/>
              <w:t xml:space="preserve">Bogotá </w:t>
            </w:r>
          </w:p>
        </w:tc>
        <w:tc>
          <w:tcPr>
            <w:tcW w:w="1246" w:type="dxa"/>
            <w:tcBorders/>
            <w:vAlign w:val="center"/>
          </w:tcPr>
          <w:p>
            <w:pPr>
              <w:pStyle w:val="TableContents"/>
              <w:bidi w:val="0"/>
              <w:spacing w:before="0" w:after="283"/>
              <w:jc w:val="left"/>
              <w:rPr/>
            </w:pPr>
            <w:r>
              <w:rPr/>
              <w:t xml:space="preserve">Kolumbia </w:t>
            </w:r>
          </w:p>
        </w:tc>
        <w:tc>
          <w:tcPr>
            <w:tcW w:w="1546" w:type="dxa"/>
            <w:tcBorders/>
            <w:vAlign w:val="center"/>
          </w:tcPr>
          <w:p>
            <w:pPr>
              <w:pStyle w:val="TableContents"/>
              <w:bidi w:val="0"/>
              <w:spacing w:before="0" w:after="283"/>
              <w:jc w:val="left"/>
              <w:rPr/>
            </w:pPr>
            <w:r>
              <w:rPr/>
              <w:t xml:space="preserve">Katolinen (roomalainen riitti) </w:t>
            </w:r>
          </w:p>
        </w:tc>
        <w:tc>
          <w:tcPr>
            <w:tcW w:w="15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5,240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Kristuksen Vapahtajan katedraali </w:t>
            </w:r>
          </w:p>
        </w:tc>
        <w:tc>
          <w:tcPr>
            <w:tcW w:w="991" w:type="dxa"/>
            <w:tcBorders/>
            <w:vAlign w:val="center"/>
          </w:tcPr>
          <w:p>
            <w:pPr>
              <w:pStyle w:val="TableContents"/>
              <w:bidi w:val="0"/>
              <w:spacing w:before="0" w:after="283"/>
              <w:jc w:val="left"/>
              <w:rPr/>
            </w:pPr>
            <w:r>
              <w:rPr/>
              <w:t xml:space="preserve">1839 -- 83 </w:t>
            </w:r>
          </w:p>
        </w:tc>
        <w:tc>
          <w:tcPr>
            <w:tcW w:w="1546" w:type="dxa"/>
            <w:tcBorders/>
            <w:vAlign w:val="center"/>
          </w:tcPr>
          <w:p>
            <w:pPr>
              <w:pStyle w:val="TableContents"/>
              <w:bidi w:val="0"/>
              <w:spacing w:before="0" w:after="283"/>
              <w:jc w:val="left"/>
              <w:rPr/>
            </w:pPr>
            <w:r>
              <w:rPr/>
              <w:t xml:space="preserve">Moskova </w:t>
            </w:r>
          </w:p>
        </w:tc>
        <w:tc>
          <w:tcPr>
            <w:tcW w:w="1246" w:type="dxa"/>
            <w:tcBorders/>
            <w:vAlign w:val="center"/>
          </w:tcPr>
          <w:p>
            <w:pPr>
              <w:pStyle w:val="TableContents"/>
              <w:bidi w:val="0"/>
              <w:spacing w:before="0" w:after="283"/>
              <w:jc w:val="left"/>
              <w:rPr/>
            </w:pPr>
            <w:r>
              <w:rPr/>
              <w:t xml:space="preserve">Venäjä </w:t>
            </w:r>
          </w:p>
        </w:tc>
        <w:tc>
          <w:tcPr>
            <w:tcW w:w="1546" w:type="dxa"/>
            <w:tcBorders/>
            <w:vAlign w:val="center"/>
          </w:tcPr>
          <w:p>
            <w:pPr>
              <w:pStyle w:val="TableContents"/>
              <w:bidi w:val="0"/>
              <w:spacing w:before="0" w:after="283"/>
              <w:jc w:val="left"/>
              <w:rPr/>
            </w:pPr>
            <w:r>
              <w:rPr/>
              <w:t xml:space="preserve">Ortodoksinen (Moskovan patriarkaatti) </w:t>
            </w:r>
          </w:p>
        </w:tc>
        <w:tc>
          <w:tcPr>
            <w:tcW w:w="1501" w:type="dxa"/>
            <w:tcBorders/>
            <w:vAlign w:val="center"/>
          </w:tcPr>
          <w:p>
            <w:pPr>
              <w:pStyle w:val="TableContents"/>
              <w:bidi w:val="0"/>
              <w:spacing w:before="0" w:after="283"/>
              <w:jc w:val="left"/>
              <w:rPr/>
            </w:pPr>
            <w:r>
              <w:rPr/>
              <w:t xml:space="preserve">Kunnostettu vuosina 1995-2000 </w:t>
            </w:r>
          </w:p>
        </w:tc>
      </w:tr>
      <w:tr>
        <w:trPr/>
        <w:tc>
          <w:tcPr>
            <w:tcW w:w="946" w:type="dxa"/>
            <w:tcBorders/>
            <w:vAlign w:val="center"/>
          </w:tcPr>
          <w:p>
            <w:pPr>
              <w:pStyle w:val="TableContents"/>
              <w:bidi w:val="0"/>
              <w:spacing w:before="0" w:after="283"/>
              <w:jc w:val="left"/>
              <w:rPr/>
            </w:pPr>
            <w:r>
              <w:rPr/>
              <w:t xml:space="preserve">5,200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Chartresin katedraali </w:t>
            </w:r>
          </w:p>
        </w:tc>
        <w:tc>
          <w:tcPr>
            <w:tcW w:w="991" w:type="dxa"/>
            <w:tcBorders/>
            <w:vAlign w:val="center"/>
          </w:tcPr>
          <w:p>
            <w:pPr>
              <w:pStyle w:val="TableContents"/>
              <w:bidi w:val="0"/>
              <w:spacing w:before="0" w:after="283"/>
              <w:jc w:val="left"/>
              <w:rPr/>
            </w:pPr>
            <w:r>
              <w:rPr/>
              <w:t xml:space="preserve">1145-1220 </w:t>
            </w:r>
          </w:p>
        </w:tc>
        <w:tc>
          <w:tcPr>
            <w:tcW w:w="1546" w:type="dxa"/>
            <w:tcBorders/>
            <w:vAlign w:val="center"/>
          </w:tcPr>
          <w:p>
            <w:pPr>
              <w:pStyle w:val="TableContents"/>
              <w:bidi w:val="0"/>
              <w:spacing w:before="0" w:after="283"/>
              <w:jc w:val="left"/>
              <w:rPr/>
            </w:pPr>
            <w:r>
              <w:rPr/>
              <w:t xml:space="preserve">Chartres </w:t>
            </w:r>
          </w:p>
        </w:tc>
        <w:tc>
          <w:tcPr>
            <w:tcW w:w="1246" w:type="dxa"/>
            <w:tcBorders/>
            <w:vAlign w:val="center"/>
          </w:tcPr>
          <w:p>
            <w:pPr>
              <w:pStyle w:val="TableContents"/>
              <w:bidi w:val="0"/>
              <w:spacing w:before="0" w:after="283"/>
              <w:jc w:val="left"/>
              <w:rPr/>
            </w:pPr>
            <w:r>
              <w:rPr/>
              <w:t xml:space="preserve">Ranska </w:t>
            </w:r>
          </w:p>
        </w:tc>
        <w:tc>
          <w:tcPr>
            <w:tcW w:w="1546" w:type="dxa"/>
            <w:tcBorders/>
            <w:vAlign w:val="center"/>
          </w:tcPr>
          <w:p>
            <w:pPr>
              <w:pStyle w:val="TableContents"/>
              <w:bidi w:val="0"/>
              <w:spacing w:before="0" w:after="283"/>
              <w:jc w:val="left"/>
              <w:rPr/>
            </w:pPr>
            <w:r>
              <w:rPr/>
              <w:t xml:space="preserve">Katolinen (roomalainen riitti) </w:t>
            </w:r>
          </w:p>
        </w:tc>
        <w:tc>
          <w:tcPr>
            <w:tcW w:w="1501" w:type="dxa"/>
            <w:tcBorders/>
            <w:vAlign w:val="center"/>
          </w:tcPr>
          <w:p>
            <w:pPr>
              <w:pStyle w:val="TableContents"/>
              <w:bidi w:val="0"/>
              <w:spacing w:before="0" w:after="283"/>
              <w:jc w:val="left"/>
              <w:rPr/>
            </w:pPr>
            <w:r>
              <w:rPr/>
              <w:t xml:space="preserve">Maapinta-ala 10 875 neliömetriä </w:t>
            </w:r>
          </w:p>
        </w:tc>
      </w:tr>
      <w:tr>
        <w:trPr/>
        <w:tc>
          <w:tcPr>
            <w:tcW w:w="946" w:type="dxa"/>
            <w:tcBorders/>
            <w:vAlign w:val="center"/>
          </w:tcPr>
          <w:p>
            <w:pPr>
              <w:pStyle w:val="TableContents"/>
              <w:bidi w:val="0"/>
              <w:spacing w:before="0" w:after="283"/>
              <w:jc w:val="left"/>
              <w:rPr/>
            </w:pPr>
            <w:r>
              <w:rPr/>
              <w:t xml:space="preserve">5,170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Uusi katedraali, Linz </w:t>
            </w:r>
          </w:p>
        </w:tc>
        <w:tc>
          <w:tcPr>
            <w:tcW w:w="991" w:type="dxa"/>
            <w:tcBorders/>
            <w:vAlign w:val="center"/>
          </w:tcPr>
          <w:p>
            <w:pPr>
              <w:pStyle w:val="TableContents"/>
              <w:bidi w:val="0"/>
              <w:spacing w:before="0" w:after="283"/>
              <w:jc w:val="left"/>
              <w:rPr/>
            </w:pPr>
            <w:r>
              <w:rPr/>
              <w:t xml:space="preserve">1862 -- 1924 </w:t>
            </w:r>
          </w:p>
        </w:tc>
        <w:tc>
          <w:tcPr>
            <w:tcW w:w="1546" w:type="dxa"/>
            <w:tcBorders/>
            <w:vAlign w:val="center"/>
          </w:tcPr>
          <w:p>
            <w:pPr>
              <w:pStyle w:val="TableContents"/>
              <w:bidi w:val="0"/>
              <w:spacing w:before="0" w:after="283"/>
              <w:jc w:val="left"/>
              <w:rPr/>
            </w:pPr>
            <w:r>
              <w:rPr/>
              <w:t xml:space="preserve">Linz </w:t>
            </w:r>
          </w:p>
        </w:tc>
        <w:tc>
          <w:tcPr>
            <w:tcW w:w="1246" w:type="dxa"/>
            <w:tcBorders/>
            <w:vAlign w:val="center"/>
          </w:tcPr>
          <w:p>
            <w:pPr>
              <w:pStyle w:val="TableContents"/>
              <w:bidi w:val="0"/>
              <w:spacing w:before="0" w:after="283"/>
              <w:jc w:val="left"/>
              <w:rPr/>
            </w:pPr>
            <w:r>
              <w:rPr/>
              <w:t xml:space="preserve">Itävalta </w:t>
            </w:r>
          </w:p>
        </w:tc>
        <w:tc>
          <w:tcPr>
            <w:tcW w:w="1546" w:type="dxa"/>
            <w:tcBorders/>
            <w:vAlign w:val="center"/>
          </w:tcPr>
          <w:p>
            <w:pPr>
              <w:pStyle w:val="TableContents"/>
              <w:bidi w:val="0"/>
              <w:spacing w:before="0" w:after="283"/>
              <w:jc w:val="left"/>
              <w:rPr/>
            </w:pPr>
            <w:r>
              <w:rPr/>
              <w:t xml:space="preserve">Katolinen (roomalainen riitti) </w:t>
            </w:r>
          </w:p>
        </w:tc>
        <w:tc>
          <w:tcPr>
            <w:tcW w:w="15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5,017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Westminsterin katedraali </w:t>
            </w:r>
          </w:p>
        </w:tc>
        <w:tc>
          <w:tcPr>
            <w:tcW w:w="991" w:type="dxa"/>
            <w:tcBorders/>
            <w:vAlign w:val="center"/>
          </w:tcPr>
          <w:p>
            <w:pPr>
              <w:pStyle w:val="TableContents"/>
              <w:bidi w:val="0"/>
              <w:spacing w:before="0" w:after="283"/>
              <w:jc w:val="left"/>
              <w:rPr/>
            </w:pPr>
            <w:r>
              <w:rPr/>
              <w:t xml:space="preserve">1895 -- 1910 </w:t>
            </w:r>
          </w:p>
        </w:tc>
        <w:tc>
          <w:tcPr>
            <w:tcW w:w="1546" w:type="dxa"/>
            <w:tcBorders/>
            <w:vAlign w:val="center"/>
          </w:tcPr>
          <w:p>
            <w:pPr>
              <w:pStyle w:val="TableContents"/>
              <w:bidi w:val="0"/>
              <w:spacing w:before="0" w:after="283"/>
              <w:jc w:val="left"/>
              <w:rPr/>
            </w:pPr>
            <w:r>
              <w:rPr/>
              <w:t xml:space="preserve">Lontoo </w:t>
            </w:r>
          </w:p>
        </w:tc>
        <w:tc>
          <w:tcPr>
            <w:tcW w:w="1246" w:type="dxa"/>
            <w:tcBorders/>
            <w:vAlign w:val="center"/>
          </w:tcPr>
          <w:p>
            <w:pPr>
              <w:pStyle w:val="TableContents"/>
              <w:bidi w:val="0"/>
              <w:spacing w:before="0" w:after="283"/>
              <w:jc w:val="left"/>
              <w:rPr/>
            </w:pPr>
            <w:r>
              <w:rPr/>
              <w:t xml:space="preserve">Yhdistynyt kuningaskunta </w:t>
            </w:r>
          </w:p>
        </w:tc>
        <w:tc>
          <w:tcPr>
            <w:tcW w:w="1546" w:type="dxa"/>
            <w:tcBorders/>
            <w:vAlign w:val="center"/>
          </w:tcPr>
          <w:p>
            <w:pPr>
              <w:pStyle w:val="TableContents"/>
              <w:bidi w:val="0"/>
              <w:spacing w:before="0" w:after="283"/>
              <w:jc w:val="left"/>
              <w:rPr/>
            </w:pPr>
            <w:r>
              <w:rPr/>
              <w:t xml:space="preserve">Katolinen (roomalainen riitti) </w:t>
            </w:r>
          </w:p>
        </w:tc>
        <w:tc>
          <w:tcPr>
            <w:tcW w:w="15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5,000 </w:t>
            </w:r>
          </w:p>
        </w:tc>
        <w:tc>
          <w:tcPr>
            <w:tcW w:w="1096" w:type="dxa"/>
            <w:tcBorders/>
            <w:vAlign w:val="center"/>
          </w:tcPr>
          <w:p>
            <w:pPr>
              <w:pStyle w:val="TableContents"/>
              <w:bidi w:val="0"/>
              <w:spacing w:before="0" w:after="283"/>
              <w:jc w:val="left"/>
              <w:rPr/>
            </w:pPr>
            <w:r>
              <w:rPr/>
              <w:t xml:space="preserve">185,000 -- 190,000 </w:t>
            </w:r>
          </w:p>
        </w:tc>
        <w:tc>
          <w:tcPr>
            <w:tcW w:w="1846" w:type="dxa"/>
            <w:tcBorders/>
            <w:vAlign w:val="center"/>
          </w:tcPr>
          <w:p>
            <w:pPr>
              <w:pStyle w:val="TableContents"/>
              <w:bidi w:val="0"/>
              <w:spacing w:before="0" w:after="283"/>
              <w:jc w:val="left"/>
              <w:rPr/>
            </w:pPr>
            <w:r>
              <w:rPr/>
              <w:t xml:space="preserve">Pyhän Marian kirkko </w:t>
            </w:r>
          </w:p>
        </w:tc>
        <w:tc>
          <w:tcPr>
            <w:tcW w:w="991" w:type="dxa"/>
            <w:tcBorders/>
            <w:vAlign w:val="center"/>
          </w:tcPr>
          <w:p>
            <w:pPr>
              <w:pStyle w:val="TableContents"/>
              <w:bidi w:val="0"/>
              <w:spacing w:before="0" w:after="283"/>
              <w:jc w:val="left"/>
              <w:rPr/>
            </w:pPr>
            <w:r>
              <w:rPr/>
              <w:t xml:space="preserve">1343 -- 1502 </w:t>
            </w:r>
          </w:p>
        </w:tc>
        <w:tc>
          <w:tcPr>
            <w:tcW w:w="1546" w:type="dxa"/>
            <w:tcBorders/>
            <w:vAlign w:val="center"/>
          </w:tcPr>
          <w:p>
            <w:pPr>
              <w:pStyle w:val="TableContents"/>
              <w:bidi w:val="0"/>
              <w:spacing w:before="0" w:after="283"/>
              <w:jc w:val="left"/>
              <w:rPr/>
            </w:pPr>
            <w:r>
              <w:rPr/>
              <w:t xml:space="preserve">Gdańsk </w:t>
            </w:r>
          </w:p>
        </w:tc>
        <w:tc>
          <w:tcPr>
            <w:tcW w:w="1246" w:type="dxa"/>
            <w:tcBorders/>
            <w:vAlign w:val="center"/>
          </w:tcPr>
          <w:p>
            <w:pPr>
              <w:pStyle w:val="TableContents"/>
              <w:bidi w:val="0"/>
              <w:spacing w:before="0" w:after="283"/>
              <w:jc w:val="left"/>
              <w:rPr/>
            </w:pPr>
            <w:r>
              <w:rPr/>
              <w:t xml:space="preserve">Puola </w:t>
            </w:r>
          </w:p>
        </w:tc>
        <w:tc>
          <w:tcPr>
            <w:tcW w:w="1546" w:type="dxa"/>
            <w:tcBorders/>
            <w:vAlign w:val="center"/>
          </w:tcPr>
          <w:p>
            <w:pPr>
              <w:pStyle w:val="TableContents"/>
              <w:bidi w:val="0"/>
              <w:spacing w:before="0" w:after="283"/>
              <w:jc w:val="left"/>
              <w:rPr/>
            </w:pPr>
            <w:r>
              <w:rPr/>
              <w:t xml:space="preserve">Katolinen (roomalainen riitti) </w:t>
            </w:r>
          </w:p>
        </w:tc>
        <w:tc>
          <w:tcPr>
            <w:tcW w:w="1501" w:type="dxa"/>
            <w:tcBorders/>
            <w:vAlign w:val="center"/>
          </w:tcPr>
          <w:p>
            <w:pPr>
              <w:pStyle w:val="TableContents"/>
              <w:bidi w:val="0"/>
              <w:spacing w:before="0" w:after="283"/>
              <w:jc w:val="left"/>
              <w:rPr/>
            </w:pPr>
            <w:r>
              <w:rPr/>
              <w:t xml:space="preserve">Yksi suurimmista goottilaisista tiilikirkoista Alppien pohjoispuolella. </w:t>
            </w:r>
          </w:p>
        </w:tc>
      </w:tr>
      <w:tr>
        <w:trPr/>
        <w:tc>
          <w:tcPr>
            <w:tcW w:w="946" w:type="dxa"/>
            <w:tcBorders/>
            <w:vAlign w:val="center"/>
          </w:tcPr>
          <w:p>
            <w:pPr>
              <w:pStyle w:val="TableContents"/>
              <w:bidi w:val="0"/>
              <w:spacing w:before="0" w:after="283"/>
              <w:jc w:val="left"/>
              <w:rPr/>
            </w:pPr>
            <w:r>
              <w:rPr/>
              <w:t xml:space="preserve">5,000 </w:t>
            </w:r>
          </w:p>
        </w:tc>
        <w:tc>
          <w:tcPr>
            <w:tcW w:w="1096" w:type="dxa"/>
            <w:tcBorders/>
            <w:vAlign w:val="center"/>
          </w:tcPr>
          <w:p>
            <w:pPr>
              <w:pStyle w:val="TableContents"/>
              <w:bidi w:val="0"/>
              <w:spacing w:before="0" w:after="283"/>
              <w:jc w:val="left"/>
              <w:rPr/>
            </w:pPr>
            <w:r>
              <w:rPr/>
              <w:t xml:space="preserve">137,000 </w:t>
            </w:r>
          </w:p>
        </w:tc>
        <w:tc>
          <w:tcPr>
            <w:tcW w:w="1846" w:type="dxa"/>
            <w:tcBorders/>
            <w:vAlign w:val="center"/>
          </w:tcPr>
          <w:p>
            <w:pPr>
              <w:pStyle w:val="TableContents"/>
              <w:bidi w:val="0"/>
              <w:spacing w:before="0" w:after="283"/>
              <w:jc w:val="left"/>
              <w:rPr/>
            </w:pPr>
            <w:r>
              <w:rPr/>
              <w:t xml:space="preserve">Pyhän kolminaisuuden katedraali </w:t>
            </w:r>
          </w:p>
        </w:tc>
        <w:tc>
          <w:tcPr>
            <w:tcW w:w="991" w:type="dxa"/>
            <w:tcBorders/>
            <w:vAlign w:val="center"/>
          </w:tcPr>
          <w:p>
            <w:pPr>
              <w:pStyle w:val="TableContents"/>
              <w:bidi w:val="0"/>
              <w:spacing w:before="0" w:after="283"/>
              <w:jc w:val="left"/>
              <w:rPr/>
            </w:pPr>
            <w:r>
              <w:rPr/>
              <w:t xml:space="preserve">1995 -- 2004 </w:t>
            </w:r>
          </w:p>
        </w:tc>
        <w:tc>
          <w:tcPr>
            <w:tcW w:w="1546" w:type="dxa"/>
            <w:tcBorders/>
            <w:vAlign w:val="center"/>
          </w:tcPr>
          <w:p>
            <w:pPr>
              <w:pStyle w:val="TableContents"/>
              <w:bidi w:val="0"/>
              <w:spacing w:before="0" w:after="283"/>
              <w:jc w:val="left"/>
              <w:rPr/>
            </w:pPr>
            <w:r>
              <w:rPr/>
              <w:t xml:space="preserve">Tbilisi </w:t>
            </w:r>
          </w:p>
        </w:tc>
        <w:tc>
          <w:tcPr>
            <w:tcW w:w="1246" w:type="dxa"/>
            <w:tcBorders/>
            <w:vAlign w:val="center"/>
          </w:tcPr>
          <w:p>
            <w:pPr>
              <w:pStyle w:val="TableContents"/>
              <w:bidi w:val="0"/>
              <w:spacing w:before="0" w:after="283"/>
              <w:jc w:val="left"/>
              <w:rPr/>
            </w:pPr>
            <w:r>
              <w:rPr/>
              <w:t xml:space="preserve">Georgia </w:t>
            </w:r>
          </w:p>
        </w:tc>
        <w:tc>
          <w:tcPr>
            <w:tcW w:w="1546" w:type="dxa"/>
            <w:tcBorders/>
            <w:vAlign w:val="center"/>
          </w:tcPr>
          <w:p>
            <w:pPr>
              <w:pStyle w:val="TableContents"/>
              <w:bidi w:val="0"/>
              <w:spacing w:before="0" w:after="283"/>
              <w:jc w:val="left"/>
              <w:rPr/>
            </w:pPr>
            <w:r>
              <w:rPr/>
              <w:t xml:space="preserve">Ortodoksinen (Georgian patriarkaatti) </w:t>
            </w:r>
          </w:p>
        </w:tc>
        <w:tc>
          <w:tcPr>
            <w:tcW w:w="1501" w:type="dxa"/>
            <w:tcBorders/>
            <w:vAlign w:val="center"/>
          </w:tcPr>
          <w:p>
            <w:pPr>
              <w:pStyle w:val="TableContents"/>
              <w:bidi w:val="0"/>
              <w:spacing w:before="0" w:after="283"/>
              <w:jc w:val="left"/>
              <w:rPr/>
            </w:pPr>
            <w:r>
              <w:rPr/>
              <w:t xml:space="preserve">Kuvaus katso </w:t>
            </w:r>
          </w:p>
        </w:tc>
      </w:tr>
      <w:tr>
        <w:trPr/>
        <w:tc>
          <w:tcPr>
            <w:tcW w:w="946" w:type="dxa"/>
            <w:tcBorders/>
            <w:vAlign w:val="center"/>
          </w:tcPr>
          <w:p>
            <w:pPr>
              <w:pStyle w:val="TableContents"/>
              <w:bidi w:val="0"/>
              <w:spacing w:before="0" w:after="283"/>
              <w:jc w:val="left"/>
              <w:rPr/>
            </w:pPr>
            <w:r>
              <w:rPr/>
              <w:t xml:space="preserve">4,968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Winchesterin katedraali </w:t>
            </w:r>
          </w:p>
        </w:tc>
        <w:tc>
          <w:tcPr>
            <w:tcW w:w="991" w:type="dxa"/>
            <w:tcBorders/>
            <w:vAlign w:val="center"/>
          </w:tcPr>
          <w:p>
            <w:pPr>
              <w:pStyle w:val="TableContents"/>
              <w:bidi w:val="0"/>
              <w:spacing w:before="0" w:after="283"/>
              <w:jc w:val="left"/>
              <w:rPr/>
            </w:pPr>
            <w:r>
              <w:rPr/>
              <w:t xml:space="preserve">1079 -- 1525 </w:t>
            </w:r>
          </w:p>
        </w:tc>
        <w:tc>
          <w:tcPr>
            <w:tcW w:w="1546" w:type="dxa"/>
            <w:tcBorders/>
            <w:vAlign w:val="center"/>
          </w:tcPr>
          <w:p>
            <w:pPr>
              <w:pStyle w:val="TableContents"/>
              <w:bidi w:val="0"/>
              <w:spacing w:before="0" w:after="283"/>
              <w:jc w:val="left"/>
              <w:rPr/>
            </w:pPr>
            <w:r>
              <w:rPr/>
              <w:t xml:space="preserve">Winchester </w:t>
            </w:r>
          </w:p>
        </w:tc>
        <w:tc>
          <w:tcPr>
            <w:tcW w:w="1246" w:type="dxa"/>
            <w:tcBorders/>
            <w:vAlign w:val="center"/>
          </w:tcPr>
          <w:p>
            <w:pPr>
              <w:pStyle w:val="TableContents"/>
              <w:bidi w:val="0"/>
              <w:spacing w:before="0" w:after="283"/>
              <w:jc w:val="left"/>
              <w:rPr/>
            </w:pPr>
            <w:r>
              <w:rPr/>
              <w:t xml:space="preserve">Yhdistynyt kuningaskunta </w:t>
            </w:r>
          </w:p>
        </w:tc>
        <w:tc>
          <w:tcPr>
            <w:tcW w:w="1546" w:type="dxa"/>
            <w:tcBorders/>
            <w:vAlign w:val="center"/>
          </w:tcPr>
          <w:p>
            <w:pPr>
              <w:pStyle w:val="TableContents"/>
              <w:bidi w:val="0"/>
              <w:spacing w:before="0" w:after="283"/>
              <w:jc w:val="left"/>
              <w:rPr/>
            </w:pPr>
            <w:r>
              <w:rPr/>
              <w:t xml:space="preserve">Anglikaaninen (Englannin kirkko) </w:t>
            </w:r>
          </w:p>
        </w:tc>
        <w:tc>
          <w:tcPr>
            <w:tcW w:w="1501" w:type="dxa"/>
            <w:tcBorders/>
            <w:vAlign w:val="center"/>
          </w:tcPr>
          <w:p>
            <w:pPr>
              <w:pStyle w:val="TableContents"/>
              <w:bidi w:val="0"/>
              <w:spacing w:before="0" w:after="283"/>
              <w:jc w:val="left"/>
              <w:rPr/>
            </w:pPr>
            <w:r>
              <w:rPr/>
              <w:t xml:space="preserve">Euroopan pisin goottilainen katedraali. </w:t>
            </w:r>
          </w:p>
        </w:tc>
      </w:tr>
      <w:tr>
        <w:trPr/>
        <w:tc>
          <w:tcPr>
            <w:tcW w:w="946" w:type="dxa"/>
            <w:tcBorders/>
            <w:vAlign w:val="center"/>
          </w:tcPr>
          <w:p>
            <w:pPr>
              <w:pStyle w:val="TableContents"/>
              <w:bidi w:val="0"/>
              <w:spacing w:before="0" w:after="283"/>
              <w:jc w:val="left"/>
              <w:rPr/>
            </w:pPr>
            <w:r>
              <w:rPr/>
              <w:t xml:space="preserve">4,800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Dresdenin katedraali </w:t>
            </w:r>
          </w:p>
        </w:tc>
        <w:tc>
          <w:tcPr>
            <w:tcW w:w="991" w:type="dxa"/>
            <w:tcBorders/>
            <w:vAlign w:val="center"/>
          </w:tcPr>
          <w:p>
            <w:pPr>
              <w:pStyle w:val="TableContents"/>
              <w:bidi w:val="0"/>
              <w:spacing w:before="0" w:after="283"/>
              <w:jc w:val="left"/>
              <w:rPr/>
            </w:pPr>
            <w:r>
              <w:rPr/>
              <w:t xml:space="preserve">1739-55 </w:t>
            </w:r>
          </w:p>
        </w:tc>
        <w:tc>
          <w:tcPr>
            <w:tcW w:w="1546" w:type="dxa"/>
            <w:tcBorders/>
            <w:vAlign w:val="center"/>
          </w:tcPr>
          <w:p>
            <w:pPr>
              <w:pStyle w:val="TableContents"/>
              <w:bidi w:val="0"/>
              <w:spacing w:before="0" w:after="283"/>
              <w:jc w:val="left"/>
              <w:rPr/>
            </w:pPr>
            <w:r>
              <w:rPr/>
              <w:t xml:space="preserve">Dresden </w:t>
            </w:r>
          </w:p>
        </w:tc>
        <w:tc>
          <w:tcPr>
            <w:tcW w:w="1246" w:type="dxa"/>
            <w:tcBorders/>
            <w:vAlign w:val="center"/>
          </w:tcPr>
          <w:p>
            <w:pPr>
              <w:pStyle w:val="TableContents"/>
              <w:bidi w:val="0"/>
              <w:spacing w:before="0" w:after="283"/>
              <w:jc w:val="left"/>
              <w:rPr/>
            </w:pPr>
            <w:r>
              <w:rPr/>
              <w:t xml:space="preserve">Saksa </w:t>
            </w:r>
          </w:p>
        </w:tc>
        <w:tc>
          <w:tcPr>
            <w:tcW w:w="1546" w:type="dxa"/>
            <w:tcBorders/>
            <w:vAlign w:val="center"/>
          </w:tcPr>
          <w:p>
            <w:pPr>
              <w:pStyle w:val="TableContents"/>
              <w:bidi w:val="0"/>
              <w:spacing w:before="0" w:after="283"/>
              <w:jc w:val="left"/>
              <w:rPr/>
            </w:pPr>
            <w:r>
              <w:rPr/>
              <w:t xml:space="preserve">Katolinen (roomalainen riitti) </w:t>
            </w:r>
          </w:p>
        </w:tc>
        <w:tc>
          <w:tcPr>
            <w:tcW w:w="1501" w:type="dxa"/>
            <w:tcBorders/>
            <w:vAlign w:val="center"/>
          </w:tcPr>
          <w:p>
            <w:pPr>
              <w:pStyle w:val="TableContents"/>
              <w:bidi w:val="0"/>
              <w:spacing w:before="0" w:after="283"/>
              <w:jc w:val="left"/>
              <w:rPr/>
            </w:pPr>
            <w:r>
              <w:rPr/>
              <w:t xml:space="preserve">Suurin kirkko koko Saksin osavaltiossa </w:t>
            </w:r>
          </w:p>
        </w:tc>
      </w:tr>
      <w:tr>
        <w:trPr/>
        <w:tc>
          <w:tcPr>
            <w:tcW w:w="946" w:type="dxa"/>
            <w:tcBorders/>
            <w:vAlign w:val="center"/>
          </w:tcPr>
          <w:p>
            <w:pPr>
              <w:pStyle w:val="TableContents"/>
              <w:bidi w:val="0"/>
              <w:spacing w:before="0" w:after="283"/>
              <w:jc w:val="left"/>
              <w:rPr/>
            </w:pPr>
            <w:r>
              <w:rPr/>
              <w:t xml:space="preserve">4,500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Pyhän Thérèsen basilika, Lisieux, Ranska </w:t>
            </w:r>
          </w:p>
        </w:tc>
        <w:tc>
          <w:tcPr>
            <w:tcW w:w="991" w:type="dxa"/>
            <w:tcBorders/>
            <w:vAlign w:val="center"/>
          </w:tcPr>
          <w:p>
            <w:pPr>
              <w:pStyle w:val="TableContents"/>
              <w:bidi w:val="0"/>
              <w:spacing w:before="0" w:after="283"/>
              <w:jc w:val="left"/>
              <w:rPr/>
            </w:pPr>
            <w:r>
              <w:rPr/>
              <w:t xml:space="preserve">1929-54 </w:t>
            </w:r>
          </w:p>
        </w:tc>
        <w:tc>
          <w:tcPr>
            <w:tcW w:w="1546" w:type="dxa"/>
            <w:tcBorders/>
            <w:vAlign w:val="center"/>
          </w:tcPr>
          <w:p>
            <w:pPr>
              <w:pStyle w:val="TableContents"/>
              <w:bidi w:val="0"/>
              <w:spacing w:before="0" w:after="283"/>
              <w:jc w:val="left"/>
              <w:rPr/>
            </w:pPr>
            <w:r>
              <w:rPr/>
              <w:t xml:space="preserve">Lisieux </w:t>
            </w:r>
          </w:p>
        </w:tc>
        <w:tc>
          <w:tcPr>
            <w:tcW w:w="1246" w:type="dxa"/>
            <w:tcBorders/>
            <w:vAlign w:val="center"/>
          </w:tcPr>
          <w:p>
            <w:pPr>
              <w:pStyle w:val="TableContents"/>
              <w:bidi w:val="0"/>
              <w:spacing w:before="0" w:after="283"/>
              <w:jc w:val="left"/>
              <w:rPr/>
            </w:pPr>
            <w:r>
              <w:rPr/>
              <w:t xml:space="preserve">Ranska </w:t>
            </w:r>
          </w:p>
        </w:tc>
        <w:tc>
          <w:tcPr>
            <w:tcW w:w="1546" w:type="dxa"/>
            <w:tcBorders/>
            <w:vAlign w:val="center"/>
          </w:tcPr>
          <w:p>
            <w:pPr>
              <w:pStyle w:val="TableContents"/>
              <w:bidi w:val="0"/>
              <w:spacing w:before="0" w:after="283"/>
              <w:jc w:val="left"/>
              <w:rPr/>
            </w:pPr>
            <w:r>
              <w:rPr/>
              <w:t xml:space="preserve">Katolinen (roomalainen riitti) </w:t>
            </w:r>
          </w:p>
        </w:tc>
        <w:tc>
          <w:tcPr>
            <w:tcW w:w="15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4,320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San Martin de Toursin basilika (Taal) </w:t>
            </w:r>
          </w:p>
        </w:tc>
        <w:tc>
          <w:tcPr>
            <w:tcW w:w="991" w:type="dxa"/>
            <w:tcBorders/>
            <w:vAlign w:val="center"/>
          </w:tcPr>
          <w:p>
            <w:pPr>
              <w:pStyle w:val="TableContents"/>
              <w:bidi w:val="0"/>
              <w:spacing w:before="0" w:after="283"/>
              <w:jc w:val="left"/>
              <w:rPr/>
            </w:pPr>
            <w:r>
              <w:rPr/>
              <w:t xml:space="preserve">1856 -- 78 </w:t>
            </w:r>
          </w:p>
        </w:tc>
        <w:tc>
          <w:tcPr>
            <w:tcW w:w="1546" w:type="dxa"/>
            <w:tcBorders/>
            <w:vAlign w:val="center"/>
          </w:tcPr>
          <w:p>
            <w:pPr>
              <w:pStyle w:val="TableContents"/>
              <w:bidi w:val="0"/>
              <w:spacing w:before="0" w:after="283"/>
              <w:jc w:val="left"/>
              <w:rPr/>
            </w:pPr>
            <w:r>
              <w:rPr/>
              <w:t xml:space="preserve">Taal, Batangas </w:t>
            </w:r>
          </w:p>
        </w:tc>
        <w:tc>
          <w:tcPr>
            <w:tcW w:w="1246" w:type="dxa"/>
            <w:tcBorders/>
            <w:vAlign w:val="center"/>
          </w:tcPr>
          <w:p>
            <w:pPr>
              <w:pStyle w:val="TableContents"/>
              <w:bidi w:val="0"/>
              <w:spacing w:before="0" w:after="283"/>
              <w:jc w:val="left"/>
              <w:rPr/>
            </w:pPr>
            <w:r>
              <w:rPr/>
              <w:t xml:space="preserve">Filippiinit </w:t>
            </w:r>
          </w:p>
        </w:tc>
        <w:tc>
          <w:tcPr>
            <w:tcW w:w="1546" w:type="dxa"/>
            <w:tcBorders/>
            <w:vAlign w:val="center"/>
          </w:tcPr>
          <w:p>
            <w:pPr>
              <w:pStyle w:val="TableContents"/>
              <w:bidi w:val="0"/>
              <w:spacing w:before="0" w:after="283"/>
              <w:jc w:val="left"/>
              <w:rPr/>
            </w:pPr>
            <w:r>
              <w:rPr/>
              <w:t xml:space="preserve">Katolinen (roomalainen riitti) </w:t>
            </w:r>
          </w:p>
        </w:tc>
        <w:tc>
          <w:tcPr>
            <w:tcW w:w="15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4,273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Elyn katedraali, Cambridgeshire </w:t>
            </w:r>
          </w:p>
        </w:tc>
        <w:tc>
          <w:tcPr>
            <w:tcW w:w="991" w:type="dxa"/>
            <w:tcBorders/>
            <w:vAlign w:val="center"/>
          </w:tcPr>
          <w:p>
            <w:pPr>
              <w:pStyle w:val="TableContents"/>
              <w:bidi w:val="0"/>
              <w:spacing w:before="0" w:after="283"/>
              <w:jc w:val="left"/>
              <w:rPr/>
            </w:pPr>
            <w:r>
              <w:rPr/>
              <w:t xml:space="preserve">1083 -- 1375 </w:t>
            </w:r>
          </w:p>
        </w:tc>
        <w:tc>
          <w:tcPr>
            <w:tcW w:w="1546" w:type="dxa"/>
            <w:tcBorders/>
            <w:vAlign w:val="center"/>
          </w:tcPr>
          <w:p>
            <w:pPr>
              <w:pStyle w:val="TableContents"/>
              <w:bidi w:val="0"/>
              <w:spacing w:before="0" w:after="283"/>
              <w:jc w:val="left"/>
              <w:rPr/>
            </w:pPr>
            <w:r>
              <w:rPr/>
              <w:t xml:space="preserve">Ely </w:t>
            </w:r>
          </w:p>
        </w:tc>
        <w:tc>
          <w:tcPr>
            <w:tcW w:w="1246" w:type="dxa"/>
            <w:tcBorders/>
            <w:vAlign w:val="center"/>
          </w:tcPr>
          <w:p>
            <w:pPr>
              <w:pStyle w:val="TableContents"/>
              <w:bidi w:val="0"/>
              <w:spacing w:before="0" w:after="283"/>
              <w:jc w:val="left"/>
              <w:rPr/>
            </w:pPr>
            <w:r>
              <w:rPr/>
              <w:t xml:space="preserve">Yhdistynyt kuningaskunta </w:t>
            </w:r>
          </w:p>
        </w:tc>
        <w:tc>
          <w:tcPr>
            <w:tcW w:w="1546" w:type="dxa"/>
            <w:tcBorders/>
            <w:vAlign w:val="center"/>
          </w:tcPr>
          <w:p>
            <w:pPr>
              <w:pStyle w:val="TableContents"/>
              <w:bidi w:val="0"/>
              <w:spacing w:before="0" w:after="283"/>
              <w:jc w:val="left"/>
              <w:rPr/>
            </w:pPr>
            <w:r>
              <w:rPr/>
              <w:t xml:space="preserve">Anglikaaninen (Englannin kirkko) </w:t>
            </w:r>
          </w:p>
        </w:tc>
        <w:tc>
          <w:tcPr>
            <w:tcW w:w="1501" w:type="dxa"/>
            <w:tcBorders/>
            <w:vAlign w:val="center"/>
          </w:tcPr>
          <w:p>
            <w:pPr>
              <w:pStyle w:val="TableContents"/>
              <w:bidi w:val="0"/>
              <w:spacing w:before="0" w:after="283"/>
              <w:jc w:val="left"/>
              <w:rPr/>
            </w:pPr>
            <w:r>
              <w:rPr/>
              <w:t xml:space="preserve">Yhdistyneen kuningaskunnan kolmanneksi suurin keskiaikainen katedraali. </w:t>
            </w:r>
          </w:p>
        </w:tc>
      </w:tr>
      <w:tr>
        <w:trPr/>
        <w:tc>
          <w:tcPr>
            <w:tcW w:w="946" w:type="dxa"/>
            <w:tcBorders/>
            <w:vAlign w:val="center"/>
          </w:tcPr>
          <w:p>
            <w:pPr>
              <w:pStyle w:val="TableContents"/>
              <w:bidi w:val="0"/>
              <w:spacing w:before="0" w:after="283"/>
              <w:jc w:val="left"/>
              <w:rPr/>
            </w:pPr>
            <w:r>
              <w:rPr/>
              <w:t xml:space="preserve">4,188 </w:t>
            </w:r>
          </w:p>
        </w:tc>
        <w:tc>
          <w:tcPr>
            <w:tcW w:w="1096" w:type="dxa"/>
            <w:tcBorders/>
            <w:vAlign w:val="center"/>
          </w:tcPr>
          <w:p>
            <w:pPr>
              <w:pStyle w:val="TableContents"/>
              <w:bidi w:val="0"/>
              <w:spacing w:before="0" w:after="283"/>
              <w:jc w:val="left"/>
              <w:rPr/>
            </w:pPr>
            <w:r>
              <w:rPr/>
              <w:t xml:space="preserve">185,000 -- 190,000 </w:t>
            </w:r>
          </w:p>
        </w:tc>
        <w:tc>
          <w:tcPr>
            <w:tcW w:w="1846" w:type="dxa"/>
            <w:tcBorders/>
            <w:vAlign w:val="center"/>
          </w:tcPr>
          <w:p>
            <w:pPr>
              <w:pStyle w:val="TableContents"/>
              <w:bidi w:val="0"/>
              <w:spacing w:before="0" w:after="283"/>
              <w:jc w:val="left"/>
              <w:rPr/>
            </w:pPr>
            <w:r>
              <w:rPr/>
              <w:t xml:space="preserve">Neitsyt Marian kirkko </w:t>
            </w:r>
          </w:p>
        </w:tc>
        <w:tc>
          <w:tcPr>
            <w:tcW w:w="991" w:type="dxa"/>
            <w:tcBorders/>
            <w:vAlign w:val="center"/>
          </w:tcPr>
          <w:p>
            <w:pPr>
              <w:pStyle w:val="TableContents"/>
              <w:bidi w:val="0"/>
              <w:spacing w:before="0" w:after="283"/>
              <w:jc w:val="left"/>
              <w:rPr/>
            </w:pPr>
            <w:r>
              <w:rPr/>
              <w:t xml:space="preserve">1468 -- 1525 </w:t>
            </w:r>
          </w:p>
        </w:tc>
        <w:tc>
          <w:tcPr>
            <w:tcW w:w="1546" w:type="dxa"/>
            <w:tcBorders/>
            <w:vAlign w:val="center"/>
          </w:tcPr>
          <w:p>
            <w:pPr>
              <w:pStyle w:val="TableContents"/>
              <w:bidi w:val="0"/>
              <w:spacing w:before="0" w:after="283"/>
              <w:jc w:val="left"/>
              <w:rPr/>
            </w:pPr>
            <w:r>
              <w:rPr/>
              <w:t xml:space="preserve">München </w:t>
            </w:r>
          </w:p>
        </w:tc>
        <w:tc>
          <w:tcPr>
            <w:tcW w:w="1246" w:type="dxa"/>
            <w:tcBorders/>
            <w:vAlign w:val="center"/>
          </w:tcPr>
          <w:p>
            <w:pPr>
              <w:pStyle w:val="TableContents"/>
              <w:bidi w:val="0"/>
              <w:spacing w:before="0" w:after="283"/>
              <w:jc w:val="left"/>
              <w:rPr/>
            </w:pPr>
            <w:r>
              <w:rPr/>
              <w:t xml:space="preserve">Saksa </w:t>
            </w:r>
          </w:p>
        </w:tc>
        <w:tc>
          <w:tcPr>
            <w:tcW w:w="1546" w:type="dxa"/>
            <w:tcBorders/>
            <w:vAlign w:val="center"/>
          </w:tcPr>
          <w:p>
            <w:pPr>
              <w:pStyle w:val="TableContents"/>
              <w:bidi w:val="0"/>
              <w:spacing w:before="0" w:after="283"/>
              <w:jc w:val="left"/>
              <w:rPr/>
            </w:pPr>
            <w:r>
              <w:rPr/>
              <w:t xml:space="preserve">Katolinen (roomalainen riitti) </w:t>
            </w:r>
          </w:p>
        </w:tc>
        <w:tc>
          <w:tcPr>
            <w:tcW w:w="1501" w:type="dxa"/>
            <w:tcBorders/>
            <w:vAlign w:val="center"/>
          </w:tcPr>
          <w:p>
            <w:pPr>
              <w:pStyle w:val="TableContents"/>
              <w:bidi w:val="0"/>
              <w:spacing w:before="0" w:after="283"/>
              <w:jc w:val="left"/>
              <w:rPr/>
            </w:pPr>
            <w:r>
              <w:rPr/>
              <w:t xml:space="preserve">Yksi suurimmista goottilaisista tiilikirkoista Alppien pohjoispuolella ja suurin salikirkko. </w:t>
            </w:r>
          </w:p>
        </w:tc>
      </w:tr>
      <w:tr>
        <w:trPr/>
        <w:tc>
          <w:tcPr>
            <w:tcW w:w="946" w:type="dxa"/>
            <w:tcBorders/>
            <w:vAlign w:val="center"/>
          </w:tcPr>
          <w:p>
            <w:pPr>
              <w:pStyle w:val="TableContents"/>
              <w:bidi w:val="0"/>
              <w:spacing w:before="0" w:after="283"/>
              <w:jc w:val="left"/>
              <w:rPr/>
            </w:pPr>
            <w:r>
              <w:rPr/>
              <w:t xml:space="preserve">4,130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Saint Louisin katedraalin basilika (St. Louis) </w:t>
            </w:r>
          </w:p>
        </w:tc>
        <w:tc>
          <w:tcPr>
            <w:tcW w:w="991" w:type="dxa"/>
            <w:tcBorders/>
            <w:vAlign w:val="center"/>
          </w:tcPr>
          <w:p>
            <w:pPr>
              <w:pStyle w:val="TableContents"/>
              <w:bidi w:val="0"/>
              <w:spacing w:before="0" w:after="283"/>
              <w:jc w:val="left"/>
              <w:rPr/>
            </w:pPr>
            <w:r>
              <w:rPr/>
              <w:t xml:space="preserve">1907-14 </w:t>
            </w:r>
          </w:p>
        </w:tc>
        <w:tc>
          <w:tcPr>
            <w:tcW w:w="1546" w:type="dxa"/>
            <w:tcBorders/>
            <w:vAlign w:val="center"/>
          </w:tcPr>
          <w:p>
            <w:pPr>
              <w:pStyle w:val="TableContents"/>
              <w:bidi w:val="0"/>
              <w:spacing w:before="0" w:after="283"/>
              <w:jc w:val="left"/>
              <w:rPr/>
            </w:pPr>
            <w:r>
              <w:rPr/>
              <w:t xml:space="preserve">St. Louis </w:t>
            </w:r>
          </w:p>
        </w:tc>
        <w:tc>
          <w:tcPr>
            <w:tcW w:w="1246" w:type="dxa"/>
            <w:tcBorders/>
            <w:vAlign w:val="center"/>
          </w:tcPr>
          <w:p>
            <w:pPr>
              <w:pStyle w:val="TableContents"/>
              <w:bidi w:val="0"/>
              <w:spacing w:before="0" w:after="283"/>
              <w:jc w:val="left"/>
              <w:rPr/>
            </w:pPr>
            <w:r>
              <w:rPr/>
              <w:t xml:space="preserve">Yhdysvallat </w:t>
            </w:r>
          </w:p>
        </w:tc>
        <w:tc>
          <w:tcPr>
            <w:tcW w:w="1546" w:type="dxa"/>
            <w:tcBorders/>
            <w:vAlign w:val="center"/>
          </w:tcPr>
          <w:p>
            <w:pPr>
              <w:pStyle w:val="TableContents"/>
              <w:bidi w:val="0"/>
              <w:spacing w:before="0" w:after="283"/>
              <w:jc w:val="left"/>
              <w:rPr/>
            </w:pPr>
            <w:r>
              <w:rPr/>
              <w:t xml:space="preserve">Katolinen (roomalainen riitti) </w:t>
            </w:r>
          </w:p>
        </w:tc>
        <w:tc>
          <w:tcPr>
            <w:tcW w:w="1501" w:type="dxa"/>
            <w:tcBorders/>
            <w:vAlign w:val="center"/>
          </w:tcPr>
          <w:p>
            <w:pPr>
              <w:pStyle w:val="TableContents"/>
              <w:bidi w:val="0"/>
              <w:spacing w:before="0" w:after="283"/>
              <w:jc w:val="left"/>
              <w:rPr/>
            </w:pPr>
            <w:r>
              <w:rPr/>
              <w:t xml:space="preserve">7 700 neliömetriä, maailman suurin mosaiikkikokoelma. </w:t>
            </w:r>
          </w:p>
        </w:tc>
      </w:tr>
      <w:tr>
        <w:trPr/>
        <w:tc>
          <w:tcPr>
            <w:tcW w:w="946" w:type="dxa"/>
            <w:tcBorders/>
            <w:vAlign w:val="center"/>
          </w:tcPr>
          <w:p>
            <w:pPr>
              <w:pStyle w:val="TableContents"/>
              <w:bidi w:val="0"/>
              <w:spacing w:before="0" w:after="283"/>
              <w:jc w:val="left"/>
              <w:rPr/>
            </w:pPr>
            <w:r>
              <w:rPr/>
              <w:t xml:space="preserve">4,000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Pyhän Iisakin katedraali </w:t>
            </w:r>
          </w:p>
        </w:tc>
        <w:tc>
          <w:tcPr>
            <w:tcW w:w="991" w:type="dxa"/>
            <w:tcBorders/>
            <w:vAlign w:val="center"/>
          </w:tcPr>
          <w:p>
            <w:pPr>
              <w:pStyle w:val="TableContents"/>
              <w:bidi w:val="0"/>
              <w:spacing w:before="0" w:after="283"/>
              <w:jc w:val="left"/>
              <w:rPr/>
            </w:pPr>
            <w:r>
              <w:rPr/>
              <w:t xml:space="preserve">1818 -- 58 </w:t>
            </w:r>
          </w:p>
        </w:tc>
        <w:tc>
          <w:tcPr>
            <w:tcW w:w="1546" w:type="dxa"/>
            <w:tcBorders/>
            <w:vAlign w:val="center"/>
          </w:tcPr>
          <w:p>
            <w:pPr>
              <w:pStyle w:val="TableContents"/>
              <w:bidi w:val="0"/>
              <w:spacing w:before="0" w:after="283"/>
              <w:jc w:val="left"/>
              <w:rPr/>
            </w:pPr>
            <w:r>
              <w:rPr/>
              <w:t xml:space="preserve">Pietari </w:t>
            </w:r>
          </w:p>
        </w:tc>
        <w:tc>
          <w:tcPr>
            <w:tcW w:w="1246" w:type="dxa"/>
            <w:tcBorders/>
            <w:vAlign w:val="center"/>
          </w:tcPr>
          <w:p>
            <w:pPr>
              <w:pStyle w:val="TableContents"/>
              <w:bidi w:val="0"/>
              <w:spacing w:before="0" w:after="283"/>
              <w:jc w:val="left"/>
              <w:rPr/>
            </w:pPr>
            <w:r>
              <w:rPr/>
              <w:t xml:space="preserve">Venäjä </w:t>
            </w:r>
          </w:p>
        </w:tc>
        <w:tc>
          <w:tcPr>
            <w:tcW w:w="1546" w:type="dxa"/>
            <w:tcBorders/>
            <w:vAlign w:val="center"/>
          </w:tcPr>
          <w:p>
            <w:pPr>
              <w:pStyle w:val="TableContents"/>
              <w:bidi w:val="0"/>
              <w:spacing w:before="0" w:after="283"/>
              <w:jc w:val="left"/>
              <w:rPr/>
            </w:pPr>
            <w:r>
              <w:rPr/>
              <w:t xml:space="preserve">Ortodoksinen (Moskovan patriarkaatti) </w:t>
            </w:r>
          </w:p>
        </w:tc>
        <w:tc>
          <w:tcPr>
            <w:tcW w:w="15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3,822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Pyhän Gregorius Valaisijan katedraali, Jerevan </w:t>
            </w:r>
          </w:p>
        </w:tc>
        <w:tc>
          <w:tcPr>
            <w:tcW w:w="991" w:type="dxa"/>
            <w:tcBorders/>
            <w:vAlign w:val="center"/>
          </w:tcPr>
          <w:p>
            <w:pPr>
              <w:pStyle w:val="TableContents"/>
              <w:bidi w:val="0"/>
              <w:spacing w:before="0" w:after="283"/>
              <w:jc w:val="left"/>
              <w:rPr/>
            </w:pPr>
            <w:r>
              <w:rPr/>
              <w:t xml:space="preserve">1997 -- 2001 </w:t>
            </w:r>
          </w:p>
        </w:tc>
        <w:tc>
          <w:tcPr>
            <w:tcW w:w="1546" w:type="dxa"/>
            <w:tcBorders/>
            <w:vAlign w:val="center"/>
          </w:tcPr>
          <w:p>
            <w:pPr>
              <w:pStyle w:val="TableContents"/>
              <w:bidi w:val="0"/>
              <w:spacing w:before="0" w:after="283"/>
              <w:jc w:val="left"/>
              <w:rPr/>
            </w:pPr>
            <w:r>
              <w:rPr/>
              <w:t xml:space="preserve">Jerevan </w:t>
            </w:r>
          </w:p>
        </w:tc>
        <w:tc>
          <w:tcPr>
            <w:tcW w:w="1246" w:type="dxa"/>
            <w:tcBorders/>
            <w:vAlign w:val="center"/>
          </w:tcPr>
          <w:p>
            <w:pPr>
              <w:pStyle w:val="TableContents"/>
              <w:bidi w:val="0"/>
              <w:spacing w:before="0" w:after="283"/>
              <w:jc w:val="left"/>
              <w:rPr/>
            </w:pPr>
            <w:r>
              <w:rPr/>
              <w:t xml:space="preserve">Armenia </w:t>
            </w:r>
          </w:p>
        </w:tc>
        <w:tc>
          <w:tcPr>
            <w:tcW w:w="1546" w:type="dxa"/>
            <w:tcBorders/>
            <w:vAlign w:val="center"/>
          </w:tcPr>
          <w:p>
            <w:pPr>
              <w:pStyle w:val="TableContents"/>
              <w:bidi w:val="0"/>
              <w:spacing w:before="0" w:after="283"/>
              <w:jc w:val="left"/>
              <w:rPr/>
            </w:pPr>
            <w:r>
              <w:rPr/>
              <w:t xml:space="preserve">Armenian apostolinen kirkko </w:t>
            </w:r>
          </w:p>
        </w:tc>
        <w:tc>
          <w:tcPr>
            <w:tcW w:w="15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3,500 </w:t>
            </w:r>
          </w:p>
        </w:tc>
        <w:tc>
          <w:tcPr>
            <w:tcW w:w="1096" w:type="dxa"/>
            <w:tcBorders/>
            <w:vAlign w:val="center"/>
          </w:tcPr>
          <w:p>
            <w:pPr>
              <w:pStyle w:val="TableContents"/>
              <w:bidi w:val="0"/>
              <w:spacing w:before="0" w:after="283"/>
              <w:jc w:val="left"/>
              <w:rPr/>
            </w:pPr>
            <w:r>
              <w:rPr/>
              <w:t xml:space="preserve">170,000 </w:t>
            </w:r>
          </w:p>
        </w:tc>
        <w:tc>
          <w:tcPr>
            <w:tcW w:w="1846" w:type="dxa"/>
            <w:tcBorders/>
            <w:vAlign w:val="center"/>
          </w:tcPr>
          <w:p>
            <w:pPr>
              <w:pStyle w:val="TableContents"/>
              <w:bidi w:val="0"/>
              <w:spacing w:before="0" w:after="283"/>
              <w:jc w:val="left"/>
              <w:rPr/>
            </w:pPr>
            <w:r>
              <w:rPr/>
              <w:t xml:space="preserve">Pyhän Savan kirkko </w:t>
            </w:r>
          </w:p>
        </w:tc>
        <w:tc>
          <w:tcPr>
            <w:tcW w:w="991" w:type="dxa"/>
            <w:tcBorders/>
            <w:vAlign w:val="center"/>
          </w:tcPr>
          <w:p>
            <w:pPr>
              <w:pStyle w:val="TableContents"/>
              <w:bidi w:val="0"/>
              <w:spacing w:before="0" w:after="283"/>
              <w:jc w:val="left"/>
              <w:rPr/>
            </w:pPr>
            <w:r>
              <w:rPr/>
              <w:t xml:space="preserve">1935 -- 89 </w:t>
            </w:r>
          </w:p>
        </w:tc>
        <w:tc>
          <w:tcPr>
            <w:tcW w:w="1546" w:type="dxa"/>
            <w:tcBorders/>
            <w:vAlign w:val="center"/>
          </w:tcPr>
          <w:p>
            <w:pPr>
              <w:pStyle w:val="TableContents"/>
              <w:bidi w:val="0"/>
              <w:spacing w:before="0" w:after="283"/>
              <w:jc w:val="left"/>
              <w:rPr/>
            </w:pPr>
            <w:r>
              <w:rPr/>
              <w:t xml:space="preserve">Belgrad </w:t>
            </w:r>
          </w:p>
        </w:tc>
        <w:tc>
          <w:tcPr>
            <w:tcW w:w="1246" w:type="dxa"/>
            <w:tcBorders/>
            <w:vAlign w:val="center"/>
          </w:tcPr>
          <w:p>
            <w:pPr>
              <w:pStyle w:val="TableContents"/>
              <w:bidi w:val="0"/>
              <w:spacing w:before="0" w:after="283"/>
              <w:jc w:val="left"/>
              <w:rPr/>
            </w:pPr>
            <w:r>
              <w:rPr/>
              <w:t xml:space="preserve">Serbia </w:t>
            </w:r>
          </w:p>
        </w:tc>
        <w:tc>
          <w:tcPr>
            <w:tcW w:w="1546" w:type="dxa"/>
            <w:tcBorders/>
            <w:vAlign w:val="center"/>
          </w:tcPr>
          <w:p>
            <w:pPr>
              <w:pStyle w:val="TableContents"/>
              <w:bidi w:val="0"/>
              <w:spacing w:before="0" w:after="283"/>
              <w:jc w:val="left"/>
              <w:rPr/>
            </w:pPr>
            <w:r>
              <w:rPr/>
              <w:t xml:space="preserve">Ortodoksinen (Serbian ortodoksinen kirkko) </w:t>
            </w:r>
          </w:p>
        </w:tc>
        <w:tc>
          <w:tcPr>
            <w:tcW w:w="1501" w:type="dxa"/>
            <w:tcBorders/>
            <w:vAlign w:val="center"/>
          </w:tcPr>
          <w:p>
            <w:pPr>
              <w:pStyle w:val="TableContents"/>
              <w:bidi w:val="0"/>
              <w:spacing w:before="0" w:after="283"/>
              <w:jc w:val="left"/>
              <w:rPr/>
            </w:pPr>
            <w:r>
              <w:rPr/>
              <w:t xml:space="preserve">Kaakkois-Euroopan suurin kirkko. </w:t>
            </w:r>
          </w:p>
        </w:tc>
      </w:tr>
      <w:tr>
        <w:trPr/>
        <w:tc>
          <w:tcPr>
            <w:tcW w:w="946" w:type="dxa"/>
            <w:tcBorders/>
            <w:vAlign w:val="center"/>
          </w:tcPr>
          <w:p>
            <w:pPr>
              <w:pStyle w:val="TableContents"/>
              <w:bidi w:val="0"/>
              <w:spacing w:before="0" w:after="283"/>
              <w:jc w:val="left"/>
              <w:rPr/>
            </w:pPr>
            <w:r>
              <w:rPr/>
              <w:t xml:space="preserve">3,170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Aleksanteri Nevskin katedraali </w:t>
            </w:r>
          </w:p>
        </w:tc>
        <w:tc>
          <w:tcPr>
            <w:tcW w:w="991" w:type="dxa"/>
            <w:tcBorders/>
            <w:vAlign w:val="center"/>
          </w:tcPr>
          <w:p>
            <w:pPr>
              <w:pStyle w:val="TableContents"/>
              <w:bidi w:val="0"/>
              <w:spacing w:before="0" w:after="283"/>
              <w:jc w:val="left"/>
              <w:rPr/>
            </w:pPr>
            <w:r>
              <w:rPr/>
              <w:t xml:space="preserve">1882 -- 1912 </w:t>
            </w:r>
          </w:p>
        </w:tc>
        <w:tc>
          <w:tcPr>
            <w:tcW w:w="1546" w:type="dxa"/>
            <w:tcBorders/>
            <w:vAlign w:val="center"/>
          </w:tcPr>
          <w:p>
            <w:pPr>
              <w:pStyle w:val="TableContents"/>
              <w:bidi w:val="0"/>
              <w:spacing w:before="0" w:after="283"/>
              <w:jc w:val="left"/>
              <w:rPr/>
            </w:pPr>
            <w:r>
              <w:rPr/>
              <w:t xml:space="preserve">Sofia </w:t>
            </w:r>
          </w:p>
        </w:tc>
        <w:tc>
          <w:tcPr>
            <w:tcW w:w="1246" w:type="dxa"/>
            <w:tcBorders/>
            <w:vAlign w:val="center"/>
          </w:tcPr>
          <w:p>
            <w:pPr>
              <w:pStyle w:val="TableContents"/>
              <w:bidi w:val="0"/>
              <w:spacing w:before="0" w:after="283"/>
              <w:jc w:val="left"/>
              <w:rPr/>
            </w:pPr>
            <w:r>
              <w:rPr/>
              <w:t xml:space="preserve">Bulgaria </w:t>
            </w:r>
          </w:p>
        </w:tc>
        <w:tc>
          <w:tcPr>
            <w:tcW w:w="1546" w:type="dxa"/>
            <w:tcBorders/>
            <w:vAlign w:val="center"/>
          </w:tcPr>
          <w:p>
            <w:pPr>
              <w:pStyle w:val="TableContents"/>
              <w:bidi w:val="0"/>
              <w:spacing w:before="0" w:after="283"/>
              <w:jc w:val="left"/>
              <w:rPr/>
            </w:pPr>
            <w:r>
              <w:rPr/>
              <w:t xml:space="preserve">ortodoksinen (Bulgarian patriarkaatti) </w:t>
            </w:r>
          </w:p>
        </w:tc>
        <w:tc>
          <w:tcPr>
            <w:tcW w:w="15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2,972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Westminster Abbey </w:t>
            </w:r>
          </w:p>
        </w:tc>
        <w:tc>
          <w:tcPr>
            <w:tcW w:w="991" w:type="dxa"/>
            <w:tcBorders/>
            <w:vAlign w:val="center"/>
          </w:tcPr>
          <w:p>
            <w:pPr>
              <w:pStyle w:val="TableContents"/>
              <w:bidi w:val="0"/>
              <w:spacing w:before="0" w:after="283"/>
              <w:jc w:val="left"/>
              <w:rPr/>
            </w:pPr>
            <w:r>
              <w:rPr/>
              <w:t xml:space="preserve">960-18c </w:t>
            </w:r>
          </w:p>
        </w:tc>
        <w:tc>
          <w:tcPr>
            <w:tcW w:w="1546" w:type="dxa"/>
            <w:tcBorders/>
            <w:vAlign w:val="center"/>
          </w:tcPr>
          <w:p>
            <w:pPr>
              <w:pStyle w:val="TableContents"/>
              <w:bidi w:val="0"/>
              <w:spacing w:before="0" w:after="283"/>
              <w:jc w:val="left"/>
              <w:rPr/>
            </w:pPr>
            <w:r>
              <w:rPr/>
              <w:t xml:space="preserve">Lontoo </w:t>
            </w:r>
          </w:p>
        </w:tc>
        <w:tc>
          <w:tcPr>
            <w:tcW w:w="1246" w:type="dxa"/>
            <w:tcBorders/>
            <w:vAlign w:val="center"/>
          </w:tcPr>
          <w:p>
            <w:pPr>
              <w:pStyle w:val="TableContents"/>
              <w:bidi w:val="0"/>
              <w:spacing w:before="0" w:after="283"/>
              <w:jc w:val="left"/>
              <w:rPr/>
            </w:pPr>
            <w:r>
              <w:rPr/>
              <w:t xml:space="preserve">Yhdistynyt kuningaskunta </w:t>
            </w:r>
          </w:p>
        </w:tc>
        <w:tc>
          <w:tcPr>
            <w:tcW w:w="1546" w:type="dxa"/>
            <w:tcBorders/>
            <w:vAlign w:val="center"/>
          </w:tcPr>
          <w:p>
            <w:pPr>
              <w:pStyle w:val="TableContents"/>
              <w:bidi w:val="0"/>
              <w:spacing w:before="0" w:after="283"/>
              <w:jc w:val="left"/>
              <w:rPr/>
            </w:pPr>
            <w:r>
              <w:rPr/>
              <w:t xml:space="preserve">Anglikaaninen (Englannin kirkko) </w:t>
            </w:r>
          </w:p>
        </w:tc>
        <w:tc>
          <w:tcPr>
            <w:tcW w:w="15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2,800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Medakin katedraali </w:t>
            </w:r>
          </w:p>
        </w:tc>
        <w:tc>
          <w:tcPr>
            <w:tcW w:w="991" w:type="dxa"/>
            <w:tcBorders/>
            <w:vAlign w:val="center"/>
          </w:tcPr>
          <w:p>
            <w:pPr>
              <w:pStyle w:val="TableContents"/>
              <w:bidi w:val="0"/>
              <w:spacing w:before="0" w:after="283"/>
              <w:jc w:val="left"/>
              <w:rPr/>
            </w:pPr>
            <w:r>
              <w:rPr/>
              <w:t xml:space="preserve">1914 -- 26 </w:t>
            </w:r>
          </w:p>
        </w:tc>
        <w:tc>
          <w:tcPr>
            <w:tcW w:w="1546" w:type="dxa"/>
            <w:tcBorders/>
            <w:vAlign w:val="center"/>
          </w:tcPr>
          <w:p>
            <w:pPr>
              <w:pStyle w:val="TableContents"/>
              <w:bidi w:val="0"/>
              <w:spacing w:before="0" w:after="283"/>
              <w:jc w:val="left"/>
              <w:rPr/>
            </w:pPr>
            <w:r>
              <w:rPr/>
              <w:t xml:space="preserve">Medak </w:t>
            </w:r>
          </w:p>
        </w:tc>
        <w:tc>
          <w:tcPr>
            <w:tcW w:w="1246" w:type="dxa"/>
            <w:tcBorders/>
            <w:vAlign w:val="center"/>
          </w:tcPr>
          <w:p>
            <w:pPr>
              <w:pStyle w:val="TableContents"/>
              <w:bidi w:val="0"/>
              <w:spacing w:before="0" w:after="283"/>
              <w:jc w:val="left"/>
              <w:rPr/>
            </w:pPr>
            <w:r>
              <w:rPr/>
              <w:t xml:space="preserve">Intia </w:t>
            </w:r>
          </w:p>
        </w:tc>
        <w:tc>
          <w:tcPr>
            <w:tcW w:w="1546" w:type="dxa"/>
            <w:tcBorders/>
            <w:vAlign w:val="center"/>
          </w:tcPr>
          <w:p>
            <w:pPr>
              <w:pStyle w:val="TableContents"/>
              <w:bidi w:val="0"/>
              <w:spacing w:before="0" w:after="283"/>
              <w:jc w:val="left"/>
              <w:rPr/>
            </w:pPr>
            <w:r>
              <w:rPr/>
              <w:t xml:space="preserve">Anglikaaninen (Etelä-Intian kirkko) </w:t>
            </w:r>
          </w:p>
        </w:tc>
        <w:tc>
          <w:tcPr>
            <w:tcW w:w="150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2,300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Our Lady of Dolours Syro-Malabar katolinen basilika </w:t>
            </w:r>
          </w:p>
        </w:tc>
        <w:tc>
          <w:tcPr>
            <w:tcW w:w="991" w:type="dxa"/>
            <w:tcBorders/>
            <w:vAlign w:val="center"/>
          </w:tcPr>
          <w:p>
            <w:pPr>
              <w:pStyle w:val="TableContents"/>
              <w:bidi w:val="0"/>
              <w:spacing w:before="0" w:after="283"/>
              <w:jc w:val="left"/>
              <w:rPr/>
            </w:pPr>
            <w:r>
              <w:rPr/>
              <w:t xml:space="preserve">1929-2005 </w:t>
            </w:r>
          </w:p>
        </w:tc>
        <w:tc>
          <w:tcPr>
            <w:tcW w:w="1546" w:type="dxa"/>
            <w:tcBorders/>
            <w:vAlign w:val="center"/>
          </w:tcPr>
          <w:p>
            <w:pPr>
              <w:pStyle w:val="TableContents"/>
              <w:bidi w:val="0"/>
              <w:spacing w:before="0" w:after="283"/>
              <w:jc w:val="left"/>
              <w:rPr/>
            </w:pPr>
            <w:r>
              <w:rPr/>
              <w:t xml:space="preserve">Our Lady of Dolours Syro-Malabar katolinen basilika </w:t>
            </w:r>
          </w:p>
        </w:tc>
        <w:tc>
          <w:tcPr>
            <w:tcW w:w="1246" w:type="dxa"/>
            <w:tcBorders/>
            <w:vAlign w:val="center"/>
          </w:tcPr>
          <w:p>
            <w:pPr>
              <w:pStyle w:val="TableContents"/>
              <w:bidi w:val="0"/>
              <w:spacing w:before="0" w:after="283"/>
              <w:jc w:val="left"/>
              <w:rPr/>
            </w:pPr>
            <w:r>
              <w:rPr/>
              <w:t xml:space="preserve">Intia </w:t>
            </w:r>
          </w:p>
        </w:tc>
        <w:tc>
          <w:tcPr>
            <w:tcW w:w="1546" w:type="dxa"/>
            <w:tcBorders/>
            <w:vAlign w:val="center"/>
          </w:tcPr>
          <w:p>
            <w:pPr>
              <w:pStyle w:val="TableContents"/>
              <w:bidi w:val="0"/>
              <w:spacing w:before="0" w:after="283"/>
              <w:jc w:val="left"/>
              <w:rPr/>
            </w:pPr>
            <w:r>
              <w:rPr/>
              <w:t xml:space="preserve">Katolinen (itäsyyrialainen riitti) </w:t>
            </w:r>
          </w:p>
        </w:tc>
        <w:tc>
          <w:tcPr>
            <w:tcW w:w="1501" w:type="dxa"/>
            <w:tcBorders/>
            <w:vAlign w:val="center"/>
          </w:tcPr>
          <w:p>
            <w:pPr>
              <w:pStyle w:val="TableContents"/>
              <w:bidi w:val="0"/>
              <w:spacing w:before="0" w:after="283"/>
              <w:jc w:val="left"/>
              <w:rPr/>
            </w:pPr>
            <w:r>
              <w:rPr/>
              <w:t xml:space="preserve">Se on Aasian kolmanneksi korkein torni </w:t>
            </w:r>
          </w:p>
        </w:tc>
      </w:tr>
      <w:tr>
        <w:trPr/>
        <w:tc>
          <w:tcPr>
            <w:tcW w:w="946" w:type="dxa"/>
            <w:tcBorders/>
            <w:vAlign w:val="center"/>
          </w:tcPr>
          <w:p>
            <w:pPr>
              <w:pStyle w:val="TableContents"/>
              <w:bidi w:val="0"/>
              <w:spacing w:before="0" w:after="283"/>
              <w:jc w:val="left"/>
              <w:rPr/>
            </w:pPr>
            <w:r>
              <w:rPr/>
              <w:t xml:space="preserve">2,135 </w:t>
            </w:r>
          </w:p>
        </w:tc>
        <w:tc>
          <w:tcPr>
            <w:tcW w:w="1096" w:type="dxa"/>
            <w:tcBorders/>
            <w:vAlign w:val="center"/>
          </w:tcPr>
          <w:p>
            <w:pPr>
              <w:pStyle w:val="TableContents"/>
              <w:bidi w:val="0"/>
              <w:spacing w:before="0" w:after="283"/>
              <w:jc w:val="left"/>
              <w:rPr/>
            </w:pPr>
            <w:r>
              <w:rPr/>
              <w:t xml:space="preserve">64,040 </w:t>
            </w:r>
          </w:p>
        </w:tc>
        <w:tc>
          <w:tcPr>
            <w:tcW w:w="1846" w:type="dxa"/>
            <w:tcBorders/>
            <w:vAlign w:val="center"/>
          </w:tcPr>
          <w:p>
            <w:pPr>
              <w:pStyle w:val="TableContents"/>
              <w:bidi w:val="0"/>
              <w:spacing w:before="0" w:after="283"/>
              <w:jc w:val="left"/>
              <w:rPr/>
            </w:pPr>
            <w:r>
              <w:rPr/>
              <w:t xml:space="preserve">Pyhän Johannes Kastajan basilika </w:t>
            </w:r>
          </w:p>
        </w:tc>
        <w:tc>
          <w:tcPr>
            <w:tcW w:w="991" w:type="dxa"/>
            <w:tcBorders/>
            <w:vAlign w:val="center"/>
          </w:tcPr>
          <w:p>
            <w:pPr>
              <w:pStyle w:val="TableContents"/>
              <w:bidi w:val="0"/>
              <w:spacing w:before="0" w:after="283"/>
              <w:jc w:val="left"/>
              <w:rPr/>
            </w:pPr>
            <w:r>
              <w:rPr/>
              <w:t xml:space="preserve">1839 -- 55 </w:t>
            </w:r>
          </w:p>
        </w:tc>
        <w:tc>
          <w:tcPr>
            <w:tcW w:w="1546" w:type="dxa"/>
            <w:tcBorders/>
            <w:vAlign w:val="center"/>
          </w:tcPr>
          <w:p>
            <w:pPr>
              <w:pStyle w:val="TableContents"/>
              <w:bidi w:val="0"/>
              <w:spacing w:before="0" w:after="283"/>
              <w:jc w:val="left"/>
              <w:rPr/>
            </w:pPr>
            <w:r>
              <w:rPr/>
              <w:t xml:space="preserve">Pyhän Johanneksen </w:t>
            </w:r>
          </w:p>
        </w:tc>
        <w:tc>
          <w:tcPr>
            <w:tcW w:w="1246" w:type="dxa"/>
            <w:tcBorders/>
            <w:vAlign w:val="center"/>
          </w:tcPr>
          <w:p>
            <w:pPr>
              <w:pStyle w:val="TableContents"/>
              <w:bidi w:val="0"/>
              <w:spacing w:before="0" w:after="283"/>
              <w:jc w:val="left"/>
              <w:rPr/>
            </w:pPr>
            <w:r>
              <w:rPr/>
              <w:t xml:space="preserve">Kanada </w:t>
            </w:r>
          </w:p>
        </w:tc>
        <w:tc>
          <w:tcPr>
            <w:tcW w:w="1546" w:type="dxa"/>
            <w:tcBorders/>
            <w:vAlign w:val="center"/>
          </w:tcPr>
          <w:p>
            <w:pPr>
              <w:pStyle w:val="TableContents"/>
              <w:bidi w:val="0"/>
              <w:spacing w:before="0" w:after="283"/>
              <w:jc w:val="left"/>
              <w:rPr/>
            </w:pPr>
            <w:r>
              <w:rPr/>
              <w:t xml:space="preserve">Katolinen (roomalainen riitti) </w:t>
            </w:r>
          </w:p>
        </w:tc>
        <w:tc>
          <w:tcPr>
            <w:tcW w:w="1501" w:type="dxa"/>
            <w:tcBorders/>
            <w:vAlign w:val="center"/>
          </w:tcPr>
          <w:p>
            <w:pPr>
              <w:pStyle w:val="TableContents"/>
              <w:bidi w:val="0"/>
              <w:spacing w:before="0" w:after="283"/>
              <w:jc w:val="left"/>
              <w:rPr/>
            </w:pPr>
            <w:r>
              <w:rPr/>
              <w:t xml:space="preserve">Itä-Kanadan suurin kirkko </w:t>
            </w:r>
          </w:p>
        </w:tc>
      </w:tr>
      <w:tr>
        <w:trPr/>
        <w:tc>
          <w:tcPr>
            <w:tcW w:w="946" w:type="dxa"/>
            <w:tcBorders/>
            <w:vAlign w:val="center"/>
          </w:tcPr>
          <w:p>
            <w:pPr>
              <w:pStyle w:val="TableContents"/>
              <w:bidi w:val="0"/>
              <w:spacing w:before="0" w:after="283"/>
              <w:jc w:val="left"/>
              <w:rPr/>
            </w:pPr>
            <w:r>
              <w:rPr/>
              <w:t xml:space="preserve">2,025 </w:t>
            </w:r>
          </w:p>
        </w:tc>
        <w:tc>
          <w:tcPr>
            <w:tcW w:w="1096"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pPr>
            <w:r>
              <w:rPr/>
              <w:t xml:space="preserve">Myeongdongin katedraali </w:t>
            </w:r>
          </w:p>
        </w:tc>
        <w:tc>
          <w:tcPr>
            <w:tcW w:w="991" w:type="dxa"/>
            <w:tcBorders/>
            <w:vAlign w:val="center"/>
          </w:tcPr>
          <w:p>
            <w:pPr>
              <w:pStyle w:val="TableContents"/>
              <w:bidi w:val="0"/>
              <w:spacing w:before="0" w:after="283"/>
              <w:jc w:val="left"/>
              <w:rPr/>
            </w:pPr>
            <w:r>
              <w:rPr/>
              <w:t xml:space="preserve">1892-1898 </w:t>
            </w:r>
          </w:p>
        </w:tc>
        <w:tc>
          <w:tcPr>
            <w:tcW w:w="1546" w:type="dxa"/>
            <w:tcBorders/>
            <w:vAlign w:val="center"/>
          </w:tcPr>
          <w:p>
            <w:pPr>
              <w:pStyle w:val="TableContents"/>
              <w:bidi w:val="0"/>
              <w:spacing w:before="0" w:after="283"/>
              <w:jc w:val="left"/>
              <w:rPr/>
            </w:pPr>
            <w:r>
              <w:rPr/>
              <w:t xml:space="preserve">Soul </w:t>
            </w:r>
          </w:p>
        </w:tc>
        <w:tc>
          <w:tcPr>
            <w:tcW w:w="1246" w:type="dxa"/>
            <w:tcBorders/>
            <w:vAlign w:val="center"/>
          </w:tcPr>
          <w:p>
            <w:pPr>
              <w:pStyle w:val="TableContents"/>
              <w:bidi w:val="0"/>
              <w:spacing w:before="0" w:after="283"/>
              <w:jc w:val="left"/>
              <w:rPr/>
            </w:pPr>
            <w:r>
              <w:rPr/>
              <w:t xml:space="preserve">Korea </w:t>
            </w:r>
          </w:p>
        </w:tc>
        <w:tc>
          <w:tcPr>
            <w:tcW w:w="1546" w:type="dxa"/>
            <w:tcBorders/>
            <w:vAlign w:val="center"/>
          </w:tcPr>
          <w:p>
            <w:pPr>
              <w:pStyle w:val="TableContents"/>
              <w:bidi w:val="0"/>
              <w:spacing w:before="0" w:after="283"/>
              <w:jc w:val="left"/>
              <w:rPr/>
            </w:pPr>
            <w:r>
              <w:rPr/>
              <w:t xml:space="preserve">Katolinen (roomalainen riitti) </w:t>
            </w:r>
          </w:p>
        </w:tc>
        <w:tc>
          <w:tcPr>
            <w:tcW w:w="1501" w:type="dxa"/>
            <w:tcBorders/>
            <w:vAlign w:val="center"/>
          </w:tcPr>
          <w:p>
            <w:pPr>
              <w:pStyle w:val="TableContents"/>
              <w:bidi w:val="0"/>
              <w:spacing w:before="0" w:after="283"/>
              <w:jc w:val="left"/>
              <w:rPr/>
            </w:pPr>
            <w:r>
              <w:rPr/>
              <w:t xml:space="preserve">Vuonna 1898 Soulin suurin rakennus </w:t>
            </w:r>
          </w:p>
        </w:tc>
      </w:tr>
      <w:tr>
        <w:trPr/>
        <w:tc>
          <w:tcPr>
            <w:tcW w:w="946" w:type="dxa"/>
            <w:tcBorders/>
            <w:vAlign w:val="center"/>
          </w:tcPr>
          <w:p>
            <w:pPr>
              <w:pStyle w:val="TableContents"/>
              <w:bidi w:val="0"/>
              <w:spacing w:before="0" w:after="283"/>
              <w:jc w:val="left"/>
              <w:rPr/>
            </w:pPr>
            <w:r>
              <w:rPr/>
              <w:t xml:space="preserve">1,760 </w:t>
            </w:r>
          </w:p>
        </w:tc>
        <w:tc>
          <w:tcPr>
            <w:tcW w:w="1096" w:type="dxa"/>
            <w:tcBorders/>
            <w:vAlign w:val="center"/>
          </w:tcPr>
          <w:p>
            <w:pPr>
              <w:pStyle w:val="TableContents"/>
              <w:bidi w:val="0"/>
              <w:spacing w:before="0" w:after="283"/>
              <w:jc w:val="left"/>
              <w:rPr/>
            </w:pPr>
            <w:r>
              <w:rPr/>
              <w:t xml:space="preserve">32,162 </w:t>
            </w:r>
          </w:p>
        </w:tc>
        <w:tc>
          <w:tcPr>
            <w:tcW w:w="1846" w:type="dxa"/>
            <w:tcBorders/>
            <w:vAlign w:val="center"/>
          </w:tcPr>
          <w:p>
            <w:pPr>
              <w:pStyle w:val="TableContents"/>
              <w:bidi w:val="0"/>
              <w:spacing w:before="0" w:after="283"/>
              <w:jc w:val="left"/>
              <w:rPr/>
            </w:pPr>
            <w:r>
              <w:rPr/>
              <w:t xml:space="preserve">All Saints Cathedral, Halifax </w:t>
            </w:r>
          </w:p>
        </w:tc>
        <w:tc>
          <w:tcPr>
            <w:tcW w:w="991" w:type="dxa"/>
            <w:tcBorders/>
            <w:vAlign w:val="center"/>
          </w:tcPr>
          <w:p>
            <w:pPr>
              <w:pStyle w:val="TableContents"/>
              <w:bidi w:val="0"/>
              <w:spacing w:before="0" w:after="283"/>
              <w:jc w:val="left"/>
              <w:rPr/>
            </w:pPr>
            <w:r>
              <w:rPr/>
              <w:t xml:space="preserve">1907 -- 10 </w:t>
            </w:r>
          </w:p>
        </w:tc>
        <w:tc>
          <w:tcPr>
            <w:tcW w:w="1546" w:type="dxa"/>
            <w:tcBorders/>
            <w:vAlign w:val="center"/>
          </w:tcPr>
          <w:p>
            <w:pPr>
              <w:pStyle w:val="TableContents"/>
              <w:bidi w:val="0"/>
              <w:spacing w:before="0" w:after="283"/>
              <w:jc w:val="left"/>
              <w:rPr/>
            </w:pPr>
            <w:r>
              <w:rPr/>
              <w:t xml:space="preserve">Halifax </w:t>
            </w:r>
          </w:p>
        </w:tc>
        <w:tc>
          <w:tcPr>
            <w:tcW w:w="1246" w:type="dxa"/>
            <w:tcBorders/>
            <w:vAlign w:val="center"/>
          </w:tcPr>
          <w:p>
            <w:pPr>
              <w:pStyle w:val="TableContents"/>
              <w:bidi w:val="0"/>
              <w:spacing w:before="0" w:after="283"/>
              <w:jc w:val="left"/>
              <w:rPr/>
            </w:pPr>
            <w:r>
              <w:rPr/>
              <w:t xml:space="preserve">Kanada </w:t>
            </w:r>
          </w:p>
        </w:tc>
        <w:tc>
          <w:tcPr>
            <w:tcW w:w="1546" w:type="dxa"/>
            <w:tcBorders/>
            <w:vAlign w:val="center"/>
          </w:tcPr>
          <w:p>
            <w:pPr>
              <w:pStyle w:val="TableContents"/>
              <w:bidi w:val="0"/>
              <w:spacing w:before="0" w:after="283"/>
              <w:jc w:val="left"/>
              <w:rPr/>
            </w:pPr>
            <w:r>
              <w:rPr/>
              <w:t xml:space="preserve">Anglikaaninen (Kanadan kirkko) </w:t>
            </w:r>
          </w:p>
        </w:tc>
        <w:tc>
          <w:tcPr>
            <w:tcW w:w="1501" w:type="dxa"/>
            <w:tcBorders/>
            <w:vAlign w:val="center"/>
          </w:tcPr>
          <w:p>
            <w:pPr>
              <w:pStyle w:val="TableContents"/>
              <w:bidi w:val="0"/>
              <w:spacing w:before="0" w:after="283"/>
              <w:jc w:val="left"/>
              <w:rPr/>
            </w:pPr>
            <w:r>
              <w:rPr/>
              <w:t xml:space="preserve">Kanadan suurin anglikaaninen katedraalikirkko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maailman suurin kirkko</w:t>
      </w:r>
    </w:p>
    <w:p>
      <w:pPr>
        <w:pStyle w:val="TextBody"/>
        <w:bidi w:val="0"/>
        <w:jc w:val="left"/>
        <w:rPr>
          <w:b/>
          <w:u w:val="single"/>
          <w:shd w:val="clear" w:fill="FFFF00"/>
        </w:rPr>
      </w:pPr>
      <w:r>
        <w:rPr>
          <w:b/>
          <w:u w:val="single"/>
          <w:shd w:val="clear" w:fill="FFFF00"/>
        </w:rPr>
        <w:t xml:space="preserve">Asiakirjan numero 15509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Yhdeksäs kausi Shameless, amerikkalainen komedia-draama televisiosarja perustuu brittiläinen sarja samannimisen Paul Abbott, ilmoitettiin 8. marraskuuta 2017, jälkeen kauden 8 ensi-ilta. Kausi sai ensi-iltansa 9. syyskuuta 2018, ja siinä on yhteensä </w:t>
      </w:r>
      <w:r>
        <w:rPr>
          <w:color w:val="A9A9A9"/>
        </w:rPr>
        <w:t xml:space="preserve">14 </w:t>
      </w:r>
      <w:r>
        <w:rPr/>
        <w:t xml:space="preserve">jaksoa. Seitsemännen jakson jälkeen kausi on tauolla 20. tammikuuta 2019 asti. Sarjan 100. jakso esitetään tällä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shamless kausi 9</w:t>
      </w:r>
    </w:p>
    <w:p>
      <w:pPr>
        <w:pStyle w:val="TextBody"/>
        <w:bidi w:val="0"/>
        <w:jc w:val="left"/>
        <w:rPr>
          <w:b/>
          <w:u w:val="single"/>
          <w:shd w:val="clear" w:fill="FFFF00"/>
        </w:rPr>
      </w:pPr>
      <w:r>
        <w:rPr>
          <w:b/>
          <w:u w:val="single"/>
          <w:shd w:val="clear" w:fill="FFFF00"/>
        </w:rPr>
        <w:t xml:space="preserve">Asiakirjan numero 15510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Ihmisellä on noin 500-600 </w:t>
      </w:r>
      <w:r>
        <w:rPr/>
        <w:t xml:space="preserve">imusolmuketta, jotka </w:t>
      </w:r>
      <w:r>
        <w:rPr>
          <w:color w:val="A9A9A9"/>
        </w:rPr>
        <w:t xml:space="preserve">ovat jakautuneet ympäri kehoa, ja niitä on eniten </w:t>
      </w:r>
      <w:r>
        <w:rPr>
          <w:color w:val="DCDCDC"/>
        </w:rPr>
        <w:t xml:space="preserve">kainaloissa</w:t>
      </w:r>
      <w:r>
        <w:rPr>
          <w:color w:val="A9A9A9"/>
        </w:rPr>
        <w:t xml:space="preserve">, </w:t>
      </w:r>
      <w:r>
        <w:rPr>
          <w:color w:val="2F4F4F"/>
        </w:rPr>
        <w:t xml:space="preserve">nivusissa</w:t>
      </w:r>
      <w:r>
        <w:rPr>
          <w:color w:val="A9A9A9"/>
        </w:rPr>
        <w:t xml:space="preserve">, </w:t>
      </w:r>
      <w:r>
        <w:rPr>
          <w:color w:val="556B2F"/>
        </w:rPr>
        <w:t xml:space="preserve">kaulassa</w:t>
      </w:r>
      <w:r>
        <w:rPr>
          <w:color w:val="A9A9A9"/>
        </w:rPr>
        <w:t xml:space="preserve">, </w:t>
      </w:r>
      <w:r>
        <w:rPr>
          <w:color w:val="6B8E23"/>
        </w:rPr>
        <w:t xml:space="preserve">rinnassa </w:t>
      </w:r>
      <w:r>
        <w:rPr>
          <w:color w:val="A9A9A9"/>
        </w:rPr>
        <w:t xml:space="preserve">ja </w:t>
      </w:r>
      <w:r>
        <w:rPr>
          <w:color w:val="A0522D"/>
        </w:rPr>
        <w:t xml:space="preserve">vatsassa.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imusolmukkeet sijaitsevat kehossamme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imusolmukkeet löytyvät ihmiskehossa?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imusolmukkeet sijaitsevat kehossa?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imusolmukkeet sijaitsevat suurina määrinä?</w:t>
      </w:r>
    </w:p>
    <w:p>
      <w:pPr>
        <w:pStyle w:val="TextBody"/>
        <w:bidi w:val="0"/>
        <w:jc w:val="left"/>
        <w:rPr>
          <w:b/>
          <w:u w:val="single"/>
          <w:shd w:val="clear" w:fill="FFFF00"/>
        </w:rPr>
      </w:pPr>
      <w:r>
        <w:rPr>
          <w:b/>
          <w:u w:val="single"/>
          <w:shd w:val="clear" w:fill="FFFF00"/>
        </w:rPr>
        <w:t xml:space="preserve">Asiakirjan numero 15511</w:t>
      </w:r>
    </w:p>
    <w:p>
      <w:pPr>
        <w:pStyle w:val="TextBody"/>
        <w:bidi w:val="0"/>
        <w:jc w:val="left"/>
        <w:rPr>
          <w:b/>
          <w:shd w:val="clear" w:fill="FFFF00"/>
        </w:rPr>
      </w:pPr>
      <w:r>
        <w:rPr>
          <w:b/>
          <w:shd w:val="clear" w:fill="FFFF00"/>
        </w:rPr>
        <w:t xml:space="preserve">Tekstin numero 0</w:t>
      </w:r>
    </w:p>
    <w:tbl>
      <w:tblPr>
        <w:tblW w:w="7443" w:type="dxa"/>
        <w:jc w:val="left"/>
        <w:tblInd w:w="0" w:type="dxa"/>
        <w:tblLayout w:type="fixed"/>
        <w:tblCellMar>
          <w:top w:w="28" w:type="dxa"/>
          <w:left w:w="28" w:type="dxa"/>
          <w:bottom w:w="28" w:type="dxa"/>
          <w:right w:w="28" w:type="dxa"/>
        </w:tblCellMar>
      </w:tblPr>
      <w:tblGrid>
        <w:gridCol w:w="1906"/>
        <w:gridCol w:w="2446"/>
        <w:gridCol w:w="3091"/>
      </w:tblGrid>
      <w:tr>
        <w:trPr/>
        <w:tc>
          <w:tcPr>
            <w:tcW w:w="1906" w:type="dxa"/>
            <w:tcBorders/>
            <w:vAlign w:val="center"/>
          </w:tcPr>
          <w:p>
            <w:pPr>
              <w:pStyle w:val="TableHeading"/>
              <w:suppressLineNumbers/>
              <w:bidi w:val="0"/>
              <w:spacing w:before="0" w:after="283"/>
              <w:jc w:val="center"/>
              <w:rPr/>
            </w:pPr>
            <w:r>
              <w:rPr/>
              <w:t xml:space="preserve"># Wins </w:t>
            </w:r>
          </w:p>
        </w:tc>
        <w:tc>
          <w:tcPr>
            <w:tcW w:w="2446" w:type="dxa"/>
            <w:tcBorders/>
            <w:vAlign w:val="center"/>
          </w:tcPr>
          <w:p>
            <w:pPr>
              <w:pStyle w:val="TableHeading"/>
              <w:suppressLineNumbers/>
              <w:bidi w:val="0"/>
              <w:spacing w:before="0" w:after="283"/>
              <w:jc w:val="center"/>
              <w:rPr/>
            </w:pPr>
            <w:r>
              <w:rPr/>
              <w:t xml:space="preserve">Kuljettaja </w:t>
            </w:r>
          </w:p>
        </w:tc>
        <w:tc>
          <w:tcPr>
            <w:tcW w:w="3091" w:type="dxa"/>
            <w:tcBorders/>
            <w:vAlign w:val="center"/>
          </w:tcPr>
          <w:p>
            <w:pPr>
              <w:pStyle w:val="TableHeading"/>
              <w:suppressLineNumbers/>
              <w:bidi w:val="0"/>
              <w:spacing w:before="0" w:after="283"/>
              <w:jc w:val="center"/>
              <w:rPr/>
            </w:pPr>
            <w:r>
              <w:rPr/>
              <w:t xml:space="preserve">Voitetut vuodet </w:t>
            </w:r>
          </w:p>
        </w:tc>
      </w:tr>
      <w:tr>
        <w:trPr/>
        <w:tc>
          <w:tcPr>
            <w:tcW w:w="1906" w:type="dxa"/>
            <w:tcBorders/>
            <w:vAlign w:val="center"/>
          </w:tcPr>
          <w:p>
            <w:pPr>
              <w:pStyle w:val="TableHeading"/>
              <w:suppressLineNumbers/>
              <w:bidi w:val="0"/>
              <w:spacing w:before="0" w:after="283"/>
              <w:jc w:val="center"/>
              <w:rPr/>
            </w:pPr>
            <w:r>
              <w:rPr/>
              <w:t xml:space="preserve">5 </w:t>
            </w:r>
          </w:p>
        </w:tc>
        <w:tc>
          <w:tcPr>
            <w:tcW w:w="2446" w:type="dxa"/>
            <w:tcBorders/>
            <w:vAlign w:val="center"/>
          </w:tcPr>
          <w:p>
            <w:pPr>
              <w:pStyle w:val="TableContents"/>
              <w:bidi w:val="0"/>
              <w:spacing w:before="0" w:after="283"/>
              <w:jc w:val="left"/>
              <w:rPr/>
            </w:pPr>
            <w:r>
              <w:rPr/>
              <w:t xml:space="preserve">David Pearson </w:t>
            </w:r>
          </w:p>
        </w:tc>
        <w:tc>
          <w:tcPr>
            <w:tcW w:w="3091" w:type="dxa"/>
            <w:tcBorders/>
            <w:vAlign w:val="center"/>
          </w:tcPr>
          <w:p>
            <w:pPr>
              <w:pStyle w:val="TableContents"/>
              <w:bidi w:val="0"/>
              <w:spacing w:before="0" w:after="283"/>
              <w:jc w:val="left"/>
              <w:rPr/>
            </w:pPr>
            <w:r>
              <w:rPr/>
              <w:t xml:space="preserve">1961, 1972, 1973, 1974, 1978 </w:t>
            </w:r>
          </w:p>
        </w:tc>
      </w:tr>
      <w:tr>
        <w:trPr/>
        <w:tc>
          <w:tcPr>
            <w:tcW w:w="1906" w:type="dxa"/>
            <w:tcBorders/>
            <w:vAlign w:val="center"/>
          </w:tcPr>
          <w:p>
            <w:pPr>
              <w:pStyle w:val="TableHeading"/>
              <w:bidi w:val="0"/>
              <w:spacing w:before="0" w:after="283"/>
              <w:rPr>
                <w:sz w:val="4"/>
                <w:szCs w:val="4"/>
              </w:rPr>
            </w:pPr>
            <w:r>
              <w:rPr>
                <w:sz w:val="4"/>
                <w:szCs w:val="4"/>
              </w:rPr>
            </w:r>
          </w:p>
        </w:tc>
        <w:tc>
          <w:tcPr>
            <w:tcW w:w="2446" w:type="dxa"/>
            <w:tcBorders/>
            <w:vAlign w:val="center"/>
          </w:tcPr>
          <w:p>
            <w:pPr>
              <w:pStyle w:val="TableContents"/>
              <w:bidi w:val="0"/>
              <w:spacing w:before="0" w:after="283"/>
              <w:jc w:val="left"/>
              <w:rPr/>
            </w:pPr>
            <w:r>
              <w:rPr>
                <w:color w:val="A9A9A9"/>
              </w:rPr>
              <w:t xml:space="preserve">Cale Yarborough </w:t>
            </w:r>
          </w:p>
        </w:tc>
        <w:tc>
          <w:tcPr>
            <w:tcW w:w="3091" w:type="dxa"/>
            <w:tcBorders/>
            <w:vAlign w:val="center"/>
          </w:tcPr>
          <w:p>
            <w:pPr>
              <w:pStyle w:val="TableContents"/>
              <w:bidi w:val="0"/>
              <w:spacing w:before="0" w:after="283"/>
              <w:jc w:val="left"/>
              <w:rPr/>
            </w:pPr>
            <w:r>
              <w:rPr/>
              <w:t xml:space="preserve">1967, 1968, 1976, 1981 </w:t>
            </w:r>
          </w:p>
        </w:tc>
      </w:tr>
      <w:tr>
        <w:trPr/>
        <w:tc>
          <w:tcPr>
            <w:tcW w:w="1906" w:type="dxa"/>
            <w:tcBorders/>
            <w:vAlign w:val="center"/>
          </w:tcPr>
          <w:p>
            <w:pPr>
              <w:pStyle w:val="TableContents"/>
              <w:bidi w:val="0"/>
              <w:spacing w:before="0" w:after="283"/>
              <w:jc w:val="left"/>
              <w:rPr/>
            </w:pPr>
            <w:r>
              <w:rPr/>
              <w:t xml:space="preserve">Tony Stewart </w:t>
            </w:r>
          </w:p>
        </w:tc>
        <w:tc>
          <w:tcPr>
            <w:tcW w:w="2446" w:type="dxa"/>
            <w:tcBorders/>
            <w:vAlign w:val="center"/>
          </w:tcPr>
          <w:p>
            <w:pPr>
              <w:pStyle w:val="TableContents"/>
              <w:bidi w:val="0"/>
              <w:spacing w:before="0" w:after="283"/>
              <w:jc w:val="left"/>
              <w:rPr/>
            </w:pPr>
            <w:r>
              <w:rPr/>
              <w:t xml:space="preserve">2005, 2006, 2009, 2012 </w:t>
            </w:r>
          </w:p>
        </w:tc>
        <w:tc>
          <w:tcPr>
            <w:tcW w:w="3091" w:type="dxa"/>
            <w:tcBorders/>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Heading"/>
              <w:bidi w:val="0"/>
              <w:spacing w:before="0" w:after="283"/>
              <w:rPr>
                <w:sz w:val="4"/>
                <w:szCs w:val="4"/>
              </w:rPr>
            </w:pPr>
            <w:r>
              <w:rPr>
                <w:sz w:val="4"/>
                <w:szCs w:val="4"/>
              </w:rPr>
            </w:r>
          </w:p>
        </w:tc>
        <w:tc>
          <w:tcPr>
            <w:tcW w:w="2446" w:type="dxa"/>
            <w:tcBorders/>
            <w:vAlign w:val="center"/>
          </w:tcPr>
          <w:p>
            <w:pPr>
              <w:pStyle w:val="TableContents"/>
              <w:bidi w:val="0"/>
              <w:spacing w:before="0" w:after="283"/>
              <w:jc w:val="left"/>
              <w:rPr/>
            </w:pPr>
            <w:r>
              <w:rPr/>
              <w:t xml:space="preserve">Fireball Roberts </w:t>
            </w:r>
          </w:p>
        </w:tc>
        <w:tc>
          <w:tcPr>
            <w:tcW w:w="3091" w:type="dxa"/>
            <w:tcBorders/>
            <w:vAlign w:val="center"/>
          </w:tcPr>
          <w:p>
            <w:pPr>
              <w:pStyle w:val="TableContents"/>
              <w:bidi w:val="0"/>
              <w:spacing w:before="0" w:after="283"/>
              <w:jc w:val="left"/>
              <w:rPr/>
            </w:pPr>
            <w:r>
              <w:rPr/>
              <w:t xml:space="preserve">1959, 1962, 1963 </w:t>
            </w:r>
          </w:p>
        </w:tc>
      </w:tr>
      <w:tr>
        <w:trPr/>
        <w:tc>
          <w:tcPr>
            <w:tcW w:w="1906" w:type="dxa"/>
            <w:tcBorders/>
            <w:vAlign w:val="center"/>
          </w:tcPr>
          <w:p>
            <w:pPr>
              <w:pStyle w:val="TableContents"/>
              <w:bidi w:val="0"/>
              <w:spacing w:before="0" w:after="283"/>
              <w:jc w:val="left"/>
              <w:rPr/>
            </w:pPr>
            <w:r>
              <w:rPr/>
              <w:t xml:space="preserve">Richard Petty </w:t>
            </w:r>
          </w:p>
        </w:tc>
        <w:tc>
          <w:tcPr>
            <w:tcW w:w="2446" w:type="dxa"/>
            <w:tcBorders/>
            <w:vAlign w:val="center"/>
          </w:tcPr>
          <w:p>
            <w:pPr>
              <w:pStyle w:val="TableContents"/>
              <w:bidi w:val="0"/>
              <w:spacing w:before="0" w:after="283"/>
              <w:jc w:val="left"/>
              <w:rPr/>
            </w:pPr>
            <w:r>
              <w:rPr/>
              <w:t xml:space="preserve">1975, 1977, 1984 </w:t>
            </w:r>
          </w:p>
        </w:tc>
        <w:tc>
          <w:tcPr>
            <w:tcW w:w="3091" w:type="dxa"/>
            <w:tcBorders/>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Bobby Allison </w:t>
            </w:r>
          </w:p>
        </w:tc>
        <w:tc>
          <w:tcPr>
            <w:tcW w:w="2446" w:type="dxa"/>
            <w:tcBorders/>
            <w:vAlign w:val="center"/>
          </w:tcPr>
          <w:p>
            <w:pPr>
              <w:pStyle w:val="TableContents"/>
              <w:bidi w:val="0"/>
              <w:spacing w:before="0" w:after="283"/>
              <w:jc w:val="left"/>
              <w:rPr/>
            </w:pPr>
            <w:r>
              <w:rPr/>
              <w:t xml:space="preserve">1980, 1982, 1987 </w:t>
            </w:r>
          </w:p>
        </w:tc>
        <w:tc>
          <w:tcPr>
            <w:tcW w:w="3091" w:type="dxa"/>
            <w:tcBorders/>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Jeff Gordon </w:t>
            </w:r>
          </w:p>
        </w:tc>
        <w:tc>
          <w:tcPr>
            <w:tcW w:w="2446" w:type="dxa"/>
            <w:tcBorders/>
            <w:vAlign w:val="center"/>
          </w:tcPr>
          <w:p>
            <w:pPr>
              <w:pStyle w:val="TableContents"/>
              <w:bidi w:val="0"/>
              <w:spacing w:before="0" w:after="283"/>
              <w:jc w:val="left"/>
              <w:rPr/>
            </w:pPr>
            <w:r>
              <w:rPr/>
              <w:t xml:space="preserve">1995, 1998, 2004 </w:t>
            </w:r>
          </w:p>
        </w:tc>
        <w:tc>
          <w:tcPr>
            <w:tcW w:w="3091" w:type="dxa"/>
            <w:tcBorders/>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Heading"/>
              <w:bidi w:val="0"/>
              <w:spacing w:before="0" w:after="283"/>
              <w:rPr>
                <w:sz w:val="4"/>
                <w:szCs w:val="4"/>
              </w:rPr>
            </w:pPr>
            <w:r>
              <w:rPr>
                <w:sz w:val="4"/>
                <w:szCs w:val="4"/>
              </w:rPr>
            </w:r>
          </w:p>
        </w:tc>
        <w:tc>
          <w:tcPr>
            <w:tcW w:w="2446" w:type="dxa"/>
            <w:tcBorders/>
            <w:vAlign w:val="center"/>
          </w:tcPr>
          <w:p>
            <w:pPr>
              <w:pStyle w:val="TableContents"/>
              <w:bidi w:val="0"/>
              <w:spacing w:before="0" w:after="283"/>
              <w:jc w:val="left"/>
              <w:rPr/>
            </w:pPr>
            <w:r>
              <w:rPr/>
              <w:t xml:space="preserve">A.J. Foyt </w:t>
            </w:r>
          </w:p>
        </w:tc>
        <w:tc>
          <w:tcPr>
            <w:tcW w:w="3091" w:type="dxa"/>
            <w:tcBorders/>
            <w:vAlign w:val="center"/>
          </w:tcPr>
          <w:p>
            <w:pPr>
              <w:pStyle w:val="TableContents"/>
              <w:bidi w:val="0"/>
              <w:spacing w:before="0" w:after="283"/>
              <w:jc w:val="left"/>
              <w:rPr/>
            </w:pPr>
            <w:r>
              <w:rPr/>
              <w:t xml:space="preserve">1964, 1965 </w:t>
            </w:r>
          </w:p>
        </w:tc>
      </w:tr>
      <w:tr>
        <w:trPr/>
        <w:tc>
          <w:tcPr>
            <w:tcW w:w="1906" w:type="dxa"/>
            <w:tcBorders/>
            <w:vAlign w:val="center"/>
          </w:tcPr>
          <w:p>
            <w:pPr>
              <w:pStyle w:val="TableContents"/>
              <w:bidi w:val="0"/>
              <w:spacing w:before="0" w:after="283"/>
              <w:jc w:val="left"/>
              <w:rPr/>
            </w:pPr>
            <w:r>
              <w:rPr/>
              <w:t xml:space="preserve">Bill Elliott </w:t>
            </w:r>
          </w:p>
        </w:tc>
        <w:tc>
          <w:tcPr>
            <w:tcW w:w="2446" w:type="dxa"/>
            <w:tcBorders/>
            <w:vAlign w:val="center"/>
          </w:tcPr>
          <w:p>
            <w:pPr>
              <w:pStyle w:val="TableContents"/>
              <w:bidi w:val="0"/>
              <w:spacing w:before="0" w:after="283"/>
              <w:jc w:val="left"/>
              <w:rPr/>
            </w:pPr>
            <w:r>
              <w:rPr/>
              <w:t xml:space="preserve">1988, 1991 </w:t>
            </w:r>
          </w:p>
        </w:tc>
        <w:tc>
          <w:tcPr>
            <w:tcW w:w="3091" w:type="dxa"/>
            <w:tcBorders/>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Dale Earnhardt </w:t>
            </w:r>
          </w:p>
        </w:tc>
        <w:tc>
          <w:tcPr>
            <w:tcW w:w="2446" w:type="dxa"/>
            <w:tcBorders/>
            <w:vAlign w:val="center"/>
          </w:tcPr>
          <w:p>
            <w:pPr>
              <w:pStyle w:val="TableContents"/>
              <w:bidi w:val="0"/>
              <w:spacing w:before="0" w:after="283"/>
              <w:jc w:val="left"/>
              <w:rPr/>
            </w:pPr>
            <w:r>
              <w:rPr/>
              <w:t xml:space="preserve">1990, 1993 </w:t>
            </w:r>
          </w:p>
        </w:tc>
        <w:tc>
          <w:tcPr>
            <w:tcW w:w="3091" w:type="dxa"/>
            <w:tcBorders/>
          </w:tcPr>
          <w:p>
            <w:pPr>
              <w:pStyle w:val="TableContents"/>
              <w:bidi w:val="0"/>
              <w:spacing w:before="0" w:after="283"/>
              <w:jc w:val="left"/>
              <w:rPr>
                <w:sz w:val="4"/>
                <w:szCs w:val="4"/>
              </w:rPr>
            </w:pPr>
            <w:r>
              <w:rPr>
                <w:sz w:val="4"/>
                <w:szCs w:val="4"/>
              </w:rPr>
            </w:r>
          </w:p>
        </w:tc>
      </w:tr>
      <w:tr>
        <w:trPr/>
        <w:tc>
          <w:tcPr>
            <w:tcW w:w="1906" w:type="dxa"/>
            <w:tcBorders/>
            <w:vAlign w:val="center"/>
          </w:tcPr>
          <w:p>
            <w:pPr>
              <w:pStyle w:val="TableContents"/>
              <w:bidi w:val="0"/>
              <w:spacing w:before="0" w:after="283"/>
              <w:jc w:val="left"/>
              <w:rPr/>
            </w:pPr>
            <w:r>
              <w:rPr/>
              <w:t xml:space="preserve">Dale Earnhardt Jr. </w:t>
            </w:r>
          </w:p>
        </w:tc>
        <w:tc>
          <w:tcPr>
            <w:tcW w:w="2446" w:type="dxa"/>
            <w:tcBorders/>
            <w:vAlign w:val="center"/>
          </w:tcPr>
          <w:p>
            <w:pPr>
              <w:pStyle w:val="TableContents"/>
              <w:bidi w:val="0"/>
              <w:spacing w:before="0" w:after="283"/>
              <w:jc w:val="left"/>
              <w:rPr/>
            </w:pPr>
            <w:r>
              <w:rPr/>
              <w:t xml:space="preserve">2001, 2015 </w:t>
            </w:r>
          </w:p>
        </w:tc>
        <w:tc>
          <w:tcPr>
            <w:tcW w:w="309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toiseksi eniten voittoja Daytona International Speedwayllä?</w:t>
      </w:r>
    </w:p>
    <w:p>
      <w:pPr>
        <w:pStyle w:val="TextBody"/>
        <w:bidi w:val="0"/>
        <w:jc w:val="left"/>
        <w:rPr>
          <w:b/>
          <w:u w:val="single"/>
          <w:shd w:val="clear" w:fill="FFFF00"/>
        </w:rPr>
      </w:pPr>
      <w:r>
        <w:rPr>
          <w:b/>
          <w:u w:val="single"/>
          <w:shd w:val="clear" w:fill="FFFF00"/>
        </w:rPr>
        <w:t xml:space="preserve">Asiakirjan numero 15512</w:t>
      </w:r>
    </w:p>
    <w:p>
      <w:pPr>
        <w:pStyle w:val="TextBody"/>
        <w:bidi w:val="0"/>
        <w:jc w:val="left"/>
        <w:rPr>
          <w:b/>
          <w:shd w:val="clear" w:fill="FFFF00"/>
        </w:rPr>
      </w:pPr>
      <w:r>
        <w:rPr>
          <w:b/>
          <w:shd w:val="clear" w:fill="FFFF00"/>
        </w:rPr>
        <w:t xml:space="preserve">Tekstin numero 0</w:t>
      </w:r>
    </w:p>
    <w:p>
      <w:pPr>
        <w:pStyle w:val="TextBody"/>
        <w:numPr>
          <w:ilvl w:val="0"/>
          <w:numId w:val="80"/>
        </w:numPr>
        <w:tabs>
          <w:tab w:val="clear" w:pos="1134"/>
          <w:tab w:val="left" w:leader="none" w:pos="720"/>
        </w:tabs>
        <w:bidi w:val="0"/>
        <w:ind w:start="720" w:hanging="283"/>
        <w:jc w:val="left"/>
        <w:rPr/>
      </w:pPr>
      <w:r>
        <w:rPr>
          <w:color w:val="A9A9A9"/>
        </w:rPr>
        <w:t xml:space="preserve">Gemma Arterton </w:t>
      </w:r>
      <w:r>
        <w:rPr/>
        <w:t xml:space="preserve">kuin Tamina, Alamutin prinsessa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prinsessa persian prince of persiassa</w:t>
      </w:r>
    </w:p>
    <w:p>
      <w:pPr>
        <w:pStyle w:val="TextBody"/>
        <w:bidi w:val="0"/>
        <w:jc w:val="left"/>
        <w:rPr>
          <w:b/>
          <w:u w:val="single"/>
          <w:shd w:val="clear" w:fill="FFFF00"/>
        </w:rPr>
      </w:pPr>
      <w:r>
        <w:rPr>
          <w:b/>
          <w:u w:val="single"/>
          <w:shd w:val="clear" w:fill="FFFF00"/>
        </w:rPr>
        <w:t xml:space="preserve">Asiakirjan numero 15513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Elizabeth Barrett Browning </w:t>
      </w:r>
      <w:r>
        <w:rPr/>
        <w:t xml:space="preserve">(o.s. Moulton-Barrett, / ˈbraʊnɪŋ /; 6. maaliskuuta 1806 - 29. kesäkuuta 1861) oli viktoriaanisen ajan englantilainen runoilija, joka oli suosittu Britanniassa ja Yhdysvalloissa elinaikanaan.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runoilija, joka kirjoitti sonetin 43.</w:t>
      </w:r>
    </w:p>
    <w:p>
      <w:pPr>
        <w:pStyle w:val="TextBody"/>
        <w:bidi w:val="0"/>
        <w:jc w:val="left"/>
        <w:rPr>
          <w:b/>
          <w:u w:val="single"/>
          <w:shd w:val="clear" w:fill="FFFF00"/>
        </w:rPr>
      </w:pPr>
      <w:r>
        <w:rPr>
          <w:b/>
          <w:u w:val="single"/>
          <w:shd w:val="clear" w:fill="FFFF00"/>
        </w:rPr>
        <w:t xml:space="preserve">Asiakirjan numero 15514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Nigerian ensimmäinen sotilasjuntta aloitti toimintansa vuonna 1966 tapahtuneen Nigerian vallankaappauksen jälkeen, jossa pääministeri Alhaji Sir Abubakar Tafawa Balewa syrjäytettiin. </w:t>
      </w:r>
      <w:r>
        <w:rPr>
          <w:color w:val="A9A9A9"/>
        </w:rPr>
        <w:t xml:space="preserve">Kenraalimajuri Johnson Aguiyi-Ironsi </w:t>
      </w:r>
      <w:r>
        <w:rPr/>
        <w:t xml:space="preserve">nimitettiin Nigerian liittovaltion sotilashallituksen johtoon, mutta hänet syrjäytettiin ja murhattiin vallankaappauksessa heinäkuussa samana vuonna.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Nigerian ensimmäinen tuhatvuotinen valtionpäämies?</w:t>
      </w:r>
    </w:p>
    <w:p>
      <w:pPr>
        <w:pStyle w:val="TextBody"/>
        <w:bidi w:val="0"/>
        <w:jc w:val="left"/>
        <w:rPr>
          <w:b/>
          <w:u w:val="single"/>
          <w:shd w:val="clear" w:fill="FFFF00"/>
        </w:rPr>
      </w:pPr>
      <w:r>
        <w:rPr>
          <w:b/>
          <w:u w:val="single"/>
          <w:shd w:val="clear" w:fill="FFFF00"/>
        </w:rPr>
        <w:t xml:space="preserve">Asiakirjan numero 15515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Huhtikuussa 2017 </w:t>
      </w:r>
      <w:r>
        <w:rPr>
          <w:color w:val="DCDCDC"/>
        </w:rPr>
        <w:t xml:space="preserve">Duluthissa, Georgiassa sijaitsevalla Infinite Energy Arenalla </w:t>
      </w:r>
      <w:r>
        <w:rPr/>
        <w:t xml:space="preserve">nauhoitettu </w:t>
      </w:r>
      <w:r>
        <w:rPr/>
        <w:t xml:space="preserve">videomateriaali keikalta ladattiin bändin YouTube-kanavalle.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kaikki ystäväni kuvattiin loistavasti...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panic at the disco -levy nauhoitettiin?</w:t>
      </w:r>
    </w:p>
    <w:p>
      <w:pPr>
        <w:pStyle w:val="TextBody"/>
        <w:bidi w:val="0"/>
        <w:jc w:val="left"/>
        <w:rPr>
          <w:b/>
          <w:u w:val="single"/>
          <w:shd w:val="clear" w:fill="FFFF00"/>
        </w:rPr>
      </w:pPr>
      <w:r>
        <w:rPr>
          <w:b/>
          <w:u w:val="single"/>
          <w:shd w:val="clear" w:fill="FFFF00"/>
        </w:rPr>
        <w:t xml:space="preserve">Asiakirjan numero 15516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Saksa vuoden 2014 talviolympialaisissa </w:t>
      </w:r>
    </w:p>
    <w:tbl>
      <w:tblPr>
        <w:tblW w:w="10205" w:type="dxa"/>
        <w:jc w:val="left"/>
        <w:tblInd w:w="0" w:type="dxa"/>
        <w:tblLayout w:type="fixed"/>
        <w:tblCellMar>
          <w:top w:w="28" w:type="dxa"/>
          <w:left w:w="28" w:type="dxa"/>
          <w:bottom w:w="28" w:type="dxa"/>
          <w:right w:w="28" w:type="dxa"/>
        </w:tblCellMar>
      </w:tblPr>
      <w:tblGrid>
        <w:gridCol w:w="1761"/>
        <w:gridCol w:w="8444"/>
      </w:tblGrid>
      <w:tr>
        <w:trPr/>
        <w:tc>
          <w:tcPr>
            <w:tcW w:w="1761" w:type="dxa"/>
            <w:tcBorders/>
            <w:vAlign w:val="center"/>
          </w:tcPr>
          <w:p>
            <w:pPr>
              <w:pStyle w:val="TableHeading"/>
              <w:suppressLineNumbers/>
              <w:bidi w:val="0"/>
              <w:spacing w:before="0" w:after="283"/>
              <w:jc w:val="center"/>
              <w:rPr/>
            </w:pPr>
            <w:r>
              <w:rPr/>
              <w:t xml:space="preserve">IOC-koodi </w:t>
            </w:r>
          </w:p>
        </w:tc>
        <w:tc>
          <w:tcPr>
            <w:tcW w:w="8444" w:type="dxa"/>
            <w:tcBorders/>
            <w:vAlign w:val="center"/>
          </w:tcPr>
          <w:p>
            <w:pPr>
              <w:pStyle w:val="TableContents"/>
              <w:bidi w:val="0"/>
              <w:spacing w:before="0" w:after="283"/>
              <w:jc w:val="left"/>
              <w:rPr/>
            </w:pPr>
            <w:r>
              <w:rPr/>
              <w:t xml:space="preserve">GER </w:t>
            </w:r>
          </w:p>
        </w:tc>
      </w:tr>
      <w:tr>
        <w:trPr/>
        <w:tc>
          <w:tcPr>
            <w:tcW w:w="1761" w:type="dxa"/>
            <w:tcBorders/>
            <w:vAlign w:val="center"/>
          </w:tcPr>
          <w:p>
            <w:pPr>
              <w:pStyle w:val="TableHeading"/>
              <w:suppressLineNumbers/>
              <w:bidi w:val="0"/>
              <w:spacing w:before="0" w:after="283"/>
              <w:jc w:val="center"/>
              <w:rPr/>
            </w:pPr>
            <w:r>
              <w:rPr/>
              <w:t xml:space="preserve">NOC </w:t>
            </w:r>
          </w:p>
        </w:tc>
        <w:tc>
          <w:tcPr>
            <w:tcW w:w="8444" w:type="dxa"/>
            <w:tcBorders/>
            <w:vAlign w:val="center"/>
          </w:tcPr>
          <w:p>
            <w:pPr>
              <w:pStyle w:val="TableContents"/>
              <w:bidi w:val="0"/>
              <w:spacing w:before="0" w:after="283"/>
              <w:jc w:val="left"/>
              <w:rPr/>
            </w:pPr>
            <w:r>
              <w:rPr/>
              <w:t xml:space="preserve">Saksan olympiaurheiluliitto </w:t>
            </w:r>
          </w:p>
        </w:tc>
      </w:tr>
      <w:tr>
        <w:trPr/>
        <w:tc>
          <w:tcPr>
            <w:tcW w:w="1761" w:type="dxa"/>
            <w:tcBorders/>
            <w:vAlign w:val="center"/>
          </w:tcPr>
          <w:p>
            <w:pPr>
              <w:pStyle w:val="TableHeading"/>
              <w:suppressLineNumbers/>
              <w:bidi w:val="0"/>
              <w:spacing w:before="0" w:after="283"/>
              <w:jc w:val="center"/>
              <w:rPr/>
            </w:pPr>
            <w:r>
              <w:rPr/>
              <w:t xml:space="preserve">Verkkosivusto </w:t>
            </w:r>
          </w:p>
        </w:tc>
        <w:tc>
          <w:tcPr>
            <w:tcW w:w="8444" w:type="dxa"/>
            <w:tcBorders/>
            <w:vAlign w:val="center"/>
          </w:tcPr>
          <w:p>
            <w:pPr>
              <w:pStyle w:val="TableContents"/>
              <w:bidi w:val="0"/>
              <w:spacing w:before="0" w:after="283"/>
              <w:jc w:val="left"/>
              <w:rPr/>
            </w:pPr>
            <w:r>
              <w:rPr/>
              <w:t xml:space="preserve">www.dosb.de (saksaksi) (englanniksi) (ranskaksi) Sotshissa. </w:t>
            </w:r>
          </w:p>
        </w:tc>
      </w:tr>
      <w:tr>
        <w:trPr/>
        <w:tc>
          <w:tcPr>
            <w:tcW w:w="1761" w:type="dxa"/>
            <w:tcBorders/>
            <w:vAlign w:val="center"/>
          </w:tcPr>
          <w:p>
            <w:pPr>
              <w:pStyle w:val="TableHeading"/>
              <w:suppressLineNumbers/>
              <w:bidi w:val="0"/>
              <w:spacing w:before="0" w:after="283"/>
              <w:jc w:val="center"/>
              <w:rPr/>
            </w:pPr>
            <w:r>
              <w:rPr/>
              <w:t xml:space="preserve">Kilpailijat </w:t>
            </w:r>
          </w:p>
        </w:tc>
        <w:tc>
          <w:tcPr>
            <w:tcW w:w="8444" w:type="dxa"/>
            <w:tcBorders/>
            <w:vAlign w:val="center"/>
          </w:tcPr>
          <w:p>
            <w:pPr>
              <w:pStyle w:val="TableContents"/>
              <w:bidi w:val="0"/>
              <w:spacing w:before="0" w:after="283"/>
              <w:jc w:val="left"/>
              <w:rPr/>
            </w:pPr>
            <w:r>
              <w:rPr/>
              <w:t xml:space="preserve">153 15 urheilulajissa </w:t>
            </w:r>
          </w:p>
        </w:tc>
      </w:tr>
      <w:tr>
        <w:trPr/>
        <w:tc>
          <w:tcPr>
            <w:tcW w:w="1761" w:type="dxa"/>
            <w:tcBorders/>
            <w:vAlign w:val="center"/>
          </w:tcPr>
          <w:p>
            <w:pPr>
              <w:pStyle w:val="TableHeading"/>
              <w:suppressLineNumbers/>
              <w:bidi w:val="0"/>
              <w:spacing w:before="0" w:after="283"/>
              <w:jc w:val="center"/>
              <w:rPr/>
            </w:pPr>
            <w:r>
              <w:rPr/>
              <w:t xml:space="preserve">lipunkantaja </w:t>
            </w:r>
          </w:p>
        </w:tc>
        <w:tc>
          <w:tcPr>
            <w:tcW w:w="8444" w:type="dxa"/>
            <w:tcBorders/>
            <w:vAlign w:val="center"/>
          </w:tcPr>
          <w:p>
            <w:pPr>
              <w:pStyle w:val="TableContents"/>
              <w:bidi w:val="0"/>
              <w:spacing w:before="0" w:after="283"/>
              <w:jc w:val="left"/>
              <w:rPr/>
            </w:pPr>
            <w:r>
              <w:rPr/>
              <w:t xml:space="preserve">Maria Höfl-Riesch (avaus) Felix Loch (päätös) </w:t>
            </w:r>
          </w:p>
        </w:tc>
      </w:tr>
      <w:tr>
        <w:trPr/>
        <w:tc>
          <w:tcPr>
            <w:tcW w:w="1761" w:type="dxa"/>
            <w:tcBorders/>
            <w:vAlign w:val="center"/>
          </w:tcPr>
          <w:p>
            <w:pPr>
              <w:pStyle w:val="TableHeading"/>
              <w:suppressLineNumbers/>
              <w:bidi w:val="0"/>
              <w:spacing w:before="0" w:after="283"/>
              <w:jc w:val="center"/>
              <w:rPr/>
            </w:pPr>
            <w:r>
              <w:rPr/>
              <w:t xml:space="preserve">Mitalit sijalla 6 </w:t>
            </w:r>
          </w:p>
        </w:tc>
        <w:tc>
          <w:tcPr>
            <w:tcW w:w="8444" w:type="dxa"/>
            <w:tcBorders/>
            <w:vAlign w:val="center"/>
          </w:tcPr>
          <w:p>
            <w:pPr>
              <w:pStyle w:val="ListHeading"/>
              <w:bidi w:val="0"/>
              <w:ind w:start="0" w:end="0" w:hanging="0"/>
              <w:jc w:val="left"/>
              <w:rPr/>
            </w:pPr>
            <w:r>
              <w:rPr/>
              <w:t xml:space="preserve">Kulta </w:t>
            </w:r>
          </w:p>
          <w:p>
            <w:pPr>
              <w:pStyle w:val="ListContents"/>
              <w:bidi w:val="0"/>
              <w:ind w:start="567" w:end="0" w:hanging="0"/>
              <w:jc w:val="left"/>
              <w:rPr/>
            </w:pPr>
            <w:r>
              <w:rPr/>
              <w:t xml:space="preserve">8 </w:t>
            </w:r>
          </w:p>
          <w:p>
            <w:pPr>
              <w:pStyle w:val="ListHeading"/>
              <w:bidi w:val="0"/>
              <w:ind w:start="0" w:end="0" w:hanging="0"/>
              <w:jc w:val="left"/>
              <w:rPr/>
            </w:pPr>
            <w:r>
              <w:rPr/>
              <w:t xml:space="preserve">Hopea </w:t>
            </w:r>
          </w:p>
          <w:p>
            <w:pPr>
              <w:pStyle w:val="ListContents"/>
              <w:bidi w:val="0"/>
              <w:ind w:start="567" w:end="0" w:hanging="0"/>
              <w:jc w:val="left"/>
              <w:rPr/>
            </w:pPr>
            <w:r>
              <w:rPr/>
              <w:t xml:space="preserve">6 </w:t>
            </w:r>
          </w:p>
          <w:p>
            <w:pPr>
              <w:pStyle w:val="ListHeading"/>
              <w:bidi w:val="0"/>
              <w:ind w:start="0" w:end="0" w:hanging="0"/>
              <w:jc w:val="left"/>
              <w:rPr/>
            </w:pPr>
            <w:r>
              <w:rPr/>
              <w:t xml:space="preserve">Pronssi </w:t>
            </w:r>
          </w:p>
          <w:p>
            <w:pPr>
              <w:pStyle w:val="ListContents"/>
              <w:bidi w:val="0"/>
              <w:ind w:start="567" w:end="0" w:hanging="0"/>
              <w:jc w:val="left"/>
              <w:rPr/>
            </w:pPr>
            <w:r>
              <w:rPr/>
              <w:t xml:space="preserve">5 </w:t>
            </w:r>
          </w:p>
          <w:p>
            <w:pPr>
              <w:pStyle w:val="ListHeading"/>
              <w:bidi w:val="0"/>
              <w:ind w:start="0" w:end="0" w:hanging="0"/>
              <w:jc w:val="left"/>
              <w:rPr/>
            </w:pPr>
            <w:r>
              <w:rPr/>
              <w:t xml:space="preserve">Yhteensä </w:t>
            </w:r>
          </w:p>
          <w:p>
            <w:pPr>
              <w:pStyle w:val="ListContents"/>
              <w:bidi w:val="0"/>
              <w:spacing w:before="0" w:after="283"/>
              <w:jc w:val="left"/>
              <w:rPr/>
            </w:pPr>
            <w:r>
              <w:rPr>
                <w:color w:val="A9A9A9"/>
              </w:rPr>
              <w:t xml:space="preserve">19 </w:t>
            </w:r>
            <w:r>
              <w:rPr/>
              <w:t xml:space="preserve">talviolympialaisten osallistumista (yleiskatsaus) </w:t>
            </w:r>
          </w:p>
          <w:p>
            <w:pPr>
              <w:pStyle w:val="TextBody"/>
              <w:numPr>
                <w:ilvl w:val="0"/>
                <w:numId w:val="81"/>
              </w:numPr>
              <w:tabs>
                <w:tab w:val="clear" w:pos="1134"/>
                <w:tab w:val="left" w:leader="none" w:pos="707"/>
              </w:tabs>
              <w:bidi w:val="0"/>
              <w:spacing w:before="0" w:after="0"/>
              <w:ind w:start="707" w:hanging="283"/>
              <w:jc w:val="left"/>
              <w:rPr/>
            </w:pPr>
            <w:r>
              <w:rPr/>
              <w:t xml:space="preserve">1928 </w:t>
            </w:r>
          </w:p>
          <w:p>
            <w:pPr>
              <w:pStyle w:val="TextBody"/>
              <w:numPr>
                <w:ilvl w:val="0"/>
                <w:numId w:val="81"/>
              </w:numPr>
              <w:tabs>
                <w:tab w:val="clear" w:pos="1134"/>
                <w:tab w:val="left" w:leader="none" w:pos="707"/>
              </w:tabs>
              <w:bidi w:val="0"/>
              <w:spacing w:before="0" w:after="0"/>
              <w:ind w:start="707" w:hanging="283"/>
              <w:jc w:val="left"/>
              <w:rPr/>
            </w:pPr>
            <w:r>
              <w:rPr/>
              <w:t xml:space="preserve">1932 </w:t>
            </w:r>
          </w:p>
          <w:p>
            <w:pPr>
              <w:pStyle w:val="TextBody"/>
              <w:numPr>
                <w:ilvl w:val="0"/>
                <w:numId w:val="81"/>
              </w:numPr>
              <w:tabs>
                <w:tab w:val="clear" w:pos="1134"/>
                <w:tab w:val="left" w:leader="none" w:pos="707"/>
              </w:tabs>
              <w:bidi w:val="0"/>
              <w:spacing w:before="0" w:after="0"/>
              <w:ind w:start="707" w:hanging="283"/>
              <w:jc w:val="left"/>
              <w:rPr/>
            </w:pPr>
            <w:r>
              <w:rPr/>
              <w:t xml:space="preserve">1936 </w:t>
            </w:r>
          </w:p>
          <w:p>
            <w:pPr>
              <w:pStyle w:val="TextBody"/>
              <w:numPr>
                <w:ilvl w:val="0"/>
                <w:numId w:val="81"/>
              </w:numPr>
              <w:tabs>
                <w:tab w:val="clear" w:pos="1134"/>
                <w:tab w:val="left" w:leader="none" w:pos="707"/>
              </w:tabs>
              <w:bidi w:val="0"/>
              <w:spacing w:before="0" w:after="0"/>
              <w:ind w:start="707" w:hanging="283"/>
              <w:jc w:val="left"/>
              <w:rPr/>
            </w:pPr>
            <w:r>
              <w:rPr/>
              <w:t xml:space="preserve">1948 </w:t>
            </w:r>
          </w:p>
          <w:p>
            <w:pPr>
              <w:pStyle w:val="TextBody"/>
              <w:numPr>
                <w:ilvl w:val="0"/>
                <w:numId w:val="81"/>
              </w:numPr>
              <w:tabs>
                <w:tab w:val="clear" w:pos="1134"/>
                <w:tab w:val="left" w:leader="none" w:pos="707"/>
              </w:tabs>
              <w:bidi w:val="0"/>
              <w:spacing w:before="0" w:after="0"/>
              <w:ind w:start="707" w:hanging="283"/>
              <w:jc w:val="left"/>
              <w:rPr/>
            </w:pPr>
            <w:r>
              <w:rPr/>
              <w:t xml:space="preserve">1952 </w:t>
            </w:r>
          </w:p>
          <w:p>
            <w:pPr>
              <w:pStyle w:val="TextBody"/>
              <w:numPr>
                <w:ilvl w:val="0"/>
                <w:numId w:val="81"/>
              </w:numPr>
              <w:tabs>
                <w:tab w:val="clear" w:pos="1134"/>
                <w:tab w:val="left" w:leader="none" w:pos="707"/>
              </w:tabs>
              <w:bidi w:val="0"/>
              <w:spacing w:before="0" w:after="0"/>
              <w:ind w:start="707" w:hanging="283"/>
              <w:jc w:val="left"/>
              <w:rPr/>
            </w:pPr>
            <w:r>
              <w:rPr/>
              <w:t xml:space="preserve">1956 -- 1988 </w:t>
            </w:r>
          </w:p>
          <w:p>
            <w:pPr>
              <w:pStyle w:val="TextBody"/>
              <w:numPr>
                <w:ilvl w:val="0"/>
                <w:numId w:val="81"/>
              </w:numPr>
              <w:tabs>
                <w:tab w:val="clear" w:pos="1134"/>
                <w:tab w:val="left" w:leader="none" w:pos="707"/>
              </w:tabs>
              <w:bidi w:val="0"/>
              <w:spacing w:before="0" w:after="0"/>
              <w:ind w:start="707" w:hanging="283"/>
              <w:jc w:val="left"/>
              <w:rPr/>
            </w:pPr>
            <w:r>
              <w:rPr/>
              <w:t xml:space="preserve">1998 </w:t>
            </w:r>
          </w:p>
          <w:p>
            <w:pPr>
              <w:pStyle w:val="TextBody"/>
              <w:numPr>
                <w:ilvl w:val="0"/>
                <w:numId w:val="81"/>
              </w:numPr>
              <w:tabs>
                <w:tab w:val="clear" w:pos="1134"/>
                <w:tab w:val="left" w:leader="none" w:pos="707"/>
              </w:tabs>
              <w:bidi w:val="0"/>
              <w:spacing w:before="0" w:after="0"/>
              <w:ind w:start="707" w:hanging="283"/>
              <w:jc w:val="left"/>
              <w:rPr/>
            </w:pPr>
            <w:r>
              <w:rPr/>
              <w:t xml:space="preserve">2002 </w:t>
            </w:r>
          </w:p>
          <w:p>
            <w:pPr>
              <w:pStyle w:val="TextBody"/>
              <w:numPr>
                <w:ilvl w:val="0"/>
                <w:numId w:val="81"/>
              </w:numPr>
              <w:tabs>
                <w:tab w:val="clear" w:pos="1134"/>
                <w:tab w:val="left" w:leader="none" w:pos="707"/>
              </w:tabs>
              <w:bidi w:val="0"/>
              <w:spacing w:before="0" w:after="0"/>
              <w:ind w:start="707" w:hanging="283"/>
              <w:jc w:val="left"/>
              <w:rPr/>
            </w:pPr>
            <w:r>
              <w:rPr/>
              <w:t xml:space="preserve">2006 </w:t>
            </w:r>
          </w:p>
          <w:p>
            <w:pPr>
              <w:pStyle w:val="TextBody"/>
              <w:numPr>
                <w:ilvl w:val="0"/>
                <w:numId w:val="81"/>
              </w:numPr>
              <w:tabs>
                <w:tab w:val="clear" w:pos="1134"/>
                <w:tab w:val="left" w:leader="none" w:pos="707"/>
              </w:tabs>
              <w:bidi w:val="0"/>
              <w:spacing w:before="0" w:after="0"/>
              <w:ind w:start="707" w:hanging="283"/>
              <w:jc w:val="left"/>
              <w:rPr/>
            </w:pPr>
            <w:r>
              <w:rPr/>
              <w:t xml:space="preserve">2014 </w:t>
            </w:r>
          </w:p>
          <w:p>
            <w:pPr>
              <w:pStyle w:val="TextBody"/>
              <w:numPr>
                <w:ilvl w:val="0"/>
                <w:numId w:val="81"/>
              </w:numPr>
              <w:tabs>
                <w:tab w:val="clear" w:pos="1134"/>
                <w:tab w:val="left" w:leader="none" w:pos="707"/>
              </w:tabs>
              <w:bidi w:val="0"/>
              <w:ind w:start="707" w:hanging="283"/>
              <w:jc w:val="left"/>
              <w:rPr/>
            </w:pPr>
            <w:r>
              <w:rPr/>
              <w:t xml:space="preserve">2018 </w:t>
            </w:r>
          </w:p>
          <w:p>
            <w:pPr>
              <w:pStyle w:val="TextBody"/>
              <w:bidi w:val="0"/>
              <w:spacing w:before="0" w:after="283"/>
              <w:jc w:val="left"/>
              <w:rPr/>
            </w:pPr>
            <w:r>
              <w:rPr/>
              <w:t xml:space="preserve">Muut asiaan liittyvät esiintymiset 1906 Intercalated Games Saar (1952) United Team of Germany (1956 -- 1964) Itä-Saksa (1968 -- 1988) Länsi-Saksa (1968 -- 1988)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mitalia Saksa voitti vuoden 2014 talviolympialaisissa?</w:t>
      </w:r>
    </w:p>
    <w:p>
      <w:pPr>
        <w:pStyle w:val="TextBody"/>
        <w:bidi w:val="0"/>
        <w:jc w:val="left"/>
        <w:rPr>
          <w:b/>
          <w:u w:val="single"/>
          <w:shd w:val="clear" w:fill="FFFF00"/>
        </w:rPr>
      </w:pPr>
      <w:r>
        <w:rPr>
          <w:b/>
          <w:u w:val="single"/>
          <w:shd w:val="clear" w:fill="FFFF00"/>
        </w:rPr>
        <w:t xml:space="preserve">Asiakirjan numero 15517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 </w:t>
      </w:r>
      <w:r>
        <w:rPr>
          <w:color w:val="A9A9A9"/>
        </w:rPr>
        <w:t xml:space="preserve">Bruce Smith </w:t>
      </w:r>
      <w:r>
        <w:rPr/>
        <w:t xml:space="preserve">Buffalo Bills (1985 -- 1999) Washington Redskins (2000 -- 2003) 200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säkkejä nfl:ssä</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744"/>
        <w:gridCol w:w="1322"/>
        <w:gridCol w:w="2481"/>
        <w:gridCol w:w="2857"/>
        <w:gridCol w:w="717"/>
        <w:gridCol w:w="1503"/>
        <w:gridCol w:w="581"/>
      </w:tblGrid>
      <w:tr>
        <w:trPr/>
        <w:tc>
          <w:tcPr>
            <w:tcW w:w="744" w:type="dxa"/>
            <w:tcBorders/>
            <w:vAlign w:val="center"/>
          </w:tcPr>
          <w:p>
            <w:pPr>
              <w:pStyle w:val="TableHeading"/>
              <w:suppressLineNumbers/>
              <w:bidi w:val="0"/>
              <w:spacing w:before="0" w:after="283"/>
              <w:jc w:val="center"/>
              <w:rPr/>
            </w:pPr>
            <w:r>
              <w:rPr/>
              <w:t xml:space="preserve">Sijoitus </w:t>
            </w:r>
          </w:p>
        </w:tc>
        <w:tc>
          <w:tcPr>
            <w:tcW w:w="1322" w:type="dxa"/>
            <w:tcBorders/>
            <w:vAlign w:val="center"/>
          </w:tcPr>
          <w:p>
            <w:pPr>
              <w:pStyle w:val="TableHeading"/>
              <w:suppressLineNumbers/>
              <w:bidi w:val="0"/>
              <w:spacing w:before="0" w:after="283"/>
              <w:jc w:val="center"/>
              <w:rPr/>
            </w:pPr>
            <w:r>
              <w:rPr/>
              <w:t xml:space="preserve">Pos. </w:t>
            </w:r>
          </w:p>
        </w:tc>
        <w:tc>
          <w:tcPr>
            <w:tcW w:w="2481" w:type="dxa"/>
            <w:tcBorders/>
            <w:vAlign w:val="center"/>
          </w:tcPr>
          <w:p>
            <w:pPr>
              <w:pStyle w:val="TableHeading"/>
              <w:suppressLineNumbers/>
              <w:bidi w:val="0"/>
              <w:spacing w:before="0" w:after="283"/>
              <w:jc w:val="center"/>
              <w:rPr/>
            </w:pPr>
            <w:r>
              <w:rPr/>
              <w:t xml:space="preserve">Pelaaja </w:t>
            </w:r>
          </w:p>
        </w:tc>
        <w:tc>
          <w:tcPr>
            <w:tcW w:w="2857" w:type="dxa"/>
            <w:tcBorders/>
            <w:vAlign w:val="center"/>
          </w:tcPr>
          <w:p>
            <w:pPr>
              <w:pStyle w:val="TableHeading"/>
              <w:suppressLineNumbers/>
              <w:bidi w:val="0"/>
              <w:spacing w:before="0" w:after="283"/>
              <w:jc w:val="center"/>
              <w:rPr/>
            </w:pPr>
            <w:r>
              <w:rPr/>
              <w:t xml:space="preserve">Kausia joukkueittain </w:t>
            </w:r>
          </w:p>
        </w:tc>
        <w:tc>
          <w:tcPr>
            <w:tcW w:w="717" w:type="dxa"/>
            <w:tcBorders/>
            <w:vAlign w:val="center"/>
          </w:tcPr>
          <w:p>
            <w:pPr>
              <w:pStyle w:val="TableHeading"/>
              <w:suppressLineNumbers/>
              <w:bidi w:val="0"/>
              <w:spacing w:before="0" w:after="283"/>
              <w:jc w:val="center"/>
              <w:rPr/>
            </w:pPr>
            <w:r>
              <w:rPr/>
              <w:t xml:space="preserve">Säkit yhteensä </w:t>
            </w:r>
          </w:p>
        </w:tc>
        <w:tc>
          <w:tcPr>
            <w:tcW w:w="1503" w:type="dxa"/>
            <w:tcBorders/>
            <w:vAlign w:val="center"/>
          </w:tcPr>
          <w:p>
            <w:pPr>
              <w:pStyle w:val="TableHeading"/>
              <w:suppressLineNumbers/>
              <w:bidi w:val="0"/>
              <w:spacing w:before="0" w:after="283"/>
              <w:jc w:val="center"/>
              <w:rPr/>
            </w:pPr>
            <w:r>
              <w:rPr/>
              <w:t xml:space="preserve">Pro Football Hall of Fameen liittämisen vuosi </w:t>
            </w:r>
          </w:p>
        </w:tc>
        <w:tc>
          <w:tcPr>
            <w:tcW w:w="581" w:type="dxa"/>
            <w:tcBorders/>
            <w:vAlign w:val="center"/>
          </w:tcPr>
          <w:p>
            <w:pPr>
              <w:pStyle w:val="TableHeading"/>
              <w:suppressLineNumbers/>
              <w:bidi w:val="0"/>
              <w:spacing w:before="0" w:after="283"/>
              <w:jc w:val="center"/>
              <w:rPr/>
            </w:pPr>
            <w:r>
              <w:rPr/>
              <w:t xml:space="preserve">Ref. </w:t>
            </w:r>
          </w:p>
        </w:tc>
      </w:tr>
      <w:tr>
        <w:trPr/>
        <w:tc>
          <w:tcPr>
            <w:tcW w:w="744" w:type="dxa"/>
            <w:tcBorders/>
            <w:vAlign w:val="center"/>
          </w:tcPr>
          <w:p>
            <w:pPr>
              <w:pStyle w:val="TableContents"/>
              <w:bidi w:val="0"/>
              <w:spacing w:before="0" w:after="283"/>
              <w:jc w:val="left"/>
              <w:rPr>
                <w:sz w:val="4"/>
                <w:szCs w:val="4"/>
              </w:rPr>
            </w:pPr>
            <w:r>
              <w:rPr>
                <w:sz w:val="4"/>
                <w:szCs w:val="4"/>
              </w:rPr>
            </w:r>
          </w:p>
        </w:tc>
        <w:tc>
          <w:tcPr>
            <w:tcW w:w="1322" w:type="dxa"/>
            <w:tcBorders/>
            <w:vAlign w:val="center"/>
          </w:tcPr>
          <w:p>
            <w:pPr>
              <w:pStyle w:val="TableContents"/>
              <w:bidi w:val="0"/>
              <w:spacing w:before="0" w:after="283"/>
              <w:jc w:val="left"/>
              <w:rPr/>
            </w:pPr>
            <w:r>
              <w:rPr/>
              <w:t xml:space="preserve">FI </w:t>
            </w:r>
          </w:p>
        </w:tc>
        <w:tc>
          <w:tcPr>
            <w:tcW w:w="2481" w:type="dxa"/>
            <w:tcBorders/>
            <w:vAlign w:val="center"/>
          </w:tcPr>
          <w:p>
            <w:pPr>
              <w:pStyle w:val="TableContents"/>
              <w:bidi w:val="0"/>
              <w:spacing w:before="0" w:after="283"/>
              <w:jc w:val="left"/>
              <w:rPr/>
            </w:pPr>
            <w:r>
              <w:rPr>
                <w:color w:val="A9A9A9"/>
              </w:rPr>
              <w:t xml:space="preserve">Bruce </w:t>
            </w:r>
            <w:r>
              <w:rPr/>
              <w:t xml:space="preserve">Smith </w:t>
            </w:r>
          </w:p>
        </w:tc>
        <w:tc>
          <w:tcPr>
            <w:tcW w:w="2857" w:type="dxa"/>
            <w:tcBorders/>
            <w:vAlign w:val="center"/>
          </w:tcPr>
          <w:p>
            <w:pPr>
              <w:pStyle w:val="TableContents"/>
              <w:bidi w:val="0"/>
              <w:spacing w:before="0" w:after="283"/>
              <w:jc w:val="left"/>
              <w:rPr/>
            </w:pPr>
            <w:r>
              <w:rPr/>
              <w:t xml:space="preserve">Buffalo Bills (1985 -- 1999) Washington Redskins (2000 -- 2003) </w:t>
            </w:r>
          </w:p>
        </w:tc>
        <w:tc>
          <w:tcPr>
            <w:tcW w:w="717" w:type="dxa"/>
            <w:tcBorders/>
            <w:vAlign w:val="center"/>
          </w:tcPr>
          <w:p>
            <w:pPr>
              <w:pStyle w:val="TableContents"/>
              <w:bidi w:val="0"/>
              <w:spacing w:before="0" w:after="283"/>
              <w:jc w:val="left"/>
              <w:rPr/>
            </w:pPr>
            <w:r>
              <w:rPr/>
              <w:t xml:space="preserve">200 </w:t>
            </w:r>
          </w:p>
        </w:tc>
        <w:tc>
          <w:tcPr>
            <w:tcW w:w="1503" w:type="dxa"/>
            <w:tcBorders/>
            <w:vAlign w:val="center"/>
          </w:tcPr>
          <w:p>
            <w:pPr>
              <w:pStyle w:val="TableContents"/>
              <w:bidi w:val="0"/>
              <w:spacing w:before="0" w:after="283"/>
              <w:jc w:val="left"/>
              <w:rPr/>
            </w:pPr>
            <w:r>
              <w:rPr/>
              <w:t xml:space="preserve">2009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744" w:type="dxa"/>
            <w:tcBorders/>
            <w:vAlign w:val="center"/>
          </w:tcPr>
          <w:p>
            <w:pPr>
              <w:pStyle w:val="TableContents"/>
              <w:bidi w:val="0"/>
              <w:spacing w:before="0" w:after="283"/>
              <w:jc w:val="left"/>
              <w:rPr>
                <w:sz w:val="4"/>
                <w:szCs w:val="4"/>
              </w:rPr>
            </w:pPr>
            <w:r>
              <w:rPr>
                <w:sz w:val="4"/>
                <w:szCs w:val="4"/>
              </w:rPr>
            </w:r>
          </w:p>
        </w:tc>
        <w:tc>
          <w:tcPr>
            <w:tcW w:w="1322" w:type="dxa"/>
            <w:tcBorders/>
            <w:vAlign w:val="center"/>
          </w:tcPr>
          <w:p>
            <w:pPr>
              <w:pStyle w:val="TableContents"/>
              <w:bidi w:val="0"/>
              <w:spacing w:before="0" w:after="283"/>
              <w:jc w:val="left"/>
              <w:rPr/>
            </w:pPr>
            <w:r>
              <w:rPr/>
              <w:t xml:space="preserve">FI </w:t>
            </w:r>
          </w:p>
        </w:tc>
        <w:tc>
          <w:tcPr>
            <w:tcW w:w="2481" w:type="dxa"/>
            <w:tcBorders/>
            <w:vAlign w:val="center"/>
          </w:tcPr>
          <w:p>
            <w:pPr>
              <w:pStyle w:val="TableContents"/>
              <w:bidi w:val="0"/>
              <w:spacing w:before="0" w:after="283"/>
              <w:jc w:val="left"/>
              <w:rPr/>
            </w:pPr>
            <w:r>
              <w:rPr/>
              <w:t xml:space="preserve">Reggie White </w:t>
            </w:r>
          </w:p>
        </w:tc>
        <w:tc>
          <w:tcPr>
            <w:tcW w:w="2857" w:type="dxa"/>
            <w:tcBorders/>
            <w:vAlign w:val="center"/>
          </w:tcPr>
          <w:p>
            <w:pPr>
              <w:pStyle w:val="TableContents"/>
              <w:bidi w:val="0"/>
              <w:spacing w:before="0" w:after="283"/>
              <w:jc w:val="left"/>
              <w:rPr/>
            </w:pPr>
            <w:r>
              <w:rPr/>
              <w:t xml:space="preserve">Philadelphia Eagles (1985 -- 1992) Green Bay Packers (1993 -- 1998) Carolina Panthers (2000) </w:t>
            </w:r>
          </w:p>
        </w:tc>
        <w:tc>
          <w:tcPr>
            <w:tcW w:w="717" w:type="dxa"/>
            <w:tcBorders/>
            <w:vAlign w:val="center"/>
          </w:tcPr>
          <w:p>
            <w:pPr>
              <w:pStyle w:val="TableContents"/>
              <w:bidi w:val="0"/>
              <w:spacing w:before="0" w:after="283"/>
              <w:jc w:val="left"/>
              <w:rPr/>
            </w:pPr>
            <w:r>
              <w:rPr/>
              <w:t xml:space="preserve">198 </w:t>
            </w:r>
          </w:p>
        </w:tc>
        <w:tc>
          <w:tcPr>
            <w:tcW w:w="1503" w:type="dxa"/>
            <w:tcBorders/>
            <w:vAlign w:val="center"/>
          </w:tcPr>
          <w:p>
            <w:pPr>
              <w:pStyle w:val="TableContents"/>
              <w:bidi w:val="0"/>
              <w:spacing w:before="0" w:after="283"/>
              <w:jc w:val="left"/>
              <w:rPr/>
            </w:pPr>
            <w:r>
              <w:rPr/>
              <w:t xml:space="preserve">2006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744" w:type="dxa"/>
            <w:tcBorders/>
            <w:vAlign w:val="center"/>
          </w:tcPr>
          <w:p>
            <w:pPr>
              <w:pStyle w:val="TableContents"/>
              <w:bidi w:val="0"/>
              <w:spacing w:before="0" w:after="283"/>
              <w:jc w:val="left"/>
              <w:rPr>
                <w:sz w:val="4"/>
                <w:szCs w:val="4"/>
              </w:rPr>
            </w:pPr>
            <w:r>
              <w:rPr>
                <w:sz w:val="4"/>
                <w:szCs w:val="4"/>
              </w:rPr>
            </w:r>
          </w:p>
        </w:tc>
        <w:tc>
          <w:tcPr>
            <w:tcW w:w="1322" w:type="dxa"/>
            <w:tcBorders/>
            <w:vAlign w:val="center"/>
          </w:tcPr>
          <w:p>
            <w:pPr>
              <w:pStyle w:val="TableContents"/>
              <w:bidi w:val="0"/>
              <w:spacing w:before="0" w:after="283"/>
              <w:jc w:val="left"/>
              <w:rPr/>
            </w:pPr>
            <w:r>
              <w:rPr/>
              <w:t xml:space="preserve">LB </w:t>
            </w:r>
          </w:p>
        </w:tc>
        <w:tc>
          <w:tcPr>
            <w:tcW w:w="2481" w:type="dxa"/>
            <w:tcBorders/>
            <w:vAlign w:val="center"/>
          </w:tcPr>
          <w:p>
            <w:pPr>
              <w:pStyle w:val="TableContents"/>
              <w:bidi w:val="0"/>
              <w:spacing w:before="0" w:after="283"/>
              <w:jc w:val="left"/>
              <w:rPr/>
            </w:pPr>
            <w:r>
              <w:rPr/>
              <w:t xml:space="preserve">Kevin Greene </w:t>
            </w:r>
          </w:p>
        </w:tc>
        <w:tc>
          <w:tcPr>
            <w:tcW w:w="2857" w:type="dxa"/>
            <w:tcBorders/>
            <w:vAlign w:val="center"/>
          </w:tcPr>
          <w:p>
            <w:pPr>
              <w:pStyle w:val="TableContents"/>
              <w:bidi w:val="0"/>
              <w:spacing w:before="0" w:after="283"/>
              <w:jc w:val="left"/>
              <w:rPr/>
            </w:pPr>
            <w:r>
              <w:rPr/>
              <w:t xml:space="preserve">Los Angeles Rams (1985 -- 1992) Pittsburgh Steelers (1993 -- 1995) Carolina Panthers (1996, 1998 -- 1999) San Francisco 49ers (1997) San Francisco 49ers (1997) </w:t>
            </w:r>
          </w:p>
        </w:tc>
        <w:tc>
          <w:tcPr>
            <w:tcW w:w="717" w:type="dxa"/>
            <w:tcBorders/>
            <w:vAlign w:val="center"/>
          </w:tcPr>
          <w:p>
            <w:pPr>
              <w:pStyle w:val="TableContents"/>
              <w:bidi w:val="0"/>
              <w:spacing w:before="0" w:after="283"/>
              <w:jc w:val="left"/>
              <w:rPr/>
            </w:pPr>
            <w:r>
              <w:rPr/>
              <w:t xml:space="preserve">160 </w:t>
            </w:r>
          </w:p>
        </w:tc>
        <w:tc>
          <w:tcPr>
            <w:tcW w:w="1503" w:type="dxa"/>
            <w:tcBorders/>
            <w:vAlign w:val="center"/>
          </w:tcPr>
          <w:p>
            <w:pPr>
              <w:pStyle w:val="TableContents"/>
              <w:bidi w:val="0"/>
              <w:spacing w:before="0" w:after="283"/>
              <w:jc w:val="left"/>
              <w:rPr/>
            </w:pPr>
            <w:r>
              <w:rPr/>
              <w:t xml:space="preserve">2016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744" w:type="dxa"/>
            <w:tcBorders/>
            <w:vAlign w:val="center"/>
          </w:tcPr>
          <w:p>
            <w:pPr>
              <w:pStyle w:val="TableContents"/>
              <w:bidi w:val="0"/>
              <w:spacing w:before="0" w:after="283"/>
              <w:jc w:val="left"/>
              <w:rPr>
                <w:sz w:val="4"/>
                <w:szCs w:val="4"/>
              </w:rPr>
            </w:pPr>
            <w:r>
              <w:rPr>
                <w:sz w:val="4"/>
                <w:szCs w:val="4"/>
              </w:rPr>
            </w:r>
          </w:p>
        </w:tc>
        <w:tc>
          <w:tcPr>
            <w:tcW w:w="1322" w:type="dxa"/>
            <w:tcBorders/>
            <w:vAlign w:val="center"/>
          </w:tcPr>
          <w:p>
            <w:pPr>
              <w:pStyle w:val="TableContents"/>
              <w:bidi w:val="0"/>
              <w:spacing w:before="0" w:after="283"/>
              <w:jc w:val="left"/>
              <w:rPr/>
            </w:pPr>
            <w:r>
              <w:rPr/>
              <w:t xml:space="preserve">DE / OLB </w:t>
            </w:r>
          </w:p>
        </w:tc>
        <w:tc>
          <w:tcPr>
            <w:tcW w:w="2481" w:type="dxa"/>
            <w:tcBorders/>
            <w:vAlign w:val="center"/>
          </w:tcPr>
          <w:p>
            <w:pPr>
              <w:pStyle w:val="TableContents"/>
              <w:bidi w:val="0"/>
              <w:spacing w:before="0" w:after="283"/>
              <w:jc w:val="left"/>
              <w:rPr/>
            </w:pPr>
            <w:r>
              <w:rPr/>
              <w:t xml:space="preserve">Julius Peppers </w:t>
            </w:r>
          </w:p>
        </w:tc>
        <w:tc>
          <w:tcPr>
            <w:tcW w:w="2857" w:type="dxa"/>
            <w:tcBorders/>
            <w:vAlign w:val="center"/>
          </w:tcPr>
          <w:p>
            <w:pPr>
              <w:pStyle w:val="TableContents"/>
              <w:bidi w:val="0"/>
              <w:spacing w:before="0" w:after="283"/>
              <w:jc w:val="left"/>
              <w:rPr/>
            </w:pPr>
            <w:r>
              <w:rPr/>
              <w:t xml:space="preserve">Carolina Panthers (2002 -- 2009, vuodesta 2017) Chicago Bears (2010 -- 2013) Green Bay Packers (2014 -- 2016) </w:t>
            </w:r>
          </w:p>
        </w:tc>
        <w:tc>
          <w:tcPr>
            <w:tcW w:w="717" w:type="dxa"/>
            <w:tcBorders/>
            <w:vAlign w:val="center"/>
          </w:tcPr>
          <w:p>
            <w:pPr>
              <w:pStyle w:val="TableContents"/>
              <w:bidi w:val="0"/>
              <w:spacing w:before="0" w:after="283"/>
              <w:jc w:val="left"/>
              <w:rPr/>
            </w:pPr>
            <w:r>
              <w:rPr/>
              <w:t xml:space="preserve">154.5 </w:t>
            </w:r>
          </w:p>
        </w:tc>
        <w:tc>
          <w:tcPr>
            <w:tcW w:w="1503" w:type="dxa"/>
            <w:tcBorders/>
            <w:vAlign w:val="center"/>
          </w:tcPr>
          <w:p>
            <w:pPr>
              <w:pStyle w:val="TableContents"/>
              <w:bidi w:val="0"/>
              <w:spacing w:before="0" w:after="283"/>
              <w:jc w:val="left"/>
              <w:rPr/>
            </w:pPr>
            <w:r>
              <w:rPr/>
              <w:t xml:space="preserve">Aktiivinen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744" w:type="dxa"/>
            <w:tcBorders/>
            <w:vAlign w:val="center"/>
          </w:tcPr>
          <w:p>
            <w:pPr>
              <w:pStyle w:val="TableContents"/>
              <w:bidi w:val="0"/>
              <w:spacing w:before="0" w:after="283"/>
              <w:jc w:val="left"/>
              <w:rPr>
                <w:sz w:val="4"/>
                <w:szCs w:val="4"/>
              </w:rPr>
            </w:pPr>
            <w:r>
              <w:rPr>
                <w:sz w:val="4"/>
                <w:szCs w:val="4"/>
              </w:rPr>
            </w:r>
          </w:p>
        </w:tc>
        <w:tc>
          <w:tcPr>
            <w:tcW w:w="1322" w:type="dxa"/>
            <w:tcBorders/>
            <w:vAlign w:val="center"/>
          </w:tcPr>
          <w:p>
            <w:pPr>
              <w:pStyle w:val="TableContents"/>
              <w:bidi w:val="0"/>
              <w:spacing w:before="0" w:after="283"/>
              <w:jc w:val="left"/>
              <w:rPr/>
            </w:pPr>
            <w:r>
              <w:rPr/>
              <w:t xml:space="preserve">FI </w:t>
            </w:r>
          </w:p>
        </w:tc>
        <w:tc>
          <w:tcPr>
            <w:tcW w:w="2481" w:type="dxa"/>
            <w:tcBorders/>
            <w:vAlign w:val="center"/>
          </w:tcPr>
          <w:p>
            <w:pPr>
              <w:pStyle w:val="TableContents"/>
              <w:bidi w:val="0"/>
              <w:spacing w:before="0" w:after="283"/>
              <w:jc w:val="left"/>
              <w:rPr/>
            </w:pPr>
            <w:r>
              <w:rPr/>
              <w:t xml:space="preserve">Chris Doleman </w:t>
            </w:r>
          </w:p>
        </w:tc>
        <w:tc>
          <w:tcPr>
            <w:tcW w:w="2857" w:type="dxa"/>
            <w:tcBorders/>
            <w:vAlign w:val="center"/>
          </w:tcPr>
          <w:p>
            <w:pPr>
              <w:pStyle w:val="TableContents"/>
              <w:bidi w:val="0"/>
              <w:spacing w:before="0" w:after="283"/>
              <w:jc w:val="left"/>
              <w:rPr/>
            </w:pPr>
            <w:r>
              <w:rPr/>
              <w:t xml:space="preserve">Minnesota Vikings (1985 -- 1993, 1999) Atlanta Falcons (1994 -- 1995) San Francisco 49ers (1996 -- 1998) San Francisco 49ers (1996 -- 1998) </w:t>
            </w:r>
          </w:p>
        </w:tc>
        <w:tc>
          <w:tcPr>
            <w:tcW w:w="717" w:type="dxa"/>
            <w:tcBorders/>
            <w:vAlign w:val="center"/>
          </w:tcPr>
          <w:p>
            <w:pPr>
              <w:pStyle w:val="TableContents"/>
              <w:bidi w:val="0"/>
              <w:spacing w:before="0" w:after="283"/>
              <w:jc w:val="left"/>
              <w:rPr/>
            </w:pPr>
            <w:r>
              <w:rPr/>
              <w:t xml:space="preserve">150.5 </w:t>
            </w:r>
          </w:p>
        </w:tc>
        <w:tc>
          <w:tcPr>
            <w:tcW w:w="1503" w:type="dxa"/>
            <w:tcBorders/>
            <w:vAlign w:val="center"/>
          </w:tcPr>
          <w:p>
            <w:pPr>
              <w:pStyle w:val="TableContents"/>
              <w:bidi w:val="0"/>
              <w:spacing w:before="0" w:after="283"/>
              <w:jc w:val="left"/>
              <w:rPr/>
            </w:pPr>
            <w:r>
              <w:rPr/>
              <w:t xml:space="preserve">2012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744" w:type="dxa"/>
            <w:tcBorders/>
            <w:vAlign w:val="center"/>
          </w:tcPr>
          <w:p>
            <w:pPr>
              <w:pStyle w:val="TableContents"/>
              <w:bidi w:val="0"/>
              <w:spacing w:before="0" w:after="283"/>
              <w:jc w:val="left"/>
              <w:rPr/>
            </w:pPr>
            <w:r>
              <w:rPr/>
              <w:t xml:space="preserve">6 </w:t>
            </w:r>
          </w:p>
        </w:tc>
        <w:tc>
          <w:tcPr>
            <w:tcW w:w="1322" w:type="dxa"/>
            <w:tcBorders/>
            <w:vAlign w:val="center"/>
          </w:tcPr>
          <w:p>
            <w:pPr>
              <w:pStyle w:val="TableContents"/>
              <w:bidi w:val="0"/>
              <w:spacing w:before="0" w:after="283"/>
              <w:jc w:val="left"/>
              <w:rPr/>
            </w:pPr>
            <w:r>
              <w:rPr/>
              <w:t xml:space="preserve">FI </w:t>
            </w:r>
          </w:p>
        </w:tc>
        <w:tc>
          <w:tcPr>
            <w:tcW w:w="2481" w:type="dxa"/>
            <w:tcBorders/>
            <w:vAlign w:val="center"/>
          </w:tcPr>
          <w:p>
            <w:pPr>
              <w:pStyle w:val="TableContents"/>
              <w:bidi w:val="0"/>
              <w:spacing w:before="0" w:after="283"/>
              <w:jc w:val="left"/>
              <w:rPr/>
            </w:pPr>
            <w:r>
              <w:rPr/>
              <w:t xml:space="preserve">Michael Strahan </w:t>
            </w:r>
          </w:p>
        </w:tc>
        <w:tc>
          <w:tcPr>
            <w:tcW w:w="2857" w:type="dxa"/>
            <w:tcBorders/>
            <w:vAlign w:val="center"/>
          </w:tcPr>
          <w:p>
            <w:pPr>
              <w:pStyle w:val="TableContents"/>
              <w:bidi w:val="0"/>
              <w:spacing w:before="0" w:after="283"/>
              <w:jc w:val="left"/>
              <w:rPr/>
            </w:pPr>
            <w:r>
              <w:rPr/>
              <w:t xml:space="preserve">New York Giants (1993 -- 2007) </w:t>
            </w:r>
          </w:p>
        </w:tc>
        <w:tc>
          <w:tcPr>
            <w:tcW w:w="717" w:type="dxa"/>
            <w:tcBorders/>
            <w:vAlign w:val="center"/>
          </w:tcPr>
          <w:p>
            <w:pPr>
              <w:pStyle w:val="TableContents"/>
              <w:bidi w:val="0"/>
              <w:spacing w:before="0" w:after="283"/>
              <w:jc w:val="left"/>
              <w:rPr/>
            </w:pPr>
            <w:r>
              <w:rPr/>
              <w:t xml:space="preserve">141.5 </w:t>
            </w:r>
          </w:p>
        </w:tc>
        <w:tc>
          <w:tcPr>
            <w:tcW w:w="1503" w:type="dxa"/>
            <w:tcBorders/>
            <w:vAlign w:val="center"/>
          </w:tcPr>
          <w:p>
            <w:pPr>
              <w:pStyle w:val="TableContents"/>
              <w:bidi w:val="0"/>
              <w:spacing w:before="0" w:after="283"/>
              <w:jc w:val="left"/>
              <w:rPr/>
            </w:pPr>
            <w:r>
              <w:rPr/>
              <w:t xml:space="preserve">2014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744" w:type="dxa"/>
            <w:tcBorders/>
            <w:vAlign w:val="center"/>
          </w:tcPr>
          <w:p>
            <w:pPr>
              <w:pStyle w:val="TableContents"/>
              <w:bidi w:val="0"/>
              <w:spacing w:before="0" w:after="283"/>
              <w:jc w:val="left"/>
              <w:rPr/>
            </w:pPr>
            <w:r>
              <w:rPr/>
              <w:t xml:space="preserve">7 </w:t>
            </w:r>
          </w:p>
        </w:tc>
        <w:tc>
          <w:tcPr>
            <w:tcW w:w="1322" w:type="dxa"/>
            <w:tcBorders/>
            <w:vAlign w:val="center"/>
          </w:tcPr>
          <w:p>
            <w:pPr>
              <w:pStyle w:val="TableContents"/>
              <w:bidi w:val="0"/>
              <w:spacing w:before="0" w:after="283"/>
              <w:jc w:val="left"/>
              <w:rPr/>
            </w:pPr>
            <w:r>
              <w:rPr/>
              <w:t xml:space="preserve">FI </w:t>
            </w:r>
          </w:p>
        </w:tc>
        <w:tc>
          <w:tcPr>
            <w:tcW w:w="2481" w:type="dxa"/>
            <w:tcBorders/>
            <w:vAlign w:val="center"/>
          </w:tcPr>
          <w:p>
            <w:pPr>
              <w:pStyle w:val="TableContents"/>
              <w:bidi w:val="0"/>
              <w:spacing w:before="0" w:after="283"/>
              <w:jc w:val="left"/>
              <w:rPr/>
            </w:pPr>
            <w:r>
              <w:rPr/>
              <w:t xml:space="preserve">Jason Taylor </w:t>
            </w:r>
          </w:p>
        </w:tc>
        <w:tc>
          <w:tcPr>
            <w:tcW w:w="2857" w:type="dxa"/>
            <w:tcBorders/>
            <w:vAlign w:val="center"/>
          </w:tcPr>
          <w:p>
            <w:pPr>
              <w:pStyle w:val="TableContents"/>
              <w:bidi w:val="0"/>
              <w:spacing w:before="0" w:after="283"/>
              <w:jc w:val="left"/>
              <w:rPr/>
            </w:pPr>
            <w:r>
              <w:rPr/>
              <w:t xml:space="preserve">Miami Dolphins (1997 -- 2007, 2009, 2011) Washington Redskins (2008) New York Jets (2010) </w:t>
            </w:r>
          </w:p>
        </w:tc>
        <w:tc>
          <w:tcPr>
            <w:tcW w:w="717" w:type="dxa"/>
            <w:tcBorders/>
            <w:vAlign w:val="center"/>
          </w:tcPr>
          <w:p>
            <w:pPr>
              <w:pStyle w:val="TableContents"/>
              <w:bidi w:val="0"/>
              <w:spacing w:before="0" w:after="283"/>
              <w:jc w:val="left"/>
              <w:rPr/>
            </w:pPr>
            <w:r>
              <w:rPr/>
              <w:t xml:space="preserve">139.5 </w:t>
            </w:r>
          </w:p>
        </w:tc>
        <w:tc>
          <w:tcPr>
            <w:tcW w:w="1503" w:type="dxa"/>
            <w:tcBorders/>
            <w:vAlign w:val="center"/>
          </w:tcPr>
          <w:p>
            <w:pPr>
              <w:pStyle w:val="TableContents"/>
              <w:bidi w:val="0"/>
              <w:spacing w:before="0" w:after="283"/>
              <w:jc w:val="left"/>
              <w:rPr/>
            </w:pPr>
            <w:r>
              <w:rPr/>
              <w:t xml:space="preserve">2017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744" w:type="dxa"/>
            <w:tcBorders/>
            <w:vAlign w:val="center"/>
          </w:tcPr>
          <w:p>
            <w:pPr>
              <w:pStyle w:val="TableContents"/>
              <w:bidi w:val="0"/>
              <w:spacing w:before="0" w:after="283"/>
              <w:jc w:val="left"/>
              <w:rPr/>
            </w:pPr>
            <w:r>
              <w:rPr/>
              <w:t xml:space="preserve">8 </w:t>
            </w:r>
          </w:p>
        </w:tc>
        <w:tc>
          <w:tcPr>
            <w:tcW w:w="1322" w:type="dxa"/>
            <w:tcBorders/>
            <w:vAlign w:val="center"/>
          </w:tcPr>
          <w:p>
            <w:pPr>
              <w:pStyle w:val="TableContents"/>
              <w:bidi w:val="0"/>
              <w:spacing w:before="0" w:after="283"/>
              <w:jc w:val="left"/>
              <w:rPr/>
            </w:pPr>
            <w:r>
              <w:rPr/>
              <w:t xml:space="preserve">OLB / FI </w:t>
            </w:r>
          </w:p>
        </w:tc>
        <w:tc>
          <w:tcPr>
            <w:tcW w:w="2481" w:type="dxa"/>
            <w:tcBorders/>
            <w:vAlign w:val="center"/>
          </w:tcPr>
          <w:p>
            <w:pPr>
              <w:pStyle w:val="TableContents"/>
              <w:bidi w:val="0"/>
              <w:spacing w:before="0" w:after="283"/>
              <w:jc w:val="left"/>
              <w:rPr/>
            </w:pPr>
            <w:r>
              <w:rPr/>
              <w:t xml:space="preserve">DeMarcus Ware </w:t>
            </w:r>
          </w:p>
        </w:tc>
        <w:tc>
          <w:tcPr>
            <w:tcW w:w="2857" w:type="dxa"/>
            <w:tcBorders/>
            <w:vAlign w:val="center"/>
          </w:tcPr>
          <w:p>
            <w:pPr>
              <w:pStyle w:val="TableContents"/>
              <w:bidi w:val="0"/>
              <w:spacing w:before="0" w:after="283"/>
              <w:jc w:val="left"/>
              <w:rPr/>
            </w:pPr>
            <w:r>
              <w:rPr/>
              <w:t xml:space="preserve">Dallas Cowboys (2005 -- 2013) Denver Broncos (2014 -- 2016) </w:t>
            </w:r>
          </w:p>
        </w:tc>
        <w:tc>
          <w:tcPr>
            <w:tcW w:w="717" w:type="dxa"/>
            <w:tcBorders/>
            <w:vAlign w:val="center"/>
          </w:tcPr>
          <w:p>
            <w:pPr>
              <w:pStyle w:val="TableContents"/>
              <w:bidi w:val="0"/>
              <w:spacing w:before="0" w:after="283"/>
              <w:jc w:val="left"/>
              <w:rPr/>
            </w:pPr>
            <w:r>
              <w:rPr/>
              <w:t xml:space="preserve">138.5 </w:t>
            </w:r>
          </w:p>
        </w:tc>
        <w:tc>
          <w:tcPr>
            <w:tcW w:w="1503" w:type="dxa"/>
            <w:tcBorders/>
            <w:vAlign w:val="center"/>
          </w:tcPr>
          <w:p>
            <w:pPr>
              <w:pStyle w:val="TableContents"/>
              <w:bidi w:val="0"/>
              <w:spacing w:before="0" w:after="283"/>
              <w:jc w:val="left"/>
              <w:rPr/>
            </w:pPr>
            <w:r>
              <w:rPr/>
              <w:t xml:space="preserve">Tukikelpoinen vuonna 2022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744" w:type="dxa"/>
            <w:tcBorders/>
            <w:vAlign w:val="center"/>
          </w:tcPr>
          <w:p>
            <w:pPr>
              <w:pStyle w:val="TableContents"/>
              <w:bidi w:val="0"/>
              <w:spacing w:before="0" w:after="283"/>
              <w:jc w:val="left"/>
              <w:rPr/>
            </w:pPr>
            <w:r>
              <w:rPr/>
              <w:t xml:space="preserve">9 </w:t>
            </w:r>
          </w:p>
        </w:tc>
        <w:tc>
          <w:tcPr>
            <w:tcW w:w="1322" w:type="dxa"/>
            <w:tcBorders/>
            <w:vAlign w:val="center"/>
          </w:tcPr>
          <w:p>
            <w:pPr>
              <w:pStyle w:val="TableContents"/>
              <w:bidi w:val="0"/>
              <w:spacing w:before="0" w:after="283"/>
              <w:jc w:val="left"/>
              <w:rPr/>
            </w:pPr>
            <w:r>
              <w:rPr/>
              <w:t xml:space="preserve">DT </w:t>
            </w:r>
          </w:p>
        </w:tc>
        <w:tc>
          <w:tcPr>
            <w:tcW w:w="2481" w:type="dxa"/>
            <w:tcBorders/>
            <w:vAlign w:val="center"/>
          </w:tcPr>
          <w:p>
            <w:pPr>
              <w:pStyle w:val="TableContents"/>
              <w:bidi w:val="0"/>
              <w:spacing w:before="0" w:after="283"/>
              <w:jc w:val="left"/>
              <w:rPr/>
            </w:pPr>
            <w:r>
              <w:rPr/>
              <w:t xml:space="preserve">John Randle </w:t>
            </w:r>
          </w:p>
        </w:tc>
        <w:tc>
          <w:tcPr>
            <w:tcW w:w="2857" w:type="dxa"/>
            <w:tcBorders/>
            <w:vAlign w:val="center"/>
          </w:tcPr>
          <w:p>
            <w:pPr>
              <w:pStyle w:val="TableContents"/>
              <w:bidi w:val="0"/>
              <w:spacing w:before="0" w:after="283"/>
              <w:jc w:val="left"/>
              <w:rPr/>
            </w:pPr>
            <w:r>
              <w:rPr/>
              <w:t xml:space="preserve">Minnesota Vikings (1990 -- 2000) Seattle Seahawks (2001 -- 2003) </w:t>
            </w:r>
          </w:p>
        </w:tc>
        <w:tc>
          <w:tcPr>
            <w:tcW w:w="717" w:type="dxa"/>
            <w:tcBorders/>
            <w:vAlign w:val="center"/>
          </w:tcPr>
          <w:p>
            <w:pPr>
              <w:pStyle w:val="TableContents"/>
              <w:bidi w:val="0"/>
              <w:spacing w:before="0" w:after="283"/>
              <w:jc w:val="left"/>
              <w:rPr/>
            </w:pPr>
            <w:r>
              <w:rPr/>
              <w:t xml:space="preserve">137.5 </w:t>
            </w:r>
          </w:p>
        </w:tc>
        <w:tc>
          <w:tcPr>
            <w:tcW w:w="150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744" w:type="dxa"/>
            <w:tcBorders/>
            <w:vAlign w:val="center"/>
          </w:tcPr>
          <w:p>
            <w:pPr>
              <w:pStyle w:val="TableContents"/>
              <w:bidi w:val="0"/>
              <w:spacing w:before="0" w:after="283"/>
              <w:jc w:val="left"/>
              <w:rPr/>
            </w:pPr>
            <w:r>
              <w:rPr/>
              <w:t xml:space="preserve">FI </w:t>
            </w:r>
          </w:p>
        </w:tc>
        <w:tc>
          <w:tcPr>
            <w:tcW w:w="1322" w:type="dxa"/>
            <w:tcBorders/>
            <w:vAlign w:val="center"/>
          </w:tcPr>
          <w:p>
            <w:pPr>
              <w:pStyle w:val="TableContents"/>
              <w:bidi w:val="0"/>
              <w:spacing w:before="0" w:after="283"/>
              <w:jc w:val="left"/>
              <w:rPr/>
            </w:pPr>
            <w:r>
              <w:rPr/>
              <w:t xml:space="preserve">Richard Dent </w:t>
            </w:r>
          </w:p>
        </w:tc>
        <w:tc>
          <w:tcPr>
            <w:tcW w:w="2481" w:type="dxa"/>
            <w:tcBorders/>
            <w:vAlign w:val="center"/>
          </w:tcPr>
          <w:p>
            <w:pPr>
              <w:pStyle w:val="TableContents"/>
              <w:bidi w:val="0"/>
              <w:spacing w:before="0" w:after="283"/>
              <w:jc w:val="left"/>
              <w:rPr/>
            </w:pPr>
            <w:r>
              <w:rPr/>
              <w:t xml:space="preserve">Chicago Bears (1983 -- 1993, 1995) San Francisco 49ers (1994) Indianapolis Colts (1996) Philadelphia Eagles (1997) </w:t>
            </w:r>
          </w:p>
        </w:tc>
        <w:tc>
          <w:tcPr>
            <w:tcW w:w="2857" w:type="dxa"/>
            <w:tcBorders/>
            <w:vAlign w:val="center"/>
          </w:tcPr>
          <w:p>
            <w:pPr>
              <w:pStyle w:val="TableContents"/>
              <w:bidi w:val="0"/>
              <w:spacing w:before="0" w:after="283"/>
              <w:jc w:val="left"/>
              <w:rPr/>
            </w:pPr>
            <w:r>
              <w:rPr/>
              <w:t xml:space="preserve">137.5 </w:t>
            </w:r>
          </w:p>
        </w:tc>
        <w:tc>
          <w:tcPr>
            <w:tcW w:w="717" w:type="dxa"/>
            <w:tcBorders/>
            <w:vAlign w:val="center"/>
          </w:tcPr>
          <w:p>
            <w:pPr>
              <w:pStyle w:val="TableContents"/>
              <w:bidi w:val="0"/>
              <w:spacing w:before="0" w:after="283"/>
              <w:jc w:val="left"/>
              <w:rPr/>
            </w:pPr>
            <w:r>
              <w:rPr/>
              <w:t xml:space="preserve">2011 </w:t>
            </w:r>
          </w:p>
        </w:tc>
        <w:tc>
          <w:tcPr>
            <w:tcW w:w="1503" w:type="dxa"/>
            <w:tcBorders/>
            <w:vAlign w:val="center"/>
          </w:tcPr>
          <w:p>
            <w:pPr>
              <w:pStyle w:val="TableContents"/>
              <w:bidi w:val="0"/>
              <w:spacing w:before="0" w:after="283"/>
              <w:jc w:val="left"/>
              <w:rPr>
                <w:sz w:val="4"/>
                <w:szCs w:val="4"/>
              </w:rPr>
            </w:pPr>
            <w:r>
              <w:rPr>
                <w:sz w:val="4"/>
                <w:szCs w:val="4"/>
              </w:rPr>
            </w:r>
          </w:p>
        </w:tc>
        <w:tc>
          <w:tcPr>
            <w:tcW w:w="581" w:type="dxa"/>
            <w:tcBorders/>
          </w:tcPr>
          <w:p>
            <w:pPr>
              <w:pStyle w:val="TableContents"/>
              <w:bidi w:val="0"/>
              <w:spacing w:before="0" w:after="283"/>
              <w:jc w:val="left"/>
              <w:rPr>
                <w:sz w:val="4"/>
                <w:szCs w:val="4"/>
              </w:rPr>
            </w:pPr>
            <w:r>
              <w:rPr>
                <w:sz w:val="4"/>
                <w:szCs w:val="4"/>
              </w:rPr>
            </w:r>
          </w:p>
        </w:tc>
      </w:tr>
      <w:tr>
        <w:trPr/>
        <w:tc>
          <w:tcPr>
            <w:tcW w:w="744" w:type="dxa"/>
            <w:tcBorders/>
            <w:vAlign w:val="center"/>
          </w:tcPr>
          <w:p>
            <w:pPr>
              <w:pStyle w:val="TableContents"/>
              <w:bidi w:val="0"/>
              <w:spacing w:before="0" w:after="283"/>
              <w:jc w:val="left"/>
              <w:rPr/>
            </w:pPr>
            <w:r>
              <w:rPr/>
              <w:t xml:space="preserve">11 </w:t>
            </w:r>
          </w:p>
        </w:tc>
        <w:tc>
          <w:tcPr>
            <w:tcW w:w="1322" w:type="dxa"/>
            <w:tcBorders/>
            <w:vAlign w:val="center"/>
          </w:tcPr>
          <w:p>
            <w:pPr>
              <w:pStyle w:val="TableContents"/>
              <w:bidi w:val="0"/>
              <w:spacing w:before="0" w:after="283"/>
              <w:jc w:val="left"/>
              <w:rPr/>
            </w:pPr>
            <w:r>
              <w:rPr/>
              <w:t xml:space="preserve">FI </w:t>
            </w:r>
          </w:p>
        </w:tc>
        <w:tc>
          <w:tcPr>
            <w:tcW w:w="2481" w:type="dxa"/>
            <w:tcBorders/>
            <w:vAlign w:val="center"/>
          </w:tcPr>
          <w:p>
            <w:pPr>
              <w:pStyle w:val="TableContents"/>
              <w:bidi w:val="0"/>
              <w:spacing w:before="0" w:after="283"/>
              <w:jc w:val="left"/>
              <w:rPr/>
            </w:pPr>
            <w:r>
              <w:rPr/>
              <w:t xml:space="preserve">Jared Allen </w:t>
            </w:r>
          </w:p>
        </w:tc>
        <w:tc>
          <w:tcPr>
            <w:tcW w:w="2857" w:type="dxa"/>
            <w:tcBorders/>
            <w:vAlign w:val="center"/>
          </w:tcPr>
          <w:p>
            <w:pPr>
              <w:pStyle w:val="TableContents"/>
              <w:bidi w:val="0"/>
              <w:spacing w:before="0" w:after="283"/>
              <w:jc w:val="left"/>
              <w:rPr/>
            </w:pPr>
            <w:r>
              <w:rPr/>
              <w:t xml:space="preserve">Kansas City Chiefs (2004 - 2007) Minnesota Vikings (2008 - 2013) Chicago Bears (2014 - 2015) Carolina Panthers (2015) </w:t>
            </w:r>
          </w:p>
        </w:tc>
        <w:tc>
          <w:tcPr>
            <w:tcW w:w="717" w:type="dxa"/>
            <w:tcBorders/>
            <w:vAlign w:val="center"/>
          </w:tcPr>
          <w:p>
            <w:pPr>
              <w:pStyle w:val="TableContents"/>
              <w:bidi w:val="0"/>
              <w:spacing w:before="0" w:after="283"/>
              <w:jc w:val="left"/>
              <w:rPr/>
            </w:pPr>
            <w:r>
              <w:rPr/>
              <w:t xml:space="preserve">136 </w:t>
            </w:r>
          </w:p>
        </w:tc>
        <w:tc>
          <w:tcPr>
            <w:tcW w:w="1503" w:type="dxa"/>
            <w:tcBorders/>
            <w:vAlign w:val="center"/>
          </w:tcPr>
          <w:p>
            <w:pPr>
              <w:pStyle w:val="TableContents"/>
              <w:bidi w:val="0"/>
              <w:spacing w:before="0" w:after="283"/>
              <w:jc w:val="left"/>
              <w:rPr/>
            </w:pPr>
            <w:r>
              <w:rPr/>
              <w:t xml:space="preserve">Tukikelpoinen vuonna 2021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744" w:type="dxa"/>
            <w:tcBorders/>
            <w:vAlign w:val="center"/>
          </w:tcPr>
          <w:p>
            <w:pPr>
              <w:pStyle w:val="TableContents"/>
              <w:bidi w:val="0"/>
              <w:spacing w:before="0" w:after="283"/>
              <w:jc w:val="left"/>
              <w:rPr/>
            </w:pPr>
            <w:r>
              <w:rPr/>
              <w:t xml:space="preserve">12 </w:t>
            </w:r>
          </w:p>
        </w:tc>
        <w:tc>
          <w:tcPr>
            <w:tcW w:w="1322" w:type="dxa"/>
            <w:tcBorders/>
            <w:vAlign w:val="center"/>
          </w:tcPr>
          <w:p>
            <w:pPr>
              <w:pStyle w:val="TableContents"/>
              <w:bidi w:val="0"/>
              <w:spacing w:before="0" w:after="283"/>
              <w:jc w:val="left"/>
              <w:rPr/>
            </w:pPr>
            <w:r>
              <w:rPr/>
              <w:t xml:space="preserve">DE / OLB </w:t>
            </w:r>
          </w:p>
        </w:tc>
        <w:tc>
          <w:tcPr>
            <w:tcW w:w="2481" w:type="dxa"/>
            <w:tcBorders/>
            <w:vAlign w:val="center"/>
          </w:tcPr>
          <w:p>
            <w:pPr>
              <w:pStyle w:val="TableContents"/>
              <w:bidi w:val="0"/>
              <w:spacing w:before="0" w:after="283"/>
              <w:jc w:val="left"/>
              <w:rPr/>
            </w:pPr>
            <w:r>
              <w:rPr/>
              <w:t xml:space="preserve">John Abraham </w:t>
            </w:r>
          </w:p>
        </w:tc>
        <w:tc>
          <w:tcPr>
            <w:tcW w:w="2857" w:type="dxa"/>
            <w:tcBorders/>
            <w:vAlign w:val="center"/>
          </w:tcPr>
          <w:p>
            <w:pPr>
              <w:pStyle w:val="TableContents"/>
              <w:bidi w:val="0"/>
              <w:spacing w:before="0" w:after="283"/>
              <w:jc w:val="left"/>
              <w:rPr/>
            </w:pPr>
            <w:r>
              <w:rPr/>
              <w:t xml:space="preserve">New York Jets (2000 -- 2005) Atlanta Falcons (2006 -- 2012) Arizona Cardinals (2013 -- 2014) </w:t>
            </w:r>
          </w:p>
        </w:tc>
        <w:tc>
          <w:tcPr>
            <w:tcW w:w="717" w:type="dxa"/>
            <w:tcBorders/>
            <w:vAlign w:val="center"/>
          </w:tcPr>
          <w:p>
            <w:pPr>
              <w:pStyle w:val="TableContents"/>
              <w:bidi w:val="0"/>
              <w:spacing w:before="0" w:after="283"/>
              <w:jc w:val="left"/>
              <w:rPr/>
            </w:pPr>
            <w:r>
              <w:rPr/>
              <w:t xml:space="preserve">133.5 </w:t>
            </w:r>
          </w:p>
        </w:tc>
        <w:tc>
          <w:tcPr>
            <w:tcW w:w="1503" w:type="dxa"/>
            <w:tcBorders/>
            <w:vAlign w:val="center"/>
          </w:tcPr>
          <w:p>
            <w:pPr>
              <w:pStyle w:val="TableContents"/>
              <w:bidi w:val="0"/>
              <w:spacing w:before="0" w:after="283"/>
              <w:jc w:val="left"/>
              <w:rPr/>
            </w:pPr>
            <w:r>
              <w:rPr/>
              <w:t xml:space="preserve">Tukikelpoinen vuonna 2020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744" w:type="dxa"/>
            <w:tcBorders/>
            <w:vAlign w:val="center"/>
          </w:tcPr>
          <w:p>
            <w:pPr>
              <w:pStyle w:val="TableContents"/>
              <w:bidi w:val="0"/>
              <w:spacing w:before="0" w:after="283"/>
              <w:jc w:val="left"/>
              <w:rPr/>
            </w:pPr>
            <w:r>
              <w:rPr/>
              <w:t xml:space="preserve">13 </w:t>
            </w:r>
          </w:p>
        </w:tc>
        <w:tc>
          <w:tcPr>
            <w:tcW w:w="1322" w:type="dxa"/>
            <w:tcBorders/>
            <w:vAlign w:val="center"/>
          </w:tcPr>
          <w:p>
            <w:pPr>
              <w:pStyle w:val="TableContents"/>
              <w:bidi w:val="0"/>
              <w:spacing w:before="0" w:after="283"/>
              <w:jc w:val="left"/>
              <w:rPr/>
            </w:pPr>
            <w:r>
              <w:rPr/>
              <w:t xml:space="preserve">FI </w:t>
            </w:r>
          </w:p>
        </w:tc>
        <w:tc>
          <w:tcPr>
            <w:tcW w:w="2481" w:type="dxa"/>
            <w:tcBorders/>
            <w:vAlign w:val="center"/>
          </w:tcPr>
          <w:p>
            <w:pPr>
              <w:pStyle w:val="TableContents"/>
              <w:bidi w:val="0"/>
              <w:spacing w:before="0" w:after="283"/>
              <w:jc w:val="left"/>
              <w:rPr/>
            </w:pPr>
            <w:r>
              <w:rPr/>
              <w:t xml:space="preserve">Leslie O'Neal </w:t>
            </w:r>
          </w:p>
        </w:tc>
        <w:tc>
          <w:tcPr>
            <w:tcW w:w="2857" w:type="dxa"/>
            <w:tcBorders/>
            <w:vAlign w:val="center"/>
          </w:tcPr>
          <w:p>
            <w:pPr>
              <w:pStyle w:val="TableContents"/>
              <w:bidi w:val="0"/>
              <w:spacing w:before="0" w:after="283"/>
              <w:jc w:val="left"/>
              <w:rPr/>
            </w:pPr>
            <w:r>
              <w:rPr/>
              <w:t xml:space="preserve">San Diego Chargers (1986 - 1995) St. Louis Rams (1996 - 1997) Kansas City Chiefs (1998 - 1999) </w:t>
            </w:r>
          </w:p>
        </w:tc>
        <w:tc>
          <w:tcPr>
            <w:tcW w:w="717" w:type="dxa"/>
            <w:tcBorders/>
            <w:vAlign w:val="center"/>
          </w:tcPr>
          <w:p>
            <w:pPr>
              <w:pStyle w:val="TableContents"/>
              <w:bidi w:val="0"/>
              <w:spacing w:before="0" w:after="283"/>
              <w:jc w:val="left"/>
              <w:rPr/>
            </w:pPr>
            <w:r>
              <w:rPr/>
              <w:t xml:space="preserve">132.5 </w:t>
            </w:r>
          </w:p>
        </w:tc>
        <w:tc>
          <w:tcPr>
            <w:tcW w:w="1503" w:type="dxa"/>
            <w:tcBorders/>
            <w:vAlign w:val="center"/>
          </w:tcPr>
          <w:p>
            <w:pPr>
              <w:pStyle w:val="TableContents"/>
              <w:bidi w:val="0"/>
              <w:spacing w:before="0" w:after="283"/>
              <w:jc w:val="left"/>
              <w:rPr/>
            </w:pPr>
            <w:r>
              <w:rPr/>
              <w:t xml:space="preserve">Z --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744" w:type="dxa"/>
            <w:tcBorders/>
            <w:vAlign w:val="center"/>
          </w:tcPr>
          <w:p>
            <w:pPr>
              <w:pStyle w:val="TableContents"/>
              <w:bidi w:val="0"/>
              <w:spacing w:before="0" w:after="283"/>
              <w:jc w:val="left"/>
              <w:rPr/>
            </w:pPr>
            <w:r>
              <w:rPr/>
              <w:t xml:space="preserve">LB </w:t>
            </w:r>
          </w:p>
        </w:tc>
        <w:tc>
          <w:tcPr>
            <w:tcW w:w="1322" w:type="dxa"/>
            <w:tcBorders/>
            <w:vAlign w:val="center"/>
          </w:tcPr>
          <w:p>
            <w:pPr>
              <w:pStyle w:val="TableContents"/>
              <w:bidi w:val="0"/>
              <w:spacing w:before="0" w:after="283"/>
              <w:jc w:val="left"/>
              <w:rPr/>
            </w:pPr>
            <w:r>
              <w:rPr/>
              <w:t xml:space="preserve">Taylor, Lawrence Lawrence Taylor </w:t>
            </w:r>
          </w:p>
        </w:tc>
        <w:tc>
          <w:tcPr>
            <w:tcW w:w="2481" w:type="dxa"/>
            <w:tcBorders/>
            <w:vAlign w:val="center"/>
          </w:tcPr>
          <w:p>
            <w:pPr>
              <w:pStyle w:val="TableContents"/>
              <w:bidi w:val="0"/>
              <w:spacing w:before="0" w:after="283"/>
              <w:jc w:val="left"/>
              <w:rPr/>
            </w:pPr>
            <w:r>
              <w:rPr/>
              <w:t xml:space="preserve">New York Giants (1981 -- 1993) </w:t>
            </w:r>
          </w:p>
        </w:tc>
        <w:tc>
          <w:tcPr>
            <w:tcW w:w="2857" w:type="dxa"/>
            <w:tcBorders/>
            <w:vAlign w:val="center"/>
          </w:tcPr>
          <w:p>
            <w:pPr>
              <w:pStyle w:val="TableContents"/>
              <w:bidi w:val="0"/>
              <w:spacing w:before="0" w:after="283"/>
              <w:jc w:val="left"/>
              <w:rPr/>
            </w:pPr>
            <w:r>
              <w:rPr/>
              <w:t xml:space="preserve">1999 </w:t>
            </w:r>
          </w:p>
        </w:tc>
        <w:tc>
          <w:tcPr>
            <w:tcW w:w="717" w:type="dxa"/>
            <w:tcBorders/>
            <w:vAlign w:val="center"/>
          </w:tcPr>
          <w:p>
            <w:pPr>
              <w:pStyle w:val="TableContents"/>
              <w:bidi w:val="0"/>
              <w:spacing w:before="0" w:after="283"/>
              <w:jc w:val="left"/>
              <w:rPr>
                <w:sz w:val="4"/>
                <w:szCs w:val="4"/>
              </w:rPr>
            </w:pPr>
            <w:r>
              <w:rPr>
                <w:sz w:val="4"/>
                <w:szCs w:val="4"/>
              </w:rPr>
            </w:r>
          </w:p>
        </w:tc>
        <w:tc>
          <w:tcPr>
            <w:tcW w:w="2084" w:type="dxa"/>
            <w:gridSpan w:val="2"/>
            <w:tcBorders/>
          </w:tcPr>
          <w:p>
            <w:pPr>
              <w:pStyle w:val="TableContents"/>
              <w:bidi w:val="0"/>
              <w:spacing w:before="0" w:after="283"/>
              <w:jc w:val="left"/>
              <w:rPr>
                <w:sz w:val="4"/>
                <w:szCs w:val="4"/>
              </w:rPr>
            </w:pPr>
            <w:r>
              <w:rPr>
                <w:sz w:val="4"/>
                <w:szCs w:val="4"/>
              </w:rPr>
            </w:r>
          </w:p>
        </w:tc>
      </w:tr>
      <w:tr>
        <w:trPr/>
        <w:tc>
          <w:tcPr>
            <w:tcW w:w="744" w:type="dxa"/>
            <w:tcBorders/>
            <w:vAlign w:val="center"/>
          </w:tcPr>
          <w:p>
            <w:pPr>
              <w:pStyle w:val="TableContents"/>
              <w:bidi w:val="0"/>
              <w:spacing w:before="0" w:after="283"/>
              <w:jc w:val="left"/>
              <w:rPr/>
            </w:pPr>
            <w:r>
              <w:rPr/>
              <w:t xml:space="preserve">15 </w:t>
            </w:r>
          </w:p>
        </w:tc>
        <w:tc>
          <w:tcPr>
            <w:tcW w:w="1322" w:type="dxa"/>
            <w:tcBorders/>
            <w:vAlign w:val="center"/>
          </w:tcPr>
          <w:p>
            <w:pPr>
              <w:pStyle w:val="TableContents"/>
              <w:bidi w:val="0"/>
              <w:spacing w:before="0" w:after="283"/>
              <w:jc w:val="left"/>
              <w:rPr/>
            </w:pPr>
            <w:r>
              <w:rPr/>
              <w:t xml:space="preserve">LB </w:t>
            </w:r>
          </w:p>
        </w:tc>
        <w:tc>
          <w:tcPr>
            <w:tcW w:w="2481" w:type="dxa"/>
            <w:tcBorders/>
            <w:vAlign w:val="center"/>
          </w:tcPr>
          <w:p>
            <w:pPr>
              <w:pStyle w:val="TableContents"/>
              <w:bidi w:val="0"/>
              <w:spacing w:before="0" w:after="283"/>
              <w:jc w:val="left"/>
              <w:rPr/>
            </w:pPr>
            <w:r>
              <w:rPr/>
              <w:t xml:space="preserve">Rickey Jackson </w:t>
            </w:r>
          </w:p>
        </w:tc>
        <w:tc>
          <w:tcPr>
            <w:tcW w:w="2857" w:type="dxa"/>
            <w:tcBorders/>
            <w:vAlign w:val="center"/>
          </w:tcPr>
          <w:p>
            <w:pPr>
              <w:pStyle w:val="TableContents"/>
              <w:bidi w:val="0"/>
              <w:spacing w:before="0" w:after="283"/>
              <w:jc w:val="left"/>
              <w:rPr/>
            </w:pPr>
            <w:r>
              <w:rPr/>
              <w:t xml:space="preserve">New Orleans Saints (1981 -- 1993) San Francisco 49ers (1994 -- 1995) </w:t>
            </w:r>
          </w:p>
        </w:tc>
        <w:tc>
          <w:tcPr>
            <w:tcW w:w="717" w:type="dxa"/>
            <w:tcBorders/>
            <w:vAlign w:val="center"/>
          </w:tcPr>
          <w:p>
            <w:pPr>
              <w:pStyle w:val="TableContents"/>
              <w:bidi w:val="0"/>
              <w:spacing w:before="0" w:after="283"/>
              <w:jc w:val="left"/>
              <w:rPr/>
            </w:pPr>
            <w:r>
              <w:rPr/>
              <w:t xml:space="preserve">128 </w:t>
            </w:r>
          </w:p>
        </w:tc>
        <w:tc>
          <w:tcPr>
            <w:tcW w:w="150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744" w:type="dxa"/>
            <w:tcBorders/>
            <w:vAlign w:val="center"/>
          </w:tcPr>
          <w:p>
            <w:pPr>
              <w:pStyle w:val="TableContents"/>
              <w:bidi w:val="0"/>
              <w:spacing w:before="0" w:after="283"/>
              <w:jc w:val="left"/>
              <w:rPr/>
            </w:pPr>
            <w:r>
              <w:rPr/>
              <w:t xml:space="preserve">16 </w:t>
            </w:r>
          </w:p>
        </w:tc>
        <w:tc>
          <w:tcPr>
            <w:tcW w:w="1322" w:type="dxa"/>
            <w:tcBorders/>
            <w:vAlign w:val="center"/>
          </w:tcPr>
          <w:p>
            <w:pPr>
              <w:pStyle w:val="TableContents"/>
              <w:bidi w:val="0"/>
              <w:spacing w:before="0" w:after="283"/>
              <w:jc w:val="left"/>
              <w:rPr/>
            </w:pPr>
            <w:r>
              <w:rPr/>
              <w:t xml:space="preserve">LB </w:t>
            </w:r>
          </w:p>
        </w:tc>
        <w:tc>
          <w:tcPr>
            <w:tcW w:w="2481" w:type="dxa"/>
            <w:tcBorders/>
            <w:vAlign w:val="center"/>
          </w:tcPr>
          <w:p>
            <w:pPr>
              <w:pStyle w:val="TableContents"/>
              <w:bidi w:val="0"/>
              <w:spacing w:before="0" w:after="283"/>
              <w:jc w:val="left"/>
              <w:rPr/>
            </w:pPr>
            <w:r>
              <w:rPr/>
              <w:t xml:space="preserve">Derrick Thomas </w:t>
            </w:r>
          </w:p>
        </w:tc>
        <w:tc>
          <w:tcPr>
            <w:tcW w:w="2857" w:type="dxa"/>
            <w:tcBorders/>
            <w:vAlign w:val="center"/>
          </w:tcPr>
          <w:p>
            <w:pPr>
              <w:pStyle w:val="TableContents"/>
              <w:bidi w:val="0"/>
              <w:spacing w:before="0" w:after="283"/>
              <w:jc w:val="left"/>
              <w:rPr/>
            </w:pPr>
            <w:r>
              <w:rPr/>
              <w:t xml:space="preserve">Kansas City Chiefs (1989 -- 1999) </w:t>
            </w:r>
          </w:p>
        </w:tc>
        <w:tc>
          <w:tcPr>
            <w:tcW w:w="717" w:type="dxa"/>
            <w:tcBorders/>
            <w:vAlign w:val="center"/>
          </w:tcPr>
          <w:p>
            <w:pPr>
              <w:pStyle w:val="TableContents"/>
              <w:bidi w:val="0"/>
              <w:spacing w:before="0" w:after="283"/>
              <w:jc w:val="left"/>
              <w:rPr/>
            </w:pPr>
            <w:r>
              <w:rPr/>
              <w:t xml:space="preserve">126.5 </w:t>
            </w:r>
          </w:p>
        </w:tc>
        <w:tc>
          <w:tcPr>
            <w:tcW w:w="1503" w:type="dxa"/>
            <w:tcBorders/>
            <w:vAlign w:val="center"/>
          </w:tcPr>
          <w:p>
            <w:pPr>
              <w:pStyle w:val="TableContents"/>
              <w:bidi w:val="0"/>
              <w:spacing w:before="0" w:after="283"/>
              <w:jc w:val="left"/>
              <w:rPr/>
            </w:pPr>
            <w:r>
              <w:rPr/>
              <w:t xml:space="preserve">2009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744" w:type="dxa"/>
            <w:tcBorders/>
            <w:vAlign w:val="center"/>
          </w:tcPr>
          <w:p>
            <w:pPr>
              <w:pStyle w:val="TableContents"/>
              <w:bidi w:val="0"/>
              <w:spacing w:before="0" w:after="283"/>
              <w:jc w:val="left"/>
              <w:rPr/>
            </w:pPr>
            <w:r>
              <w:rPr/>
              <w:t xml:space="preserve">17 </w:t>
            </w:r>
          </w:p>
        </w:tc>
        <w:tc>
          <w:tcPr>
            <w:tcW w:w="1322" w:type="dxa"/>
            <w:tcBorders/>
            <w:vAlign w:val="center"/>
          </w:tcPr>
          <w:p>
            <w:pPr>
              <w:pStyle w:val="TableContents"/>
              <w:bidi w:val="0"/>
              <w:spacing w:before="0" w:after="283"/>
              <w:jc w:val="left"/>
              <w:rPr/>
            </w:pPr>
            <w:r>
              <w:rPr/>
              <w:t xml:space="preserve">OLB </w:t>
            </w:r>
          </w:p>
        </w:tc>
        <w:tc>
          <w:tcPr>
            <w:tcW w:w="2481" w:type="dxa"/>
            <w:tcBorders/>
            <w:vAlign w:val="center"/>
          </w:tcPr>
          <w:p>
            <w:pPr>
              <w:pStyle w:val="TableContents"/>
              <w:bidi w:val="0"/>
              <w:spacing w:before="0" w:after="283"/>
              <w:jc w:val="left"/>
              <w:rPr/>
            </w:pPr>
            <w:r>
              <w:rPr/>
              <w:t xml:space="preserve">Dwight Freeney </w:t>
            </w:r>
          </w:p>
        </w:tc>
        <w:tc>
          <w:tcPr>
            <w:tcW w:w="2857" w:type="dxa"/>
            <w:tcBorders/>
            <w:vAlign w:val="center"/>
          </w:tcPr>
          <w:p>
            <w:pPr>
              <w:pStyle w:val="TableContents"/>
              <w:bidi w:val="0"/>
              <w:spacing w:before="0" w:after="283"/>
              <w:jc w:val="left"/>
              <w:rPr/>
            </w:pPr>
            <w:r>
              <w:rPr/>
              <w:t xml:space="preserve">Indianapolis Colts (2002 -- 2012) San Diego Chargers (2013 -- 2014) Arizona Cardinals (2015) Atlanta Falcons (2016) Seattle Seahawks (2017) Detroit Leijonat (2017) </w:t>
            </w:r>
          </w:p>
        </w:tc>
        <w:tc>
          <w:tcPr>
            <w:tcW w:w="717" w:type="dxa"/>
            <w:tcBorders/>
            <w:vAlign w:val="center"/>
          </w:tcPr>
          <w:p>
            <w:pPr>
              <w:pStyle w:val="TableContents"/>
              <w:bidi w:val="0"/>
              <w:spacing w:before="0" w:after="283"/>
              <w:jc w:val="left"/>
              <w:rPr/>
            </w:pPr>
            <w:r>
              <w:rPr/>
              <w:t xml:space="preserve">125.5 </w:t>
            </w:r>
          </w:p>
        </w:tc>
        <w:tc>
          <w:tcPr>
            <w:tcW w:w="1503" w:type="dxa"/>
            <w:tcBorders/>
            <w:vAlign w:val="center"/>
          </w:tcPr>
          <w:p>
            <w:pPr>
              <w:pStyle w:val="TableContents"/>
              <w:bidi w:val="0"/>
              <w:spacing w:before="0" w:after="283"/>
              <w:jc w:val="left"/>
              <w:rPr/>
            </w:pPr>
            <w:r>
              <w:rPr/>
              <w:t xml:space="preserve">Aktiivinen </w:t>
            </w:r>
          </w:p>
        </w:tc>
        <w:tc>
          <w:tcPr>
            <w:tcW w:w="581" w:type="dxa"/>
            <w:tcBorders/>
          </w:tcPr>
          <w:p>
            <w:pPr>
              <w:pStyle w:val="TableContents"/>
              <w:bidi w:val="0"/>
              <w:spacing w:before="0" w:after="283"/>
              <w:jc w:val="left"/>
              <w:rPr>
                <w:sz w:val="4"/>
                <w:szCs w:val="4"/>
              </w:rPr>
            </w:pPr>
            <w:r>
              <w:rPr>
                <w:sz w:val="4"/>
                <w:szCs w:val="4"/>
              </w:rPr>
            </w:r>
          </w:p>
        </w:tc>
      </w:tr>
      <w:tr>
        <w:trPr/>
        <w:tc>
          <w:tcPr>
            <w:tcW w:w="744" w:type="dxa"/>
            <w:tcBorders/>
            <w:vAlign w:val="center"/>
          </w:tcPr>
          <w:p>
            <w:pPr>
              <w:pStyle w:val="TableContents"/>
              <w:bidi w:val="0"/>
              <w:spacing w:before="0" w:after="283"/>
              <w:jc w:val="left"/>
              <w:rPr/>
            </w:pPr>
            <w:r>
              <w:rPr/>
              <w:t xml:space="preserve">OLB / FI </w:t>
            </w:r>
          </w:p>
        </w:tc>
        <w:tc>
          <w:tcPr>
            <w:tcW w:w="1322" w:type="dxa"/>
            <w:tcBorders/>
            <w:vAlign w:val="center"/>
          </w:tcPr>
          <w:p>
            <w:pPr>
              <w:pStyle w:val="TableContents"/>
              <w:bidi w:val="0"/>
              <w:spacing w:before="0" w:after="283"/>
              <w:jc w:val="left"/>
              <w:rPr/>
            </w:pPr>
            <w:r>
              <w:rPr/>
              <w:t xml:space="preserve">Terrell Suggs </w:t>
            </w:r>
          </w:p>
        </w:tc>
        <w:tc>
          <w:tcPr>
            <w:tcW w:w="2481" w:type="dxa"/>
            <w:tcBorders/>
            <w:vAlign w:val="center"/>
          </w:tcPr>
          <w:p>
            <w:pPr>
              <w:pStyle w:val="TableContents"/>
              <w:bidi w:val="0"/>
              <w:spacing w:before="0" w:after="283"/>
              <w:jc w:val="left"/>
              <w:rPr/>
            </w:pPr>
            <w:r>
              <w:rPr/>
              <w:t xml:space="preserve">Baltimore Ravens (2003 -- nyt) </w:t>
            </w:r>
          </w:p>
        </w:tc>
        <w:tc>
          <w:tcPr>
            <w:tcW w:w="2857" w:type="dxa"/>
            <w:tcBorders/>
            <w:vAlign w:val="center"/>
          </w:tcPr>
          <w:p>
            <w:pPr>
              <w:pStyle w:val="TableContents"/>
              <w:bidi w:val="0"/>
              <w:spacing w:before="0" w:after="283"/>
              <w:jc w:val="left"/>
              <w:rPr/>
            </w:pPr>
            <w:r>
              <w:rPr/>
              <w:t xml:space="preserve">ZActive </w:t>
            </w:r>
          </w:p>
        </w:tc>
        <w:tc>
          <w:tcPr>
            <w:tcW w:w="717" w:type="dxa"/>
            <w:tcBorders/>
            <w:vAlign w:val="center"/>
          </w:tcPr>
          <w:p>
            <w:pPr>
              <w:pStyle w:val="TableContents"/>
              <w:bidi w:val="0"/>
              <w:spacing w:before="0" w:after="283"/>
              <w:jc w:val="left"/>
              <w:rPr>
                <w:sz w:val="4"/>
                <w:szCs w:val="4"/>
              </w:rPr>
            </w:pPr>
            <w:r>
              <w:rPr>
                <w:sz w:val="4"/>
                <w:szCs w:val="4"/>
              </w:rPr>
            </w:r>
          </w:p>
        </w:tc>
        <w:tc>
          <w:tcPr>
            <w:tcW w:w="2084" w:type="dxa"/>
            <w:gridSpan w:val="2"/>
            <w:tcBorders/>
          </w:tcPr>
          <w:p>
            <w:pPr>
              <w:pStyle w:val="TableContents"/>
              <w:bidi w:val="0"/>
              <w:spacing w:before="0" w:after="283"/>
              <w:jc w:val="left"/>
              <w:rPr>
                <w:sz w:val="4"/>
                <w:szCs w:val="4"/>
              </w:rPr>
            </w:pPr>
            <w:r>
              <w:rPr>
                <w:sz w:val="4"/>
                <w:szCs w:val="4"/>
              </w:rPr>
            </w:r>
          </w:p>
        </w:tc>
      </w:tr>
      <w:tr>
        <w:trPr/>
        <w:tc>
          <w:tcPr>
            <w:tcW w:w="744" w:type="dxa"/>
            <w:tcBorders/>
            <w:vAlign w:val="center"/>
          </w:tcPr>
          <w:p>
            <w:pPr>
              <w:pStyle w:val="TableContents"/>
              <w:bidi w:val="0"/>
              <w:spacing w:before="0" w:after="283"/>
              <w:jc w:val="left"/>
              <w:rPr/>
            </w:pPr>
            <w:r>
              <w:rPr/>
              <w:t xml:space="preserve">19 </w:t>
            </w:r>
          </w:p>
        </w:tc>
        <w:tc>
          <w:tcPr>
            <w:tcW w:w="1322" w:type="dxa"/>
            <w:tcBorders/>
            <w:vAlign w:val="center"/>
          </w:tcPr>
          <w:p>
            <w:pPr>
              <w:pStyle w:val="TableContents"/>
              <w:bidi w:val="0"/>
              <w:spacing w:before="0" w:after="283"/>
              <w:jc w:val="left"/>
              <w:rPr/>
            </w:pPr>
            <w:r>
              <w:rPr/>
              <w:t xml:space="preserve">OLB </w:t>
            </w:r>
          </w:p>
        </w:tc>
        <w:tc>
          <w:tcPr>
            <w:tcW w:w="2481" w:type="dxa"/>
            <w:tcBorders/>
            <w:vAlign w:val="center"/>
          </w:tcPr>
          <w:p>
            <w:pPr>
              <w:pStyle w:val="TableContents"/>
              <w:bidi w:val="0"/>
              <w:spacing w:before="0" w:after="283"/>
              <w:jc w:val="left"/>
              <w:rPr/>
            </w:pPr>
            <w:r>
              <w:rPr/>
              <w:t xml:space="preserve">Robert Mathis </w:t>
            </w:r>
          </w:p>
        </w:tc>
        <w:tc>
          <w:tcPr>
            <w:tcW w:w="2857" w:type="dxa"/>
            <w:tcBorders/>
            <w:vAlign w:val="center"/>
          </w:tcPr>
          <w:p>
            <w:pPr>
              <w:pStyle w:val="TableContents"/>
              <w:bidi w:val="0"/>
              <w:spacing w:before="0" w:after="283"/>
              <w:jc w:val="left"/>
              <w:rPr/>
            </w:pPr>
            <w:r>
              <w:rPr/>
              <w:t xml:space="preserve">Indianapolis Colts (2003 -- 2016) </w:t>
            </w:r>
          </w:p>
        </w:tc>
        <w:tc>
          <w:tcPr>
            <w:tcW w:w="717" w:type="dxa"/>
            <w:tcBorders/>
            <w:vAlign w:val="center"/>
          </w:tcPr>
          <w:p>
            <w:pPr>
              <w:pStyle w:val="TableContents"/>
              <w:bidi w:val="0"/>
              <w:spacing w:before="0" w:after="283"/>
              <w:jc w:val="left"/>
              <w:rPr/>
            </w:pPr>
            <w:r>
              <w:rPr/>
              <w:t xml:space="preserve">123 </w:t>
            </w:r>
          </w:p>
        </w:tc>
        <w:tc>
          <w:tcPr>
            <w:tcW w:w="1503" w:type="dxa"/>
            <w:tcBorders/>
            <w:vAlign w:val="center"/>
          </w:tcPr>
          <w:p>
            <w:pPr>
              <w:pStyle w:val="TableContents"/>
              <w:bidi w:val="0"/>
              <w:spacing w:before="0" w:after="283"/>
              <w:jc w:val="left"/>
              <w:rPr/>
            </w:pPr>
            <w:r>
              <w:rPr/>
              <w:t xml:space="preserve">Tukikelpoinen vuonna 2022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744" w:type="dxa"/>
            <w:tcBorders/>
            <w:vAlign w:val="center"/>
          </w:tcPr>
          <w:p>
            <w:pPr>
              <w:pStyle w:val="TableContents"/>
              <w:bidi w:val="0"/>
              <w:spacing w:before="0" w:after="283"/>
              <w:jc w:val="left"/>
              <w:rPr/>
            </w:pPr>
            <w:r>
              <w:rPr/>
              <w:t xml:space="preserve">20 </w:t>
            </w:r>
          </w:p>
        </w:tc>
        <w:tc>
          <w:tcPr>
            <w:tcW w:w="1322" w:type="dxa"/>
            <w:tcBorders/>
            <w:vAlign w:val="center"/>
          </w:tcPr>
          <w:p>
            <w:pPr>
              <w:pStyle w:val="TableContents"/>
              <w:bidi w:val="0"/>
              <w:spacing w:before="0" w:after="283"/>
              <w:jc w:val="left"/>
              <w:rPr/>
            </w:pPr>
            <w:r>
              <w:rPr/>
              <w:t xml:space="preserve">FI </w:t>
            </w:r>
          </w:p>
        </w:tc>
        <w:tc>
          <w:tcPr>
            <w:tcW w:w="2481" w:type="dxa"/>
            <w:tcBorders/>
            <w:vAlign w:val="center"/>
          </w:tcPr>
          <w:p>
            <w:pPr>
              <w:pStyle w:val="TableContents"/>
              <w:bidi w:val="0"/>
              <w:spacing w:before="0" w:after="283"/>
              <w:jc w:val="left"/>
              <w:rPr/>
            </w:pPr>
            <w:r>
              <w:rPr/>
              <w:t xml:space="preserve">Simeon Rice </w:t>
            </w:r>
          </w:p>
        </w:tc>
        <w:tc>
          <w:tcPr>
            <w:tcW w:w="2857" w:type="dxa"/>
            <w:tcBorders/>
            <w:vAlign w:val="center"/>
          </w:tcPr>
          <w:p>
            <w:pPr>
              <w:pStyle w:val="TableContents"/>
              <w:bidi w:val="0"/>
              <w:spacing w:before="0" w:after="283"/>
              <w:jc w:val="left"/>
              <w:rPr/>
            </w:pPr>
            <w:r>
              <w:rPr/>
              <w:t xml:space="preserve">Arizona Cardinals (1996 -- 2000) Tampa Bay Buccaneers (2001 -- 2006) Denver Broncos (2007) Indianapolis Colts (2007) </w:t>
            </w:r>
          </w:p>
        </w:tc>
        <w:tc>
          <w:tcPr>
            <w:tcW w:w="717" w:type="dxa"/>
            <w:tcBorders/>
            <w:vAlign w:val="center"/>
          </w:tcPr>
          <w:p>
            <w:pPr>
              <w:pStyle w:val="TableContents"/>
              <w:bidi w:val="0"/>
              <w:spacing w:before="0" w:after="283"/>
              <w:jc w:val="left"/>
              <w:rPr/>
            </w:pPr>
            <w:r>
              <w:rPr/>
              <w:t xml:space="preserve">122 </w:t>
            </w:r>
          </w:p>
        </w:tc>
        <w:tc>
          <w:tcPr>
            <w:tcW w:w="1503" w:type="dxa"/>
            <w:tcBorders/>
            <w:vAlign w:val="center"/>
          </w:tcPr>
          <w:p>
            <w:pPr>
              <w:pStyle w:val="TableContents"/>
              <w:bidi w:val="0"/>
              <w:spacing w:before="0" w:after="283"/>
              <w:jc w:val="left"/>
              <w:rPr/>
            </w:pPr>
            <w:r>
              <w:rPr/>
              <w:t xml:space="preserve">Z --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744" w:type="dxa"/>
            <w:tcBorders/>
            <w:vAlign w:val="center"/>
          </w:tcPr>
          <w:p>
            <w:pPr>
              <w:pStyle w:val="TableContents"/>
              <w:bidi w:val="0"/>
              <w:spacing w:before="0" w:after="283"/>
              <w:jc w:val="left"/>
              <w:rPr/>
            </w:pPr>
            <w:r>
              <w:rPr/>
              <w:t xml:space="preserve">21 </w:t>
            </w:r>
          </w:p>
        </w:tc>
        <w:tc>
          <w:tcPr>
            <w:tcW w:w="1322" w:type="dxa"/>
            <w:tcBorders/>
            <w:vAlign w:val="center"/>
          </w:tcPr>
          <w:p>
            <w:pPr>
              <w:pStyle w:val="TableContents"/>
              <w:bidi w:val="0"/>
              <w:spacing w:before="0" w:after="283"/>
              <w:jc w:val="left"/>
              <w:rPr/>
            </w:pPr>
            <w:r>
              <w:rPr/>
              <w:t xml:space="preserve">FI </w:t>
            </w:r>
          </w:p>
        </w:tc>
        <w:tc>
          <w:tcPr>
            <w:tcW w:w="2481" w:type="dxa"/>
            <w:tcBorders/>
            <w:vAlign w:val="center"/>
          </w:tcPr>
          <w:p>
            <w:pPr>
              <w:pStyle w:val="TableContents"/>
              <w:bidi w:val="0"/>
              <w:spacing w:before="0" w:after="283"/>
              <w:jc w:val="left"/>
              <w:rPr/>
            </w:pPr>
            <w:r>
              <w:rPr/>
              <w:t xml:space="preserve">Clyde Simmons </w:t>
            </w:r>
          </w:p>
        </w:tc>
        <w:tc>
          <w:tcPr>
            <w:tcW w:w="2857" w:type="dxa"/>
            <w:tcBorders/>
            <w:vAlign w:val="center"/>
          </w:tcPr>
          <w:p>
            <w:pPr>
              <w:pStyle w:val="TableContents"/>
              <w:bidi w:val="0"/>
              <w:spacing w:before="0" w:after="283"/>
              <w:jc w:val="left"/>
              <w:rPr/>
            </w:pPr>
            <w:r>
              <w:rPr/>
              <w:t xml:space="preserve">Philadelphia Eagles (1986 -- 1993) Arizona Cardinals (1994 -- 1995) Jacksonville Jaguars (1996 -- 1997) Cincinnati Bengals (1998) Chicago Bears (1999 -- 2000) </w:t>
            </w:r>
          </w:p>
        </w:tc>
        <w:tc>
          <w:tcPr>
            <w:tcW w:w="717" w:type="dxa"/>
            <w:tcBorders/>
            <w:vAlign w:val="center"/>
          </w:tcPr>
          <w:p>
            <w:pPr>
              <w:pStyle w:val="TableContents"/>
              <w:bidi w:val="0"/>
              <w:spacing w:before="0" w:after="283"/>
              <w:jc w:val="left"/>
              <w:rPr/>
            </w:pPr>
            <w:r>
              <w:rPr/>
              <w:t xml:space="preserve">121.5 </w:t>
            </w:r>
          </w:p>
        </w:tc>
        <w:tc>
          <w:tcPr>
            <w:tcW w:w="1503" w:type="dxa"/>
            <w:tcBorders/>
            <w:vAlign w:val="center"/>
          </w:tcPr>
          <w:p>
            <w:pPr>
              <w:pStyle w:val="TableContents"/>
              <w:bidi w:val="0"/>
              <w:spacing w:before="0" w:after="283"/>
              <w:jc w:val="left"/>
              <w:rPr/>
            </w:pPr>
            <w:r>
              <w:rPr/>
              <w:t xml:space="preserve">Z --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744" w:type="dxa"/>
            <w:tcBorders/>
            <w:vAlign w:val="center"/>
          </w:tcPr>
          <w:p>
            <w:pPr>
              <w:pStyle w:val="TableContents"/>
              <w:bidi w:val="0"/>
              <w:spacing w:before="0" w:after="283"/>
              <w:jc w:val="left"/>
              <w:rPr/>
            </w:pPr>
            <w:r>
              <w:rPr/>
              <w:t xml:space="preserve">22 </w:t>
            </w:r>
          </w:p>
        </w:tc>
        <w:tc>
          <w:tcPr>
            <w:tcW w:w="1322" w:type="dxa"/>
            <w:tcBorders/>
            <w:vAlign w:val="center"/>
          </w:tcPr>
          <w:p>
            <w:pPr>
              <w:pStyle w:val="TableContents"/>
              <w:bidi w:val="0"/>
              <w:spacing w:before="0" w:after="283"/>
              <w:jc w:val="left"/>
              <w:rPr/>
            </w:pPr>
            <w:r>
              <w:rPr/>
              <w:t xml:space="preserve">FI </w:t>
            </w:r>
          </w:p>
        </w:tc>
        <w:tc>
          <w:tcPr>
            <w:tcW w:w="2481" w:type="dxa"/>
            <w:tcBorders/>
            <w:vAlign w:val="center"/>
          </w:tcPr>
          <w:p>
            <w:pPr>
              <w:pStyle w:val="TableContents"/>
              <w:bidi w:val="0"/>
              <w:spacing w:before="0" w:after="283"/>
              <w:jc w:val="left"/>
              <w:rPr/>
            </w:pPr>
            <w:r>
              <w:rPr/>
              <w:t xml:space="preserve">Sean Jones </w:t>
            </w:r>
          </w:p>
        </w:tc>
        <w:tc>
          <w:tcPr>
            <w:tcW w:w="2857" w:type="dxa"/>
            <w:tcBorders/>
            <w:vAlign w:val="center"/>
          </w:tcPr>
          <w:p>
            <w:pPr>
              <w:pStyle w:val="TableContents"/>
              <w:bidi w:val="0"/>
              <w:spacing w:before="0" w:after="283"/>
              <w:jc w:val="left"/>
              <w:rPr/>
            </w:pPr>
            <w:r>
              <w:rPr/>
              <w:t xml:space="preserve">Los Angeles Raiders (1984 -- 1987) Houston Oilers (1988 -- 1993) Green Bay Packers (1994 -- 1996) </w:t>
            </w:r>
          </w:p>
        </w:tc>
        <w:tc>
          <w:tcPr>
            <w:tcW w:w="717" w:type="dxa"/>
            <w:tcBorders/>
            <w:vAlign w:val="center"/>
          </w:tcPr>
          <w:p>
            <w:pPr>
              <w:pStyle w:val="TableContents"/>
              <w:bidi w:val="0"/>
              <w:spacing w:before="0" w:after="283"/>
              <w:jc w:val="left"/>
              <w:rPr/>
            </w:pPr>
            <w:r>
              <w:rPr/>
              <w:t xml:space="preserve">113 </w:t>
            </w:r>
          </w:p>
        </w:tc>
        <w:tc>
          <w:tcPr>
            <w:tcW w:w="1503" w:type="dxa"/>
            <w:tcBorders/>
            <w:vAlign w:val="center"/>
          </w:tcPr>
          <w:p>
            <w:pPr>
              <w:pStyle w:val="TableContents"/>
              <w:bidi w:val="0"/>
              <w:spacing w:before="0" w:after="283"/>
              <w:jc w:val="left"/>
              <w:rPr/>
            </w:pPr>
            <w:r>
              <w:rPr/>
              <w:t xml:space="preserve">Z --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744" w:type="dxa"/>
            <w:tcBorders/>
            <w:vAlign w:val="center"/>
          </w:tcPr>
          <w:p>
            <w:pPr>
              <w:pStyle w:val="TableContents"/>
              <w:bidi w:val="0"/>
              <w:spacing w:before="0" w:after="283"/>
              <w:jc w:val="left"/>
              <w:rPr/>
            </w:pPr>
            <w:r>
              <w:rPr/>
              <w:t xml:space="preserve">23 </w:t>
            </w:r>
          </w:p>
        </w:tc>
        <w:tc>
          <w:tcPr>
            <w:tcW w:w="1322" w:type="dxa"/>
            <w:tcBorders/>
            <w:vAlign w:val="center"/>
          </w:tcPr>
          <w:p>
            <w:pPr>
              <w:pStyle w:val="TableContents"/>
              <w:bidi w:val="0"/>
              <w:spacing w:before="0" w:after="283"/>
              <w:jc w:val="left"/>
              <w:rPr/>
            </w:pPr>
            <w:r>
              <w:rPr/>
              <w:t xml:space="preserve">FI </w:t>
            </w:r>
          </w:p>
        </w:tc>
        <w:tc>
          <w:tcPr>
            <w:tcW w:w="2481" w:type="dxa"/>
            <w:tcBorders/>
            <w:vAlign w:val="center"/>
          </w:tcPr>
          <w:p>
            <w:pPr>
              <w:pStyle w:val="TableContents"/>
              <w:bidi w:val="0"/>
              <w:spacing w:before="0" w:after="283"/>
              <w:jc w:val="left"/>
              <w:rPr/>
            </w:pPr>
            <w:r>
              <w:rPr/>
              <w:t xml:space="preserve">Greg Townsend </w:t>
            </w:r>
          </w:p>
        </w:tc>
        <w:tc>
          <w:tcPr>
            <w:tcW w:w="2857" w:type="dxa"/>
            <w:tcBorders/>
            <w:vAlign w:val="center"/>
          </w:tcPr>
          <w:p>
            <w:pPr>
              <w:pStyle w:val="TableContents"/>
              <w:bidi w:val="0"/>
              <w:spacing w:before="0" w:after="283"/>
              <w:jc w:val="left"/>
              <w:rPr/>
            </w:pPr>
            <w:r>
              <w:rPr/>
              <w:t xml:space="preserve">Los Angeles Raiders (1983 -- 1993) Philadelphia Eagles (1994) Oakland Raiders (1997) </w:t>
            </w:r>
          </w:p>
        </w:tc>
        <w:tc>
          <w:tcPr>
            <w:tcW w:w="717" w:type="dxa"/>
            <w:tcBorders/>
            <w:vAlign w:val="center"/>
          </w:tcPr>
          <w:p>
            <w:pPr>
              <w:pStyle w:val="TableContents"/>
              <w:bidi w:val="0"/>
              <w:spacing w:before="0" w:after="283"/>
              <w:jc w:val="left"/>
              <w:rPr/>
            </w:pPr>
            <w:r>
              <w:rPr/>
              <w:t xml:space="preserve">109.5 </w:t>
            </w:r>
          </w:p>
        </w:tc>
        <w:tc>
          <w:tcPr>
            <w:tcW w:w="1503" w:type="dxa"/>
            <w:tcBorders/>
            <w:vAlign w:val="center"/>
          </w:tcPr>
          <w:p>
            <w:pPr>
              <w:pStyle w:val="TableContents"/>
              <w:bidi w:val="0"/>
              <w:spacing w:before="0" w:after="283"/>
              <w:jc w:val="left"/>
              <w:rPr/>
            </w:pPr>
            <w:r>
              <w:rPr/>
              <w:t xml:space="preserve">Z --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744" w:type="dxa"/>
            <w:tcBorders/>
            <w:vAlign w:val="center"/>
          </w:tcPr>
          <w:p>
            <w:pPr>
              <w:pStyle w:val="TableContents"/>
              <w:bidi w:val="0"/>
              <w:spacing w:before="0" w:after="283"/>
              <w:jc w:val="left"/>
              <w:rPr/>
            </w:pPr>
            <w:r>
              <w:rPr/>
              <w:t xml:space="preserve">24 </w:t>
            </w:r>
          </w:p>
        </w:tc>
        <w:tc>
          <w:tcPr>
            <w:tcW w:w="1322" w:type="dxa"/>
            <w:tcBorders/>
            <w:vAlign w:val="center"/>
          </w:tcPr>
          <w:p>
            <w:pPr>
              <w:pStyle w:val="TableContents"/>
              <w:bidi w:val="0"/>
              <w:spacing w:before="0" w:after="283"/>
              <w:jc w:val="left"/>
              <w:rPr/>
            </w:pPr>
            <w:r>
              <w:rPr/>
              <w:t xml:space="preserve">LB </w:t>
            </w:r>
          </w:p>
        </w:tc>
        <w:tc>
          <w:tcPr>
            <w:tcW w:w="2481" w:type="dxa"/>
            <w:tcBorders/>
            <w:vAlign w:val="center"/>
          </w:tcPr>
          <w:p>
            <w:pPr>
              <w:pStyle w:val="TableContents"/>
              <w:bidi w:val="0"/>
              <w:spacing w:before="0" w:after="283"/>
              <w:jc w:val="left"/>
              <w:rPr/>
            </w:pPr>
            <w:r>
              <w:rPr/>
              <w:t xml:space="preserve">Pat Swilling </w:t>
            </w:r>
          </w:p>
        </w:tc>
        <w:tc>
          <w:tcPr>
            <w:tcW w:w="2857" w:type="dxa"/>
            <w:tcBorders/>
            <w:vAlign w:val="center"/>
          </w:tcPr>
          <w:p>
            <w:pPr>
              <w:pStyle w:val="TableContents"/>
              <w:bidi w:val="0"/>
              <w:spacing w:before="0" w:after="283"/>
              <w:jc w:val="left"/>
              <w:rPr/>
            </w:pPr>
            <w:r>
              <w:rPr/>
              <w:t xml:space="preserve">New Orleans Saints (1986 -- 1992) Detroit Lions (1993 -- 1994) Oakland Raiders (1995 -- 1998) </w:t>
            </w:r>
          </w:p>
        </w:tc>
        <w:tc>
          <w:tcPr>
            <w:tcW w:w="717" w:type="dxa"/>
            <w:tcBorders/>
            <w:vAlign w:val="center"/>
          </w:tcPr>
          <w:p>
            <w:pPr>
              <w:pStyle w:val="TableContents"/>
              <w:bidi w:val="0"/>
              <w:spacing w:before="0" w:after="283"/>
              <w:jc w:val="left"/>
              <w:rPr/>
            </w:pPr>
            <w:r>
              <w:rPr/>
              <w:t xml:space="preserve">107.5 </w:t>
            </w:r>
          </w:p>
        </w:tc>
        <w:tc>
          <w:tcPr>
            <w:tcW w:w="1503" w:type="dxa"/>
            <w:tcBorders/>
            <w:vAlign w:val="center"/>
          </w:tcPr>
          <w:p>
            <w:pPr>
              <w:pStyle w:val="TableContents"/>
              <w:bidi w:val="0"/>
              <w:spacing w:before="0" w:after="283"/>
              <w:jc w:val="left"/>
              <w:rPr/>
            </w:pPr>
            <w:r>
              <w:rPr/>
              <w:t xml:space="preserve">Z --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744" w:type="dxa"/>
            <w:tcBorders/>
            <w:vAlign w:val="center"/>
          </w:tcPr>
          <w:p>
            <w:pPr>
              <w:pStyle w:val="TableContents"/>
              <w:bidi w:val="0"/>
              <w:spacing w:before="0" w:after="283"/>
              <w:jc w:val="left"/>
              <w:rPr/>
            </w:pPr>
            <w:r>
              <w:rPr/>
              <w:t xml:space="preserve">25 </w:t>
            </w:r>
          </w:p>
        </w:tc>
        <w:tc>
          <w:tcPr>
            <w:tcW w:w="1322" w:type="dxa"/>
            <w:tcBorders/>
            <w:vAlign w:val="center"/>
          </w:tcPr>
          <w:p>
            <w:pPr>
              <w:pStyle w:val="TableContents"/>
              <w:bidi w:val="0"/>
              <w:spacing w:before="0" w:after="283"/>
              <w:jc w:val="left"/>
              <w:rPr/>
            </w:pPr>
            <w:r>
              <w:rPr/>
              <w:t xml:space="preserve">FI </w:t>
            </w:r>
          </w:p>
        </w:tc>
        <w:tc>
          <w:tcPr>
            <w:tcW w:w="2481" w:type="dxa"/>
            <w:tcBorders/>
            <w:vAlign w:val="center"/>
          </w:tcPr>
          <w:p>
            <w:pPr>
              <w:pStyle w:val="TableContents"/>
              <w:bidi w:val="0"/>
              <w:spacing w:before="0" w:after="283"/>
              <w:jc w:val="left"/>
              <w:rPr/>
            </w:pPr>
            <w:r>
              <w:rPr/>
              <w:t xml:space="preserve">Trace Armstrong </w:t>
            </w:r>
          </w:p>
        </w:tc>
        <w:tc>
          <w:tcPr>
            <w:tcW w:w="2857" w:type="dxa"/>
            <w:tcBorders/>
            <w:vAlign w:val="center"/>
          </w:tcPr>
          <w:p>
            <w:pPr>
              <w:pStyle w:val="TableContents"/>
              <w:bidi w:val="0"/>
              <w:spacing w:before="0" w:after="283"/>
              <w:jc w:val="left"/>
              <w:rPr/>
            </w:pPr>
            <w:r>
              <w:rPr/>
              <w:t xml:space="preserve">Chicago Bears (1989 -- 1994) Miami Dolphins (1995 -- 2000) Oakland Raiders (2001 -- 2003) </w:t>
            </w:r>
          </w:p>
        </w:tc>
        <w:tc>
          <w:tcPr>
            <w:tcW w:w="717" w:type="dxa"/>
            <w:tcBorders/>
            <w:vAlign w:val="center"/>
          </w:tcPr>
          <w:p>
            <w:pPr>
              <w:pStyle w:val="TableContents"/>
              <w:bidi w:val="0"/>
              <w:spacing w:before="0" w:after="283"/>
              <w:jc w:val="left"/>
              <w:rPr/>
            </w:pPr>
            <w:r>
              <w:rPr/>
              <w:t xml:space="preserve">106 </w:t>
            </w:r>
          </w:p>
        </w:tc>
        <w:tc>
          <w:tcPr>
            <w:tcW w:w="1503" w:type="dxa"/>
            <w:tcBorders/>
            <w:vAlign w:val="center"/>
          </w:tcPr>
          <w:p>
            <w:pPr>
              <w:pStyle w:val="TableContents"/>
              <w:bidi w:val="0"/>
              <w:spacing w:before="0" w:after="283"/>
              <w:jc w:val="left"/>
              <w:rPr/>
            </w:pPr>
            <w:r>
              <w:rPr/>
              <w:t xml:space="preserve">Z --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744" w:type="dxa"/>
            <w:tcBorders/>
            <w:vAlign w:val="center"/>
          </w:tcPr>
          <w:p>
            <w:pPr>
              <w:pStyle w:val="TableContents"/>
              <w:bidi w:val="0"/>
              <w:spacing w:before="0" w:after="283"/>
              <w:jc w:val="left"/>
              <w:rPr/>
            </w:pPr>
            <w:r>
              <w:rPr/>
              <w:t xml:space="preserve">26 </w:t>
            </w:r>
          </w:p>
        </w:tc>
        <w:tc>
          <w:tcPr>
            <w:tcW w:w="1322" w:type="dxa"/>
            <w:tcBorders/>
            <w:vAlign w:val="center"/>
          </w:tcPr>
          <w:p>
            <w:pPr>
              <w:pStyle w:val="TableContents"/>
              <w:bidi w:val="0"/>
              <w:spacing w:before="0" w:after="283"/>
              <w:jc w:val="left"/>
              <w:rPr/>
            </w:pPr>
            <w:r>
              <w:rPr/>
              <w:t xml:space="preserve">FI </w:t>
            </w:r>
          </w:p>
        </w:tc>
        <w:tc>
          <w:tcPr>
            <w:tcW w:w="2481" w:type="dxa"/>
            <w:tcBorders/>
            <w:vAlign w:val="center"/>
          </w:tcPr>
          <w:p>
            <w:pPr>
              <w:pStyle w:val="TableContents"/>
              <w:bidi w:val="0"/>
              <w:spacing w:before="0" w:after="283"/>
              <w:jc w:val="left"/>
              <w:rPr/>
            </w:pPr>
            <w:r>
              <w:rPr/>
              <w:t xml:space="preserve">Elvis Dumervil </w:t>
            </w:r>
          </w:p>
        </w:tc>
        <w:tc>
          <w:tcPr>
            <w:tcW w:w="2857" w:type="dxa"/>
            <w:tcBorders/>
            <w:vAlign w:val="center"/>
          </w:tcPr>
          <w:p>
            <w:pPr>
              <w:pStyle w:val="TableContents"/>
              <w:bidi w:val="0"/>
              <w:spacing w:before="0" w:after="283"/>
              <w:jc w:val="left"/>
              <w:rPr/>
            </w:pPr>
            <w:r>
              <w:rPr/>
              <w:t xml:space="preserve">Denver Broncos (2006 -- 2012) Baltimore Ravens (2013 -- 2016) San Francisco 49ers (2017 -- nyt) </w:t>
            </w:r>
          </w:p>
        </w:tc>
        <w:tc>
          <w:tcPr>
            <w:tcW w:w="717" w:type="dxa"/>
            <w:tcBorders/>
            <w:vAlign w:val="center"/>
          </w:tcPr>
          <w:p>
            <w:pPr>
              <w:pStyle w:val="TableContents"/>
              <w:bidi w:val="0"/>
              <w:spacing w:before="0" w:after="283"/>
              <w:jc w:val="left"/>
              <w:rPr/>
            </w:pPr>
            <w:r>
              <w:rPr/>
              <w:t xml:space="preserve">105.5 </w:t>
            </w:r>
          </w:p>
        </w:tc>
        <w:tc>
          <w:tcPr>
            <w:tcW w:w="1503" w:type="dxa"/>
            <w:tcBorders/>
            <w:vAlign w:val="center"/>
          </w:tcPr>
          <w:p>
            <w:pPr>
              <w:pStyle w:val="TableContents"/>
              <w:bidi w:val="0"/>
              <w:spacing w:before="0" w:after="283"/>
              <w:jc w:val="left"/>
              <w:rPr/>
            </w:pPr>
            <w:r>
              <w:rPr/>
              <w:t xml:space="preserve">Aktiivinen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744" w:type="dxa"/>
            <w:tcBorders/>
            <w:vAlign w:val="center"/>
          </w:tcPr>
          <w:p>
            <w:pPr>
              <w:pStyle w:val="TableContents"/>
              <w:bidi w:val="0"/>
              <w:spacing w:before="0" w:after="283"/>
              <w:jc w:val="left"/>
              <w:rPr/>
            </w:pPr>
            <w:r>
              <w:rPr/>
              <w:t xml:space="preserve">27 </w:t>
            </w:r>
          </w:p>
        </w:tc>
        <w:tc>
          <w:tcPr>
            <w:tcW w:w="1322" w:type="dxa"/>
            <w:tcBorders/>
            <w:vAlign w:val="center"/>
          </w:tcPr>
          <w:p>
            <w:pPr>
              <w:pStyle w:val="TableContents"/>
              <w:bidi w:val="0"/>
              <w:spacing w:before="0" w:after="283"/>
              <w:jc w:val="left"/>
              <w:rPr/>
            </w:pPr>
            <w:r>
              <w:rPr/>
              <w:t xml:space="preserve">FI </w:t>
            </w:r>
          </w:p>
        </w:tc>
        <w:tc>
          <w:tcPr>
            <w:tcW w:w="2481" w:type="dxa"/>
            <w:tcBorders/>
            <w:vAlign w:val="center"/>
          </w:tcPr>
          <w:p>
            <w:pPr>
              <w:pStyle w:val="TableContents"/>
              <w:bidi w:val="0"/>
              <w:spacing w:before="0" w:after="283"/>
              <w:jc w:val="left"/>
              <w:rPr/>
            </w:pPr>
            <w:r>
              <w:rPr/>
              <w:t xml:space="preserve">Neil Smith </w:t>
            </w:r>
          </w:p>
        </w:tc>
        <w:tc>
          <w:tcPr>
            <w:tcW w:w="2857" w:type="dxa"/>
            <w:tcBorders/>
            <w:vAlign w:val="center"/>
          </w:tcPr>
          <w:p>
            <w:pPr>
              <w:pStyle w:val="TableContents"/>
              <w:bidi w:val="0"/>
              <w:spacing w:before="0" w:after="283"/>
              <w:jc w:val="left"/>
              <w:rPr/>
            </w:pPr>
            <w:r>
              <w:rPr/>
              <w:t xml:space="preserve">Kansas City Chiefs (1987 -- 1996) Denver Broncos (1997 -- 1999) San Diego Chargers (2000) </w:t>
            </w:r>
          </w:p>
        </w:tc>
        <w:tc>
          <w:tcPr>
            <w:tcW w:w="717" w:type="dxa"/>
            <w:tcBorders/>
            <w:vAlign w:val="center"/>
          </w:tcPr>
          <w:p>
            <w:pPr>
              <w:pStyle w:val="TableContents"/>
              <w:bidi w:val="0"/>
              <w:spacing w:before="0" w:after="283"/>
              <w:jc w:val="left"/>
              <w:rPr/>
            </w:pPr>
            <w:r>
              <w:rPr/>
              <w:t xml:space="preserve">104.5 </w:t>
            </w:r>
          </w:p>
        </w:tc>
        <w:tc>
          <w:tcPr>
            <w:tcW w:w="1503" w:type="dxa"/>
            <w:tcBorders/>
            <w:vAlign w:val="center"/>
          </w:tcPr>
          <w:p>
            <w:pPr>
              <w:pStyle w:val="TableContents"/>
              <w:bidi w:val="0"/>
              <w:spacing w:before="0" w:after="283"/>
              <w:jc w:val="left"/>
              <w:rPr/>
            </w:pPr>
            <w:r>
              <w:rPr/>
              <w:t xml:space="preserve">Z --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744" w:type="dxa"/>
            <w:tcBorders/>
            <w:vAlign w:val="center"/>
          </w:tcPr>
          <w:p>
            <w:pPr>
              <w:pStyle w:val="TableContents"/>
              <w:bidi w:val="0"/>
              <w:spacing w:before="0" w:after="283"/>
              <w:jc w:val="left"/>
              <w:rPr/>
            </w:pPr>
            <w:r>
              <w:rPr/>
              <w:t xml:space="preserve">FI </w:t>
            </w:r>
          </w:p>
        </w:tc>
        <w:tc>
          <w:tcPr>
            <w:tcW w:w="1322" w:type="dxa"/>
            <w:tcBorders/>
            <w:vAlign w:val="center"/>
          </w:tcPr>
          <w:p>
            <w:pPr>
              <w:pStyle w:val="TableContents"/>
              <w:bidi w:val="0"/>
              <w:spacing w:before="0" w:after="283"/>
              <w:jc w:val="left"/>
              <w:rPr/>
            </w:pPr>
            <w:r>
              <w:rPr/>
              <w:t xml:space="preserve">Kevin Carter </w:t>
            </w:r>
          </w:p>
        </w:tc>
        <w:tc>
          <w:tcPr>
            <w:tcW w:w="2481" w:type="dxa"/>
            <w:tcBorders/>
            <w:vAlign w:val="center"/>
          </w:tcPr>
          <w:p>
            <w:pPr>
              <w:pStyle w:val="TableContents"/>
              <w:bidi w:val="0"/>
              <w:spacing w:before="0" w:after="283"/>
              <w:jc w:val="left"/>
              <w:rPr/>
            </w:pPr>
            <w:r>
              <w:rPr/>
              <w:t xml:space="preserve">St. Louis Rams (1995 -- 2000) Tennessee Titans (2001 -- 2004) Miami Dolphins (2005 -- 2006) Tampa Bay Buccaneers (2007 -- 2008) </w:t>
            </w:r>
          </w:p>
        </w:tc>
        <w:tc>
          <w:tcPr>
            <w:tcW w:w="2857" w:type="dxa"/>
            <w:tcBorders/>
            <w:vAlign w:val="center"/>
          </w:tcPr>
          <w:p>
            <w:pPr>
              <w:pStyle w:val="TableContents"/>
              <w:bidi w:val="0"/>
              <w:spacing w:before="0" w:after="283"/>
              <w:jc w:val="left"/>
              <w:rPr/>
            </w:pPr>
            <w:r>
              <w:rPr/>
              <w:t xml:space="preserve">Z -- </w:t>
            </w:r>
          </w:p>
        </w:tc>
        <w:tc>
          <w:tcPr>
            <w:tcW w:w="717" w:type="dxa"/>
            <w:tcBorders/>
            <w:vAlign w:val="center"/>
          </w:tcPr>
          <w:p>
            <w:pPr>
              <w:pStyle w:val="TableContents"/>
              <w:bidi w:val="0"/>
              <w:spacing w:before="0" w:after="283"/>
              <w:jc w:val="left"/>
              <w:rPr>
                <w:sz w:val="4"/>
                <w:szCs w:val="4"/>
              </w:rPr>
            </w:pPr>
            <w:r>
              <w:rPr>
                <w:sz w:val="4"/>
                <w:szCs w:val="4"/>
              </w:rPr>
            </w:r>
          </w:p>
        </w:tc>
        <w:tc>
          <w:tcPr>
            <w:tcW w:w="2084" w:type="dxa"/>
            <w:gridSpan w:val="2"/>
            <w:tcBorders/>
          </w:tcPr>
          <w:p>
            <w:pPr>
              <w:pStyle w:val="TableContents"/>
              <w:bidi w:val="0"/>
              <w:spacing w:before="0" w:after="283"/>
              <w:jc w:val="left"/>
              <w:rPr>
                <w:sz w:val="4"/>
                <w:szCs w:val="4"/>
              </w:rPr>
            </w:pPr>
            <w:r>
              <w:rPr>
                <w:sz w:val="4"/>
                <w:szCs w:val="4"/>
              </w:rPr>
            </w:r>
          </w:p>
        </w:tc>
      </w:tr>
      <w:tr>
        <w:trPr/>
        <w:tc>
          <w:tcPr>
            <w:tcW w:w="744" w:type="dxa"/>
            <w:tcBorders/>
            <w:vAlign w:val="center"/>
          </w:tcPr>
          <w:p>
            <w:pPr>
              <w:pStyle w:val="TableContents"/>
              <w:bidi w:val="0"/>
              <w:spacing w:before="0" w:after="283"/>
              <w:jc w:val="left"/>
              <w:rPr/>
            </w:pPr>
            <w:r>
              <w:rPr/>
              <w:t xml:space="preserve">29 </w:t>
            </w:r>
          </w:p>
        </w:tc>
        <w:tc>
          <w:tcPr>
            <w:tcW w:w="1322" w:type="dxa"/>
            <w:tcBorders/>
            <w:vAlign w:val="center"/>
          </w:tcPr>
          <w:p>
            <w:pPr>
              <w:pStyle w:val="TableContents"/>
              <w:bidi w:val="0"/>
              <w:spacing w:before="0" w:after="283"/>
              <w:jc w:val="left"/>
              <w:rPr/>
            </w:pPr>
            <w:r>
              <w:rPr/>
              <w:t xml:space="preserve">FI </w:t>
            </w:r>
          </w:p>
        </w:tc>
        <w:tc>
          <w:tcPr>
            <w:tcW w:w="2481" w:type="dxa"/>
            <w:tcBorders/>
            <w:vAlign w:val="center"/>
          </w:tcPr>
          <w:p>
            <w:pPr>
              <w:pStyle w:val="TableContents"/>
              <w:bidi w:val="0"/>
              <w:spacing w:before="0" w:after="283"/>
              <w:jc w:val="left"/>
              <w:rPr/>
            </w:pPr>
            <w:r>
              <w:rPr/>
              <w:t xml:space="preserve">Jim Jeffcoat </w:t>
            </w:r>
          </w:p>
        </w:tc>
        <w:tc>
          <w:tcPr>
            <w:tcW w:w="2857" w:type="dxa"/>
            <w:tcBorders/>
            <w:vAlign w:val="center"/>
          </w:tcPr>
          <w:p>
            <w:pPr>
              <w:pStyle w:val="TableContents"/>
              <w:bidi w:val="0"/>
              <w:spacing w:before="0" w:after="283"/>
              <w:jc w:val="left"/>
              <w:rPr/>
            </w:pPr>
            <w:r>
              <w:rPr/>
              <w:t xml:space="preserve">Dallas Cowboys (1983 -- 1994) Buffalo Bills (1995 -- 1997) </w:t>
            </w:r>
          </w:p>
        </w:tc>
        <w:tc>
          <w:tcPr>
            <w:tcW w:w="717" w:type="dxa"/>
            <w:tcBorders/>
            <w:vAlign w:val="center"/>
          </w:tcPr>
          <w:p>
            <w:pPr>
              <w:pStyle w:val="TableContents"/>
              <w:bidi w:val="0"/>
              <w:spacing w:before="0" w:after="283"/>
              <w:jc w:val="left"/>
              <w:rPr/>
            </w:pPr>
            <w:r>
              <w:rPr/>
              <w:t xml:space="preserve">102.5 </w:t>
            </w:r>
          </w:p>
        </w:tc>
        <w:tc>
          <w:tcPr>
            <w:tcW w:w="1503" w:type="dxa"/>
            <w:tcBorders/>
            <w:vAlign w:val="center"/>
          </w:tcPr>
          <w:p>
            <w:pPr>
              <w:pStyle w:val="TableContents"/>
              <w:bidi w:val="0"/>
              <w:spacing w:before="0" w:after="283"/>
              <w:jc w:val="left"/>
              <w:rPr/>
            </w:pPr>
            <w:r>
              <w:rPr/>
              <w:t xml:space="preserve">Z --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744" w:type="dxa"/>
            <w:tcBorders/>
            <w:vAlign w:val="center"/>
          </w:tcPr>
          <w:p>
            <w:pPr>
              <w:pStyle w:val="TableContents"/>
              <w:bidi w:val="0"/>
              <w:spacing w:before="0" w:after="283"/>
              <w:jc w:val="left"/>
              <w:rPr/>
            </w:pPr>
            <w:r>
              <w:rPr/>
              <w:t xml:space="preserve">30 </w:t>
            </w:r>
          </w:p>
        </w:tc>
        <w:tc>
          <w:tcPr>
            <w:tcW w:w="1322" w:type="dxa"/>
            <w:tcBorders/>
            <w:vAlign w:val="center"/>
          </w:tcPr>
          <w:p>
            <w:pPr>
              <w:pStyle w:val="TableContents"/>
              <w:bidi w:val="0"/>
              <w:spacing w:before="0" w:after="283"/>
              <w:jc w:val="left"/>
              <w:rPr/>
            </w:pPr>
            <w:r>
              <w:rPr/>
              <w:t xml:space="preserve">LB / EN </w:t>
            </w:r>
          </w:p>
        </w:tc>
        <w:tc>
          <w:tcPr>
            <w:tcW w:w="2481" w:type="dxa"/>
            <w:tcBorders/>
            <w:vAlign w:val="center"/>
          </w:tcPr>
          <w:p>
            <w:pPr>
              <w:pStyle w:val="TableContents"/>
              <w:bidi w:val="0"/>
              <w:spacing w:before="0" w:after="283"/>
              <w:jc w:val="left"/>
              <w:rPr/>
            </w:pPr>
            <w:r>
              <w:rPr/>
              <w:t xml:space="preserve">Charles Haley </w:t>
            </w:r>
          </w:p>
        </w:tc>
        <w:tc>
          <w:tcPr>
            <w:tcW w:w="2857" w:type="dxa"/>
            <w:tcBorders/>
            <w:vAlign w:val="center"/>
          </w:tcPr>
          <w:p>
            <w:pPr>
              <w:pStyle w:val="TableContents"/>
              <w:bidi w:val="0"/>
              <w:spacing w:before="0" w:after="283"/>
              <w:jc w:val="left"/>
              <w:rPr/>
            </w:pPr>
            <w:r>
              <w:rPr/>
              <w:t xml:space="preserve">San Francisco 49ers (1986 -- 1991, 1998 -- 1999) Dallas Cowboys (1992 -- 1996) </w:t>
            </w:r>
          </w:p>
        </w:tc>
        <w:tc>
          <w:tcPr>
            <w:tcW w:w="717" w:type="dxa"/>
            <w:tcBorders/>
            <w:vAlign w:val="center"/>
          </w:tcPr>
          <w:p>
            <w:pPr>
              <w:pStyle w:val="TableContents"/>
              <w:bidi w:val="0"/>
              <w:spacing w:before="0" w:after="283"/>
              <w:jc w:val="left"/>
              <w:rPr/>
            </w:pPr>
            <w:r>
              <w:rPr/>
              <w:t xml:space="preserve">100.5 </w:t>
            </w:r>
          </w:p>
        </w:tc>
        <w:tc>
          <w:tcPr>
            <w:tcW w:w="1503" w:type="dxa"/>
            <w:tcBorders/>
            <w:vAlign w:val="center"/>
          </w:tcPr>
          <w:p>
            <w:pPr>
              <w:pStyle w:val="TableContents"/>
              <w:bidi w:val="0"/>
              <w:spacing w:before="0" w:after="283"/>
              <w:jc w:val="left"/>
              <w:rPr/>
            </w:pPr>
            <w:r>
              <w:rPr/>
              <w:t xml:space="preserve">2015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744" w:type="dxa"/>
            <w:tcBorders/>
            <w:vAlign w:val="center"/>
          </w:tcPr>
          <w:p>
            <w:pPr>
              <w:pStyle w:val="TableContents"/>
              <w:bidi w:val="0"/>
              <w:spacing w:before="0" w:after="283"/>
              <w:jc w:val="left"/>
              <w:rPr/>
            </w:pPr>
            <w:r>
              <w:rPr/>
              <w:t xml:space="preserve">FI </w:t>
            </w:r>
          </w:p>
        </w:tc>
        <w:tc>
          <w:tcPr>
            <w:tcW w:w="1322" w:type="dxa"/>
            <w:tcBorders/>
            <w:vAlign w:val="center"/>
          </w:tcPr>
          <w:p>
            <w:pPr>
              <w:pStyle w:val="TableContents"/>
              <w:bidi w:val="0"/>
              <w:spacing w:before="0" w:after="283"/>
              <w:jc w:val="left"/>
              <w:rPr/>
            </w:pPr>
            <w:r>
              <w:rPr/>
              <w:t xml:space="preserve">William Fuller </w:t>
            </w:r>
          </w:p>
        </w:tc>
        <w:tc>
          <w:tcPr>
            <w:tcW w:w="2481" w:type="dxa"/>
            <w:tcBorders/>
            <w:vAlign w:val="center"/>
          </w:tcPr>
          <w:p>
            <w:pPr>
              <w:pStyle w:val="TableContents"/>
              <w:bidi w:val="0"/>
              <w:spacing w:before="0" w:after="283"/>
              <w:jc w:val="left"/>
              <w:rPr/>
            </w:pPr>
            <w:r>
              <w:rPr/>
              <w:t xml:space="preserve">Houston Oilers (1986 -- 1993) Philadelphia Eagles (1994 -- 1996) San Diego Chargers (1997 -- 1998) </w:t>
            </w:r>
          </w:p>
        </w:tc>
        <w:tc>
          <w:tcPr>
            <w:tcW w:w="2857" w:type="dxa"/>
            <w:tcBorders/>
            <w:vAlign w:val="center"/>
          </w:tcPr>
          <w:p>
            <w:pPr>
              <w:pStyle w:val="TableContents"/>
              <w:bidi w:val="0"/>
              <w:spacing w:before="0" w:after="283"/>
              <w:jc w:val="left"/>
              <w:rPr/>
            </w:pPr>
            <w:r>
              <w:rPr/>
              <w:t xml:space="preserve">Z -- </w:t>
            </w:r>
          </w:p>
        </w:tc>
        <w:tc>
          <w:tcPr>
            <w:tcW w:w="717" w:type="dxa"/>
            <w:tcBorders/>
            <w:vAlign w:val="center"/>
          </w:tcPr>
          <w:p>
            <w:pPr>
              <w:pStyle w:val="TableContents"/>
              <w:bidi w:val="0"/>
              <w:spacing w:before="0" w:after="283"/>
              <w:jc w:val="left"/>
              <w:rPr>
                <w:sz w:val="4"/>
                <w:szCs w:val="4"/>
              </w:rPr>
            </w:pPr>
            <w:r>
              <w:rPr>
                <w:sz w:val="4"/>
                <w:szCs w:val="4"/>
              </w:rPr>
            </w:r>
          </w:p>
        </w:tc>
        <w:tc>
          <w:tcPr>
            <w:tcW w:w="2084" w:type="dxa"/>
            <w:gridSpan w:val="2"/>
            <w:tcBorders/>
          </w:tcPr>
          <w:p>
            <w:pPr>
              <w:pStyle w:val="TableContents"/>
              <w:bidi w:val="0"/>
              <w:spacing w:before="0" w:after="283"/>
              <w:jc w:val="left"/>
              <w:rPr>
                <w:sz w:val="4"/>
                <w:szCs w:val="4"/>
              </w:rPr>
            </w:pPr>
            <w:r>
              <w:rPr>
                <w:sz w:val="4"/>
                <w:szCs w:val="4"/>
              </w:rPr>
            </w:r>
          </w:p>
        </w:tc>
      </w:tr>
      <w:tr>
        <w:trPr/>
        <w:tc>
          <w:tcPr>
            <w:tcW w:w="744" w:type="dxa"/>
            <w:tcBorders/>
            <w:vAlign w:val="center"/>
          </w:tcPr>
          <w:p>
            <w:pPr>
              <w:pStyle w:val="TableContents"/>
              <w:bidi w:val="0"/>
              <w:spacing w:before="0" w:after="283"/>
              <w:jc w:val="left"/>
              <w:rPr/>
            </w:pPr>
            <w:r>
              <w:rPr/>
              <w:t xml:space="preserve">32 </w:t>
            </w:r>
          </w:p>
        </w:tc>
        <w:tc>
          <w:tcPr>
            <w:tcW w:w="1322" w:type="dxa"/>
            <w:tcBorders/>
            <w:vAlign w:val="center"/>
          </w:tcPr>
          <w:p>
            <w:pPr>
              <w:pStyle w:val="TableContents"/>
              <w:bidi w:val="0"/>
              <w:spacing w:before="0" w:after="283"/>
              <w:jc w:val="left"/>
              <w:rPr/>
            </w:pPr>
            <w:r>
              <w:rPr/>
              <w:t xml:space="preserve">LB </w:t>
            </w:r>
          </w:p>
        </w:tc>
        <w:tc>
          <w:tcPr>
            <w:tcW w:w="2481" w:type="dxa"/>
            <w:tcBorders/>
            <w:vAlign w:val="center"/>
          </w:tcPr>
          <w:p>
            <w:pPr>
              <w:pStyle w:val="TableContents"/>
              <w:bidi w:val="0"/>
              <w:spacing w:before="0" w:after="283"/>
              <w:jc w:val="left"/>
              <w:rPr/>
            </w:pPr>
            <w:r>
              <w:rPr/>
              <w:t xml:space="preserve">Andre Tippett </w:t>
            </w:r>
          </w:p>
        </w:tc>
        <w:tc>
          <w:tcPr>
            <w:tcW w:w="2857" w:type="dxa"/>
            <w:tcBorders/>
            <w:vAlign w:val="center"/>
          </w:tcPr>
          <w:p>
            <w:pPr>
              <w:pStyle w:val="TableContents"/>
              <w:bidi w:val="0"/>
              <w:spacing w:before="0" w:after="283"/>
              <w:jc w:val="left"/>
              <w:rPr/>
            </w:pPr>
            <w:r>
              <w:rPr/>
              <w:t xml:space="preserve">New England Patriots (1982 -- 1993) </w:t>
            </w:r>
          </w:p>
        </w:tc>
        <w:tc>
          <w:tcPr>
            <w:tcW w:w="717" w:type="dxa"/>
            <w:tcBorders/>
            <w:vAlign w:val="center"/>
          </w:tcPr>
          <w:p>
            <w:pPr>
              <w:pStyle w:val="TableContents"/>
              <w:bidi w:val="0"/>
              <w:spacing w:before="0" w:after="283"/>
              <w:jc w:val="left"/>
              <w:rPr/>
            </w:pPr>
            <w:r>
              <w:rPr/>
              <w:t xml:space="preserve">100 </w:t>
            </w:r>
          </w:p>
        </w:tc>
        <w:tc>
          <w:tcPr>
            <w:tcW w:w="1503" w:type="dxa"/>
            <w:tcBorders/>
            <w:vAlign w:val="center"/>
          </w:tcPr>
          <w:p>
            <w:pPr>
              <w:pStyle w:val="TableContents"/>
              <w:bidi w:val="0"/>
              <w:spacing w:before="0" w:after="283"/>
              <w:jc w:val="left"/>
              <w:rPr/>
            </w:pPr>
            <w:r>
              <w:rPr/>
              <w:t xml:space="preserve">2009 </w:t>
            </w:r>
          </w:p>
        </w:tc>
        <w:tc>
          <w:tcPr>
            <w:tcW w:w="58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säkkejä nfl-historiassa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pitää hallussaan kaikkien aikojen säkkiennätystä NFL:ssä...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jolla on ennätys eniten säkkejä urallaan -</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697"/>
        <w:gridCol w:w="1328"/>
        <w:gridCol w:w="2509"/>
        <w:gridCol w:w="2858"/>
        <w:gridCol w:w="719"/>
        <w:gridCol w:w="1513"/>
        <w:gridCol w:w="581"/>
      </w:tblGrid>
      <w:tr>
        <w:trPr/>
        <w:tc>
          <w:tcPr>
            <w:tcW w:w="697" w:type="dxa"/>
            <w:tcBorders/>
            <w:vAlign w:val="center"/>
          </w:tcPr>
          <w:p>
            <w:pPr>
              <w:pStyle w:val="TableHeading"/>
              <w:suppressLineNumbers/>
              <w:bidi w:val="0"/>
              <w:spacing w:before="0" w:after="283"/>
              <w:jc w:val="center"/>
              <w:rPr/>
            </w:pPr>
            <w:r>
              <w:rPr/>
              <w:t xml:space="preserve">Sijoitus </w:t>
            </w:r>
          </w:p>
        </w:tc>
        <w:tc>
          <w:tcPr>
            <w:tcW w:w="1328" w:type="dxa"/>
            <w:tcBorders/>
            <w:vAlign w:val="center"/>
          </w:tcPr>
          <w:p>
            <w:pPr>
              <w:pStyle w:val="TableHeading"/>
              <w:suppressLineNumbers/>
              <w:bidi w:val="0"/>
              <w:spacing w:before="0" w:after="283"/>
              <w:jc w:val="center"/>
              <w:rPr/>
            </w:pPr>
            <w:r>
              <w:rPr/>
              <w:t xml:space="preserve">Pos. </w:t>
            </w:r>
          </w:p>
        </w:tc>
        <w:tc>
          <w:tcPr>
            <w:tcW w:w="2509" w:type="dxa"/>
            <w:tcBorders/>
            <w:vAlign w:val="center"/>
          </w:tcPr>
          <w:p>
            <w:pPr>
              <w:pStyle w:val="TableHeading"/>
              <w:suppressLineNumbers/>
              <w:bidi w:val="0"/>
              <w:spacing w:before="0" w:after="283"/>
              <w:jc w:val="center"/>
              <w:rPr/>
            </w:pPr>
            <w:r>
              <w:rPr/>
              <w:t xml:space="preserve">Pelaaja </w:t>
            </w:r>
          </w:p>
        </w:tc>
        <w:tc>
          <w:tcPr>
            <w:tcW w:w="2858" w:type="dxa"/>
            <w:tcBorders/>
            <w:vAlign w:val="center"/>
          </w:tcPr>
          <w:p>
            <w:pPr>
              <w:pStyle w:val="TableHeading"/>
              <w:suppressLineNumbers/>
              <w:bidi w:val="0"/>
              <w:spacing w:before="0" w:after="283"/>
              <w:jc w:val="center"/>
              <w:rPr/>
            </w:pPr>
            <w:r>
              <w:rPr/>
              <w:t xml:space="preserve">Kausia joukkueittain </w:t>
            </w:r>
          </w:p>
        </w:tc>
        <w:tc>
          <w:tcPr>
            <w:tcW w:w="719" w:type="dxa"/>
            <w:tcBorders/>
            <w:vAlign w:val="center"/>
          </w:tcPr>
          <w:p>
            <w:pPr>
              <w:pStyle w:val="TableHeading"/>
              <w:suppressLineNumbers/>
              <w:bidi w:val="0"/>
              <w:spacing w:before="0" w:after="283"/>
              <w:jc w:val="center"/>
              <w:rPr/>
            </w:pPr>
            <w:r>
              <w:rPr/>
              <w:t xml:space="preserve">Säkit yhteensä </w:t>
            </w:r>
          </w:p>
        </w:tc>
        <w:tc>
          <w:tcPr>
            <w:tcW w:w="1513" w:type="dxa"/>
            <w:tcBorders/>
            <w:vAlign w:val="center"/>
          </w:tcPr>
          <w:p>
            <w:pPr>
              <w:pStyle w:val="TableHeading"/>
              <w:suppressLineNumbers/>
              <w:bidi w:val="0"/>
              <w:spacing w:before="0" w:after="283"/>
              <w:jc w:val="center"/>
              <w:rPr/>
            </w:pPr>
            <w:r>
              <w:rPr/>
              <w:t xml:space="preserve">Pro Football Hall of Fameen liittämisen vuosi </w:t>
            </w:r>
          </w:p>
        </w:tc>
        <w:tc>
          <w:tcPr>
            <w:tcW w:w="581" w:type="dxa"/>
            <w:tcBorders/>
            <w:vAlign w:val="center"/>
          </w:tcPr>
          <w:p>
            <w:pPr>
              <w:pStyle w:val="TableHeading"/>
              <w:suppressLineNumbers/>
              <w:bidi w:val="0"/>
              <w:spacing w:before="0" w:after="283"/>
              <w:jc w:val="center"/>
              <w:rPr/>
            </w:pPr>
            <w:r>
              <w:rPr/>
              <w:t xml:space="preserve">Ref. </w:t>
            </w:r>
          </w:p>
        </w:tc>
      </w:tr>
      <w:tr>
        <w:trPr/>
        <w:tc>
          <w:tcPr>
            <w:tcW w:w="697"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FI </w:t>
            </w:r>
          </w:p>
        </w:tc>
        <w:tc>
          <w:tcPr>
            <w:tcW w:w="2509" w:type="dxa"/>
            <w:tcBorders/>
            <w:vAlign w:val="center"/>
          </w:tcPr>
          <w:p>
            <w:pPr>
              <w:pStyle w:val="TableContents"/>
              <w:bidi w:val="0"/>
              <w:spacing w:before="0" w:after="283"/>
              <w:jc w:val="left"/>
              <w:rPr/>
            </w:pPr>
            <w:r>
              <w:rPr>
                <w:color w:val="A9A9A9"/>
              </w:rPr>
              <w:t xml:space="preserve">Bruce </w:t>
            </w:r>
            <w:r>
              <w:rPr/>
              <w:t xml:space="preserve">Smith </w:t>
            </w:r>
          </w:p>
        </w:tc>
        <w:tc>
          <w:tcPr>
            <w:tcW w:w="2858" w:type="dxa"/>
            <w:tcBorders/>
            <w:vAlign w:val="center"/>
          </w:tcPr>
          <w:p>
            <w:pPr>
              <w:pStyle w:val="TableContents"/>
              <w:bidi w:val="0"/>
              <w:spacing w:before="0" w:after="283"/>
              <w:jc w:val="left"/>
              <w:rPr/>
            </w:pPr>
            <w:r>
              <w:rPr/>
              <w:t xml:space="preserve">Buffalo Bills (1985 -- 1999) Washington Redskins (2000 -- 2003) </w:t>
            </w:r>
          </w:p>
        </w:tc>
        <w:tc>
          <w:tcPr>
            <w:tcW w:w="719" w:type="dxa"/>
            <w:tcBorders/>
            <w:vAlign w:val="center"/>
          </w:tcPr>
          <w:p>
            <w:pPr>
              <w:pStyle w:val="TableContents"/>
              <w:bidi w:val="0"/>
              <w:spacing w:before="0" w:after="283"/>
              <w:jc w:val="left"/>
              <w:rPr/>
            </w:pPr>
            <w:r>
              <w:rPr/>
              <w:t xml:space="preserve">200 </w:t>
            </w:r>
          </w:p>
        </w:tc>
        <w:tc>
          <w:tcPr>
            <w:tcW w:w="1513" w:type="dxa"/>
            <w:tcBorders/>
            <w:vAlign w:val="center"/>
          </w:tcPr>
          <w:p>
            <w:pPr>
              <w:pStyle w:val="TableContents"/>
              <w:bidi w:val="0"/>
              <w:spacing w:before="0" w:after="283"/>
              <w:jc w:val="left"/>
              <w:rPr/>
            </w:pPr>
            <w:r>
              <w:rPr/>
              <w:t xml:space="preserve">2009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FI </w:t>
            </w:r>
          </w:p>
        </w:tc>
        <w:tc>
          <w:tcPr>
            <w:tcW w:w="2509" w:type="dxa"/>
            <w:tcBorders/>
            <w:vAlign w:val="center"/>
          </w:tcPr>
          <w:p>
            <w:pPr>
              <w:pStyle w:val="TableContents"/>
              <w:bidi w:val="0"/>
              <w:spacing w:before="0" w:after="283"/>
              <w:jc w:val="left"/>
              <w:rPr/>
            </w:pPr>
            <w:r>
              <w:rPr/>
              <w:t xml:space="preserve">Reggie White </w:t>
            </w:r>
          </w:p>
        </w:tc>
        <w:tc>
          <w:tcPr>
            <w:tcW w:w="2858" w:type="dxa"/>
            <w:tcBorders/>
            <w:vAlign w:val="center"/>
          </w:tcPr>
          <w:p>
            <w:pPr>
              <w:pStyle w:val="TableContents"/>
              <w:bidi w:val="0"/>
              <w:spacing w:before="0" w:after="283"/>
              <w:jc w:val="left"/>
              <w:rPr/>
            </w:pPr>
            <w:r>
              <w:rPr/>
              <w:t xml:space="preserve">Philadelphia Eagles (1985 -- 1992) Green Bay Packers (1993 -- 1998) Carolina Panthers (2000) </w:t>
            </w:r>
          </w:p>
        </w:tc>
        <w:tc>
          <w:tcPr>
            <w:tcW w:w="719" w:type="dxa"/>
            <w:tcBorders/>
            <w:vAlign w:val="center"/>
          </w:tcPr>
          <w:p>
            <w:pPr>
              <w:pStyle w:val="TableContents"/>
              <w:bidi w:val="0"/>
              <w:spacing w:before="0" w:after="283"/>
              <w:jc w:val="left"/>
              <w:rPr/>
            </w:pPr>
            <w:r>
              <w:rPr/>
              <w:t xml:space="preserve">198 </w:t>
            </w:r>
          </w:p>
        </w:tc>
        <w:tc>
          <w:tcPr>
            <w:tcW w:w="1513" w:type="dxa"/>
            <w:tcBorders/>
            <w:vAlign w:val="center"/>
          </w:tcPr>
          <w:p>
            <w:pPr>
              <w:pStyle w:val="TableContents"/>
              <w:bidi w:val="0"/>
              <w:spacing w:before="0" w:after="283"/>
              <w:jc w:val="left"/>
              <w:rPr/>
            </w:pPr>
            <w:r>
              <w:rPr/>
              <w:t xml:space="preserve">2006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LB </w:t>
            </w:r>
          </w:p>
        </w:tc>
        <w:tc>
          <w:tcPr>
            <w:tcW w:w="2509" w:type="dxa"/>
            <w:tcBorders/>
            <w:vAlign w:val="center"/>
          </w:tcPr>
          <w:p>
            <w:pPr>
              <w:pStyle w:val="TableContents"/>
              <w:bidi w:val="0"/>
              <w:spacing w:before="0" w:after="283"/>
              <w:jc w:val="left"/>
              <w:rPr/>
            </w:pPr>
            <w:r>
              <w:rPr/>
              <w:t xml:space="preserve">Kevin Greene </w:t>
            </w:r>
          </w:p>
        </w:tc>
        <w:tc>
          <w:tcPr>
            <w:tcW w:w="2858" w:type="dxa"/>
            <w:tcBorders/>
            <w:vAlign w:val="center"/>
          </w:tcPr>
          <w:p>
            <w:pPr>
              <w:pStyle w:val="TableContents"/>
              <w:bidi w:val="0"/>
              <w:spacing w:before="0" w:after="283"/>
              <w:jc w:val="left"/>
              <w:rPr/>
            </w:pPr>
            <w:r>
              <w:rPr/>
              <w:t xml:space="preserve">Los Angeles Rams (1985 -- 1992) Pittsburgh Steelers (1993 -- 1995) Carolina Panthers (1996, 1998 -- 1999) San Francisco 49ers (1997) San Francisco 49ers (1997) </w:t>
            </w:r>
          </w:p>
        </w:tc>
        <w:tc>
          <w:tcPr>
            <w:tcW w:w="719" w:type="dxa"/>
            <w:tcBorders/>
            <w:vAlign w:val="center"/>
          </w:tcPr>
          <w:p>
            <w:pPr>
              <w:pStyle w:val="TableContents"/>
              <w:bidi w:val="0"/>
              <w:spacing w:before="0" w:after="283"/>
              <w:jc w:val="left"/>
              <w:rPr/>
            </w:pPr>
            <w:r>
              <w:rPr/>
              <w:t xml:space="preserve">160 </w:t>
            </w:r>
          </w:p>
        </w:tc>
        <w:tc>
          <w:tcPr>
            <w:tcW w:w="1513" w:type="dxa"/>
            <w:tcBorders/>
            <w:vAlign w:val="center"/>
          </w:tcPr>
          <w:p>
            <w:pPr>
              <w:pStyle w:val="TableContents"/>
              <w:bidi w:val="0"/>
              <w:spacing w:before="0" w:after="283"/>
              <w:jc w:val="left"/>
              <w:rPr/>
            </w:pPr>
            <w:r>
              <w:rPr/>
              <w:t xml:space="preserve">2016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DE / OLB </w:t>
            </w:r>
          </w:p>
        </w:tc>
        <w:tc>
          <w:tcPr>
            <w:tcW w:w="2509" w:type="dxa"/>
            <w:tcBorders/>
            <w:vAlign w:val="center"/>
          </w:tcPr>
          <w:p>
            <w:pPr>
              <w:pStyle w:val="TableContents"/>
              <w:bidi w:val="0"/>
              <w:spacing w:before="0" w:after="283"/>
              <w:jc w:val="left"/>
              <w:rPr/>
            </w:pPr>
            <w:r>
              <w:rPr/>
              <w:t xml:space="preserve">Julius Peppers </w:t>
            </w:r>
          </w:p>
        </w:tc>
        <w:tc>
          <w:tcPr>
            <w:tcW w:w="2858" w:type="dxa"/>
            <w:tcBorders/>
            <w:vAlign w:val="center"/>
          </w:tcPr>
          <w:p>
            <w:pPr>
              <w:pStyle w:val="TableContents"/>
              <w:bidi w:val="0"/>
              <w:spacing w:before="0" w:after="283"/>
              <w:jc w:val="left"/>
              <w:rPr/>
            </w:pPr>
            <w:r>
              <w:rPr/>
              <w:t xml:space="preserve">Carolina Panthers (2002 -- 2009, vuodesta 2017) Chicago Bears (2010 -- 2013) Green Bay Packers (2014 -- 2016) </w:t>
            </w:r>
          </w:p>
        </w:tc>
        <w:tc>
          <w:tcPr>
            <w:tcW w:w="719" w:type="dxa"/>
            <w:tcBorders/>
            <w:vAlign w:val="center"/>
          </w:tcPr>
          <w:p>
            <w:pPr>
              <w:pStyle w:val="TableContents"/>
              <w:bidi w:val="0"/>
              <w:spacing w:before="0" w:after="283"/>
              <w:jc w:val="left"/>
              <w:rPr/>
            </w:pPr>
            <w:r>
              <w:rPr/>
              <w:t xml:space="preserve">151.0 </w:t>
            </w:r>
          </w:p>
        </w:tc>
        <w:tc>
          <w:tcPr>
            <w:tcW w:w="1513" w:type="dxa"/>
            <w:tcBorders/>
            <w:vAlign w:val="center"/>
          </w:tcPr>
          <w:p>
            <w:pPr>
              <w:pStyle w:val="TableContents"/>
              <w:bidi w:val="0"/>
              <w:spacing w:before="0" w:after="283"/>
              <w:jc w:val="left"/>
              <w:rPr/>
            </w:pPr>
            <w:r>
              <w:rPr/>
              <w:t xml:space="preserve">Aktiivinen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FI </w:t>
            </w:r>
          </w:p>
        </w:tc>
        <w:tc>
          <w:tcPr>
            <w:tcW w:w="2509" w:type="dxa"/>
            <w:tcBorders/>
            <w:vAlign w:val="center"/>
          </w:tcPr>
          <w:p>
            <w:pPr>
              <w:pStyle w:val="TableContents"/>
              <w:bidi w:val="0"/>
              <w:spacing w:before="0" w:after="283"/>
              <w:jc w:val="left"/>
              <w:rPr/>
            </w:pPr>
            <w:r>
              <w:rPr/>
              <w:t xml:space="preserve">Chris Doleman </w:t>
            </w:r>
          </w:p>
        </w:tc>
        <w:tc>
          <w:tcPr>
            <w:tcW w:w="2858" w:type="dxa"/>
            <w:tcBorders/>
            <w:vAlign w:val="center"/>
          </w:tcPr>
          <w:p>
            <w:pPr>
              <w:pStyle w:val="TableContents"/>
              <w:bidi w:val="0"/>
              <w:spacing w:before="0" w:after="283"/>
              <w:jc w:val="left"/>
              <w:rPr/>
            </w:pPr>
            <w:r>
              <w:rPr/>
              <w:t xml:space="preserve">Minnesota Vikings (1985 -- 1993, 1999) Atlanta Falcons (1994 -- 1995) San Francisco 49ers (1996 -- 1998) San Francisco 49ers (1996 -- 1998) </w:t>
            </w:r>
          </w:p>
        </w:tc>
        <w:tc>
          <w:tcPr>
            <w:tcW w:w="719" w:type="dxa"/>
            <w:tcBorders/>
            <w:vAlign w:val="center"/>
          </w:tcPr>
          <w:p>
            <w:pPr>
              <w:pStyle w:val="TableContents"/>
              <w:bidi w:val="0"/>
              <w:spacing w:before="0" w:after="283"/>
              <w:jc w:val="left"/>
              <w:rPr/>
            </w:pPr>
            <w:r>
              <w:rPr/>
              <w:t xml:space="preserve">150.5 </w:t>
            </w:r>
          </w:p>
        </w:tc>
        <w:tc>
          <w:tcPr>
            <w:tcW w:w="1513" w:type="dxa"/>
            <w:tcBorders/>
            <w:vAlign w:val="center"/>
          </w:tcPr>
          <w:p>
            <w:pPr>
              <w:pStyle w:val="TableContents"/>
              <w:bidi w:val="0"/>
              <w:spacing w:before="0" w:after="283"/>
              <w:jc w:val="left"/>
              <w:rPr/>
            </w:pPr>
            <w:r>
              <w:rPr/>
              <w:t xml:space="preserve">2012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6 </w:t>
            </w:r>
          </w:p>
        </w:tc>
        <w:tc>
          <w:tcPr>
            <w:tcW w:w="1328" w:type="dxa"/>
            <w:tcBorders/>
            <w:vAlign w:val="center"/>
          </w:tcPr>
          <w:p>
            <w:pPr>
              <w:pStyle w:val="TableContents"/>
              <w:bidi w:val="0"/>
              <w:spacing w:before="0" w:after="283"/>
              <w:jc w:val="left"/>
              <w:rPr/>
            </w:pPr>
            <w:r>
              <w:rPr/>
              <w:t xml:space="preserve">FI </w:t>
            </w:r>
          </w:p>
        </w:tc>
        <w:tc>
          <w:tcPr>
            <w:tcW w:w="2509" w:type="dxa"/>
            <w:tcBorders/>
            <w:vAlign w:val="center"/>
          </w:tcPr>
          <w:p>
            <w:pPr>
              <w:pStyle w:val="TableContents"/>
              <w:bidi w:val="0"/>
              <w:spacing w:before="0" w:after="283"/>
              <w:jc w:val="left"/>
              <w:rPr/>
            </w:pPr>
            <w:r>
              <w:rPr/>
              <w:t xml:space="preserve">Michael Strahan </w:t>
            </w:r>
          </w:p>
        </w:tc>
        <w:tc>
          <w:tcPr>
            <w:tcW w:w="2858" w:type="dxa"/>
            <w:tcBorders/>
            <w:vAlign w:val="center"/>
          </w:tcPr>
          <w:p>
            <w:pPr>
              <w:pStyle w:val="TableContents"/>
              <w:bidi w:val="0"/>
              <w:spacing w:before="0" w:after="283"/>
              <w:jc w:val="left"/>
              <w:rPr/>
            </w:pPr>
            <w:r>
              <w:rPr/>
              <w:t xml:space="preserve">New York Giants (1993 -- 2007) </w:t>
            </w:r>
          </w:p>
        </w:tc>
        <w:tc>
          <w:tcPr>
            <w:tcW w:w="719" w:type="dxa"/>
            <w:tcBorders/>
            <w:vAlign w:val="center"/>
          </w:tcPr>
          <w:p>
            <w:pPr>
              <w:pStyle w:val="TableContents"/>
              <w:bidi w:val="0"/>
              <w:spacing w:before="0" w:after="283"/>
              <w:jc w:val="left"/>
              <w:rPr/>
            </w:pPr>
            <w:r>
              <w:rPr/>
              <w:t xml:space="preserve">141.5 </w:t>
            </w:r>
          </w:p>
        </w:tc>
        <w:tc>
          <w:tcPr>
            <w:tcW w:w="1513" w:type="dxa"/>
            <w:tcBorders/>
            <w:vAlign w:val="center"/>
          </w:tcPr>
          <w:p>
            <w:pPr>
              <w:pStyle w:val="TableContents"/>
              <w:bidi w:val="0"/>
              <w:spacing w:before="0" w:after="283"/>
              <w:jc w:val="left"/>
              <w:rPr/>
            </w:pPr>
            <w:r>
              <w:rPr/>
              <w:t xml:space="preserve">2014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7 </w:t>
            </w:r>
          </w:p>
        </w:tc>
        <w:tc>
          <w:tcPr>
            <w:tcW w:w="1328" w:type="dxa"/>
            <w:tcBorders/>
            <w:vAlign w:val="center"/>
          </w:tcPr>
          <w:p>
            <w:pPr>
              <w:pStyle w:val="TableContents"/>
              <w:bidi w:val="0"/>
              <w:spacing w:before="0" w:after="283"/>
              <w:jc w:val="left"/>
              <w:rPr/>
            </w:pPr>
            <w:r>
              <w:rPr/>
              <w:t xml:space="preserve">FI </w:t>
            </w:r>
          </w:p>
        </w:tc>
        <w:tc>
          <w:tcPr>
            <w:tcW w:w="2509" w:type="dxa"/>
            <w:tcBorders/>
            <w:vAlign w:val="center"/>
          </w:tcPr>
          <w:p>
            <w:pPr>
              <w:pStyle w:val="TableContents"/>
              <w:bidi w:val="0"/>
              <w:spacing w:before="0" w:after="283"/>
              <w:jc w:val="left"/>
              <w:rPr/>
            </w:pPr>
            <w:r>
              <w:rPr/>
              <w:t xml:space="preserve">Jason Taylor </w:t>
            </w:r>
          </w:p>
        </w:tc>
        <w:tc>
          <w:tcPr>
            <w:tcW w:w="2858" w:type="dxa"/>
            <w:tcBorders/>
            <w:vAlign w:val="center"/>
          </w:tcPr>
          <w:p>
            <w:pPr>
              <w:pStyle w:val="TableContents"/>
              <w:bidi w:val="0"/>
              <w:spacing w:before="0" w:after="283"/>
              <w:jc w:val="left"/>
              <w:rPr/>
            </w:pPr>
            <w:r>
              <w:rPr/>
              <w:t xml:space="preserve">Miami Dolphins (1997 -- 2007, 2009, 2011) Washington Redskins (2008) New York Jets (2010) </w:t>
            </w:r>
          </w:p>
        </w:tc>
        <w:tc>
          <w:tcPr>
            <w:tcW w:w="719" w:type="dxa"/>
            <w:tcBorders/>
            <w:vAlign w:val="center"/>
          </w:tcPr>
          <w:p>
            <w:pPr>
              <w:pStyle w:val="TableContents"/>
              <w:bidi w:val="0"/>
              <w:spacing w:before="0" w:after="283"/>
              <w:jc w:val="left"/>
              <w:rPr/>
            </w:pPr>
            <w:r>
              <w:rPr/>
              <w:t xml:space="preserve">139.5 </w:t>
            </w:r>
          </w:p>
        </w:tc>
        <w:tc>
          <w:tcPr>
            <w:tcW w:w="1513" w:type="dxa"/>
            <w:tcBorders/>
            <w:vAlign w:val="center"/>
          </w:tcPr>
          <w:p>
            <w:pPr>
              <w:pStyle w:val="TableContents"/>
              <w:bidi w:val="0"/>
              <w:spacing w:before="0" w:after="283"/>
              <w:jc w:val="left"/>
              <w:rPr/>
            </w:pPr>
            <w:r>
              <w:rPr/>
              <w:t xml:space="preserve">2017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8 </w:t>
            </w:r>
          </w:p>
        </w:tc>
        <w:tc>
          <w:tcPr>
            <w:tcW w:w="1328" w:type="dxa"/>
            <w:tcBorders/>
            <w:vAlign w:val="center"/>
          </w:tcPr>
          <w:p>
            <w:pPr>
              <w:pStyle w:val="TableContents"/>
              <w:bidi w:val="0"/>
              <w:spacing w:before="0" w:after="283"/>
              <w:jc w:val="left"/>
              <w:rPr/>
            </w:pPr>
            <w:r>
              <w:rPr/>
              <w:t xml:space="preserve">OLB / FI </w:t>
            </w:r>
          </w:p>
        </w:tc>
        <w:tc>
          <w:tcPr>
            <w:tcW w:w="2509" w:type="dxa"/>
            <w:tcBorders/>
            <w:vAlign w:val="center"/>
          </w:tcPr>
          <w:p>
            <w:pPr>
              <w:pStyle w:val="TableContents"/>
              <w:bidi w:val="0"/>
              <w:spacing w:before="0" w:after="283"/>
              <w:jc w:val="left"/>
              <w:rPr/>
            </w:pPr>
            <w:r>
              <w:rPr/>
              <w:t xml:space="preserve">DeMarcus Ware </w:t>
            </w:r>
          </w:p>
        </w:tc>
        <w:tc>
          <w:tcPr>
            <w:tcW w:w="2858" w:type="dxa"/>
            <w:tcBorders/>
            <w:vAlign w:val="center"/>
          </w:tcPr>
          <w:p>
            <w:pPr>
              <w:pStyle w:val="TableContents"/>
              <w:bidi w:val="0"/>
              <w:spacing w:before="0" w:after="283"/>
              <w:jc w:val="left"/>
              <w:rPr/>
            </w:pPr>
            <w:r>
              <w:rPr/>
              <w:t xml:space="preserve">Dallas Cowboys (2005 -- 2013) Denver Broncos (2014 -- 2016) </w:t>
            </w:r>
          </w:p>
        </w:tc>
        <w:tc>
          <w:tcPr>
            <w:tcW w:w="719" w:type="dxa"/>
            <w:tcBorders/>
            <w:vAlign w:val="center"/>
          </w:tcPr>
          <w:p>
            <w:pPr>
              <w:pStyle w:val="TableContents"/>
              <w:bidi w:val="0"/>
              <w:spacing w:before="0" w:after="283"/>
              <w:jc w:val="left"/>
              <w:rPr/>
            </w:pPr>
            <w:r>
              <w:rPr/>
              <w:t xml:space="preserve">138.5 </w:t>
            </w:r>
          </w:p>
        </w:tc>
        <w:tc>
          <w:tcPr>
            <w:tcW w:w="1513" w:type="dxa"/>
            <w:tcBorders/>
            <w:vAlign w:val="center"/>
          </w:tcPr>
          <w:p>
            <w:pPr>
              <w:pStyle w:val="TableContents"/>
              <w:bidi w:val="0"/>
              <w:spacing w:before="0" w:after="283"/>
              <w:jc w:val="left"/>
              <w:rPr/>
            </w:pPr>
            <w:r>
              <w:rPr/>
              <w:t xml:space="preserve">Tukikelpoinen vuonna 2022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9 </w:t>
            </w:r>
          </w:p>
        </w:tc>
        <w:tc>
          <w:tcPr>
            <w:tcW w:w="1328" w:type="dxa"/>
            <w:tcBorders/>
            <w:vAlign w:val="center"/>
          </w:tcPr>
          <w:p>
            <w:pPr>
              <w:pStyle w:val="TableContents"/>
              <w:bidi w:val="0"/>
              <w:spacing w:before="0" w:after="283"/>
              <w:jc w:val="left"/>
              <w:rPr/>
            </w:pPr>
            <w:r>
              <w:rPr/>
              <w:t xml:space="preserve">DT </w:t>
            </w:r>
          </w:p>
        </w:tc>
        <w:tc>
          <w:tcPr>
            <w:tcW w:w="2509" w:type="dxa"/>
            <w:tcBorders/>
            <w:vAlign w:val="center"/>
          </w:tcPr>
          <w:p>
            <w:pPr>
              <w:pStyle w:val="TableContents"/>
              <w:bidi w:val="0"/>
              <w:spacing w:before="0" w:after="283"/>
              <w:jc w:val="left"/>
              <w:rPr/>
            </w:pPr>
            <w:r>
              <w:rPr/>
              <w:t xml:space="preserve">John Randle </w:t>
            </w:r>
          </w:p>
        </w:tc>
        <w:tc>
          <w:tcPr>
            <w:tcW w:w="2858" w:type="dxa"/>
            <w:tcBorders/>
            <w:vAlign w:val="center"/>
          </w:tcPr>
          <w:p>
            <w:pPr>
              <w:pStyle w:val="TableContents"/>
              <w:bidi w:val="0"/>
              <w:spacing w:before="0" w:after="283"/>
              <w:jc w:val="left"/>
              <w:rPr/>
            </w:pPr>
            <w:r>
              <w:rPr/>
              <w:t xml:space="preserve">Minnesota Vikings (1990 -- 2000) Seattle Seahawks (2001 -- 2003) </w:t>
            </w:r>
          </w:p>
        </w:tc>
        <w:tc>
          <w:tcPr>
            <w:tcW w:w="719" w:type="dxa"/>
            <w:tcBorders/>
            <w:vAlign w:val="center"/>
          </w:tcPr>
          <w:p>
            <w:pPr>
              <w:pStyle w:val="TableContents"/>
              <w:bidi w:val="0"/>
              <w:spacing w:before="0" w:after="283"/>
              <w:jc w:val="left"/>
              <w:rPr/>
            </w:pPr>
            <w:r>
              <w:rPr/>
              <w:t xml:space="preserve">137.5 </w:t>
            </w:r>
          </w:p>
        </w:tc>
        <w:tc>
          <w:tcPr>
            <w:tcW w:w="151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FI </w:t>
            </w:r>
          </w:p>
        </w:tc>
        <w:tc>
          <w:tcPr>
            <w:tcW w:w="1328" w:type="dxa"/>
            <w:tcBorders/>
            <w:vAlign w:val="center"/>
          </w:tcPr>
          <w:p>
            <w:pPr>
              <w:pStyle w:val="TableContents"/>
              <w:bidi w:val="0"/>
              <w:spacing w:before="0" w:after="283"/>
              <w:jc w:val="left"/>
              <w:rPr/>
            </w:pPr>
            <w:r>
              <w:rPr/>
              <w:t xml:space="preserve">Richard Dent </w:t>
            </w:r>
          </w:p>
        </w:tc>
        <w:tc>
          <w:tcPr>
            <w:tcW w:w="2509" w:type="dxa"/>
            <w:tcBorders/>
            <w:vAlign w:val="center"/>
          </w:tcPr>
          <w:p>
            <w:pPr>
              <w:pStyle w:val="TableContents"/>
              <w:bidi w:val="0"/>
              <w:spacing w:before="0" w:after="283"/>
              <w:jc w:val="left"/>
              <w:rPr/>
            </w:pPr>
            <w:r>
              <w:rPr/>
              <w:t xml:space="preserve">Chicago Bears (1983 -- 1993, 1995) San Francisco 49ers (1994) Indianapolis Colts (1996) Philadelphia Eagles (1997) </w:t>
            </w:r>
          </w:p>
        </w:tc>
        <w:tc>
          <w:tcPr>
            <w:tcW w:w="2858" w:type="dxa"/>
            <w:tcBorders/>
            <w:vAlign w:val="center"/>
          </w:tcPr>
          <w:p>
            <w:pPr>
              <w:pStyle w:val="TableContents"/>
              <w:bidi w:val="0"/>
              <w:spacing w:before="0" w:after="283"/>
              <w:jc w:val="left"/>
              <w:rPr/>
            </w:pPr>
            <w:r>
              <w:rPr/>
              <w:t xml:space="preserve">137.5 </w:t>
            </w:r>
          </w:p>
        </w:tc>
        <w:tc>
          <w:tcPr>
            <w:tcW w:w="719" w:type="dxa"/>
            <w:tcBorders/>
            <w:vAlign w:val="center"/>
          </w:tcPr>
          <w:p>
            <w:pPr>
              <w:pStyle w:val="TableContents"/>
              <w:bidi w:val="0"/>
              <w:spacing w:before="0" w:after="283"/>
              <w:jc w:val="left"/>
              <w:rPr/>
            </w:pPr>
            <w:r>
              <w:rPr/>
              <w:t xml:space="preserve">2011 </w:t>
            </w:r>
          </w:p>
        </w:tc>
        <w:tc>
          <w:tcPr>
            <w:tcW w:w="1513" w:type="dxa"/>
            <w:tcBorders/>
            <w:vAlign w:val="center"/>
          </w:tcPr>
          <w:p>
            <w:pPr>
              <w:pStyle w:val="TableContents"/>
              <w:bidi w:val="0"/>
              <w:spacing w:before="0" w:after="283"/>
              <w:jc w:val="left"/>
              <w:rPr>
                <w:sz w:val="4"/>
                <w:szCs w:val="4"/>
              </w:rPr>
            </w:pPr>
            <w:r>
              <w:rPr>
                <w:sz w:val="4"/>
                <w:szCs w:val="4"/>
              </w:rPr>
            </w:r>
          </w:p>
        </w:tc>
        <w:tc>
          <w:tcPr>
            <w:tcW w:w="581"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11 </w:t>
            </w:r>
          </w:p>
        </w:tc>
        <w:tc>
          <w:tcPr>
            <w:tcW w:w="1328" w:type="dxa"/>
            <w:tcBorders/>
            <w:vAlign w:val="center"/>
          </w:tcPr>
          <w:p>
            <w:pPr>
              <w:pStyle w:val="TableContents"/>
              <w:bidi w:val="0"/>
              <w:spacing w:before="0" w:after="283"/>
              <w:jc w:val="left"/>
              <w:rPr/>
            </w:pPr>
            <w:r>
              <w:rPr/>
              <w:t xml:space="preserve">FI </w:t>
            </w:r>
          </w:p>
        </w:tc>
        <w:tc>
          <w:tcPr>
            <w:tcW w:w="2509" w:type="dxa"/>
            <w:tcBorders/>
            <w:vAlign w:val="center"/>
          </w:tcPr>
          <w:p>
            <w:pPr>
              <w:pStyle w:val="TableContents"/>
              <w:bidi w:val="0"/>
              <w:spacing w:before="0" w:after="283"/>
              <w:jc w:val="left"/>
              <w:rPr/>
            </w:pPr>
            <w:r>
              <w:rPr/>
              <w:t xml:space="preserve">Jared Allen </w:t>
            </w:r>
          </w:p>
        </w:tc>
        <w:tc>
          <w:tcPr>
            <w:tcW w:w="2858" w:type="dxa"/>
            <w:tcBorders/>
            <w:vAlign w:val="center"/>
          </w:tcPr>
          <w:p>
            <w:pPr>
              <w:pStyle w:val="TableContents"/>
              <w:bidi w:val="0"/>
              <w:spacing w:before="0" w:after="283"/>
              <w:jc w:val="left"/>
              <w:rPr/>
            </w:pPr>
            <w:r>
              <w:rPr/>
              <w:t xml:space="preserve">Kansas City Chiefs (2004 - 2007) Minnesota Vikings (2008 - 2013) Chicago Bears (2014 - 2015) Carolina Panthers (2015) </w:t>
            </w:r>
          </w:p>
        </w:tc>
        <w:tc>
          <w:tcPr>
            <w:tcW w:w="719" w:type="dxa"/>
            <w:tcBorders/>
            <w:vAlign w:val="center"/>
          </w:tcPr>
          <w:p>
            <w:pPr>
              <w:pStyle w:val="TableContents"/>
              <w:bidi w:val="0"/>
              <w:spacing w:before="0" w:after="283"/>
              <w:jc w:val="left"/>
              <w:rPr/>
            </w:pPr>
            <w:r>
              <w:rPr/>
              <w:t xml:space="preserve">136 </w:t>
            </w:r>
          </w:p>
        </w:tc>
        <w:tc>
          <w:tcPr>
            <w:tcW w:w="1513" w:type="dxa"/>
            <w:tcBorders/>
            <w:vAlign w:val="center"/>
          </w:tcPr>
          <w:p>
            <w:pPr>
              <w:pStyle w:val="TableContents"/>
              <w:bidi w:val="0"/>
              <w:spacing w:before="0" w:after="283"/>
              <w:jc w:val="left"/>
              <w:rPr/>
            </w:pPr>
            <w:r>
              <w:rPr/>
              <w:t xml:space="preserve">Tukikelpoinen vuonna 2021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12 </w:t>
            </w:r>
          </w:p>
        </w:tc>
        <w:tc>
          <w:tcPr>
            <w:tcW w:w="1328" w:type="dxa"/>
            <w:tcBorders/>
            <w:vAlign w:val="center"/>
          </w:tcPr>
          <w:p>
            <w:pPr>
              <w:pStyle w:val="TableContents"/>
              <w:bidi w:val="0"/>
              <w:spacing w:before="0" w:after="283"/>
              <w:jc w:val="left"/>
              <w:rPr/>
            </w:pPr>
            <w:r>
              <w:rPr/>
              <w:t xml:space="preserve">DE / OLB </w:t>
            </w:r>
          </w:p>
        </w:tc>
        <w:tc>
          <w:tcPr>
            <w:tcW w:w="2509" w:type="dxa"/>
            <w:tcBorders/>
            <w:vAlign w:val="center"/>
          </w:tcPr>
          <w:p>
            <w:pPr>
              <w:pStyle w:val="TableContents"/>
              <w:bidi w:val="0"/>
              <w:spacing w:before="0" w:after="283"/>
              <w:jc w:val="left"/>
              <w:rPr/>
            </w:pPr>
            <w:r>
              <w:rPr/>
              <w:t xml:space="preserve">John Abraham </w:t>
            </w:r>
          </w:p>
        </w:tc>
        <w:tc>
          <w:tcPr>
            <w:tcW w:w="2858" w:type="dxa"/>
            <w:tcBorders/>
            <w:vAlign w:val="center"/>
          </w:tcPr>
          <w:p>
            <w:pPr>
              <w:pStyle w:val="TableContents"/>
              <w:bidi w:val="0"/>
              <w:spacing w:before="0" w:after="283"/>
              <w:jc w:val="left"/>
              <w:rPr/>
            </w:pPr>
            <w:r>
              <w:rPr/>
              <w:t xml:space="preserve">New York Jets (2000 - 2005) Atlanta Falcons (2006 - 2012) Arizona Cardinals (2013 - 2014) </w:t>
            </w:r>
          </w:p>
        </w:tc>
        <w:tc>
          <w:tcPr>
            <w:tcW w:w="719" w:type="dxa"/>
            <w:tcBorders/>
            <w:vAlign w:val="center"/>
          </w:tcPr>
          <w:p>
            <w:pPr>
              <w:pStyle w:val="TableContents"/>
              <w:bidi w:val="0"/>
              <w:spacing w:before="0" w:after="283"/>
              <w:jc w:val="left"/>
              <w:rPr/>
            </w:pPr>
            <w:r>
              <w:rPr/>
              <w:t xml:space="preserve">133.5 </w:t>
            </w:r>
          </w:p>
        </w:tc>
        <w:tc>
          <w:tcPr>
            <w:tcW w:w="1513" w:type="dxa"/>
            <w:tcBorders/>
            <w:vAlign w:val="center"/>
          </w:tcPr>
          <w:p>
            <w:pPr>
              <w:pStyle w:val="TableContents"/>
              <w:bidi w:val="0"/>
              <w:spacing w:before="0" w:after="283"/>
              <w:jc w:val="left"/>
              <w:rPr/>
            </w:pPr>
            <w:r>
              <w:rPr/>
              <w:t xml:space="preserve">Tukikelpoinen vuonna 2020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13 </w:t>
            </w:r>
          </w:p>
        </w:tc>
        <w:tc>
          <w:tcPr>
            <w:tcW w:w="1328" w:type="dxa"/>
            <w:tcBorders/>
            <w:vAlign w:val="center"/>
          </w:tcPr>
          <w:p>
            <w:pPr>
              <w:pStyle w:val="TableContents"/>
              <w:bidi w:val="0"/>
              <w:spacing w:before="0" w:after="283"/>
              <w:jc w:val="left"/>
              <w:rPr/>
            </w:pPr>
            <w:r>
              <w:rPr/>
              <w:t xml:space="preserve">FI </w:t>
            </w:r>
          </w:p>
        </w:tc>
        <w:tc>
          <w:tcPr>
            <w:tcW w:w="2509" w:type="dxa"/>
            <w:tcBorders/>
            <w:vAlign w:val="center"/>
          </w:tcPr>
          <w:p>
            <w:pPr>
              <w:pStyle w:val="TableContents"/>
              <w:bidi w:val="0"/>
              <w:spacing w:before="0" w:after="283"/>
              <w:jc w:val="left"/>
              <w:rPr/>
            </w:pPr>
            <w:r>
              <w:rPr/>
              <w:t xml:space="preserve">Leslie O'Neal </w:t>
            </w:r>
          </w:p>
        </w:tc>
        <w:tc>
          <w:tcPr>
            <w:tcW w:w="2858" w:type="dxa"/>
            <w:tcBorders/>
            <w:vAlign w:val="center"/>
          </w:tcPr>
          <w:p>
            <w:pPr>
              <w:pStyle w:val="TableContents"/>
              <w:bidi w:val="0"/>
              <w:spacing w:before="0" w:after="283"/>
              <w:jc w:val="left"/>
              <w:rPr/>
            </w:pPr>
            <w:r>
              <w:rPr/>
              <w:t xml:space="preserve">San Diego Chargers (1986 -- 1995) St. Louis Rams (1996 -- 1997) Kansas City Chiefs (1998 -- 1999) </w:t>
            </w:r>
          </w:p>
        </w:tc>
        <w:tc>
          <w:tcPr>
            <w:tcW w:w="719" w:type="dxa"/>
            <w:tcBorders/>
            <w:vAlign w:val="center"/>
          </w:tcPr>
          <w:p>
            <w:pPr>
              <w:pStyle w:val="TableContents"/>
              <w:bidi w:val="0"/>
              <w:spacing w:before="0" w:after="283"/>
              <w:jc w:val="left"/>
              <w:rPr/>
            </w:pPr>
            <w:r>
              <w:rPr/>
              <w:t xml:space="preserve">132.5 </w:t>
            </w:r>
          </w:p>
        </w:tc>
        <w:tc>
          <w:tcPr>
            <w:tcW w:w="1513" w:type="dxa"/>
            <w:tcBorders/>
            <w:vAlign w:val="center"/>
          </w:tcPr>
          <w:p>
            <w:pPr>
              <w:pStyle w:val="TableContents"/>
              <w:bidi w:val="0"/>
              <w:spacing w:before="0" w:after="283"/>
              <w:jc w:val="left"/>
              <w:rPr/>
            </w:pPr>
            <w:r>
              <w:rPr/>
              <w:t xml:space="preserve">Z --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LB </w:t>
            </w:r>
          </w:p>
        </w:tc>
        <w:tc>
          <w:tcPr>
            <w:tcW w:w="1328" w:type="dxa"/>
            <w:tcBorders/>
            <w:vAlign w:val="center"/>
          </w:tcPr>
          <w:p>
            <w:pPr>
              <w:pStyle w:val="TableContents"/>
              <w:bidi w:val="0"/>
              <w:spacing w:before="0" w:after="283"/>
              <w:jc w:val="left"/>
              <w:rPr/>
            </w:pPr>
            <w:r>
              <w:rPr/>
              <w:t xml:space="preserve">Taylor, Lawrence Lawrence Taylor </w:t>
            </w:r>
          </w:p>
        </w:tc>
        <w:tc>
          <w:tcPr>
            <w:tcW w:w="2509" w:type="dxa"/>
            <w:tcBorders/>
            <w:vAlign w:val="center"/>
          </w:tcPr>
          <w:p>
            <w:pPr>
              <w:pStyle w:val="TableContents"/>
              <w:bidi w:val="0"/>
              <w:spacing w:before="0" w:after="283"/>
              <w:jc w:val="left"/>
              <w:rPr/>
            </w:pPr>
            <w:r>
              <w:rPr/>
              <w:t xml:space="preserve">New York Giants (1981 -- 1993) </w:t>
            </w:r>
          </w:p>
        </w:tc>
        <w:tc>
          <w:tcPr>
            <w:tcW w:w="2858" w:type="dxa"/>
            <w:tcBorders/>
            <w:vAlign w:val="center"/>
          </w:tcPr>
          <w:p>
            <w:pPr>
              <w:pStyle w:val="TableContents"/>
              <w:bidi w:val="0"/>
              <w:spacing w:before="0" w:after="283"/>
              <w:jc w:val="left"/>
              <w:rPr/>
            </w:pPr>
            <w:r>
              <w:rPr/>
              <w:t xml:space="preserve">1999 </w:t>
            </w:r>
          </w:p>
        </w:tc>
        <w:tc>
          <w:tcPr>
            <w:tcW w:w="719" w:type="dxa"/>
            <w:tcBorders/>
            <w:vAlign w:val="center"/>
          </w:tcPr>
          <w:p>
            <w:pPr>
              <w:pStyle w:val="TableContents"/>
              <w:bidi w:val="0"/>
              <w:spacing w:before="0" w:after="283"/>
              <w:jc w:val="left"/>
              <w:rPr>
                <w:sz w:val="4"/>
                <w:szCs w:val="4"/>
              </w:rPr>
            </w:pPr>
            <w:r>
              <w:rPr>
                <w:sz w:val="4"/>
                <w:szCs w:val="4"/>
              </w:rPr>
            </w:r>
          </w:p>
        </w:tc>
        <w:tc>
          <w:tcPr>
            <w:tcW w:w="2094"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15 </w:t>
            </w:r>
          </w:p>
        </w:tc>
        <w:tc>
          <w:tcPr>
            <w:tcW w:w="1328" w:type="dxa"/>
            <w:tcBorders/>
            <w:vAlign w:val="center"/>
          </w:tcPr>
          <w:p>
            <w:pPr>
              <w:pStyle w:val="TableContents"/>
              <w:bidi w:val="0"/>
              <w:spacing w:before="0" w:after="283"/>
              <w:jc w:val="left"/>
              <w:rPr/>
            </w:pPr>
            <w:r>
              <w:rPr/>
              <w:t xml:space="preserve">LB </w:t>
            </w:r>
          </w:p>
        </w:tc>
        <w:tc>
          <w:tcPr>
            <w:tcW w:w="2509" w:type="dxa"/>
            <w:tcBorders/>
            <w:vAlign w:val="center"/>
          </w:tcPr>
          <w:p>
            <w:pPr>
              <w:pStyle w:val="TableContents"/>
              <w:bidi w:val="0"/>
              <w:spacing w:before="0" w:after="283"/>
              <w:jc w:val="left"/>
              <w:rPr/>
            </w:pPr>
            <w:r>
              <w:rPr/>
              <w:t xml:space="preserve">Rickey Jackson </w:t>
            </w:r>
          </w:p>
        </w:tc>
        <w:tc>
          <w:tcPr>
            <w:tcW w:w="2858" w:type="dxa"/>
            <w:tcBorders/>
            <w:vAlign w:val="center"/>
          </w:tcPr>
          <w:p>
            <w:pPr>
              <w:pStyle w:val="TableContents"/>
              <w:bidi w:val="0"/>
              <w:spacing w:before="0" w:after="283"/>
              <w:jc w:val="left"/>
              <w:rPr/>
            </w:pPr>
            <w:r>
              <w:rPr/>
              <w:t xml:space="preserve">New Orleans Saints (1981 -- 1993) San Francisco 49ers (1994 -- 1995) </w:t>
            </w:r>
          </w:p>
        </w:tc>
        <w:tc>
          <w:tcPr>
            <w:tcW w:w="719" w:type="dxa"/>
            <w:tcBorders/>
            <w:vAlign w:val="center"/>
          </w:tcPr>
          <w:p>
            <w:pPr>
              <w:pStyle w:val="TableContents"/>
              <w:bidi w:val="0"/>
              <w:spacing w:before="0" w:after="283"/>
              <w:jc w:val="left"/>
              <w:rPr/>
            </w:pPr>
            <w:r>
              <w:rPr/>
              <w:t xml:space="preserve">128 </w:t>
            </w:r>
          </w:p>
        </w:tc>
        <w:tc>
          <w:tcPr>
            <w:tcW w:w="151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16 </w:t>
            </w:r>
          </w:p>
        </w:tc>
        <w:tc>
          <w:tcPr>
            <w:tcW w:w="1328" w:type="dxa"/>
            <w:tcBorders/>
            <w:vAlign w:val="center"/>
          </w:tcPr>
          <w:p>
            <w:pPr>
              <w:pStyle w:val="TableContents"/>
              <w:bidi w:val="0"/>
              <w:spacing w:before="0" w:after="283"/>
              <w:jc w:val="left"/>
              <w:rPr/>
            </w:pPr>
            <w:r>
              <w:rPr/>
              <w:t xml:space="preserve">LB </w:t>
            </w:r>
          </w:p>
        </w:tc>
        <w:tc>
          <w:tcPr>
            <w:tcW w:w="2509" w:type="dxa"/>
            <w:tcBorders/>
            <w:vAlign w:val="center"/>
          </w:tcPr>
          <w:p>
            <w:pPr>
              <w:pStyle w:val="TableContents"/>
              <w:bidi w:val="0"/>
              <w:spacing w:before="0" w:after="283"/>
              <w:jc w:val="left"/>
              <w:rPr/>
            </w:pPr>
            <w:r>
              <w:rPr/>
              <w:t xml:space="preserve">Derrick Thomas </w:t>
            </w:r>
          </w:p>
        </w:tc>
        <w:tc>
          <w:tcPr>
            <w:tcW w:w="2858" w:type="dxa"/>
            <w:tcBorders/>
            <w:vAlign w:val="center"/>
          </w:tcPr>
          <w:p>
            <w:pPr>
              <w:pStyle w:val="TableContents"/>
              <w:bidi w:val="0"/>
              <w:spacing w:before="0" w:after="283"/>
              <w:jc w:val="left"/>
              <w:rPr/>
            </w:pPr>
            <w:r>
              <w:rPr/>
              <w:t xml:space="preserve">Kansas City Chiefs (1989 -- 1999) </w:t>
            </w:r>
          </w:p>
        </w:tc>
        <w:tc>
          <w:tcPr>
            <w:tcW w:w="719" w:type="dxa"/>
            <w:tcBorders/>
            <w:vAlign w:val="center"/>
          </w:tcPr>
          <w:p>
            <w:pPr>
              <w:pStyle w:val="TableContents"/>
              <w:bidi w:val="0"/>
              <w:spacing w:before="0" w:after="283"/>
              <w:jc w:val="left"/>
              <w:rPr/>
            </w:pPr>
            <w:r>
              <w:rPr/>
              <w:t xml:space="preserve">126.5 </w:t>
            </w:r>
          </w:p>
        </w:tc>
        <w:tc>
          <w:tcPr>
            <w:tcW w:w="1513" w:type="dxa"/>
            <w:tcBorders/>
            <w:vAlign w:val="center"/>
          </w:tcPr>
          <w:p>
            <w:pPr>
              <w:pStyle w:val="TableContents"/>
              <w:bidi w:val="0"/>
              <w:spacing w:before="0" w:after="283"/>
              <w:jc w:val="left"/>
              <w:rPr/>
            </w:pPr>
            <w:r>
              <w:rPr/>
              <w:t xml:space="preserve">2009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17 </w:t>
            </w:r>
          </w:p>
        </w:tc>
        <w:tc>
          <w:tcPr>
            <w:tcW w:w="1328" w:type="dxa"/>
            <w:tcBorders/>
            <w:vAlign w:val="center"/>
          </w:tcPr>
          <w:p>
            <w:pPr>
              <w:pStyle w:val="TableContents"/>
              <w:bidi w:val="0"/>
              <w:spacing w:before="0" w:after="283"/>
              <w:jc w:val="left"/>
              <w:rPr/>
            </w:pPr>
            <w:r>
              <w:rPr/>
              <w:t xml:space="preserve">OLB </w:t>
            </w:r>
          </w:p>
        </w:tc>
        <w:tc>
          <w:tcPr>
            <w:tcW w:w="2509" w:type="dxa"/>
            <w:tcBorders/>
            <w:vAlign w:val="center"/>
          </w:tcPr>
          <w:p>
            <w:pPr>
              <w:pStyle w:val="TableContents"/>
              <w:bidi w:val="0"/>
              <w:spacing w:before="0" w:after="283"/>
              <w:jc w:val="left"/>
              <w:rPr/>
            </w:pPr>
            <w:r>
              <w:rPr/>
              <w:t xml:space="preserve">Dwight Freeney </w:t>
            </w:r>
          </w:p>
        </w:tc>
        <w:tc>
          <w:tcPr>
            <w:tcW w:w="2858" w:type="dxa"/>
            <w:tcBorders/>
            <w:vAlign w:val="center"/>
          </w:tcPr>
          <w:p>
            <w:pPr>
              <w:pStyle w:val="TableContents"/>
              <w:bidi w:val="0"/>
              <w:spacing w:before="0" w:after="283"/>
              <w:jc w:val="left"/>
              <w:rPr/>
            </w:pPr>
            <w:r>
              <w:rPr/>
              <w:t xml:space="preserve">Indianapolis Colts (2002 - 2012) San Diego Chargers (2013 - 2014) Arizona Cardinals (2015) Atlanta Falcons (2016) Seattle Seahawks (2017 - nyt) </w:t>
            </w:r>
          </w:p>
        </w:tc>
        <w:tc>
          <w:tcPr>
            <w:tcW w:w="719" w:type="dxa"/>
            <w:tcBorders/>
            <w:vAlign w:val="center"/>
          </w:tcPr>
          <w:p>
            <w:pPr>
              <w:pStyle w:val="TableContents"/>
              <w:bidi w:val="0"/>
              <w:spacing w:before="0" w:after="283"/>
              <w:jc w:val="left"/>
              <w:rPr/>
            </w:pPr>
            <w:r>
              <w:rPr/>
              <w:t xml:space="preserve">123.5 </w:t>
            </w:r>
          </w:p>
        </w:tc>
        <w:tc>
          <w:tcPr>
            <w:tcW w:w="1513" w:type="dxa"/>
            <w:tcBorders/>
            <w:vAlign w:val="center"/>
          </w:tcPr>
          <w:p>
            <w:pPr>
              <w:pStyle w:val="TableContents"/>
              <w:bidi w:val="0"/>
              <w:spacing w:before="0" w:after="283"/>
              <w:jc w:val="left"/>
              <w:rPr/>
            </w:pPr>
            <w:r>
              <w:rPr/>
              <w:t xml:space="preserve">Aktiivinen </w:t>
            </w:r>
          </w:p>
        </w:tc>
        <w:tc>
          <w:tcPr>
            <w:tcW w:w="581"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18 </w:t>
            </w:r>
          </w:p>
        </w:tc>
        <w:tc>
          <w:tcPr>
            <w:tcW w:w="1328" w:type="dxa"/>
            <w:tcBorders/>
            <w:vAlign w:val="center"/>
          </w:tcPr>
          <w:p>
            <w:pPr>
              <w:pStyle w:val="TableContents"/>
              <w:bidi w:val="0"/>
              <w:spacing w:before="0" w:after="283"/>
              <w:jc w:val="left"/>
              <w:rPr/>
            </w:pPr>
            <w:r>
              <w:rPr/>
              <w:t xml:space="preserve">OLB </w:t>
            </w:r>
          </w:p>
        </w:tc>
        <w:tc>
          <w:tcPr>
            <w:tcW w:w="2509" w:type="dxa"/>
            <w:tcBorders/>
            <w:vAlign w:val="center"/>
          </w:tcPr>
          <w:p>
            <w:pPr>
              <w:pStyle w:val="TableContents"/>
              <w:bidi w:val="0"/>
              <w:spacing w:before="0" w:after="283"/>
              <w:jc w:val="left"/>
              <w:rPr/>
            </w:pPr>
            <w:r>
              <w:rPr/>
              <w:t xml:space="preserve">Robert Mathis </w:t>
            </w:r>
          </w:p>
        </w:tc>
        <w:tc>
          <w:tcPr>
            <w:tcW w:w="2858" w:type="dxa"/>
            <w:tcBorders/>
            <w:vAlign w:val="center"/>
          </w:tcPr>
          <w:p>
            <w:pPr>
              <w:pStyle w:val="TableContents"/>
              <w:bidi w:val="0"/>
              <w:spacing w:before="0" w:after="283"/>
              <w:jc w:val="left"/>
              <w:rPr/>
            </w:pPr>
            <w:r>
              <w:rPr/>
              <w:t xml:space="preserve">Indianapolis Colts (2003 -- 2016) </w:t>
            </w:r>
          </w:p>
        </w:tc>
        <w:tc>
          <w:tcPr>
            <w:tcW w:w="719" w:type="dxa"/>
            <w:tcBorders/>
            <w:vAlign w:val="center"/>
          </w:tcPr>
          <w:p>
            <w:pPr>
              <w:pStyle w:val="TableContents"/>
              <w:bidi w:val="0"/>
              <w:spacing w:before="0" w:after="283"/>
              <w:jc w:val="left"/>
              <w:rPr/>
            </w:pPr>
            <w:r>
              <w:rPr/>
              <w:t xml:space="preserve">123 </w:t>
            </w:r>
          </w:p>
        </w:tc>
        <w:tc>
          <w:tcPr>
            <w:tcW w:w="1513" w:type="dxa"/>
            <w:tcBorders/>
            <w:vAlign w:val="center"/>
          </w:tcPr>
          <w:p>
            <w:pPr>
              <w:pStyle w:val="TableContents"/>
              <w:bidi w:val="0"/>
              <w:spacing w:before="0" w:after="283"/>
              <w:jc w:val="left"/>
              <w:rPr/>
            </w:pPr>
            <w:r>
              <w:rPr/>
              <w:t xml:space="preserve">Tukikelpoinen vuonna 2022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19 </w:t>
            </w:r>
          </w:p>
        </w:tc>
        <w:tc>
          <w:tcPr>
            <w:tcW w:w="1328" w:type="dxa"/>
            <w:tcBorders/>
            <w:vAlign w:val="center"/>
          </w:tcPr>
          <w:p>
            <w:pPr>
              <w:pStyle w:val="TableContents"/>
              <w:bidi w:val="0"/>
              <w:spacing w:before="0" w:after="283"/>
              <w:jc w:val="left"/>
              <w:rPr/>
            </w:pPr>
            <w:r>
              <w:rPr/>
              <w:t xml:space="preserve">FI </w:t>
            </w:r>
          </w:p>
        </w:tc>
        <w:tc>
          <w:tcPr>
            <w:tcW w:w="2509" w:type="dxa"/>
            <w:tcBorders/>
            <w:vAlign w:val="center"/>
          </w:tcPr>
          <w:p>
            <w:pPr>
              <w:pStyle w:val="TableContents"/>
              <w:bidi w:val="0"/>
              <w:spacing w:before="0" w:after="283"/>
              <w:jc w:val="left"/>
              <w:rPr/>
            </w:pPr>
            <w:r>
              <w:rPr/>
              <w:t xml:space="preserve">Simeon Rice </w:t>
            </w:r>
          </w:p>
        </w:tc>
        <w:tc>
          <w:tcPr>
            <w:tcW w:w="2858" w:type="dxa"/>
            <w:tcBorders/>
            <w:vAlign w:val="center"/>
          </w:tcPr>
          <w:p>
            <w:pPr>
              <w:pStyle w:val="TableContents"/>
              <w:bidi w:val="0"/>
              <w:spacing w:before="0" w:after="283"/>
              <w:jc w:val="left"/>
              <w:rPr/>
            </w:pPr>
            <w:r>
              <w:rPr/>
              <w:t xml:space="preserve">Arizona Cardinals (1996 -- 2000) Tampa Bay Buccaneers (2001 -- 2006) Denver Broncos (2007) Indianapolis Colts (2007) </w:t>
            </w:r>
          </w:p>
        </w:tc>
        <w:tc>
          <w:tcPr>
            <w:tcW w:w="719" w:type="dxa"/>
            <w:tcBorders/>
            <w:vAlign w:val="center"/>
          </w:tcPr>
          <w:p>
            <w:pPr>
              <w:pStyle w:val="TableContents"/>
              <w:bidi w:val="0"/>
              <w:spacing w:before="0" w:after="283"/>
              <w:jc w:val="left"/>
              <w:rPr/>
            </w:pPr>
            <w:r>
              <w:rPr/>
              <w:t xml:space="preserve">122 </w:t>
            </w:r>
          </w:p>
        </w:tc>
        <w:tc>
          <w:tcPr>
            <w:tcW w:w="1513" w:type="dxa"/>
            <w:tcBorders/>
            <w:vAlign w:val="center"/>
          </w:tcPr>
          <w:p>
            <w:pPr>
              <w:pStyle w:val="TableContents"/>
              <w:bidi w:val="0"/>
              <w:spacing w:before="0" w:after="283"/>
              <w:jc w:val="left"/>
              <w:rPr/>
            </w:pPr>
            <w:r>
              <w:rPr/>
              <w:t xml:space="preserve">Z --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20 </w:t>
            </w:r>
          </w:p>
        </w:tc>
        <w:tc>
          <w:tcPr>
            <w:tcW w:w="1328" w:type="dxa"/>
            <w:tcBorders/>
            <w:vAlign w:val="center"/>
          </w:tcPr>
          <w:p>
            <w:pPr>
              <w:pStyle w:val="TableContents"/>
              <w:bidi w:val="0"/>
              <w:spacing w:before="0" w:after="283"/>
              <w:jc w:val="left"/>
              <w:rPr/>
            </w:pPr>
            <w:r>
              <w:rPr/>
              <w:t xml:space="preserve">FI </w:t>
            </w:r>
          </w:p>
        </w:tc>
        <w:tc>
          <w:tcPr>
            <w:tcW w:w="2509" w:type="dxa"/>
            <w:tcBorders/>
            <w:vAlign w:val="center"/>
          </w:tcPr>
          <w:p>
            <w:pPr>
              <w:pStyle w:val="TableContents"/>
              <w:bidi w:val="0"/>
              <w:spacing w:before="0" w:after="283"/>
              <w:jc w:val="left"/>
              <w:rPr/>
            </w:pPr>
            <w:r>
              <w:rPr/>
              <w:t xml:space="preserve">Clyde Simmons </w:t>
            </w:r>
          </w:p>
        </w:tc>
        <w:tc>
          <w:tcPr>
            <w:tcW w:w="2858" w:type="dxa"/>
            <w:tcBorders/>
            <w:vAlign w:val="center"/>
          </w:tcPr>
          <w:p>
            <w:pPr>
              <w:pStyle w:val="TableContents"/>
              <w:bidi w:val="0"/>
              <w:spacing w:before="0" w:after="283"/>
              <w:jc w:val="left"/>
              <w:rPr/>
            </w:pPr>
            <w:r>
              <w:rPr/>
              <w:t xml:space="preserve">Philadelphia Eagles (1986 -- 1993) Arizona Cardinals (1994 -- 1995) Jacksonville Jaguars (1996 -- 1997) Cincinnati Bengals (1998) Chicago Bears (1999 -- 2000) </w:t>
            </w:r>
          </w:p>
        </w:tc>
        <w:tc>
          <w:tcPr>
            <w:tcW w:w="719" w:type="dxa"/>
            <w:tcBorders/>
            <w:vAlign w:val="center"/>
          </w:tcPr>
          <w:p>
            <w:pPr>
              <w:pStyle w:val="TableContents"/>
              <w:bidi w:val="0"/>
              <w:spacing w:before="0" w:after="283"/>
              <w:jc w:val="left"/>
              <w:rPr/>
            </w:pPr>
            <w:r>
              <w:rPr/>
              <w:t xml:space="preserve">121.5 </w:t>
            </w:r>
          </w:p>
        </w:tc>
        <w:tc>
          <w:tcPr>
            <w:tcW w:w="1513" w:type="dxa"/>
            <w:tcBorders/>
            <w:vAlign w:val="center"/>
          </w:tcPr>
          <w:p>
            <w:pPr>
              <w:pStyle w:val="TableContents"/>
              <w:bidi w:val="0"/>
              <w:spacing w:before="0" w:after="283"/>
              <w:jc w:val="left"/>
              <w:rPr/>
            </w:pPr>
            <w:r>
              <w:rPr/>
              <w:t xml:space="preserve">Z --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21 </w:t>
            </w:r>
          </w:p>
        </w:tc>
        <w:tc>
          <w:tcPr>
            <w:tcW w:w="1328" w:type="dxa"/>
            <w:tcBorders/>
            <w:vAlign w:val="center"/>
          </w:tcPr>
          <w:p>
            <w:pPr>
              <w:pStyle w:val="TableContents"/>
              <w:bidi w:val="0"/>
              <w:spacing w:before="0" w:after="283"/>
              <w:jc w:val="left"/>
              <w:rPr/>
            </w:pPr>
            <w:r>
              <w:rPr/>
              <w:t xml:space="preserve">OLB / FI </w:t>
            </w:r>
          </w:p>
        </w:tc>
        <w:tc>
          <w:tcPr>
            <w:tcW w:w="2509" w:type="dxa"/>
            <w:tcBorders/>
            <w:vAlign w:val="center"/>
          </w:tcPr>
          <w:p>
            <w:pPr>
              <w:pStyle w:val="TableContents"/>
              <w:bidi w:val="0"/>
              <w:spacing w:before="0" w:after="283"/>
              <w:jc w:val="left"/>
              <w:rPr/>
            </w:pPr>
            <w:r>
              <w:rPr/>
              <w:t xml:space="preserve">Terrell Suggs </w:t>
            </w:r>
          </w:p>
        </w:tc>
        <w:tc>
          <w:tcPr>
            <w:tcW w:w="2858" w:type="dxa"/>
            <w:tcBorders/>
            <w:vAlign w:val="center"/>
          </w:tcPr>
          <w:p>
            <w:pPr>
              <w:pStyle w:val="TableContents"/>
              <w:bidi w:val="0"/>
              <w:spacing w:before="0" w:after="283"/>
              <w:jc w:val="left"/>
              <w:rPr/>
            </w:pPr>
            <w:r>
              <w:rPr/>
              <w:t xml:space="preserve">Baltimore Ravens (2003 -- nyt) </w:t>
            </w:r>
          </w:p>
        </w:tc>
        <w:tc>
          <w:tcPr>
            <w:tcW w:w="719" w:type="dxa"/>
            <w:tcBorders/>
            <w:vAlign w:val="center"/>
          </w:tcPr>
          <w:p>
            <w:pPr>
              <w:pStyle w:val="TableContents"/>
              <w:bidi w:val="0"/>
              <w:spacing w:before="0" w:after="283"/>
              <w:jc w:val="left"/>
              <w:rPr/>
            </w:pPr>
            <w:r>
              <w:rPr/>
              <w:t xml:space="preserve">119.0 </w:t>
            </w:r>
          </w:p>
        </w:tc>
        <w:tc>
          <w:tcPr>
            <w:tcW w:w="1513" w:type="dxa"/>
            <w:tcBorders/>
            <w:vAlign w:val="center"/>
          </w:tcPr>
          <w:p>
            <w:pPr>
              <w:pStyle w:val="TableContents"/>
              <w:bidi w:val="0"/>
              <w:spacing w:before="0" w:after="283"/>
              <w:jc w:val="left"/>
              <w:rPr/>
            </w:pPr>
            <w:r>
              <w:rPr/>
              <w:t xml:space="preserve">ZActive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22 </w:t>
            </w:r>
          </w:p>
        </w:tc>
        <w:tc>
          <w:tcPr>
            <w:tcW w:w="1328" w:type="dxa"/>
            <w:tcBorders/>
            <w:vAlign w:val="center"/>
          </w:tcPr>
          <w:p>
            <w:pPr>
              <w:pStyle w:val="TableContents"/>
              <w:bidi w:val="0"/>
              <w:spacing w:before="0" w:after="283"/>
              <w:jc w:val="left"/>
              <w:rPr/>
            </w:pPr>
            <w:r>
              <w:rPr/>
              <w:t xml:space="preserve">FI </w:t>
            </w:r>
          </w:p>
        </w:tc>
        <w:tc>
          <w:tcPr>
            <w:tcW w:w="2509" w:type="dxa"/>
            <w:tcBorders/>
            <w:vAlign w:val="center"/>
          </w:tcPr>
          <w:p>
            <w:pPr>
              <w:pStyle w:val="TableContents"/>
              <w:bidi w:val="0"/>
              <w:spacing w:before="0" w:after="283"/>
              <w:jc w:val="left"/>
              <w:rPr/>
            </w:pPr>
            <w:r>
              <w:rPr/>
              <w:t xml:space="preserve">Sean Jones </w:t>
            </w:r>
          </w:p>
        </w:tc>
        <w:tc>
          <w:tcPr>
            <w:tcW w:w="2858" w:type="dxa"/>
            <w:tcBorders/>
            <w:vAlign w:val="center"/>
          </w:tcPr>
          <w:p>
            <w:pPr>
              <w:pStyle w:val="TableContents"/>
              <w:bidi w:val="0"/>
              <w:spacing w:before="0" w:after="283"/>
              <w:jc w:val="left"/>
              <w:rPr/>
            </w:pPr>
            <w:r>
              <w:rPr/>
              <w:t xml:space="preserve">Los Angeles Raiders (1984 -- 1987) Houston Oilers (1988 -- 1993) Green Bay Packers (1994 -- 1996) </w:t>
            </w:r>
          </w:p>
        </w:tc>
        <w:tc>
          <w:tcPr>
            <w:tcW w:w="719" w:type="dxa"/>
            <w:tcBorders/>
            <w:vAlign w:val="center"/>
          </w:tcPr>
          <w:p>
            <w:pPr>
              <w:pStyle w:val="TableContents"/>
              <w:bidi w:val="0"/>
              <w:spacing w:before="0" w:after="283"/>
              <w:jc w:val="left"/>
              <w:rPr/>
            </w:pPr>
            <w:r>
              <w:rPr/>
              <w:t xml:space="preserve">113 </w:t>
            </w:r>
          </w:p>
        </w:tc>
        <w:tc>
          <w:tcPr>
            <w:tcW w:w="1513" w:type="dxa"/>
            <w:tcBorders/>
            <w:vAlign w:val="center"/>
          </w:tcPr>
          <w:p>
            <w:pPr>
              <w:pStyle w:val="TableContents"/>
              <w:bidi w:val="0"/>
              <w:spacing w:before="0" w:after="283"/>
              <w:jc w:val="left"/>
              <w:rPr/>
            </w:pPr>
            <w:r>
              <w:rPr/>
              <w:t xml:space="preserve">Z --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23 </w:t>
            </w:r>
          </w:p>
        </w:tc>
        <w:tc>
          <w:tcPr>
            <w:tcW w:w="1328" w:type="dxa"/>
            <w:tcBorders/>
            <w:vAlign w:val="center"/>
          </w:tcPr>
          <w:p>
            <w:pPr>
              <w:pStyle w:val="TableContents"/>
              <w:bidi w:val="0"/>
              <w:spacing w:before="0" w:after="283"/>
              <w:jc w:val="left"/>
              <w:rPr/>
            </w:pPr>
            <w:r>
              <w:rPr/>
              <w:t xml:space="preserve">FI </w:t>
            </w:r>
          </w:p>
        </w:tc>
        <w:tc>
          <w:tcPr>
            <w:tcW w:w="2509" w:type="dxa"/>
            <w:tcBorders/>
            <w:vAlign w:val="center"/>
          </w:tcPr>
          <w:p>
            <w:pPr>
              <w:pStyle w:val="TableContents"/>
              <w:bidi w:val="0"/>
              <w:spacing w:before="0" w:after="283"/>
              <w:jc w:val="left"/>
              <w:rPr/>
            </w:pPr>
            <w:r>
              <w:rPr/>
              <w:t xml:space="preserve">Greg Townsend </w:t>
            </w:r>
          </w:p>
        </w:tc>
        <w:tc>
          <w:tcPr>
            <w:tcW w:w="2858" w:type="dxa"/>
            <w:tcBorders/>
            <w:vAlign w:val="center"/>
          </w:tcPr>
          <w:p>
            <w:pPr>
              <w:pStyle w:val="TableContents"/>
              <w:bidi w:val="0"/>
              <w:spacing w:before="0" w:after="283"/>
              <w:jc w:val="left"/>
              <w:rPr/>
            </w:pPr>
            <w:r>
              <w:rPr/>
              <w:t xml:space="preserve">Los Angeles Raiders (1983 -- 1993) Philadelphia Eagles (1994) Oakland Raiders (1997) </w:t>
            </w:r>
          </w:p>
        </w:tc>
        <w:tc>
          <w:tcPr>
            <w:tcW w:w="719" w:type="dxa"/>
            <w:tcBorders/>
            <w:vAlign w:val="center"/>
          </w:tcPr>
          <w:p>
            <w:pPr>
              <w:pStyle w:val="TableContents"/>
              <w:bidi w:val="0"/>
              <w:spacing w:before="0" w:after="283"/>
              <w:jc w:val="left"/>
              <w:rPr/>
            </w:pPr>
            <w:r>
              <w:rPr/>
              <w:t xml:space="preserve">109.5 </w:t>
            </w:r>
          </w:p>
        </w:tc>
        <w:tc>
          <w:tcPr>
            <w:tcW w:w="1513" w:type="dxa"/>
            <w:tcBorders/>
            <w:vAlign w:val="center"/>
          </w:tcPr>
          <w:p>
            <w:pPr>
              <w:pStyle w:val="TableContents"/>
              <w:bidi w:val="0"/>
              <w:spacing w:before="0" w:after="283"/>
              <w:jc w:val="left"/>
              <w:rPr/>
            </w:pPr>
            <w:r>
              <w:rPr/>
              <w:t xml:space="preserve">Z --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24 </w:t>
            </w:r>
          </w:p>
        </w:tc>
        <w:tc>
          <w:tcPr>
            <w:tcW w:w="1328" w:type="dxa"/>
            <w:tcBorders/>
            <w:vAlign w:val="center"/>
          </w:tcPr>
          <w:p>
            <w:pPr>
              <w:pStyle w:val="TableContents"/>
              <w:bidi w:val="0"/>
              <w:spacing w:before="0" w:after="283"/>
              <w:jc w:val="left"/>
              <w:rPr/>
            </w:pPr>
            <w:r>
              <w:rPr/>
              <w:t xml:space="preserve">LB </w:t>
            </w:r>
          </w:p>
        </w:tc>
        <w:tc>
          <w:tcPr>
            <w:tcW w:w="2509" w:type="dxa"/>
            <w:tcBorders/>
            <w:vAlign w:val="center"/>
          </w:tcPr>
          <w:p>
            <w:pPr>
              <w:pStyle w:val="TableContents"/>
              <w:bidi w:val="0"/>
              <w:spacing w:before="0" w:after="283"/>
              <w:jc w:val="left"/>
              <w:rPr/>
            </w:pPr>
            <w:r>
              <w:rPr/>
              <w:t xml:space="preserve">Pat Swilling </w:t>
            </w:r>
          </w:p>
        </w:tc>
        <w:tc>
          <w:tcPr>
            <w:tcW w:w="2858" w:type="dxa"/>
            <w:tcBorders/>
            <w:vAlign w:val="center"/>
          </w:tcPr>
          <w:p>
            <w:pPr>
              <w:pStyle w:val="TableContents"/>
              <w:bidi w:val="0"/>
              <w:spacing w:before="0" w:after="283"/>
              <w:jc w:val="left"/>
              <w:rPr/>
            </w:pPr>
            <w:r>
              <w:rPr/>
              <w:t xml:space="preserve">New Orleans Saints (1986 -- 1992) Detroit Lions (1993 -- 1994) Oakland Raiders (1995 -- 1998) </w:t>
            </w:r>
          </w:p>
        </w:tc>
        <w:tc>
          <w:tcPr>
            <w:tcW w:w="719" w:type="dxa"/>
            <w:tcBorders/>
            <w:vAlign w:val="center"/>
          </w:tcPr>
          <w:p>
            <w:pPr>
              <w:pStyle w:val="TableContents"/>
              <w:bidi w:val="0"/>
              <w:spacing w:before="0" w:after="283"/>
              <w:jc w:val="left"/>
              <w:rPr/>
            </w:pPr>
            <w:r>
              <w:rPr/>
              <w:t xml:space="preserve">107.5 </w:t>
            </w:r>
          </w:p>
        </w:tc>
        <w:tc>
          <w:tcPr>
            <w:tcW w:w="1513" w:type="dxa"/>
            <w:tcBorders/>
            <w:vAlign w:val="center"/>
          </w:tcPr>
          <w:p>
            <w:pPr>
              <w:pStyle w:val="TableContents"/>
              <w:bidi w:val="0"/>
              <w:spacing w:before="0" w:after="283"/>
              <w:jc w:val="left"/>
              <w:rPr/>
            </w:pPr>
            <w:r>
              <w:rPr/>
              <w:t xml:space="preserve">Z --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25 </w:t>
            </w:r>
          </w:p>
        </w:tc>
        <w:tc>
          <w:tcPr>
            <w:tcW w:w="1328" w:type="dxa"/>
            <w:tcBorders/>
            <w:vAlign w:val="center"/>
          </w:tcPr>
          <w:p>
            <w:pPr>
              <w:pStyle w:val="TableContents"/>
              <w:bidi w:val="0"/>
              <w:spacing w:before="0" w:after="283"/>
              <w:jc w:val="left"/>
              <w:rPr/>
            </w:pPr>
            <w:r>
              <w:rPr/>
              <w:t xml:space="preserve">FI </w:t>
            </w:r>
          </w:p>
        </w:tc>
        <w:tc>
          <w:tcPr>
            <w:tcW w:w="2509" w:type="dxa"/>
            <w:tcBorders/>
            <w:vAlign w:val="center"/>
          </w:tcPr>
          <w:p>
            <w:pPr>
              <w:pStyle w:val="TableContents"/>
              <w:bidi w:val="0"/>
              <w:spacing w:before="0" w:after="283"/>
              <w:jc w:val="left"/>
              <w:rPr/>
            </w:pPr>
            <w:r>
              <w:rPr/>
              <w:t xml:space="preserve">Trace Armstrong </w:t>
            </w:r>
          </w:p>
        </w:tc>
        <w:tc>
          <w:tcPr>
            <w:tcW w:w="2858" w:type="dxa"/>
            <w:tcBorders/>
            <w:vAlign w:val="center"/>
          </w:tcPr>
          <w:p>
            <w:pPr>
              <w:pStyle w:val="TableContents"/>
              <w:bidi w:val="0"/>
              <w:spacing w:before="0" w:after="283"/>
              <w:jc w:val="left"/>
              <w:rPr/>
            </w:pPr>
            <w:r>
              <w:rPr/>
              <w:t xml:space="preserve">Chicago Bears (1989 -- 1994) Miami Dolphins (1995 -- 2000) Oakland Raiders (2001 -- 2003) </w:t>
            </w:r>
          </w:p>
        </w:tc>
        <w:tc>
          <w:tcPr>
            <w:tcW w:w="719" w:type="dxa"/>
            <w:tcBorders/>
            <w:vAlign w:val="center"/>
          </w:tcPr>
          <w:p>
            <w:pPr>
              <w:pStyle w:val="TableContents"/>
              <w:bidi w:val="0"/>
              <w:spacing w:before="0" w:after="283"/>
              <w:jc w:val="left"/>
              <w:rPr/>
            </w:pPr>
            <w:r>
              <w:rPr/>
              <w:t xml:space="preserve">106 </w:t>
            </w:r>
          </w:p>
        </w:tc>
        <w:tc>
          <w:tcPr>
            <w:tcW w:w="1513" w:type="dxa"/>
            <w:tcBorders/>
            <w:vAlign w:val="center"/>
          </w:tcPr>
          <w:p>
            <w:pPr>
              <w:pStyle w:val="TableContents"/>
              <w:bidi w:val="0"/>
              <w:spacing w:before="0" w:after="283"/>
              <w:jc w:val="left"/>
              <w:rPr/>
            </w:pPr>
            <w:r>
              <w:rPr/>
              <w:t xml:space="preserve">Z --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26 </w:t>
            </w:r>
          </w:p>
        </w:tc>
        <w:tc>
          <w:tcPr>
            <w:tcW w:w="1328" w:type="dxa"/>
            <w:tcBorders/>
            <w:vAlign w:val="center"/>
          </w:tcPr>
          <w:p>
            <w:pPr>
              <w:pStyle w:val="TableContents"/>
              <w:bidi w:val="0"/>
              <w:spacing w:before="0" w:after="283"/>
              <w:jc w:val="left"/>
              <w:rPr/>
            </w:pPr>
            <w:r>
              <w:rPr/>
              <w:t xml:space="preserve">FI </w:t>
            </w:r>
          </w:p>
        </w:tc>
        <w:tc>
          <w:tcPr>
            <w:tcW w:w="2509" w:type="dxa"/>
            <w:tcBorders/>
            <w:vAlign w:val="center"/>
          </w:tcPr>
          <w:p>
            <w:pPr>
              <w:pStyle w:val="TableContents"/>
              <w:bidi w:val="0"/>
              <w:spacing w:before="0" w:after="283"/>
              <w:jc w:val="left"/>
              <w:rPr/>
            </w:pPr>
            <w:r>
              <w:rPr/>
              <w:t xml:space="preserve">Neil Smith </w:t>
            </w:r>
          </w:p>
        </w:tc>
        <w:tc>
          <w:tcPr>
            <w:tcW w:w="2858" w:type="dxa"/>
            <w:tcBorders/>
            <w:vAlign w:val="center"/>
          </w:tcPr>
          <w:p>
            <w:pPr>
              <w:pStyle w:val="TableContents"/>
              <w:bidi w:val="0"/>
              <w:spacing w:before="0" w:after="283"/>
              <w:jc w:val="left"/>
              <w:rPr/>
            </w:pPr>
            <w:r>
              <w:rPr/>
              <w:t xml:space="preserve">Kansas City Chiefs (1987 -- 1996) Denver Broncos (1997 -- 1999) San Diego Chargers (2000) </w:t>
            </w:r>
          </w:p>
        </w:tc>
        <w:tc>
          <w:tcPr>
            <w:tcW w:w="719" w:type="dxa"/>
            <w:tcBorders/>
            <w:vAlign w:val="center"/>
          </w:tcPr>
          <w:p>
            <w:pPr>
              <w:pStyle w:val="TableContents"/>
              <w:bidi w:val="0"/>
              <w:spacing w:before="0" w:after="283"/>
              <w:jc w:val="left"/>
              <w:rPr/>
            </w:pPr>
            <w:r>
              <w:rPr/>
              <w:t xml:space="preserve">104.5 </w:t>
            </w:r>
          </w:p>
        </w:tc>
        <w:tc>
          <w:tcPr>
            <w:tcW w:w="1513" w:type="dxa"/>
            <w:tcBorders/>
            <w:vAlign w:val="center"/>
          </w:tcPr>
          <w:p>
            <w:pPr>
              <w:pStyle w:val="TableContents"/>
              <w:bidi w:val="0"/>
              <w:spacing w:before="0" w:after="283"/>
              <w:jc w:val="left"/>
              <w:rPr/>
            </w:pPr>
            <w:r>
              <w:rPr/>
              <w:t xml:space="preserve">Z --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FI </w:t>
            </w:r>
          </w:p>
        </w:tc>
        <w:tc>
          <w:tcPr>
            <w:tcW w:w="1328" w:type="dxa"/>
            <w:tcBorders/>
            <w:vAlign w:val="center"/>
          </w:tcPr>
          <w:p>
            <w:pPr>
              <w:pStyle w:val="TableContents"/>
              <w:bidi w:val="0"/>
              <w:spacing w:before="0" w:after="283"/>
              <w:jc w:val="left"/>
              <w:rPr/>
            </w:pPr>
            <w:r>
              <w:rPr/>
              <w:t xml:space="preserve">Kevin Carter </w:t>
            </w:r>
          </w:p>
        </w:tc>
        <w:tc>
          <w:tcPr>
            <w:tcW w:w="2509" w:type="dxa"/>
            <w:tcBorders/>
            <w:vAlign w:val="center"/>
          </w:tcPr>
          <w:p>
            <w:pPr>
              <w:pStyle w:val="TableContents"/>
              <w:bidi w:val="0"/>
              <w:spacing w:before="0" w:after="283"/>
              <w:jc w:val="left"/>
              <w:rPr/>
            </w:pPr>
            <w:r>
              <w:rPr/>
              <w:t xml:space="preserve">St. Louis Rams (1995 -- 2000) Tennessee Titans (2001 -- 2004) Miami Dolphins (2005 -- 2006) Tampa Bay Buccaneers (2007 -- 2008) </w:t>
            </w:r>
          </w:p>
        </w:tc>
        <w:tc>
          <w:tcPr>
            <w:tcW w:w="2858" w:type="dxa"/>
            <w:tcBorders/>
            <w:vAlign w:val="center"/>
          </w:tcPr>
          <w:p>
            <w:pPr>
              <w:pStyle w:val="TableContents"/>
              <w:bidi w:val="0"/>
              <w:spacing w:before="0" w:after="283"/>
              <w:jc w:val="left"/>
              <w:rPr/>
            </w:pPr>
            <w:r>
              <w:rPr/>
              <w:t xml:space="preserve">104.5 </w:t>
            </w:r>
          </w:p>
        </w:tc>
        <w:tc>
          <w:tcPr>
            <w:tcW w:w="719" w:type="dxa"/>
            <w:tcBorders/>
            <w:vAlign w:val="center"/>
          </w:tcPr>
          <w:p>
            <w:pPr>
              <w:pStyle w:val="TableContents"/>
              <w:bidi w:val="0"/>
              <w:spacing w:before="0" w:after="283"/>
              <w:jc w:val="left"/>
              <w:rPr/>
            </w:pPr>
            <w:r>
              <w:rPr/>
              <w:t xml:space="preserve">Z -- </w:t>
            </w:r>
          </w:p>
        </w:tc>
        <w:tc>
          <w:tcPr>
            <w:tcW w:w="1513" w:type="dxa"/>
            <w:tcBorders/>
            <w:vAlign w:val="center"/>
          </w:tcPr>
          <w:p>
            <w:pPr>
              <w:pStyle w:val="TableContents"/>
              <w:bidi w:val="0"/>
              <w:spacing w:before="0" w:after="283"/>
              <w:jc w:val="left"/>
              <w:rPr>
                <w:sz w:val="4"/>
                <w:szCs w:val="4"/>
              </w:rPr>
            </w:pPr>
            <w:r>
              <w:rPr>
                <w:sz w:val="4"/>
                <w:szCs w:val="4"/>
              </w:rPr>
            </w:r>
          </w:p>
        </w:tc>
        <w:tc>
          <w:tcPr>
            <w:tcW w:w="581" w:type="dxa"/>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28 </w:t>
            </w:r>
          </w:p>
        </w:tc>
        <w:tc>
          <w:tcPr>
            <w:tcW w:w="1328" w:type="dxa"/>
            <w:tcBorders/>
            <w:vAlign w:val="center"/>
          </w:tcPr>
          <w:p>
            <w:pPr>
              <w:pStyle w:val="TableContents"/>
              <w:bidi w:val="0"/>
              <w:spacing w:before="0" w:after="283"/>
              <w:jc w:val="left"/>
              <w:rPr/>
            </w:pPr>
            <w:r>
              <w:rPr/>
              <w:t xml:space="preserve">FI </w:t>
            </w:r>
          </w:p>
        </w:tc>
        <w:tc>
          <w:tcPr>
            <w:tcW w:w="2509" w:type="dxa"/>
            <w:tcBorders/>
            <w:vAlign w:val="center"/>
          </w:tcPr>
          <w:p>
            <w:pPr>
              <w:pStyle w:val="TableContents"/>
              <w:bidi w:val="0"/>
              <w:spacing w:before="0" w:after="283"/>
              <w:jc w:val="left"/>
              <w:rPr/>
            </w:pPr>
            <w:r>
              <w:rPr/>
              <w:t xml:space="preserve">Elvis Dumervil </w:t>
            </w:r>
          </w:p>
        </w:tc>
        <w:tc>
          <w:tcPr>
            <w:tcW w:w="2858" w:type="dxa"/>
            <w:tcBorders/>
            <w:vAlign w:val="center"/>
          </w:tcPr>
          <w:p>
            <w:pPr>
              <w:pStyle w:val="TableContents"/>
              <w:bidi w:val="0"/>
              <w:spacing w:before="0" w:after="283"/>
              <w:jc w:val="left"/>
              <w:rPr/>
            </w:pPr>
            <w:r>
              <w:rPr/>
              <w:t xml:space="preserve">Denver Broncos (2006 -- 2012) Baltimore Ravens (2013 -- 2016) San Francisco 49ers (2017 -- nyt) </w:t>
            </w:r>
          </w:p>
        </w:tc>
        <w:tc>
          <w:tcPr>
            <w:tcW w:w="719" w:type="dxa"/>
            <w:tcBorders/>
            <w:vAlign w:val="center"/>
          </w:tcPr>
          <w:p>
            <w:pPr>
              <w:pStyle w:val="TableContents"/>
              <w:bidi w:val="0"/>
              <w:spacing w:before="0" w:after="283"/>
              <w:jc w:val="left"/>
              <w:rPr/>
            </w:pPr>
            <w:r>
              <w:rPr/>
              <w:t xml:space="preserve">102.5 </w:t>
            </w:r>
          </w:p>
        </w:tc>
        <w:tc>
          <w:tcPr>
            <w:tcW w:w="1513" w:type="dxa"/>
            <w:tcBorders/>
            <w:vAlign w:val="center"/>
          </w:tcPr>
          <w:p>
            <w:pPr>
              <w:pStyle w:val="TableContents"/>
              <w:bidi w:val="0"/>
              <w:spacing w:before="0" w:after="283"/>
              <w:jc w:val="left"/>
              <w:rPr/>
            </w:pPr>
            <w:r>
              <w:rPr/>
              <w:t xml:space="preserve">Z --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FI </w:t>
            </w:r>
          </w:p>
        </w:tc>
        <w:tc>
          <w:tcPr>
            <w:tcW w:w="1328" w:type="dxa"/>
            <w:tcBorders/>
            <w:vAlign w:val="center"/>
          </w:tcPr>
          <w:p>
            <w:pPr>
              <w:pStyle w:val="TableContents"/>
              <w:bidi w:val="0"/>
              <w:spacing w:before="0" w:after="283"/>
              <w:jc w:val="left"/>
              <w:rPr/>
            </w:pPr>
            <w:r>
              <w:rPr/>
              <w:t xml:space="preserve">Jim Jeffcoat </w:t>
            </w:r>
          </w:p>
        </w:tc>
        <w:tc>
          <w:tcPr>
            <w:tcW w:w="2509" w:type="dxa"/>
            <w:tcBorders/>
            <w:vAlign w:val="center"/>
          </w:tcPr>
          <w:p>
            <w:pPr>
              <w:pStyle w:val="TableContents"/>
              <w:bidi w:val="0"/>
              <w:spacing w:before="0" w:after="283"/>
              <w:jc w:val="left"/>
              <w:rPr/>
            </w:pPr>
            <w:r>
              <w:rPr/>
              <w:t xml:space="preserve">Dallas Cowboys (1983 -- 1994) Buffalo Bills (1995 -- 1997) </w:t>
            </w:r>
          </w:p>
        </w:tc>
        <w:tc>
          <w:tcPr>
            <w:tcW w:w="2858" w:type="dxa"/>
            <w:tcBorders/>
            <w:vAlign w:val="center"/>
          </w:tcPr>
          <w:p>
            <w:pPr>
              <w:pStyle w:val="TableContents"/>
              <w:bidi w:val="0"/>
              <w:spacing w:before="0" w:after="283"/>
              <w:jc w:val="left"/>
              <w:rPr/>
            </w:pPr>
            <w:r>
              <w:rPr/>
              <w:t xml:space="preserve">Z -- </w:t>
            </w:r>
          </w:p>
        </w:tc>
        <w:tc>
          <w:tcPr>
            <w:tcW w:w="719" w:type="dxa"/>
            <w:tcBorders/>
            <w:vAlign w:val="center"/>
          </w:tcPr>
          <w:p>
            <w:pPr>
              <w:pStyle w:val="TableContents"/>
              <w:bidi w:val="0"/>
              <w:spacing w:before="0" w:after="283"/>
              <w:jc w:val="left"/>
              <w:rPr>
                <w:sz w:val="4"/>
                <w:szCs w:val="4"/>
              </w:rPr>
            </w:pPr>
            <w:r>
              <w:rPr>
                <w:sz w:val="4"/>
                <w:szCs w:val="4"/>
              </w:rPr>
            </w:r>
          </w:p>
        </w:tc>
        <w:tc>
          <w:tcPr>
            <w:tcW w:w="2094"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29 </w:t>
            </w:r>
          </w:p>
        </w:tc>
        <w:tc>
          <w:tcPr>
            <w:tcW w:w="1328" w:type="dxa"/>
            <w:tcBorders/>
            <w:vAlign w:val="center"/>
          </w:tcPr>
          <w:p>
            <w:pPr>
              <w:pStyle w:val="TableContents"/>
              <w:bidi w:val="0"/>
              <w:spacing w:before="0" w:after="283"/>
              <w:jc w:val="left"/>
              <w:rPr/>
            </w:pPr>
            <w:r>
              <w:rPr/>
              <w:t xml:space="preserve">LB / EN </w:t>
            </w:r>
          </w:p>
        </w:tc>
        <w:tc>
          <w:tcPr>
            <w:tcW w:w="2509" w:type="dxa"/>
            <w:tcBorders/>
            <w:vAlign w:val="center"/>
          </w:tcPr>
          <w:p>
            <w:pPr>
              <w:pStyle w:val="TableContents"/>
              <w:bidi w:val="0"/>
              <w:spacing w:before="0" w:after="283"/>
              <w:jc w:val="left"/>
              <w:rPr/>
            </w:pPr>
            <w:r>
              <w:rPr/>
              <w:t xml:space="preserve">Charles Haley </w:t>
            </w:r>
          </w:p>
        </w:tc>
        <w:tc>
          <w:tcPr>
            <w:tcW w:w="2858" w:type="dxa"/>
            <w:tcBorders/>
            <w:vAlign w:val="center"/>
          </w:tcPr>
          <w:p>
            <w:pPr>
              <w:pStyle w:val="TableContents"/>
              <w:bidi w:val="0"/>
              <w:spacing w:before="0" w:after="283"/>
              <w:jc w:val="left"/>
              <w:rPr/>
            </w:pPr>
            <w:r>
              <w:rPr/>
              <w:t xml:space="preserve">San Francisco 49ers (1986 -- 1991, 1998 -- 1999) Dallas Cowboys (1992 -- 1996) </w:t>
            </w:r>
          </w:p>
        </w:tc>
        <w:tc>
          <w:tcPr>
            <w:tcW w:w="719" w:type="dxa"/>
            <w:tcBorders/>
            <w:vAlign w:val="center"/>
          </w:tcPr>
          <w:p>
            <w:pPr>
              <w:pStyle w:val="TableContents"/>
              <w:bidi w:val="0"/>
              <w:spacing w:before="0" w:after="283"/>
              <w:jc w:val="left"/>
              <w:rPr/>
            </w:pPr>
            <w:r>
              <w:rPr/>
              <w:t xml:space="preserve">100.5 </w:t>
            </w:r>
          </w:p>
        </w:tc>
        <w:tc>
          <w:tcPr>
            <w:tcW w:w="1513" w:type="dxa"/>
            <w:tcBorders/>
            <w:vAlign w:val="center"/>
          </w:tcPr>
          <w:p>
            <w:pPr>
              <w:pStyle w:val="TableContents"/>
              <w:bidi w:val="0"/>
              <w:spacing w:before="0" w:after="283"/>
              <w:jc w:val="left"/>
              <w:rPr/>
            </w:pPr>
            <w:r>
              <w:rPr/>
              <w:t xml:space="preserve">2015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FI </w:t>
            </w:r>
          </w:p>
        </w:tc>
        <w:tc>
          <w:tcPr>
            <w:tcW w:w="1328" w:type="dxa"/>
            <w:tcBorders/>
            <w:vAlign w:val="center"/>
          </w:tcPr>
          <w:p>
            <w:pPr>
              <w:pStyle w:val="TableContents"/>
              <w:bidi w:val="0"/>
              <w:spacing w:before="0" w:after="283"/>
              <w:jc w:val="left"/>
              <w:rPr/>
            </w:pPr>
            <w:r>
              <w:rPr/>
              <w:t xml:space="preserve">William Fuller </w:t>
            </w:r>
          </w:p>
        </w:tc>
        <w:tc>
          <w:tcPr>
            <w:tcW w:w="2509" w:type="dxa"/>
            <w:tcBorders/>
            <w:vAlign w:val="center"/>
          </w:tcPr>
          <w:p>
            <w:pPr>
              <w:pStyle w:val="TableContents"/>
              <w:bidi w:val="0"/>
              <w:spacing w:before="0" w:after="283"/>
              <w:jc w:val="left"/>
              <w:rPr/>
            </w:pPr>
            <w:r>
              <w:rPr/>
              <w:t xml:space="preserve">Houston Oilers (1986 -- 1993) Philadelphia Eagles (1994 -- 1996) San Diego Chargers (1997 -- 1998) </w:t>
            </w:r>
          </w:p>
        </w:tc>
        <w:tc>
          <w:tcPr>
            <w:tcW w:w="2858" w:type="dxa"/>
            <w:tcBorders/>
            <w:vAlign w:val="center"/>
          </w:tcPr>
          <w:p>
            <w:pPr>
              <w:pStyle w:val="TableContents"/>
              <w:bidi w:val="0"/>
              <w:spacing w:before="0" w:after="283"/>
              <w:jc w:val="left"/>
              <w:rPr/>
            </w:pPr>
            <w:r>
              <w:rPr/>
              <w:t xml:space="preserve">Z -- </w:t>
            </w:r>
          </w:p>
        </w:tc>
        <w:tc>
          <w:tcPr>
            <w:tcW w:w="719" w:type="dxa"/>
            <w:tcBorders/>
            <w:vAlign w:val="center"/>
          </w:tcPr>
          <w:p>
            <w:pPr>
              <w:pStyle w:val="TableContents"/>
              <w:bidi w:val="0"/>
              <w:spacing w:before="0" w:after="283"/>
              <w:jc w:val="left"/>
              <w:rPr>
                <w:sz w:val="4"/>
                <w:szCs w:val="4"/>
              </w:rPr>
            </w:pPr>
            <w:r>
              <w:rPr>
                <w:sz w:val="4"/>
                <w:szCs w:val="4"/>
              </w:rPr>
            </w:r>
          </w:p>
        </w:tc>
        <w:tc>
          <w:tcPr>
            <w:tcW w:w="2094" w:type="dxa"/>
            <w:gridSpan w:val="2"/>
            <w:tcBorders/>
          </w:tcPr>
          <w:p>
            <w:pPr>
              <w:pStyle w:val="TableContents"/>
              <w:bidi w:val="0"/>
              <w:spacing w:before="0" w:after="283"/>
              <w:jc w:val="left"/>
              <w:rPr>
                <w:sz w:val="4"/>
                <w:szCs w:val="4"/>
              </w:rPr>
            </w:pPr>
            <w:r>
              <w:rPr>
                <w:sz w:val="4"/>
                <w:szCs w:val="4"/>
              </w:rPr>
            </w:r>
          </w:p>
        </w:tc>
      </w:tr>
      <w:tr>
        <w:trPr/>
        <w:tc>
          <w:tcPr>
            <w:tcW w:w="697" w:type="dxa"/>
            <w:tcBorders/>
            <w:vAlign w:val="center"/>
          </w:tcPr>
          <w:p>
            <w:pPr>
              <w:pStyle w:val="TableContents"/>
              <w:bidi w:val="0"/>
              <w:spacing w:before="0" w:after="283"/>
              <w:jc w:val="left"/>
              <w:rPr/>
            </w:pPr>
            <w:r>
              <w:rPr/>
              <w:t xml:space="preserve">31 </w:t>
            </w:r>
          </w:p>
        </w:tc>
        <w:tc>
          <w:tcPr>
            <w:tcW w:w="1328" w:type="dxa"/>
            <w:tcBorders/>
            <w:vAlign w:val="center"/>
          </w:tcPr>
          <w:p>
            <w:pPr>
              <w:pStyle w:val="TableContents"/>
              <w:bidi w:val="0"/>
              <w:spacing w:before="0" w:after="283"/>
              <w:jc w:val="left"/>
              <w:rPr/>
            </w:pPr>
            <w:r>
              <w:rPr/>
              <w:t xml:space="preserve">LB </w:t>
            </w:r>
          </w:p>
        </w:tc>
        <w:tc>
          <w:tcPr>
            <w:tcW w:w="2509" w:type="dxa"/>
            <w:tcBorders/>
            <w:vAlign w:val="center"/>
          </w:tcPr>
          <w:p>
            <w:pPr>
              <w:pStyle w:val="TableContents"/>
              <w:bidi w:val="0"/>
              <w:spacing w:before="0" w:after="283"/>
              <w:jc w:val="left"/>
              <w:rPr/>
            </w:pPr>
            <w:r>
              <w:rPr/>
              <w:t xml:space="preserve">Andre Tippett </w:t>
            </w:r>
          </w:p>
        </w:tc>
        <w:tc>
          <w:tcPr>
            <w:tcW w:w="2858" w:type="dxa"/>
            <w:tcBorders/>
            <w:vAlign w:val="center"/>
          </w:tcPr>
          <w:p>
            <w:pPr>
              <w:pStyle w:val="TableContents"/>
              <w:bidi w:val="0"/>
              <w:spacing w:before="0" w:after="283"/>
              <w:jc w:val="left"/>
              <w:rPr/>
            </w:pPr>
            <w:r>
              <w:rPr/>
              <w:t xml:space="preserve">New England Patriots (1982 -- 1993) </w:t>
            </w:r>
          </w:p>
        </w:tc>
        <w:tc>
          <w:tcPr>
            <w:tcW w:w="719" w:type="dxa"/>
            <w:tcBorders/>
            <w:vAlign w:val="center"/>
          </w:tcPr>
          <w:p>
            <w:pPr>
              <w:pStyle w:val="TableContents"/>
              <w:bidi w:val="0"/>
              <w:spacing w:before="0" w:after="283"/>
              <w:jc w:val="left"/>
              <w:rPr/>
            </w:pPr>
            <w:r>
              <w:rPr/>
              <w:t xml:space="preserve">100 </w:t>
            </w:r>
          </w:p>
        </w:tc>
        <w:tc>
          <w:tcPr>
            <w:tcW w:w="1513" w:type="dxa"/>
            <w:tcBorders/>
            <w:vAlign w:val="center"/>
          </w:tcPr>
          <w:p>
            <w:pPr>
              <w:pStyle w:val="TableContents"/>
              <w:bidi w:val="0"/>
              <w:spacing w:before="0" w:after="283"/>
              <w:jc w:val="left"/>
              <w:rPr/>
            </w:pPr>
            <w:r>
              <w:rPr/>
              <w:t xml:space="preserve">2009 </w:t>
            </w:r>
          </w:p>
        </w:tc>
        <w:tc>
          <w:tcPr>
            <w:tcW w:w="58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oli eniten säkkejä nfl:ssä</w:t>
      </w:r>
    </w:p>
    <w:p>
      <w:pPr>
        <w:pStyle w:val="TextBody"/>
        <w:bidi w:val="0"/>
        <w:jc w:val="left"/>
        <w:rPr>
          <w:b/>
          <w:u w:val="single"/>
          <w:shd w:val="clear" w:fill="FFFF00"/>
        </w:rPr>
      </w:pPr>
      <w:r>
        <w:rPr>
          <w:b/>
          <w:u w:val="single"/>
          <w:shd w:val="clear" w:fill="FFFF00"/>
        </w:rPr>
        <w:t xml:space="preserve">Asiakirjan numero 15518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``Woman in Love'' Barbra Streisandin single albumilta Guilty </w:t>
      </w:r>
    </w:p>
    <w:tbl>
      <w:tblPr>
        <w:tblW w:w="10205" w:type="dxa"/>
        <w:jc w:val="left"/>
        <w:tblInd w:w="0" w:type="dxa"/>
        <w:tblLayout w:type="fixed"/>
        <w:tblCellMar>
          <w:top w:w="28" w:type="dxa"/>
          <w:left w:w="28" w:type="dxa"/>
          <w:bottom w:w="28" w:type="dxa"/>
          <w:right w:w="28" w:type="dxa"/>
        </w:tblCellMar>
      </w:tblPr>
      <w:tblGrid>
        <w:gridCol w:w="2816"/>
        <w:gridCol w:w="5731"/>
        <w:gridCol w:w="1658"/>
      </w:tblGrid>
      <w:tr>
        <w:trPr/>
        <w:tc>
          <w:tcPr>
            <w:tcW w:w="2816" w:type="dxa"/>
            <w:tcBorders/>
            <w:vAlign w:val="center"/>
          </w:tcPr>
          <w:p>
            <w:pPr>
              <w:pStyle w:val="TableHeading"/>
              <w:suppressLineNumbers/>
              <w:bidi w:val="0"/>
              <w:spacing w:before="0" w:after="283"/>
              <w:jc w:val="center"/>
              <w:rPr/>
            </w:pPr>
            <w:r>
              <w:rPr/>
              <w:t xml:space="preserve">B-puoli </w:t>
            </w:r>
          </w:p>
        </w:tc>
        <w:tc>
          <w:tcPr>
            <w:tcW w:w="5731" w:type="dxa"/>
            <w:tcBorders/>
            <w:vAlign w:val="center"/>
          </w:tcPr>
          <w:p>
            <w:pPr>
              <w:pStyle w:val="TableContents"/>
              <w:bidi w:val="0"/>
              <w:spacing w:before="0" w:after="283"/>
              <w:jc w:val="left"/>
              <w:rPr/>
            </w:pPr>
            <w:r>
              <w:rPr/>
              <w:t xml:space="preserve">``Run Wild'' </w:t>
            </w:r>
          </w:p>
        </w:tc>
        <w:tc>
          <w:tcPr>
            <w:tcW w:w="1658" w:type="dxa"/>
            <w:tcBorders/>
          </w:tcPr>
          <w:p>
            <w:pPr>
              <w:pStyle w:val="TableContents"/>
              <w:bidi w:val="0"/>
              <w:spacing w:before="0" w:after="283"/>
              <w:jc w:val="left"/>
              <w:rPr>
                <w:sz w:val="4"/>
                <w:szCs w:val="4"/>
              </w:rPr>
            </w:pPr>
            <w:r>
              <w:rPr>
                <w:sz w:val="4"/>
                <w:szCs w:val="4"/>
              </w:rPr>
            </w:r>
          </w:p>
        </w:tc>
      </w:tr>
      <w:tr>
        <w:trPr/>
        <w:tc>
          <w:tcPr>
            <w:tcW w:w="2816" w:type="dxa"/>
            <w:tcBorders/>
            <w:vAlign w:val="center"/>
          </w:tcPr>
          <w:p>
            <w:pPr>
              <w:pStyle w:val="TableHeading"/>
              <w:suppressLineNumbers/>
              <w:bidi w:val="0"/>
              <w:spacing w:before="0" w:after="283"/>
              <w:jc w:val="center"/>
              <w:rPr/>
            </w:pPr>
            <w:r>
              <w:rPr/>
              <w:t xml:space="preserve">Julkaistu </w:t>
            </w:r>
          </w:p>
        </w:tc>
        <w:tc>
          <w:tcPr>
            <w:tcW w:w="5731" w:type="dxa"/>
            <w:tcBorders/>
            <w:vAlign w:val="center"/>
          </w:tcPr>
          <w:p>
            <w:pPr>
              <w:pStyle w:val="TableContents"/>
              <w:bidi w:val="0"/>
              <w:spacing w:before="0" w:after="283"/>
              <w:jc w:val="left"/>
              <w:rPr/>
            </w:pPr>
            <w:r>
              <w:rPr/>
              <w:t xml:space="preserve">16. elokuuta 1980 </w:t>
            </w:r>
          </w:p>
        </w:tc>
        <w:tc>
          <w:tcPr>
            <w:tcW w:w="1658" w:type="dxa"/>
            <w:tcBorders/>
          </w:tcPr>
          <w:p>
            <w:pPr>
              <w:pStyle w:val="TableContents"/>
              <w:bidi w:val="0"/>
              <w:spacing w:before="0" w:after="283"/>
              <w:jc w:val="left"/>
              <w:rPr>
                <w:sz w:val="4"/>
                <w:szCs w:val="4"/>
              </w:rPr>
            </w:pPr>
            <w:r>
              <w:rPr>
                <w:sz w:val="4"/>
                <w:szCs w:val="4"/>
              </w:rPr>
            </w:r>
          </w:p>
        </w:tc>
      </w:tr>
      <w:tr>
        <w:trPr/>
        <w:tc>
          <w:tcPr>
            <w:tcW w:w="2816" w:type="dxa"/>
            <w:tcBorders/>
            <w:vAlign w:val="center"/>
          </w:tcPr>
          <w:p>
            <w:pPr>
              <w:pStyle w:val="TableHeading"/>
              <w:suppressLineNumbers/>
              <w:bidi w:val="0"/>
              <w:spacing w:before="0" w:after="283"/>
              <w:jc w:val="center"/>
              <w:rPr/>
            </w:pPr>
            <w:r>
              <w:rPr/>
              <w:t xml:space="preserve">Muotoilu </w:t>
            </w:r>
          </w:p>
        </w:tc>
        <w:tc>
          <w:tcPr>
            <w:tcW w:w="5731" w:type="dxa"/>
            <w:tcBorders/>
            <w:vAlign w:val="center"/>
          </w:tcPr>
          <w:p>
            <w:pPr>
              <w:pStyle w:val="TableContents"/>
              <w:bidi w:val="0"/>
              <w:spacing w:before="0" w:after="283"/>
              <w:jc w:val="left"/>
              <w:rPr/>
            </w:pPr>
            <w:r>
              <w:rPr/>
              <w:t xml:space="preserve">Vinyylilevy (7``), 12'', CD (uudelleenjulkaisu) </w:t>
            </w:r>
          </w:p>
        </w:tc>
        <w:tc>
          <w:tcPr>
            <w:tcW w:w="1658" w:type="dxa"/>
            <w:tcBorders/>
          </w:tcPr>
          <w:p>
            <w:pPr>
              <w:pStyle w:val="TableContents"/>
              <w:bidi w:val="0"/>
              <w:spacing w:before="0" w:after="283"/>
              <w:jc w:val="left"/>
              <w:rPr>
                <w:sz w:val="4"/>
                <w:szCs w:val="4"/>
              </w:rPr>
            </w:pPr>
            <w:r>
              <w:rPr>
                <w:sz w:val="4"/>
                <w:szCs w:val="4"/>
              </w:rPr>
            </w:r>
          </w:p>
        </w:tc>
      </w:tr>
      <w:tr>
        <w:trPr/>
        <w:tc>
          <w:tcPr>
            <w:tcW w:w="2816" w:type="dxa"/>
            <w:tcBorders/>
            <w:vAlign w:val="center"/>
          </w:tcPr>
          <w:p>
            <w:pPr>
              <w:pStyle w:val="TableHeading"/>
              <w:suppressLineNumbers/>
              <w:bidi w:val="0"/>
              <w:spacing w:before="0" w:after="283"/>
              <w:jc w:val="center"/>
              <w:rPr/>
            </w:pPr>
            <w:r>
              <w:rPr/>
              <w:t xml:space="preserve">Tallennettu </w:t>
            </w:r>
          </w:p>
        </w:tc>
        <w:tc>
          <w:tcPr>
            <w:tcW w:w="5731" w:type="dxa"/>
            <w:tcBorders/>
            <w:vAlign w:val="center"/>
          </w:tcPr>
          <w:p>
            <w:pPr>
              <w:pStyle w:val="TableContents"/>
              <w:bidi w:val="0"/>
              <w:spacing w:before="0" w:after="283"/>
              <w:jc w:val="left"/>
              <w:rPr/>
            </w:pPr>
            <w:r>
              <w:rPr/>
              <w:t xml:space="preserve">Helmikuu 1980 (Middle Ear, Miami Beach) </w:t>
            </w:r>
          </w:p>
        </w:tc>
        <w:tc>
          <w:tcPr>
            <w:tcW w:w="1658" w:type="dxa"/>
            <w:tcBorders/>
          </w:tcPr>
          <w:p>
            <w:pPr>
              <w:pStyle w:val="TableContents"/>
              <w:bidi w:val="0"/>
              <w:spacing w:before="0" w:after="283"/>
              <w:jc w:val="left"/>
              <w:rPr>
                <w:sz w:val="4"/>
                <w:szCs w:val="4"/>
              </w:rPr>
            </w:pPr>
            <w:r>
              <w:rPr>
                <w:sz w:val="4"/>
                <w:szCs w:val="4"/>
              </w:rPr>
            </w:r>
          </w:p>
        </w:tc>
      </w:tr>
      <w:tr>
        <w:trPr/>
        <w:tc>
          <w:tcPr>
            <w:tcW w:w="2816" w:type="dxa"/>
            <w:tcBorders/>
            <w:vAlign w:val="center"/>
          </w:tcPr>
          <w:p>
            <w:pPr>
              <w:pStyle w:val="TableHeading"/>
              <w:suppressLineNumbers/>
              <w:bidi w:val="0"/>
              <w:spacing w:before="0" w:after="283"/>
              <w:jc w:val="center"/>
              <w:rPr/>
            </w:pPr>
            <w:r>
              <w:rPr/>
              <w:t xml:space="preserve">Genre </w:t>
            </w:r>
          </w:p>
        </w:tc>
        <w:tc>
          <w:tcPr>
            <w:tcW w:w="5731" w:type="dxa"/>
            <w:tcBorders/>
            <w:vAlign w:val="center"/>
          </w:tcPr>
          <w:p>
            <w:pPr>
              <w:pStyle w:val="TableContents"/>
              <w:bidi w:val="0"/>
              <w:spacing w:before="0" w:after="283"/>
              <w:jc w:val="left"/>
              <w:rPr/>
            </w:pPr>
            <w:r>
              <w:rPr/>
              <w:t xml:space="preserve">Aikuisten nykyaikainen, Soft Rock </w:t>
            </w:r>
          </w:p>
        </w:tc>
        <w:tc>
          <w:tcPr>
            <w:tcW w:w="1658" w:type="dxa"/>
            <w:tcBorders/>
          </w:tcPr>
          <w:p>
            <w:pPr>
              <w:pStyle w:val="TableContents"/>
              <w:bidi w:val="0"/>
              <w:spacing w:before="0" w:after="283"/>
              <w:jc w:val="left"/>
              <w:rPr>
                <w:sz w:val="4"/>
                <w:szCs w:val="4"/>
              </w:rPr>
            </w:pPr>
            <w:r>
              <w:rPr>
                <w:sz w:val="4"/>
                <w:szCs w:val="4"/>
              </w:rPr>
            </w:r>
          </w:p>
        </w:tc>
      </w:tr>
      <w:tr>
        <w:trPr/>
        <w:tc>
          <w:tcPr>
            <w:tcW w:w="2816" w:type="dxa"/>
            <w:tcBorders/>
            <w:vAlign w:val="center"/>
          </w:tcPr>
          <w:p>
            <w:pPr>
              <w:pStyle w:val="TableHeading"/>
              <w:suppressLineNumbers/>
              <w:bidi w:val="0"/>
              <w:spacing w:before="0" w:after="283"/>
              <w:jc w:val="center"/>
              <w:rPr/>
            </w:pPr>
            <w:r>
              <w:rPr/>
              <w:t xml:space="preserve">Pituus </w:t>
            </w:r>
          </w:p>
        </w:tc>
        <w:tc>
          <w:tcPr>
            <w:tcW w:w="5731" w:type="dxa"/>
            <w:tcBorders/>
            <w:vAlign w:val="center"/>
          </w:tcPr>
          <w:p>
            <w:pPr>
              <w:pStyle w:val="TableContents"/>
              <w:bidi w:val="0"/>
              <w:spacing w:before="0" w:after="283"/>
              <w:jc w:val="left"/>
              <w:rPr/>
            </w:pPr>
            <w:r>
              <w:rPr/>
              <w:t xml:space="preserve">3: 49 </w:t>
            </w:r>
          </w:p>
        </w:tc>
        <w:tc>
          <w:tcPr>
            <w:tcW w:w="1658" w:type="dxa"/>
            <w:tcBorders/>
          </w:tcPr>
          <w:p>
            <w:pPr>
              <w:pStyle w:val="TableContents"/>
              <w:bidi w:val="0"/>
              <w:spacing w:before="0" w:after="283"/>
              <w:jc w:val="left"/>
              <w:rPr>
                <w:sz w:val="4"/>
                <w:szCs w:val="4"/>
              </w:rPr>
            </w:pPr>
            <w:r>
              <w:rPr>
                <w:sz w:val="4"/>
                <w:szCs w:val="4"/>
              </w:rPr>
            </w:r>
          </w:p>
        </w:tc>
      </w:tr>
      <w:tr>
        <w:trPr/>
        <w:tc>
          <w:tcPr>
            <w:tcW w:w="2816" w:type="dxa"/>
            <w:tcBorders/>
            <w:vAlign w:val="center"/>
          </w:tcPr>
          <w:p>
            <w:pPr>
              <w:pStyle w:val="TableHeading"/>
              <w:suppressLineNumbers/>
              <w:bidi w:val="0"/>
              <w:spacing w:before="0" w:after="283"/>
              <w:jc w:val="center"/>
              <w:rPr/>
            </w:pPr>
            <w:r>
              <w:rPr/>
              <w:t xml:space="preserve">Tarra </w:t>
            </w:r>
          </w:p>
        </w:tc>
        <w:tc>
          <w:tcPr>
            <w:tcW w:w="5731" w:type="dxa"/>
            <w:tcBorders/>
            <w:vAlign w:val="center"/>
          </w:tcPr>
          <w:p>
            <w:pPr>
              <w:pStyle w:val="TableContents"/>
              <w:bidi w:val="0"/>
              <w:spacing w:before="0" w:after="283"/>
              <w:jc w:val="left"/>
              <w:rPr/>
            </w:pPr>
            <w:r>
              <w:rPr/>
              <w:t xml:space="preserve">Columbia </w:t>
            </w:r>
          </w:p>
        </w:tc>
        <w:tc>
          <w:tcPr>
            <w:tcW w:w="1658" w:type="dxa"/>
            <w:tcBorders/>
          </w:tcPr>
          <w:p>
            <w:pPr>
              <w:pStyle w:val="TableContents"/>
              <w:bidi w:val="0"/>
              <w:spacing w:before="0" w:after="283"/>
              <w:jc w:val="left"/>
              <w:rPr>
                <w:sz w:val="4"/>
                <w:szCs w:val="4"/>
              </w:rPr>
            </w:pPr>
            <w:r>
              <w:rPr>
                <w:sz w:val="4"/>
                <w:szCs w:val="4"/>
              </w:rPr>
            </w:r>
          </w:p>
        </w:tc>
      </w:tr>
      <w:tr>
        <w:trPr/>
        <w:tc>
          <w:tcPr>
            <w:tcW w:w="2816" w:type="dxa"/>
            <w:tcBorders/>
            <w:vAlign w:val="center"/>
          </w:tcPr>
          <w:p>
            <w:pPr>
              <w:pStyle w:val="TableHeading"/>
              <w:suppressLineNumbers/>
              <w:bidi w:val="0"/>
              <w:spacing w:before="0" w:after="283"/>
              <w:jc w:val="center"/>
              <w:rPr/>
            </w:pPr>
            <w:r>
              <w:rPr/>
              <w:t xml:space="preserve">Lauluntekijä(t) </w:t>
            </w:r>
          </w:p>
        </w:tc>
        <w:tc>
          <w:tcPr>
            <w:tcW w:w="5731" w:type="dxa"/>
            <w:tcBorders/>
            <w:vAlign w:val="center"/>
          </w:tcPr>
          <w:p>
            <w:pPr>
              <w:pStyle w:val="TableContents"/>
              <w:bidi w:val="0"/>
              <w:spacing w:before="0" w:after="283"/>
              <w:jc w:val="left"/>
              <w:rPr/>
            </w:pPr>
            <w:r>
              <w:rPr>
                <w:color w:val="A9A9A9"/>
              </w:rPr>
              <w:t xml:space="preserve">Barry Gibb</w:t>
            </w:r>
            <w:r>
              <w:rPr/>
              <w:t xml:space="preserve">, </w:t>
            </w:r>
            <w:r>
              <w:rPr>
                <w:color w:val="DCDCDC"/>
              </w:rPr>
              <w:t xml:space="preserve">Robin Gibb </w:t>
            </w:r>
          </w:p>
        </w:tc>
        <w:tc>
          <w:tcPr>
            <w:tcW w:w="1658" w:type="dxa"/>
            <w:tcBorders/>
          </w:tcPr>
          <w:p>
            <w:pPr>
              <w:pStyle w:val="TableContents"/>
              <w:bidi w:val="0"/>
              <w:spacing w:before="0" w:after="283"/>
              <w:jc w:val="left"/>
              <w:rPr>
                <w:sz w:val="4"/>
                <w:szCs w:val="4"/>
              </w:rPr>
            </w:pPr>
            <w:r>
              <w:rPr>
                <w:sz w:val="4"/>
                <w:szCs w:val="4"/>
              </w:rPr>
            </w:r>
          </w:p>
        </w:tc>
      </w:tr>
      <w:tr>
        <w:trPr/>
        <w:tc>
          <w:tcPr>
            <w:tcW w:w="2816" w:type="dxa"/>
            <w:tcBorders/>
            <w:vAlign w:val="center"/>
          </w:tcPr>
          <w:p>
            <w:pPr>
              <w:pStyle w:val="TableHeading"/>
              <w:suppressLineNumbers/>
              <w:bidi w:val="0"/>
              <w:spacing w:before="0" w:after="283"/>
              <w:jc w:val="center"/>
              <w:rPr/>
            </w:pPr>
            <w:r>
              <w:rPr/>
              <w:t xml:space="preserve">Tuottaja(t) </w:t>
            </w:r>
          </w:p>
        </w:tc>
        <w:tc>
          <w:tcPr>
            <w:tcW w:w="5731" w:type="dxa"/>
            <w:tcBorders/>
            <w:vAlign w:val="center"/>
          </w:tcPr>
          <w:p>
            <w:pPr>
              <w:pStyle w:val="TableContents"/>
              <w:bidi w:val="0"/>
              <w:spacing w:before="0" w:after="283"/>
              <w:jc w:val="left"/>
              <w:rPr/>
            </w:pPr>
            <w:r>
              <w:rPr/>
              <w:t xml:space="preserve">Gibb-Galuten-Richardson Barbra Streisand -sinkkujen kronologia </w:t>
            </w:r>
          </w:p>
        </w:tc>
        <w:tc>
          <w:tcPr>
            <w:tcW w:w="1658" w:type="dxa"/>
            <w:tcBorders/>
          </w:tcPr>
          <w:p>
            <w:pPr>
              <w:pStyle w:val="TableContents"/>
              <w:bidi w:val="0"/>
              <w:spacing w:before="0" w:after="283"/>
              <w:jc w:val="left"/>
              <w:rPr>
                <w:sz w:val="4"/>
                <w:szCs w:val="4"/>
              </w:rPr>
            </w:pPr>
            <w:r>
              <w:rPr>
                <w:sz w:val="4"/>
                <w:szCs w:val="4"/>
              </w:rPr>
            </w:r>
          </w:p>
        </w:tc>
      </w:tr>
      <w:tr>
        <w:trPr/>
        <w:tc>
          <w:tcPr>
            <w:tcW w:w="2816" w:type="dxa"/>
            <w:tcBorders/>
            <w:vAlign w:val="center"/>
          </w:tcPr>
          <w:p>
            <w:pPr>
              <w:pStyle w:val="TableContents"/>
              <w:bidi w:val="0"/>
              <w:spacing w:before="0" w:after="283"/>
              <w:jc w:val="left"/>
              <w:rPr/>
            </w:pPr>
            <w:r>
              <w:rPr/>
              <w:t xml:space="preserve">``Kiss Me in the Rain'' (1980) </w:t>
            </w:r>
          </w:p>
        </w:tc>
        <w:tc>
          <w:tcPr>
            <w:tcW w:w="5731" w:type="dxa"/>
            <w:tcBorders/>
            <w:vAlign w:val="center"/>
          </w:tcPr>
          <w:p>
            <w:pPr>
              <w:pStyle w:val="TableContents"/>
              <w:bidi w:val="0"/>
              <w:spacing w:before="0" w:after="283"/>
              <w:jc w:val="left"/>
              <w:rPr/>
            </w:pPr>
            <w:r>
              <w:rPr/>
              <w:t xml:space="preserve">"Rakastunut nainen" (1980) </w:t>
            </w:r>
          </w:p>
        </w:tc>
        <w:tc>
          <w:tcPr>
            <w:tcW w:w="1658" w:type="dxa"/>
            <w:tcBorders/>
            <w:vAlign w:val="center"/>
          </w:tcPr>
          <w:p>
            <w:pPr>
              <w:pStyle w:val="TableContents"/>
              <w:bidi w:val="0"/>
              <w:spacing w:before="0" w:after="283"/>
              <w:jc w:val="left"/>
              <w:rPr/>
            </w:pPr>
            <w:r>
              <w:rPr/>
              <w:t xml:space="preserve">``Syyllinen'' (1980) </w:t>
            </w:r>
          </w:p>
        </w:tc>
      </w:tr>
    </w:tbl>
    <w:tbl>
      <w:tblPr>
        <w:tblW w:w="7383" w:type="dxa"/>
        <w:jc w:val="left"/>
        <w:tblInd w:w="0" w:type="dxa"/>
        <w:tblLayout w:type="fixed"/>
        <w:tblCellMar>
          <w:top w:w="28" w:type="dxa"/>
          <w:left w:w="28" w:type="dxa"/>
          <w:bottom w:w="28" w:type="dxa"/>
          <w:right w:w="28" w:type="dxa"/>
        </w:tblCellMar>
      </w:tblPr>
      <w:tblGrid>
        <w:gridCol w:w="3001"/>
        <w:gridCol w:w="2641"/>
        <w:gridCol w:w="1741"/>
      </w:tblGrid>
      <w:tr>
        <w:trPr/>
        <w:tc>
          <w:tcPr>
            <w:tcW w:w="3001" w:type="dxa"/>
            <w:tcBorders/>
            <w:vAlign w:val="center"/>
          </w:tcPr>
          <w:p>
            <w:pPr>
              <w:pStyle w:val="TableContents"/>
              <w:bidi w:val="0"/>
              <w:spacing w:before="0" w:after="283"/>
              <w:jc w:val="left"/>
              <w:rPr/>
            </w:pPr>
            <w:r>
              <w:rPr/>
              <w:t xml:space="preserve">``Kiss Me in the Rain'' (1980) </w:t>
            </w:r>
          </w:p>
        </w:tc>
        <w:tc>
          <w:tcPr>
            <w:tcW w:w="2641" w:type="dxa"/>
            <w:tcBorders/>
            <w:vAlign w:val="center"/>
          </w:tcPr>
          <w:p>
            <w:pPr>
              <w:pStyle w:val="TableContents"/>
              <w:bidi w:val="0"/>
              <w:spacing w:before="0" w:after="283"/>
              <w:jc w:val="left"/>
              <w:rPr/>
            </w:pPr>
            <w:r>
              <w:rPr/>
              <w:t xml:space="preserve">"Rakastunut nainen" (1980) </w:t>
            </w:r>
          </w:p>
        </w:tc>
        <w:tc>
          <w:tcPr>
            <w:tcW w:w="1741" w:type="dxa"/>
            <w:tcBorders/>
            <w:vAlign w:val="center"/>
          </w:tcPr>
          <w:p>
            <w:pPr>
              <w:pStyle w:val="TableContents"/>
              <w:bidi w:val="0"/>
              <w:spacing w:before="0" w:after="283"/>
              <w:jc w:val="left"/>
              <w:rPr/>
            </w:pPr>
            <w:r>
              <w:rPr/>
              <w:t xml:space="preserve">``Syyllinen'' (1980)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Olen rakastunut nainen</w:t>
      </w:r>
    </w:p>
    <w:p>
      <w:pPr>
        <w:pStyle w:val="TextBody"/>
        <w:bidi w:val="0"/>
        <w:jc w:val="left"/>
        <w:rPr>
          <w:b/>
          <w:u w:val="single"/>
          <w:shd w:val="clear" w:fill="FFFF00"/>
        </w:rPr>
      </w:pPr>
      <w:r>
        <w:rPr>
          <w:b/>
          <w:u w:val="single"/>
          <w:shd w:val="clear" w:fill="FFFF00"/>
        </w:rPr>
        <w:t xml:space="preserve">Asiakirjan numero 15519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Heinäkuun 5. päivänä 1946 Amerikan yhdysvaltojen ja Filippiinien tasavallan edustajat allekirjoittivat yleisiä suhteita koskevan sopimuksen näiden kahden hallituksen välillä. Sopimuksessa määrättiin </w:t>
      </w:r>
      <w:r>
        <w:rPr/>
        <w:t xml:space="preserve">Filippiinien tasavallan itsenäisyyden tunnustamisesta </w:t>
      </w:r>
      <w:r>
        <w:rPr>
          <w:color w:val="A9A9A9"/>
        </w:rPr>
        <w:t xml:space="preserve">4. heinäkuuta 1946 alkaen </w:t>
      </w:r>
      <w:r>
        <w:rPr/>
        <w:t xml:space="preserve">ja Yhdysvaltojen suvereniteetista Filippiinien saarilla luopumisesta.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filippiinit itsenäistyivät yhdysvalloista?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Filippiineistä tuli itsenäinen maa?</w:t>
      </w:r>
    </w:p>
    <w:p>
      <w:pPr>
        <w:pStyle w:val="TextBody"/>
        <w:bidi w:val="0"/>
        <w:jc w:val="left"/>
        <w:rPr>
          <w:b/>
          <w:u w:val="single"/>
          <w:shd w:val="clear" w:fill="FFFF00"/>
        </w:rPr>
      </w:pPr>
      <w:r>
        <w:rPr>
          <w:b/>
          <w:u w:val="single"/>
          <w:shd w:val="clear" w:fill="FFFF00"/>
        </w:rPr>
        <w:t xml:space="preserve">Asiakirjan numero 15520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ensimmäinen osa Tomb Raider julkaistiin vuonna </w:t>
      </w:r>
      <w:r>
        <w:rPr>
          <w:color w:val="A9A9A9"/>
        </w:rPr>
        <w:t xml:space="preserve">1996 </w:t>
      </w:r>
      <w:r>
        <w:rPr/>
        <w:t xml:space="preserve">tietokoneille (PC), PlayStationille ja Sega Saturn -konsoleille. Saturn- ja PlayStation-versiot julkaistiin Japanissa vuonna 1997. Toinen peli, Tomb Raider II, julkaistiin vuonna 1997, jälleen PC:lle ja PlayStationille. Kuukautta ennen julkaisua Eidos teki sopimuksen Sony Computer Entertainmentin kanssa siitä, että Tomb Raider II:n ja tulevien pelien konsoliversio jäisi PlayStationin yksinoikeudeksi vuoteen 2000 asti. PlayStation-versio julkaistiin Japanissa vuonna 1998. Tomb Raider III julkaistiin vuonna 1998. Tomb Raider II:n tavoin PlayStation-versio julkaistiin Japanissa seuraavana vuonna. Sarjan neljäs peräkkäinen osa, Tomb Raider: The Last Revelation, julkaistiin vuonna 1999. Vuonna 2000, kun PlayStationin yksinoikeussopimus päättyi, peli julkaistiin myös Dreamcastille. Japanissa molemmat konsoliversiot julkaistiin seuraavana vuonna. Tomb Raider Chronicles julkaistiin vuonna 2000 samoille alustoille kuin The Last Revelation, ja PlayStation-version Japanin-julkaisu tuli seuraavana vuonna.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Tomb Raider -peli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alkuperäinen Tomb Raider -peli julkaistiin?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Tomb Raider, joka tunnettiin vuosina 2001-2007 myös nimellä Lara Croft: Tomb Raider, on </w:t>
      </w:r>
      <w:r>
        <w:rPr/>
        <w:t xml:space="preserve">brittiläisen peliyhtiön Core Designin kehittämä toimint</w:t>
      </w:r>
      <w:r>
        <w:rPr>
          <w:color w:val="A9A9A9"/>
        </w:rPr>
        <w:t xml:space="preserve">aseikkailuvideopelisarja, joka on </w:t>
      </w:r>
      <w:r>
        <w:rPr/>
        <w:t xml:space="preserve">saanut alkunsa </w:t>
      </w:r>
      <w:r>
        <w:rPr/>
        <w:t xml:space="preserve">brittiläisen Core Designin luomasta toimintaseikkailuvideopelisarjasta. Sarjan omisti aiemmin Eidos Interactive, ja sen jälkeen Square Enix osti Eidoksen vuonna 2009. Sarja keskittyy fiktiiviseen brittiläiseen arkeologiin Lara Croftiin, joka matkustaa ympäri maailmaa etsimässä kadonneita esineitä ja tunkeutumassa vaarallisiin hautakammioihin ja raunioihin. Pelattavuus keskittyy yleensä toimintaseikkailuun, jossa tutkitaan ympäristöjä, ratkaistaan arvoituksia, navigoidaan ansoja täynnä olevissa vihamielisissä ympäristöissä ja taistellaan lukuisia vihollisia vastaan. Teeman ympärille on syntynyt lisää mediaa elokuvasovitusten, sarjakuvien ja romaanien muodossa.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tomb raider kumpi tuli ensin elokuva vai peli</w:t>
      </w:r>
    </w:p>
    <w:p>
      <w:pPr>
        <w:pStyle w:val="TextBody"/>
        <w:bidi w:val="0"/>
        <w:jc w:val="left"/>
        <w:rPr>
          <w:b/>
          <w:u w:val="single"/>
          <w:shd w:val="clear" w:fill="FFFF00"/>
        </w:rPr>
      </w:pPr>
      <w:r>
        <w:rPr>
          <w:b/>
          <w:u w:val="single"/>
          <w:shd w:val="clear" w:fill="FFFF00"/>
        </w:rPr>
        <w:t xml:space="preserve">Asiakirjan numero 15521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Hate Myself for Loving You'' on </w:t>
      </w:r>
      <w:r>
        <w:rPr>
          <w:color w:val="A9A9A9"/>
        </w:rPr>
        <w:t xml:space="preserve">Joan Jett and the Blackheartsin</w:t>
      </w:r>
      <w:r>
        <w:rPr/>
        <w:t xml:space="preserve"> kappale vuodelta 1988 </w:t>
      </w:r>
      <w:r>
        <w:rPr/>
        <w:t xml:space="preserve">ja ensimmäinen single albumilta Up Your Alley. Kappale nousi Yhdysvaltain Billboard Hot 100 -listan sijalle 8. Se oli Jettin kolmas single, joka pääsi Top 10:een, mutta hänen ensimmäinen sitten vuoden 1982 "Crimson and Cloverin". Kappale oli listoilla kuusi viikkoa kauemmin kuin yhtyeen suurin hitti, ``I Love Rock' n' Roll'' (joka oli listoilla 20 viikkoa).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Vihaan itseäni, koska rakastan sinua...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Vihaan itseäni, koska rakastan sinua...</w:t>
      </w:r>
    </w:p>
    <w:p>
      <w:pPr>
        <w:pStyle w:val="TextBody"/>
        <w:bidi w:val="0"/>
        <w:jc w:val="left"/>
        <w:rPr>
          <w:b/>
          <w:u w:val="single"/>
          <w:shd w:val="clear" w:fill="FFFF00"/>
        </w:rPr>
      </w:pPr>
      <w:r>
        <w:rPr>
          <w:b/>
          <w:u w:val="single"/>
          <w:shd w:val="clear" w:fill="FFFF00"/>
        </w:rPr>
        <w:t xml:space="preserve">Asiakirjan numero 15522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Liiga ilmoitti sitten, että </w:t>
      </w:r>
      <w:r>
        <w:rPr>
          <w:color w:val="A9A9A9"/>
        </w:rPr>
        <w:t xml:space="preserve">vaikka Saintsin ensimmäinen kotiottelu 18. syyskuuta New York Giantsia vastaan pelattaisiin </w:t>
      </w:r>
      <w:r>
        <w:rPr>
          <w:color w:val="DCDCDC"/>
        </w:rPr>
        <w:t xml:space="preserve">Giants Stadiumilla </w:t>
      </w:r>
      <w:r>
        <w:rPr>
          <w:color w:val="A9A9A9"/>
        </w:rPr>
        <w:t xml:space="preserve">19. syyskuuta kello 19.30 EDT, muut kotiottelut jaettaisiin </w:t>
      </w:r>
      <w:r>
        <w:rPr>
          <w:color w:val="2F4F4F"/>
        </w:rPr>
        <w:t xml:space="preserve">Tiger Stadiumin (LSU Tigersin jalkapallostadion) </w:t>
      </w:r>
      <w:r>
        <w:rPr>
          <w:color w:val="A9A9A9"/>
        </w:rPr>
        <w:t xml:space="preserve">välillä </w:t>
      </w:r>
      <w:r>
        <w:rPr>
          <w:color w:val="2F4F4F"/>
        </w:rPr>
        <w:t xml:space="preserve">LSU:n stadionilla Baton Rougessa, Louisianassa </w:t>
      </w:r>
      <w:r>
        <w:rPr>
          <w:color w:val="A9A9A9"/>
        </w:rPr>
        <w:t xml:space="preserve">(80 mailia/130 kilometriä New Orleansista) ja </w:t>
      </w:r>
      <w:r>
        <w:rPr>
          <w:color w:val="556B2F"/>
        </w:rPr>
        <w:t xml:space="preserve">Alamodomen stadionilla San Antoniossa </w:t>
      </w:r>
      <w:r>
        <w:rPr>
          <w:color w:val="A9A9A9"/>
        </w:rPr>
        <w:t xml:space="preserve">(540 mailia/869 kilometriä New Orleansista)</w:t>
      </w:r>
      <w:r>
        <w:rPr/>
        <w:t xml:space="preserve">; toimistotilat ja harjoitukset pysyisivät San Antoniossa koko kauden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New Orleans Saints pelasi Katrinan jälkeen?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pyhimykset pelasivat kotiotteluita Katrinan jälkeen?</w:t>
      </w:r>
    </w:p>
    <w:p>
      <w:pPr>
        <w:pStyle w:val="TextBody"/>
        <w:bidi w:val="0"/>
        <w:jc w:val="left"/>
        <w:rPr>
          <w:b/>
          <w:u w:val="single"/>
          <w:shd w:val="clear" w:fill="FFFF00"/>
        </w:rPr>
      </w:pPr>
      <w:r>
        <w:rPr>
          <w:b/>
          <w:u w:val="single"/>
          <w:shd w:val="clear" w:fill="FFFF00"/>
        </w:rPr>
        <w:t xml:space="preserve">Asiakirjan numero 15523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Umpipumppu on pumppu, jota käytetään poistamaan vettä, joka on kertynyt </w:t>
      </w:r>
      <w:r>
        <w:rPr>
          <w:color w:val="A9A9A9"/>
        </w:rPr>
        <w:t xml:space="preserve">vettä keräävään pumppualtaaseen</w:t>
      </w:r>
      <w:r>
        <w:rPr/>
        <w:t xml:space="preserve">, joka sijaitsee yleensä asuntojen kellareissa. Vesi voi päästä </w:t>
      </w:r>
      <w:r>
        <w:rPr>
          <w:color w:val="DCDCDC"/>
        </w:rPr>
        <w:t xml:space="preserve">kellarin vedeneristysjärjestelmän ympärysviemäreiden kautta altaaseen tai sateen tai luonnollisen pohjaveden takia, jos kellari on pohjavedenpinnan alapuolella.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vesi tulee sumppupumppuun?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vesi tulee pumppuni pumppuun?</w:t>
      </w:r>
    </w:p>
    <w:p>
      <w:pPr>
        <w:pStyle w:val="TextBody"/>
        <w:bidi w:val="0"/>
        <w:jc w:val="left"/>
        <w:rPr>
          <w:b/>
          <w:u w:val="single"/>
          <w:shd w:val="clear" w:fill="FFFF00"/>
        </w:rPr>
      </w:pPr>
      <w:r>
        <w:rPr>
          <w:b/>
          <w:u w:val="single"/>
          <w:shd w:val="clear" w:fill="FFFF00"/>
        </w:rPr>
        <w:t xml:space="preserve">Asiakirjan numero 15524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Kristitty on sukunimi </w:t>
      </w:r>
      <w:r>
        <w:rPr>
          <w:color w:val="A9A9A9"/>
        </w:rPr>
        <w:t xml:space="preserve">latinan sanasta ``Christianus'', joka tarkoittaa Kristuksen seuraajaa, </w:t>
      </w:r>
      <w:r>
        <w:rPr/>
        <w:t xml:space="preserve">sanasta ``christus'' (``voiteltu''), joka on luotu kääntämään hepreankielinen messias. </w:t>
      </w:r>
      <w:r>
        <w:rPr>
          <w:color w:val="DCDCDC"/>
        </w:rPr>
        <w:t xml:space="preserve">Yhtenä syntyperäisistä Manxin sukunimistä nimi on peräisin ``Mac Christen'':n anglisoinnista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christian on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sukunimi christian tulee</w:t>
      </w:r>
    </w:p>
    <w:p>
      <w:pPr>
        <w:pStyle w:val="TextBody"/>
        <w:bidi w:val="0"/>
        <w:jc w:val="left"/>
        <w:rPr>
          <w:b/>
          <w:u w:val="single"/>
          <w:shd w:val="clear" w:fill="FFFF00"/>
        </w:rPr>
      </w:pPr>
      <w:r>
        <w:rPr>
          <w:b/>
          <w:u w:val="single"/>
          <w:shd w:val="clear" w:fill="FFFF00"/>
        </w:rPr>
        <w:t xml:space="preserve">Asiakirjan numero 15525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Sarasota, Florida City Sarasota Bay ja ranta-alueet </w:t>
      </w:r>
    </w:p>
    <w:tbl>
      <w:tblPr>
        <w:tblW w:w="1322" w:type="dxa"/>
        <w:jc w:val="left"/>
        <w:tblInd w:w="0" w:type="dxa"/>
        <w:tblLayout w:type="fixed"/>
        <w:tblCellMar>
          <w:top w:w="28" w:type="dxa"/>
          <w:left w:w="28" w:type="dxa"/>
          <w:bottom w:w="28" w:type="dxa"/>
          <w:right w:w="28" w:type="dxa"/>
        </w:tblCellMar>
      </w:tblPr>
      <w:tblGrid>
        <w:gridCol w:w="601"/>
        <w:gridCol w:w="721"/>
      </w:tblGrid>
      <w:tr>
        <w:trPr/>
        <w:tc>
          <w:tcPr>
            <w:tcW w:w="601" w:type="dxa"/>
            <w:tcBorders/>
            <w:vAlign w:val="center"/>
          </w:tcPr>
          <w:p>
            <w:pPr>
              <w:pStyle w:val="TableContents"/>
              <w:bidi w:val="0"/>
              <w:spacing w:before="0" w:after="283"/>
              <w:jc w:val="left"/>
              <w:rPr/>
            </w:pPr>
            <w:r>
              <w:rPr/>
              <w:t xml:space="preserve">Lippu </w:t>
            </w:r>
          </w:p>
        </w:tc>
        <w:tc>
          <w:tcPr>
            <w:tcW w:w="721" w:type="dxa"/>
            <w:tcBorders/>
            <w:vAlign w:val="center"/>
          </w:tcPr>
          <w:p>
            <w:pPr>
              <w:pStyle w:val="TableContents"/>
              <w:bidi w:val="0"/>
              <w:spacing w:before="0" w:after="283"/>
              <w:jc w:val="left"/>
              <w:rPr/>
            </w:pPr>
            <w:r>
              <w:rPr/>
              <w:t xml:space="preserve">Logo </w:t>
            </w:r>
          </w:p>
        </w:tc>
      </w:tr>
    </w:tbl>
    <w:p>
      <w:pPr>
        <w:pStyle w:val="TextBody"/>
        <w:bidi w:val="0"/>
        <w:spacing w:before="0" w:after="283"/>
        <w:jc w:val="left"/>
        <w:rPr/>
      </w:pPr>
      <w:r>
        <w:rPr/>
        <w:t xml:space="preserve">Lempinimi(t): SRQ, Paradise, Circus City Motto: ``Where Urban Amenities Meet Small-Town Living!'' Sijainti Sarasotan piirikunnassa ja Yhdysvaltain Floridan osavaltiossa Sarasota, Florida Sijainti Yhdysvalloissa Koordinaatit: 27 ° 20 ′ 14''' N 82 ° 32 ′ 7''' W </w:t>
      </w:r>
      <w:r>
        <w:rPr/>
        <w:t xml:space="preserve">/ </w:t>
      </w:r>
      <w:r>
        <w:rPr/>
        <w:t xml:space="preserve">27.33722 ° N 82.53528 ° W </w:t>
      </w:r>
      <w:r>
        <w:rPr/>
        <w:t xml:space="preserve">/ 27.33722;-82.53528 Koordinaatit.</w:t>
      </w:r>
      <w:r>
        <w:rPr/>
        <w:t xml:space="preserve">33722 ° N 82.53528 ° W </w:t>
      </w:r>
      <w:r>
        <w:rPr/>
        <w:t xml:space="preserve">/ 27.33722;-82.53528 Maa Yhdysvallat Valtio Florida County Sarasota Zarazote 1763 Fort Armistead 1840 Sara Sota 1842 Sarasota 1902 Hallitus Tyyppi Komissio-johto Seremoniallinen pormestari Willie Charles Shaw Kaupunginjohtaja Thomas Barwin Alueen kaupunki 25.21 sq mi (65.31 km) Land 14.68 sq mi (38.02 km) Water 10.53 sq mi (27.28 km) 42.58% Korkeus merenpinnasta </w:t>
      </w:r>
      <w:r>
        <w:rPr>
          <w:color w:val="A9A9A9"/>
        </w:rPr>
        <w:t xml:space="preserve">16 ft (7 m) </w:t>
      </w:r>
      <w:r>
        <w:rPr/>
        <w:t xml:space="preserve">Väestö (2010) Kaupunki 51.917 Arvio (2016) 56.610 Tiheys 3.856.00 / sq mi (1.488.77 / km) Metro 720,042 Aikavyöhyke EST (UTC-5) Kesä (DST) EDT (UTC-4) Postinumero 34230-34243 Suuntanumero (s) 941 FIPS-koodi 12-64175 GNIS-tunnus 0290675 Verkkosivusto www.sarasotagov.com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korkealla merenpinnan yläpuolella on Sarasota Floridassa?</w:t>
      </w:r>
    </w:p>
    <w:p>
      <w:pPr>
        <w:pStyle w:val="TextBody"/>
        <w:bidi w:val="0"/>
        <w:jc w:val="left"/>
        <w:rPr>
          <w:b/>
          <w:u w:val="single"/>
          <w:shd w:val="clear" w:fill="FFFF00"/>
        </w:rPr>
      </w:pPr>
      <w:r>
        <w:rPr>
          <w:b/>
          <w:u w:val="single"/>
          <w:shd w:val="clear" w:fill="FFFF00"/>
        </w:rPr>
        <w:t xml:space="preserve">Asiakirjan numero 15526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Vuoristoluokitus on Tour de Francen toissijainen kilpailu, joka alkoi vuonna 1933. Se annetaan </w:t>
      </w:r>
      <w:r>
        <w:rPr>
          <w:color w:val="A9A9A9"/>
        </w:rPr>
        <w:t xml:space="preserve">ratsastajalle, joka saa eniten pisteitä saavuttamalla ensimmäisenä vuorenhuiput</w:t>
      </w:r>
      <w:r>
        <w:rPr/>
        <w:t xml:space="preserve">. Luokittelun johtaja on nimetty vuorten kuninkaaksi, ja vuodesta 1975 lähtien hänellä on ollut päällään pilkkipaita (ranskaksi maillot à poises rouges), valkoinen paita, jossa on punaisia pilkkuja.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käyttää pilkullinen pelipaita Tour de Francen aikana</w:t>
      </w:r>
    </w:p>
    <w:p>
      <w:pPr>
        <w:pStyle w:val="TextBody"/>
        <w:bidi w:val="0"/>
        <w:jc w:val="left"/>
        <w:rPr>
          <w:b/>
          <w:u w:val="single"/>
          <w:shd w:val="clear" w:fill="FFFF00"/>
        </w:rPr>
      </w:pPr>
      <w:r>
        <w:rPr>
          <w:b/>
          <w:u w:val="single"/>
          <w:shd w:val="clear" w:fill="FFFF00"/>
        </w:rPr>
        <w:t xml:space="preserve">Asiakirjan numero 15527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53"/>
        <w:gridCol w:w="1530"/>
        <w:gridCol w:w="6331"/>
        <w:gridCol w:w="1191"/>
      </w:tblGrid>
      <w:tr>
        <w:trPr/>
        <w:tc>
          <w:tcPr>
            <w:tcW w:w="1153" w:type="dxa"/>
            <w:tcBorders/>
            <w:vAlign w:val="center"/>
          </w:tcPr>
          <w:p>
            <w:pPr>
              <w:pStyle w:val="TableHeading"/>
              <w:suppressLineNumbers/>
              <w:bidi w:val="0"/>
              <w:spacing w:before="0" w:after="283"/>
              <w:jc w:val="center"/>
              <w:rPr/>
            </w:pPr>
            <w:r>
              <w:rPr/>
              <w:t xml:space="preserve">Vuosi </w:t>
            </w:r>
          </w:p>
        </w:tc>
        <w:tc>
          <w:tcPr>
            <w:tcW w:w="1530" w:type="dxa"/>
            <w:tcBorders/>
            <w:vAlign w:val="center"/>
          </w:tcPr>
          <w:p>
            <w:pPr>
              <w:pStyle w:val="TableHeading"/>
              <w:suppressLineNumbers/>
              <w:bidi w:val="0"/>
              <w:spacing w:before="0" w:after="283"/>
              <w:jc w:val="center"/>
              <w:rPr/>
            </w:pPr>
            <w:r>
              <w:rPr/>
              <w:t xml:space="preserve">Otsikko </w:t>
            </w:r>
          </w:p>
        </w:tc>
        <w:tc>
          <w:tcPr>
            <w:tcW w:w="6331" w:type="dxa"/>
            <w:tcBorders/>
            <w:vAlign w:val="center"/>
          </w:tcPr>
          <w:p>
            <w:pPr>
              <w:pStyle w:val="TableHeading"/>
              <w:suppressLineNumbers/>
              <w:bidi w:val="0"/>
              <w:spacing w:before="0" w:after="283"/>
              <w:jc w:val="center"/>
              <w:rPr/>
            </w:pPr>
            <w:r>
              <w:rPr/>
              <w:t xml:space="preserve">Rooli </w:t>
            </w:r>
          </w:p>
        </w:tc>
        <w:tc>
          <w:tcPr>
            <w:tcW w:w="1191" w:type="dxa"/>
            <w:tcBorders/>
            <w:vAlign w:val="center"/>
          </w:tcPr>
          <w:p>
            <w:pPr>
              <w:pStyle w:val="TableHeading"/>
              <w:suppressLineNumbers/>
              <w:bidi w:val="0"/>
              <w:spacing w:before="0" w:after="283"/>
              <w:jc w:val="center"/>
              <w:rPr/>
            </w:pPr>
            <w:r>
              <w:rPr/>
              <w:t xml:space="preserve">Huomautukset </w:t>
            </w:r>
          </w:p>
        </w:tc>
      </w:tr>
      <w:tr>
        <w:trPr/>
        <w:tc>
          <w:tcPr>
            <w:tcW w:w="1153" w:type="dxa"/>
            <w:tcBorders/>
            <w:vAlign w:val="center"/>
          </w:tcPr>
          <w:p>
            <w:pPr>
              <w:pStyle w:val="TableContents"/>
              <w:bidi w:val="0"/>
              <w:spacing w:before="0" w:after="283"/>
              <w:jc w:val="left"/>
              <w:rPr/>
            </w:pPr>
            <w:r>
              <w:rPr/>
              <w:t xml:space="preserve">2005 </w:t>
            </w:r>
          </w:p>
        </w:tc>
        <w:tc>
          <w:tcPr>
            <w:tcW w:w="1530" w:type="dxa"/>
            <w:tcBorders/>
            <w:vAlign w:val="center"/>
          </w:tcPr>
          <w:p>
            <w:pPr>
              <w:pStyle w:val="TableContents"/>
              <w:bidi w:val="0"/>
              <w:spacing w:before="0" w:after="283"/>
              <w:jc w:val="left"/>
              <w:rPr/>
            </w:pPr>
            <w:r>
              <w:rPr/>
              <w:t xml:space="preserve">Kaupunkien väestörakenne </w:t>
            </w:r>
          </w:p>
        </w:tc>
        <w:tc>
          <w:tcPr>
            <w:tcW w:w="6331" w:type="dxa"/>
            <w:tcBorders/>
            <w:vAlign w:val="center"/>
          </w:tcPr>
          <w:p>
            <w:pPr>
              <w:pStyle w:val="TableContents"/>
              <w:bidi w:val="0"/>
              <w:spacing w:before="0" w:after="283"/>
              <w:jc w:val="left"/>
              <w:rPr/>
            </w:pPr>
            <w:r>
              <w:rPr/>
              <w:t xml:space="preserve">Janice Green </w:t>
            </w:r>
          </w:p>
        </w:tc>
        <w:tc>
          <w:tcPr>
            <w:tcW w:w="1191" w:type="dxa"/>
            <w:tcBorders/>
            <w:vAlign w:val="center"/>
          </w:tcPr>
          <w:p>
            <w:pPr>
              <w:pStyle w:val="TableContents"/>
              <w:bidi w:val="0"/>
              <w:spacing w:before="0" w:after="283"/>
              <w:jc w:val="left"/>
              <w:rPr>
                <w:sz w:val="4"/>
                <w:szCs w:val="4"/>
              </w:rPr>
            </w:pPr>
            <w:r>
              <w:rPr>
                <w:sz w:val="4"/>
                <w:szCs w:val="4"/>
              </w:rPr>
            </w:r>
          </w:p>
        </w:tc>
      </w:tr>
      <w:tr>
        <w:trPr/>
        <w:tc>
          <w:tcPr>
            <w:tcW w:w="1153" w:type="dxa"/>
            <w:tcBorders/>
            <w:vAlign w:val="center"/>
          </w:tcPr>
          <w:p>
            <w:pPr>
              <w:pStyle w:val="TableContents"/>
              <w:bidi w:val="0"/>
              <w:spacing w:before="0" w:after="283"/>
              <w:jc w:val="left"/>
              <w:rPr/>
            </w:pPr>
            <w:r>
              <w:rPr/>
              <w:t xml:space="preserve">2008 </w:t>
            </w:r>
          </w:p>
        </w:tc>
        <w:tc>
          <w:tcPr>
            <w:tcW w:w="1530" w:type="dxa"/>
            <w:tcBorders/>
            <w:vAlign w:val="center"/>
          </w:tcPr>
          <w:p>
            <w:pPr>
              <w:pStyle w:val="TableContents"/>
              <w:bidi w:val="0"/>
              <w:spacing w:before="0" w:after="283"/>
              <w:jc w:val="left"/>
              <w:rPr/>
            </w:pPr>
            <w:r>
              <w:rPr/>
              <w:t xml:space="preserve">Tapaa spartalaiset </w:t>
            </w:r>
          </w:p>
        </w:tc>
        <w:tc>
          <w:tcPr>
            <w:tcW w:w="6331" w:type="dxa"/>
            <w:tcBorders/>
            <w:vAlign w:val="center"/>
          </w:tcPr>
          <w:p>
            <w:pPr>
              <w:pStyle w:val="TableContents"/>
              <w:bidi w:val="0"/>
              <w:spacing w:before="0" w:after="283"/>
              <w:jc w:val="left"/>
              <w:rPr/>
            </w:pPr>
            <w:r>
              <w:rPr/>
              <w:t xml:space="preserve">Urbaani tyttö </w:t>
            </w:r>
          </w:p>
        </w:tc>
        <w:tc>
          <w:tcPr>
            <w:tcW w:w="1191" w:type="dxa"/>
            <w:tcBorders/>
            <w:vAlign w:val="center"/>
          </w:tcPr>
          <w:p>
            <w:pPr>
              <w:pStyle w:val="TableContents"/>
              <w:bidi w:val="0"/>
              <w:spacing w:before="0" w:after="283"/>
              <w:jc w:val="left"/>
              <w:rPr>
                <w:sz w:val="4"/>
                <w:szCs w:val="4"/>
              </w:rPr>
            </w:pPr>
            <w:r>
              <w:rPr>
                <w:sz w:val="4"/>
                <w:szCs w:val="4"/>
              </w:rPr>
            </w:r>
          </w:p>
        </w:tc>
      </w:tr>
      <w:tr>
        <w:trPr/>
        <w:tc>
          <w:tcPr>
            <w:tcW w:w="1153" w:type="dxa"/>
            <w:tcBorders/>
            <w:vAlign w:val="center"/>
          </w:tcPr>
          <w:p>
            <w:pPr>
              <w:pStyle w:val="TableContents"/>
              <w:bidi w:val="0"/>
              <w:spacing w:before="0" w:after="283"/>
              <w:jc w:val="left"/>
              <w:rPr/>
            </w:pPr>
            <w:r>
              <w:rPr/>
              <w:t xml:space="preserve">2009 </w:t>
            </w:r>
          </w:p>
        </w:tc>
        <w:tc>
          <w:tcPr>
            <w:tcW w:w="1530" w:type="dxa"/>
            <w:tcBorders/>
            <w:vAlign w:val="center"/>
          </w:tcPr>
          <w:p>
            <w:pPr>
              <w:pStyle w:val="TableContents"/>
              <w:bidi w:val="0"/>
              <w:spacing w:before="0" w:after="283"/>
              <w:jc w:val="left"/>
              <w:rPr/>
            </w:pPr>
            <w:r>
              <w:rPr/>
              <w:t xml:space="preserve">Janky Promoters </w:t>
            </w:r>
          </w:p>
        </w:tc>
        <w:tc>
          <w:tcPr>
            <w:tcW w:w="6331" w:type="dxa"/>
            <w:tcBorders/>
            <w:vAlign w:val="center"/>
          </w:tcPr>
          <w:p>
            <w:pPr>
              <w:pStyle w:val="TableContents"/>
              <w:bidi w:val="0"/>
              <w:spacing w:before="0" w:after="283"/>
              <w:jc w:val="left"/>
              <w:rPr/>
            </w:pPr>
            <w:r>
              <w:rPr/>
              <w:t xml:space="preserve">Michelle </w:t>
            </w:r>
          </w:p>
        </w:tc>
        <w:tc>
          <w:tcPr>
            <w:tcW w:w="1191" w:type="dxa"/>
            <w:tcBorders/>
            <w:vAlign w:val="center"/>
          </w:tcPr>
          <w:p>
            <w:pPr>
              <w:pStyle w:val="TableContents"/>
              <w:bidi w:val="0"/>
              <w:spacing w:before="0" w:after="283"/>
              <w:jc w:val="left"/>
              <w:rPr>
                <w:sz w:val="4"/>
                <w:szCs w:val="4"/>
              </w:rPr>
            </w:pPr>
            <w:r>
              <w:rPr>
                <w:sz w:val="4"/>
                <w:szCs w:val="4"/>
              </w:rPr>
            </w:r>
          </w:p>
        </w:tc>
      </w:tr>
      <w:tr>
        <w:trPr/>
        <w:tc>
          <w:tcPr>
            <w:tcW w:w="1153" w:type="dxa"/>
            <w:tcBorders/>
            <w:vAlign w:val="center"/>
          </w:tcPr>
          <w:p>
            <w:pPr>
              <w:pStyle w:val="TableContents"/>
              <w:bidi w:val="0"/>
              <w:spacing w:before="0" w:after="283"/>
              <w:jc w:val="left"/>
              <w:rPr>
                <w:sz w:val="4"/>
                <w:szCs w:val="4"/>
              </w:rPr>
            </w:pPr>
            <w:r>
              <w:rPr>
                <w:sz w:val="4"/>
                <w:szCs w:val="4"/>
              </w:rPr>
            </w:r>
          </w:p>
        </w:tc>
        <w:tc>
          <w:tcPr>
            <w:tcW w:w="1530" w:type="dxa"/>
            <w:tcBorders/>
            <w:vAlign w:val="center"/>
          </w:tcPr>
          <w:p>
            <w:pPr>
              <w:pStyle w:val="TableContents"/>
              <w:bidi w:val="0"/>
              <w:spacing w:before="0" w:after="283"/>
              <w:jc w:val="left"/>
              <w:rPr/>
            </w:pPr>
            <w:r>
              <w:rPr/>
              <w:t xml:space="preserve">Vaha päällä, F * ck pois päältä </w:t>
            </w:r>
          </w:p>
        </w:tc>
        <w:tc>
          <w:tcPr>
            <w:tcW w:w="6331" w:type="dxa"/>
            <w:tcBorders/>
            <w:vAlign w:val="center"/>
          </w:tcPr>
          <w:p>
            <w:pPr>
              <w:pStyle w:val="TableContents"/>
              <w:bidi w:val="0"/>
              <w:spacing w:before="0" w:after="283"/>
              <w:jc w:val="left"/>
              <w:rPr/>
            </w:pPr>
            <w:r>
              <w:rPr/>
              <w:t xml:space="preserve">Prostituoidut </w:t>
            </w:r>
          </w:p>
        </w:tc>
        <w:tc>
          <w:tcPr>
            <w:tcW w:w="1191" w:type="dxa"/>
            <w:tcBorders/>
            <w:vAlign w:val="center"/>
          </w:tcPr>
          <w:p>
            <w:pPr>
              <w:pStyle w:val="TableContents"/>
              <w:bidi w:val="0"/>
              <w:spacing w:before="0" w:after="283"/>
              <w:jc w:val="left"/>
              <w:rPr/>
            </w:pPr>
            <w:r>
              <w:rPr/>
              <w:t xml:space="preserve">Lyhytelokuva </w:t>
            </w:r>
          </w:p>
        </w:tc>
      </w:tr>
      <w:tr>
        <w:trPr/>
        <w:tc>
          <w:tcPr>
            <w:tcW w:w="1153" w:type="dxa"/>
            <w:tcBorders/>
            <w:vAlign w:val="center"/>
          </w:tcPr>
          <w:p>
            <w:pPr>
              <w:pStyle w:val="TableContents"/>
              <w:bidi w:val="0"/>
              <w:spacing w:before="0" w:after="283"/>
              <w:jc w:val="left"/>
              <w:rPr/>
            </w:pPr>
            <w:r>
              <w:rPr/>
              <w:t xml:space="preserve">2011 </w:t>
            </w:r>
          </w:p>
        </w:tc>
        <w:tc>
          <w:tcPr>
            <w:tcW w:w="1530" w:type="dxa"/>
            <w:tcBorders/>
            <w:vAlign w:val="center"/>
          </w:tcPr>
          <w:p>
            <w:pPr>
              <w:pStyle w:val="TableContents"/>
              <w:bidi w:val="0"/>
              <w:spacing w:before="0" w:after="283"/>
              <w:jc w:val="left"/>
              <w:rPr/>
            </w:pPr>
            <w:r>
              <w:rPr/>
              <w:t xml:space="preserve">Ajaminen pistekirjoituksella </w:t>
            </w:r>
          </w:p>
        </w:tc>
        <w:tc>
          <w:tcPr>
            <w:tcW w:w="6331" w:type="dxa"/>
            <w:tcBorders/>
            <w:vAlign w:val="center"/>
          </w:tcPr>
          <w:p>
            <w:pPr>
              <w:pStyle w:val="TableContents"/>
              <w:bidi w:val="0"/>
              <w:spacing w:before="0" w:after="283"/>
              <w:jc w:val="left"/>
              <w:rPr/>
            </w:pPr>
            <w:r>
              <w:rPr/>
              <w:t xml:space="preserve">Rumpalimajuri </w:t>
            </w:r>
          </w:p>
        </w:tc>
        <w:tc>
          <w:tcPr>
            <w:tcW w:w="1191" w:type="dxa"/>
            <w:tcBorders/>
            <w:vAlign w:val="center"/>
          </w:tcPr>
          <w:p>
            <w:pPr>
              <w:pStyle w:val="TableContents"/>
              <w:bidi w:val="0"/>
              <w:spacing w:before="0" w:after="283"/>
              <w:jc w:val="left"/>
              <w:rPr>
                <w:sz w:val="4"/>
                <w:szCs w:val="4"/>
              </w:rPr>
            </w:pPr>
            <w:r>
              <w:rPr>
                <w:sz w:val="4"/>
                <w:szCs w:val="4"/>
              </w:rPr>
            </w:r>
          </w:p>
        </w:tc>
      </w:tr>
      <w:tr>
        <w:trPr/>
        <w:tc>
          <w:tcPr>
            <w:tcW w:w="1153" w:type="dxa"/>
            <w:tcBorders/>
            <w:vAlign w:val="center"/>
          </w:tcPr>
          <w:p>
            <w:pPr>
              <w:pStyle w:val="TableContents"/>
              <w:bidi w:val="0"/>
              <w:spacing w:before="0" w:after="283"/>
              <w:jc w:val="left"/>
              <w:rPr/>
            </w:pPr>
            <w:r>
              <w:rPr/>
              <w:t xml:space="preserve">2012 </w:t>
            </w:r>
          </w:p>
        </w:tc>
        <w:tc>
          <w:tcPr>
            <w:tcW w:w="1530" w:type="dxa"/>
            <w:tcBorders/>
            <w:vAlign w:val="center"/>
          </w:tcPr>
          <w:p>
            <w:pPr>
              <w:pStyle w:val="TableContents"/>
              <w:bidi w:val="0"/>
              <w:spacing w:before="0" w:after="283"/>
              <w:jc w:val="left"/>
              <w:rPr/>
            </w:pPr>
            <w:r>
              <w:rPr/>
              <w:t xml:space="preserve">Mitä mieheni ei tiedä? </w:t>
            </w:r>
          </w:p>
        </w:tc>
        <w:tc>
          <w:tcPr>
            <w:tcW w:w="6331" w:type="dxa"/>
            <w:tcBorders/>
            <w:vAlign w:val="center"/>
          </w:tcPr>
          <w:p>
            <w:pPr>
              <w:pStyle w:val="TableContents"/>
              <w:bidi w:val="0"/>
              <w:spacing w:before="0" w:after="283"/>
              <w:jc w:val="left"/>
              <w:rPr/>
            </w:pPr>
            <w:r>
              <w:rPr/>
              <w:t xml:space="preserve">Falana </w:t>
            </w:r>
          </w:p>
        </w:tc>
        <w:tc>
          <w:tcPr>
            <w:tcW w:w="1191" w:type="dxa"/>
            <w:tcBorders/>
            <w:vAlign w:val="center"/>
          </w:tcPr>
          <w:p>
            <w:pPr>
              <w:pStyle w:val="TableContents"/>
              <w:bidi w:val="0"/>
              <w:spacing w:before="0" w:after="283"/>
              <w:jc w:val="left"/>
              <w:rPr>
                <w:sz w:val="4"/>
                <w:szCs w:val="4"/>
              </w:rPr>
            </w:pPr>
            <w:r>
              <w:rPr>
                <w:sz w:val="4"/>
                <w:szCs w:val="4"/>
              </w:rPr>
            </w:r>
          </w:p>
        </w:tc>
      </w:tr>
      <w:tr>
        <w:trPr/>
        <w:tc>
          <w:tcPr>
            <w:tcW w:w="1153" w:type="dxa"/>
            <w:tcBorders/>
            <w:vAlign w:val="center"/>
          </w:tcPr>
          <w:p>
            <w:pPr>
              <w:pStyle w:val="TableContents"/>
              <w:bidi w:val="0"/>
              <w:spacing w:before="0" w:after="283"/>
              <w:jc w:val="left"/>
              <w:rPr/>
            </w:pPr>
            <w:r>
              <w:rPr/>
              <w:t xml:space="preserve">2013 </w:t>
            </w:r>
          </w:p>
        </w:tc>
        <w:tc>
          <w:tcPr>
            <w:tcW w:w="1530" w:type="dxa"/>
            <w:tcBorders/>
            <w:vAlign w:val="center"/>
          </w:tcPr>
          <w:p>
            <w:pPr>
              <w:pStyle w:val="TableContents"/>
              <w:bidi w:val="0"/>
              <w:spacing w:before="0" w:after="283"/>
              <w:jc w:val="left"/>
              <w:rPr/>
            </w:pPr>
            <w:r>
              <w:rPr/>
              <w:t xml:space="preserve">Joulun häät </w:t>
            </w:r>
          </w:p>
        </w:tc>
        <w:tc>
          <w:tcPr>
            <w:tcW w:w="6331" w:type="dxa"/>
            <w:tcBorders/>
            <w:vAlign w:val="center"/>
          </w:tcPr>
          <w:p>
            <w:pPr>
              <w:pStyle w:val="TableContents"/>
              <w:bidi w:val="0"/>
              <w:spacing w:before="0" w:after="283"/>
              <w:jc w:val="left"/>
              <w:rPr/>
            </w:pPr>
            <w:r>
              <w:rPr/>
              <w:t xml:space="preserve">Aurora </w:t>
            </w:r>
          </w:p>
        </w:tc>
        <w:tc>
          <w:tcPr>
            <w:tcW w:w="1191" w:type="dxa"/>
            <w:tcBorders/>
            <w:vAlign w:val="center"/>
          </w:tcPr>
          <w:p>
            <w:pPr>
              <w:pStyle w:val="TableContents"/>
              <w:bidi w:val="0"/>
              <w:spacing w:before="0" w:after="283"/>
              <w:jc w:val="left"/>
              <w:rPr>
                <w:sz w:val="4"/>
                <w:szCs w:val="4"/>
              </w:rPr>
            </w:pPr>
            <w:r>
              <w:rPr>
                <w:sz w:val="4"/>
                <w:szCs w:val="4"/>
              </w:rPr>
            </w:r>
          </w:p>
        </w:tc>
      </w:tr>
      <w:tr>
        <w:trPr/>
        <w:tc>
          <w:tcPr>
            <w:tcW w:w="1153" w:type="dxa"/>
            <w:tcBorders/>
            <w:vAlign w:val="center"/>
          </w:tcPr>
          <w:p>
            <w:pPr>
              <w:pStyle w:val="TableContents"/>
              <w:bidi w:val="0"/>
              <w:spacing w:before="0" w:after="283"/>
              <w:jc w:val="left"/>
              <w:rPr/>
            </w:pPr>
            <w:r>
              <w:rPr/>
              <w:t xml:space="preserve">2014 </w:t>
            </w:r>
          </w:p>
        </w:tc>
        <w:tc>
          <w:tcPr>
            <w:tcW w:w="1530" w:type="dxa"/>
            <w:tcBorders/>
            <w:vAlign w:val="center"/>
          </w:tcPr>
          <w:p>
            <w:pPr>
              <w:pStyle w:val="TableContents"/>
              <w:bidi w:val="0"/>
              <w:spacing w:before="0" w:after="283"/>
              <w:jc w:val="left"/>
              <w:rPr/>
            </w:pPr>
            <w:r>
              <w:rPr/>
              <w:t xml:space="preserve">4Play </w:t>
            </w:r>
          </w:p>
        </w:tc>
        <w:tc>
          <w:tcPr>
            <w:tcW w:w="6331" w:type="dxa"/>
            <w:tcBorders/>
            <w:vAlign w:val="center"/>
          </w:tcPr>
          <w:p>
            <w:pPr>
              <w:pStyle w:val="TableContents"/>
              <w:bidi w:val="0"/>
              <w:spacing w:before="0" w:after="283"/>
              <w:jc w:val="left"/>
              <w:rPr/>
            </w:pPr>
            <w:r>
              <w:rPr/>
              <w:t xml:space="preserve">Koomikko </w:t>
            </w:r>
          </w:p>
        </w:tc>
        <w:tc>
          <w:tcPr>
            <w:tcW w:w="1191" w:type="dxa"/>
            <w:tcBorders/>
            <w:vAlign w:val="center"/>
          </w:tcPr>
          <w:p>
            <w:pPr>
              <w:pStyle w:val="TableContents"/>
              <w:bidi w:val="0"/>
              <w:spacing w:before="0" w:after="283"/>
              <w:jc w:val="left"/>
              <w:rPr>
                <w:sz w:val="4"/>
                <w:szCs w:val="4"/>
              </w:rPr>
            </w:pPr>
            <w:r>
              <w:rPr>
                <w:sz w:val="4"/>
                <w:szCs w:val="4"/>
              </w:rPr>
            </w:r>
          </w:p>
        </w:tc>
      </w:tr>
      <w:tr>
        <w:trPr/>
        <w:tc>
          <w:tcPr>
            <w:tcW w:w="1153" w:type="dxa"/>
            <w:tcBorders/>
            <w:vAlign w:val="center"/>
          </w:tcPr>
          <w:p>
            <w:pPr>
              <w:pStyle w:val="TableContents"/>
              <w:bidi w:val="0"/>
              <w:spacing w:before="0" w:after="283"/>
              <w:jc w:val="left"/>
              <w:rPr/>
            </w:pPr>
            <w:r>
              <w:rPr/>
              <w:t xml:space="preserve">Vetovoiman mallit </w:t>
            </w:r>
          </w:p>
        </w:tc>
        <w:tc>
          <w:tcPr>
            <w:tcW w:w="1530" w:type="dxa"/>
            <w:tcBorders/>
            <w:vAlign w:val="center"/>
          </w:tcPr>
          <w:p>
            <w:pPr>
              <w:pStyle w:val="TableContents"/>
              <w:bidi w:val="0"/>
              <w:spacing w:before="0" w:after="283"/>
              <w:jc w:val="left"/>
              <w:rPr/>
            </w:pPr>
            <w:r>
              <w:rPr/>
              <w:t xml:space="preserve">Sandra Lewis </w:t>
            </w:r>
          </w:p>
        </w:tc>
        <w:tc>
          <w:tcPr>
            <w:tcW w:w="6331" w:type="dxa"/>
            <w:tcBorders/>
            <w:vAlign w:val="center"/>
          </w:tcPr>
          <w:p>
            <w:pPr>
              <w:pStyle w:val="TableContents"/>
              <w:bidi w:val="0"/>
              <w:spacing w:before="0" w:after="283"/>
              <w:jc w:val="left"/>
              <w:rPr>
                <w:sz w:val="4"/>
                <w:szCs w:val="4"/>
              </w:rPr>
            </w:pPr>
            <w:r>
              <w:rPr>
                <w:sz w:val="4"/>
                <w:szCs w:val="4"/>
              </w:rPr>
            </w:r>
          </w:p>
        </w:tc>
        <w:tc>
          <w:tcPr>
            <w:tcW w:w="1191" w:type="dxa"/>
            <w:tcBorders/>
          </w:tcPr>
          <w:p>
            <w:pPr>
              <w:pStyle w:val="TableContents"/>
              <w:bidi w:val="0"/>
              <w:spacing w:before="0" w:after="283"/>
              <w:jc w:val="left"/>
              <w:rPr>
                <w:sz w:val="4"/>
                <w:szCs w:val="4"/>
              </w:rPr>
            </w:pPr>
            <w:r>
              <w:rPr>
                <w:sz w:val="4"/>
                <w:szCs w:val="4"/>
              </w:rPr>
            </w:r>
          </w:p>
        </w:tc>
      </w:tr>
      <w:tr>
        <w:trPr/>
        <w:tc>
          <w:tcPr>
            <w:tcW w:w="1153" w:type="dxa"/>
            <w:tcBorders/>
            <w:vAlign w:val="center"/>
          </w:tcPr>
          <w:p>
            <w:pPr>
              <w:pStyle w:val="TableContents"/>
              <w:bidi w:val="0"/>
              <w:spacing w:before="0" w:after="283"/>
              <w:jc w:val="left"/>
              <w:rPr/>
            </w:pPr>
            <w:r>
              <w:rPr/>
              <w:t xml:space="preserve">Toiveet </w:t>
            </w:r>
          </w:p>
        </w:tc>
        <w:tc>
          <w:tcPr>
            <w:tcW w:w="1530" w:type="dxa"/>
            <w:tcBorders/>
            <w:vAlign w:val="center"/>
          </w:tcPr>
          <w:p>
            <w:pPr>
              <w:pStyle w:val="TableContents"/>
              <w:bidi w:val="0"/>
              <w:spacing w:before="0" w:after="283"/>
              <w:jc w:val="left"/>
              <w:rPr/>
            </w:pPr>
            <w:r>
              <w:rPr/>
              <w:t xml:space="preserve">Jeanie </w:t>
            </w:r>
          </w:p>
        </w:tc>
        <w:tc>
          <w:tcPr>
            <w:tcW w:w="6331" w:type="dxa"/>
            <w:tcBorders/>
            <w:vAlign w:val="center"/>
          </w:tcPr>
          <w:p>
            <w:pPr>
              <w:pStyle w:val="TableContents"/>
              <w:bidi w:val="0"/>
              <w:spacing w:before="0" w:after="283"/>
              <w:jc w:val="left"/>
              <w:rPr>
                <w:sz w:val="4"/>
                <w:szCs w:val="4"/>
              </w:rPr>
            </w:pPr>
            <w:r>
              <w:rPr>
                <w:sz w:val="4"/>
                <w:szCs w:val="4"/>
              </w:rPr>
            </w:r>
          </w:p>
        </w:tc>
        <w:tc>
          <w:tcPr>
            <w:tcW w:w="1191" w:type="dxa"/>
            <w:tcBorders/>
          </w:tcPr>
          <w:p>
            <w:pPr>
              <w:pStyle w:val="TableContents"/>
              <w:bidi w:val="0"/>
              <w:spacing w:before="0" w:after="283"/>
              <w:jc w:val="left"/>
              <w:rPr>
                <w:sz w:val="4"/>
                <w:szCs w:val="4"/>
              </w:rPr>
            </w:pPr>
            <w:r>
              <w:rPr>
                <w:sz w:val="4"/>
                <w:szCs w:val="4"/>
              </w:rPr>
            </w:r>
          </w:p>
        </w:tc>
      </w:tr>
      <w:tr>
        <w:trPr/>
        <w:tc>
          <w:tcPr>
            <w:tcW w:w="1153" w:type="dxa"/>
            <w:tcBorders/>
            <w:vAlign w:val="center"/>
          </w:tcPr>
          <w:p>
            <w:pPr>
              <w:pStyle w:val="TableContents"/>
              <w:bidi w:val="0"/>
              <w:spacing w:before="0" w:after="283"/>
              <w:jc w:val="left"/>
              <w:rPr/>
            </w:pPr>
            <w:r>
              <w:rPr/>
              <w:t xml:space="preserve">Koulutanssi </w:t>
            </w:r>
          </w:p>
        </w:tc>
        <w:tc>
          <w:tcPr>
            <w:tcW w:w="1530" w:type="dxa"/>
            <w:tcBorders/>
            <w:vAlign w:val="center"/>
          </w:tcPr>
          <w:p>
            <w:pPr>
              <w:pStyle w:val="TableContents"/>
              <w:bidi w:val="0"/>
              <w:spacing w:before="0" w:after="283"/>
              <w:jc w:val="left"/>
              <w:rPr/>
            </w:pPr>
            <w:r>
              <w:rPr>
                <w:color w:val="A9A9A9"/>
              </w:rPr>
              <w:t xml:space="preserve">Trina </w:t>
            </w:r>
          </w:p>
        </w:tc>
        <w:tc>
          <w:tcPr>
            <w:tcW w:w="6331" w:type="dxa"/>
            <w:tcBorders/>
            <w:vAlign w:val="center"/>
          </w:tcPr>
          <w:p>
            <w:pPr>
              <w:pStyle w:val="TableContents"/>
              <w:bidi w:val="0"/>
              <w:spacing w:before="0" w:after="283"/>
              <w:jc w:val="left"/>
              <w:rPr>
                <w:sz w:val="4"/>
                <w:szCs w:val="4"/>
              </w:rPr>
            </w:pPr>
            <w:r>
              <w:rPr>
                <w:sz w:val="4"/>
                <w:szCs w:val="4"/>
              </w:rPr>
            </w:r>
          </w:p>
        </w:tc>
        <w:tc>
          <w:tcPr>
            <w:tcW w:w="1191" w:type="dxa"/>
            <w:tcBorders/>
          </w:tcPr>
          <w:p>
            <w:pPr>
              <w:pStyle w:val="TableContents"/>
              <w:bidi w:val="0"/>
              <w:spacing w:before="0" w:after="283"/>
              <w:jc w:val="left"/>
              <w:rPr>
                <w:sz w:val="4"/>
                <w:szCs w:val="4"/>
              </w:rPr>
            </w:pPr>
            <w:r>
              <w:rPr>
                <w:sz w:val="4"/>
                <w:szCs w:val="4"/>
              </w:rPr>
            </w:r>
          </w:p>
        </w:tc>
      </w:tr>
      <w:tr>
        <w:trPr/>
        <w:tc>
          <w:tcPr>
            <w:tcW w:w="1153" w:type="dxa"/>
            <w:tcBorders/>
            <w:vAlign w:val="center"/>
          </w:tcPr>
          <w:p>
            <w:pPr>
              <w:pStyle w:val="TableContents"/>
              <w:bidi w:val="0"/>
              <w:spacing w:before="0" w:after="283"/>
              <w:jc w:val="left"/>
              <w:rPr/>
            </w:pPr>
            <w:r>
              <w:rPr/>
              <w:t xml:space="preserve">2015 </w:t>
            </w:r>
          </w:p>
        </w:tc>
        <w:tc>
          <w:tcPr>
            <w:tcW w:w="1530" w:type="dxa"/>
            <w:tcBorders/>
            <w:vAlign w:val="center"/>
          </w:tcPr>
          <w:p>
            <w:pPr>
              <w:pStyle w:val="TableContents"/>
              <w:bidi w:val="0"/>
              <w:spacing w:before="0" w:after="283"/>
              <w:jc w:val="left"/>
              <w:rPr/>
            </w:pPr>
            <w:r>
              <w:rPr/>
              <w:t xml:space="preserve">Kaikki meidän välillämme </w:t>
            </w:r>
          </w:p>
        </w:tc>
        <w:tc>
          <w:tcPr>
            <w:tcW w:w="6331" w:type="dxa"/>
            <w:tcBorders/>
            <w:vAlign w:val="center"/>
          </w:tcPr>
          <w:p>
            <w:pPr>
              <w:pStyle w:val="TableContents"/>
              <w:bidi w:val="0"/>
              <w:spacing w:before="0" w:after="283"/>
              <w:jc w:val="left"/>
              <w:rPr/>
            </w:pPr>
            <w:r>
              <w:rPr/>
              <w:t xml:space="preserve">Mishawn </w:t>
            </w:r>
          </w:p>
        </w:tc>
        <w:tc>
          <w:tcPr>
            <w:tcW w:w="1191" w:type="dxa"/>
            <w:tcBorders/>
            <w:vAlign w:val="center"/>
          </w:tcPr>
          <w:p>
            <w:pPr>
              <w:pStyle w:val="TableContents"/>
              <w:bidi w:val="0"/>
              <w:spacing w:before="0" w:after="283"/>
              <w:jc w:val="left"/>
              <w:rPr>
                <w:sz w:val="4"/>
                <w:szCs w:val="4"/>
              </w:rPr>
            </w:pPr>
            <w:r>
              <w:rPr>
                <w:sz w:val="4"/>
                <w:szCs w:val="4"/>
              </w:rPr>
            </w:r>
          </w:p>
        </w:tc>
      </w:tr>
      <w:tr>
        <w:trPr/>
        <w:tc>
          <w:tcPr>
            <w:tcW w:w="1153" w:type="dxa"/>
            <w:tcBorders/>
            <w:vAlign w:val="center"/>
          </w:tcPr>
          <w:p>
            <w:pPr>
              <w:pStyle w:val="TableContents"/>
              <w:bidi w:val="0"/>
              <w:spacing w:before="0" w:after="283"/>
              <w:jc w:val="left"/>
              <w:rPr/>
            </w:pPr>
            <w:r>
              <w:rPr/>
              <w:t xml:space="preserve">2016 </w:t>
            </w:r>
          </w:p>
        </w:tc>
        <w:tc>
          <w:tcPr>
            <w:tcW w:w="1530" w:type="dxa"/>
            <w:tcBorders/>
            <w:vAlign w:val="center"/>
          </w:tcPr>
          <w:p>
            <w:pPr>
              <w:pStyle w:val="TableContents"/>
              <w:bidi w:val="0"/>
              <w:spacing w:before="0" w:after="283"/>
              <w:jc w:val="left"/>
              <w:rPr/>
            </w:pPr>
            <w:r>
              <w:rPr/>
              <w:t xml:space="preserve">Keanu </w:t>
            </w:r>
          </w:p>
        </w:tc>
        <w:tc>
          <w:tcPr>
            <w:tcW w:w="6331" w:type="dxa"/>
            <w:tcBorders/>
            <w:vAlign w:val="center"/>
          </w:tcPr>
          <w:p>
            <w:pPr>
              <w:pStyle w:val="TableContents"/>
              <w:bidi w:val="0"/>
              <w:spacing w:before="0" w:after="283"/>
              <w:jc w:val="left"/>
              <w:rPr/>
            </w:pPr>
            <w:r>
              <w:rPr/>
              <w:t xml:space="preserve">Trina ``Hi-C'' Parker </w:t>
            </w:r>
          </w:p>
        </w:tc>
        <w:tc>
          <w:tcPr>
            <w:tcW w:w="1191" w:type="dxa"/>
            <w:tcBorders/>
            <w:vAlign w:val="center"/>
          </w:tcPr>
          <w:p>
            <w:pPr>
              <w:pStyle w:val="TableContents"/>
              <w:bidi w:val="0"/>
              <w:spacing w:before="0" w:after="283"/>
              <w:jc w:val="left"/>
              <w:rPr>
                <w:sz w:val="4"/>
                <w:szCs w:val="4"/>
              </w:rPr>
            </w:pPr>
            <w:r>
              <w:rPr>
                <w:sz w:val="4"/>
                <w:szCs w:val="4"/>
              </w:rPr>
            </w:r>
          </w:p>
        </w:tc>
      </w:tr>
      <w:tr>
        <w:trPr/>
        <w:tc>
          <w:tcPr>
            <w:tcW w:w="1153" w:type="dxa"/>
            <w:tcBorders/>
            <w:vAlign w:val="center"/>
          </w:tcPr>
          <w:p>
            <w:pPr>
              <w:pStyle w:val="TableContents"/>
              <w:bidi w:val="0"/>
              <w:spacing w:before="0" w:after="283"/>
              <w:jc w:val="left"/>
              <w:rPr/>
            </w:pPr>
            <w:r>
              <w:rPr/>
              <w:t xml:space="preserve">2017 </w:t>
            </w:r>
          </w:p>
        </w:tc>
        <w:tc>
          <w:tcPr>
            <w:tcW w:w="1530" w:type="dxa"/>
            <w:tcBorders/>
            <w:vAlign w:val="center"/>
          </w:tcPr>
          <w:p>
            <w:pPr>
              <w:pStyle w:val="TableContents"/>
              <w:bidi w:val="0"/>
              <w:spacing w:before="0" w:after="283"/>
              <w:jc w:val="left"/>
              <w:rPr/>
            </w:pPr>
            <w:r>
              <w:rPr/>
              <w:t xml:space="preserve">Hullut perheet </w:t>
            </w:r>
          </w:p>
        </w:tc>
        <w:tc>
          <w:tcPr>
            <w:tcW w:w="6331" w:type="dxa"/>
            <w:tcBorders/>
            <w:vAlign w:val="center"/>
          </w:tcPr>
          <w:p>
            <w:pPr>
              <w:pStyle w:val="TableContents"/>
              <w:bidi w:val="0"/>
              <w:spacing w:before="0" w:after="283"/>
              <w:jc w:val="left"/>
              <w:rPr/>
            </w:pPr>
            <w:r>
              <w:rPr/>
              <w:t xml:space="preserve">Keko </w:t>
            </w:r>
          </w:p>
        </w:tc>
        <w:tc>
          <w:tcPr>
            <w:tcW w:w="1191" w:type="dxa"/>
            <w:tcBorders/>
            <w:vAlign w:val="center"/>
          </w:tcPr>
          <w:p>
            <w:pPr>
              <w:pStyle w:val="TableContents"/>
              <w:bidi w:val="0"/>
              <w:spacing w:before="0" w:after="283"/>
              <w:jc w:val="left"/>
              <w:rPr>
                <w:sz w:val="4"/>
                <w:szCs w:val="4"/>
              </w:rPr>
            </w:pPr>
            <w:r>
              <w:rPr>
                <w:sz w:val="4"/>
                <w:szCs w:val="4"/>
              </w:rPr>
            </w:r>
          </w:p>
        </w:tc>
      </w:tr>
      <w:tr>
        <w:trPr/>
        <w:tc>
          <w:tcPr>
            <w:tcW w:w="1153" w:type="dxa"/>
            <w:tcBorders/>
            <w:vAlign w:val="center"/>
          </w:tcPr>
          <w:p>
            <w:pPr>
              <w:pStyle w:val="TableContents"/>
              <w:bidi w:val="0"/>
              <w:spacing w:before="0" w:after="283"/>
              <w:jc w:val="left"/>
              <w:rPr/>
            </w:pPr>
            <w:r>
              <w:rPr/>
              <w:t xml:space="preserve">Tyttöjen matka </w:t>
            </w:r>
          </w:p>
        </w:tc>
        <w:tc>
          <w:tcPr>
            <w:tcW w:w="1530" w:type="dxa"/>
            <w:tcBorders/>
            <w:vAlign w:val="center"/>
          </w:tcPr>
          <w:p>
            <w:pPr>
              <w:pStyle w:val="TableContents"/>
              <w:bidi w:val="0"/>
              <w:spacing w:before="0" w:after="283"/>
              <w:jc w:val="left"/>
              <w:rPr/>
            </w:pPr>
            <w:r>
              <w:rPr/>
              <w:t xml:space="preserve">Dina </w:t>
            </w:r>
          </w:p>
        </w:tc>
        <w:tc>
          <w:tcPr>
            <w:tcW w:w="6331" w:type="dxa"/>
            <w:tcBorders/>
            <w:vAlign w:val="center"/>
          </w:tcPr>
          <w:p>
            <w:pPr>
              <w:pStyle w:val="TableContents"/>
              <w:bidi w:val="0"/>
              <w:spacing w:before="0" w:after="283"/>
              <w:jc w:val="left"/>
              <w:rPr/>
            </w:pPr>
            <w:r>
              <w:rPr/>
              <w:t xml:space="preserve">Afroamerikkalaisten elokuvakriitikoiden yhdistyksen palkinto parhaasta naissivuosasta Black Reel -palkinto parhaasta naissivuosasta MTV Movie Award -palkinto parhaasta komediallisesta suorituksesta MTV Movie Award -palkinto Scene Stealer -palkinnosta NAACP Image Award -palkinto erinomaisesta naissivuosasta elokuvassa New York Film Critics Circle -palkinto parhaasta naissivuosasta American Black Film Festival Rising Icon -palkinto Ehdolla -- Critics' Choice Movie Award parhaasta naispääosasta komediassa Ehdolla -- Critics' Choice Movie Award parhaasta naissivuosasta Ehdolla -- Online Film Critics Society Award parhaasta naissivuosasta Ehdolla -- Washington, D.C. Area Film Critics Associationin palkinto parhaasta naissivuosasta Ehdolla -- Detroit Film Critics Society Award parhaasta naissivuosasta </w:t>
            </w:r>
          </w:p>
        </w:tc>
        <w:tc>
          <w:tcPr>
            <w:tcW w:w="1191" w:type="dxa"/>
            <w:tcBorders/>
          </w:tcPr>
          <w:p>
            <w:pPr>
              <w:pStyle w:val="TableContents"/>
              <w:bidi w:val="0"/>
              <w:spacing w:before="0" w:after="283"/>
              <w:jc w:val="left"/>
              <w:rPr>
                <w:sz w:val="4"/>
                <w:szCs w:val="4"/>
              </w:rPr>
            </w:pPr>
            <w:r>
              <w:rPr>
                <w:sz w:val="4"/>
                <w:szCs w:val="4"/>
              </w:rPr>
            </w:r>
          </w:p>
        </w:tc>
      </w:tr>
      <w:tr>
        <w:trPr/>
        <w:tc>
          <w:tcPr>
            <w:tcW w:w="1153" w:type="dxa"/>
            <w:tcBorders/>
            <w:vAlign w:val="center"/>
          </w:tcPr>
          <w:p>
            <w:pPr>
              <w:pStyle w:val="TableContents"/>
              <w:bidi w:val="0"/>
              <w:spacing w:before="0" w:after="283"/>
              <w:jc w:val="left"/>
              <w:rPr/>
            </w:pPr>
            <w:r>
              <w:rPr/>
              <w:t xml:space="preserve">Boosters </w:t>
            </w:r>
          </w:p>
        </w:tc>
        <w:tc>
          <w:tcPr>
            <w:tcW w:w="1530" w:type="dxa"/>
            <w:tcBorders/>
            <w:vAlign w:val="center"/>
          </w:tcPr>
          <w:p>
            <w:pPr>
              <w:pStyle w:val="TableContents"/>
              <w:bidi w:val="0"/>
              <w:spacing w:before="0" w:after="283"/>
              <w:jc w:val="left"/>
              <w:rPr/>
            </w:pPr>
            <w:r>
              <w:rPr/>
              <w:t xml:space="preserve">Debra </w:t>
            </w:r>
          </w:p>
        </w:tc>
        <w:tc>
          <w:tcPr>
            <w:tcW w:w="6331" w:type="dxa"/>
            <w:tcBorders/>
            <w:vAlign w:val="center"/>
          </w:tcPr>
          <w:p>
            <w:pPr>
              <w:pStyle w:val="TableContents"/>
              <w:bidi w:val="0"/>
              <w:spacing w:before="0" w:after="283"/>
              <w:jc w:val="left"/>
              <w:rPr>
                <w:sz w:val="4"/>
                <w:szCs w:val="4"/>
              </w:rPr>
            </w:pPr>
            <w:r>
              <w:rPr>
                <w:sz w:val="4"/>
                <w:szCs w:val="4"/>
              </w:rPr>
            </w:r>
          </w:p>
        </w:tc>
        <w:tc>
          <w:tcPr>
            <w:tcW w:w="1191" w:type="dxa"/>
            <w:tcBorders/>
          </w:tcPr>
          <w:p>
            <w:pPr>
              <w:pStyle w:val="TableContents"/>
              <w:bidi w:val="0"/>
              <w:spacing w:before="0" w:after="283"/>
              <w:jc w:val="left"/>
              <w:rPr>
                <w:sz w:val="4"/>
                <w:szCs w:val="4"/>
              </w:rPr>
            </w:pPr>
            <w:r>
              <w:rPr>
                <w:sz w:val="4"/>
                <w:szCs w:val="4"/>
              </w:rPr>
            </w:r>
          </w:p>
        </w:tc>
      </w:tr>
      <w:tr>
        <w:trPr/>
        <w:tc>
          <w:tcPr>
            <w:tcW w:w="1153" w:type="dxa"/>
            <w:tcBorders/>
            <w:vAlign w:val="center"/>
          </w:tcPr>
          <w:p>
            <w:pPr>
              <w:pStyle w:val="TableContents"/>
              <w:bidi w:val="0"/>
              <w:spacing w:before="0" w:after="283"/>
              <w:jc w:val="left"/>
              <w:rPr/>
            </w:pPr>
            <w:r>
              <w:rPr/>
              <w:t xml:space="preserve">2018 </w:t>
            </w:r>
          </w:p>
        </w:tc>
        <w:tc>
          <w:tcPr>
            <w:tcW w:w="1530" w:type="dxa"/>
            <w:tcBorders/>
            <w:vAlign w:val="center"/>
          </w:tcPr>
          <w:p>
            <w:pPr>
              <w:pStyle w:val="TableContents"/>
              <w:bidi w:val="0"/>
              <w:spacing w:before="0" w:after="283"/>
              <w:jc w:val="left"/>
              <w:rPr/>
            </w:pPr>
            <w:r>
              <w:rPr/>
              <w:t xml:space="preserve">Drew-setä </w:t>
            </w:r>
          </w:p>
        </w:tc>
        <w:tc>
          <w:tcPr>
            <w:tcW w:w="6331" w:type="dxa"/>
            <w:tcBorders/>
            <w:vAlign w:val="center"/>
          </w:tcPr>
          <w:p>
            <w:pPr>
              <w:pStyle w:val="TableContents"/>
              <w:bidi w:val="0"/>
              <w:spacing w:before="0" w:after="283"/>
              <w:jc w:val="left"/>
              <w:rPr/>
            </w:pPr>
            <w:r>
              <w:rPr/>
              <w:t xml:space="preserve">Jess </w:t>
            </w:r>
          </w:p>
        </w:tc>
        <w:tc>
          <w:tcPr>
            <w:tcW w:w="1191" w:type="dxa"/>
            <w:tcBorders/>
            <w:vAlign w:val="center"/>
          </w:tcPr>
          <w:p>
            <w:pPr>
              <w:pStyle w:val="TableContents"/>
              <w:bidi w:val="0"/>
              <w:spacing w:before="0" w:after="283"/>
              <w:jc w:val="left"/>
              <w:rPr>
                <w:sz w:val="4"/>
                <w:szCs w:val="4"/>
              </w:rPr>
            </w:pPr>
            <w:r>
              <w:rPr>
                <w:sz w:val="4"/>
                <w:szCs w:val="4"/>
              </w:rPr>
            </w:r>
          </w:p>
        </w:tc>
      </w:tr>
      <w:tr>
        <w:trPr/>
        <w:tc>
          <w:tcPr>
            <w:tcW w:w="1153" w:type="dxa"/>
            <w:tcBorders/>
            <w:vAlign w:val="center"/>
          </w:tcPr>
          <w:p>
            <w:pPr>
              <w:pStyle w:val="TableContents"/>
              <w:bidi w:val="0"/>
              <w:spacing w:before="0" w:after="283"/>
              <w:jc w:val="left"/>
              <w:rPr/>
            </w:pPr>
            <w:r>
              <w:rPr/>
              <w:t xml:space="preserve">Yökoulu </w:t>
            </w:r>
          </w:p>
        </w:tc>
        <w:tc>
          <w:tcPr>
            <w:tcW w:w="1530" w:type="dxa"/>
            <w:tcBorders/>
            <w:vAlign w:val="center"/>
          </w:tcPr>
          <w:p>
            <w:pPr>
              <w:pStyle w:val="TableContents"/>
              <w:bidi w:val="0"/>
              <w:spacing w:before="0" w:after="283"/>
              <w:jc w:val="left"/>
              <w:rPr/>
            </w:pPr>
            <w:r>
              <w:rPr/>
              <w:t xml:space="preserve">Carrie </w:t>
            </w:r>
          </w:p>
        </w:tc>
        <w:tc>
          <w:tcPr>
            <w:tcW w:w="6331" w:type="dxa"/>
            <w:tcBorders/>
            <w:vAlign w:val="center"/>
          </w:tcPr>
          <w:p>
            <w:pPr>
              <w:pStyle w:val="TableContents"/>
              <w:bidi w:val="0"/>
              <w:spacing w:before="0" w:after="283"/>
              <w:jc w:val="left"/>
              <w:rPr/>
            </w:pPr>
            <w:r>
              <w:rPr/>
              <w:t xml:space="preserve">Jälkituotanto </w:t>
            </w:r>
          </w:p>
        </w:tc>
        <w:tc>
          <w:tcPr>
            <w:tcW w:w="1191" w:type="dxa"/>
            <w:tcBorders/>
          </w:tcPr>
          <w:p>
            <w:pPr>
              <w:pStyle w:val="TableContents"/>
              <w:bidi w:val="0"/>
              <w:spacing w:before="0" w:after="283"/>
              <w:jc w:val="left"/>
              <w:rPr>
                <w:sz w:val="4"/>
                <w:szCs w:val="4"/>
              </w:rPr>
            </w:pPr>
            <w:r>
              <w:rPr>
                <w:sz w:val="4"/>
                <w:szCs w:val="4"/>
              </w:rPr>
            </w:r>
          </w:p>
        </w:tc>
      </w:tr>
      <w:tr>
        <w:trPr/>
        <w:tc>
          <w:tcPr>
            <w:tcW w:w="1153" w:type="dxa"/>
            <w:tcBorders/>
            <w:vAlign w:val="center"/>
          </w:tcPr>
          <w:p>
            <w:pPr>
              <w:pStyle w:val="TableContents"/>
              <w:bidi w:val="0"/>
              <w:spacing w:before="0" w:after="283"/>
              <w:jc w:val="left"/>
              <w:rPr/>
            </w:pPr>
            <w:r>
              <w:rPr/>
              <w:t xml:space="preserve">Vala </w:t>
            </w:r>
          </w:p>
        </w:tc>
        <w:tc>
          <w:tcPr>
            <w:tcW w:w="1530" w:type="dxa"/>
            <w:tcBorders/>
            <w:vAlign w:val="center"/>
          </w:tcPr>
          <w:p>
            <w:pPr>
              <w:pStyle w:val="TableContents"/>
              <w:bidi w:val="0"/>
              <w:spacing w:before="0" w:after="283"/>
              <w:jc w:val="left"/>
              <w:rPr/>
            </w:pPr>
            <w:r>
              <w:rPr/>
              <w:t xml:space="preserve">Kai </w:t>
            </w:r>
          </w:p>
        </w:tc>
        <w:tc>
          <w:tcPr>
            <w:tcW w:w="6331" w:type="dxa"/>
            <w:tcBorders/>
            <w:vAlign w:val="center"/>
          </w:tcPr>
          <w:p>
            <w:pPr>
              <w:pStyle w:val="TableContents"/>
              <w:bidi w:val="0"/>
              <w:spacing w:before="0" w:after="283"/>
              <w:jc w:val="left"/>
              <w:rPr/>
            </w:pPr>
            <w:r>
              <w:rPr/>
              <w:t xml:space="preserve">Jälkituotanto </w:t>
            </w:r>
          </w:p>
        </w:tc>
        <w:tc>
          <w:tcPr>
            <w:tcW w:w="1191" w:type="dxa"/>
            <w:tcBorders/>
          </w:tcPr>
          <w:p>
            <w:pPr>
              <w:pStyle w:val="TableContents"/>
              <w:bidi w:val="0"/>
              <w:spacing w:before="0" w:after="283"/>
              <w:jc w:val="left"/>
              <w:rPr>
                <w:sz w:val="4"/>
                <w:szCs w:val="4"/>
              </w:rPr>
            </w:pPr>
            <w:r>
              <w:rPr>
                <w:sz w:val="4"/>
                <w:szCs w:val="4"/>
              </w:rPr>
            </w:r>
          </w:p>
        </w:tc>
      </w:tr>
      <w:tr>
        <w:trPr/>
        <w:tc>
          <w:tcPr>
            <w:tcW w:w="1153" w:type="dxa"/>
            <w:tcBorders/>
            <w:vAlign w:val="center"/>
          </w:tcPr>
          <w:p>
            <w:pPr>
              <w:pStyle w:val="TableContents"/>
              <w:bidi w:val="0"/>
              <w:spacing w:before="0" w:after="283"/>
              <w:jc w:val="left"/>
              <w:rPr/>
            </w:pPr>
            <w:r>
              <w:rPr/>
              <w:t xml:space="preserve">Nobody's Fool </w:t>
            </w:r>
          </w:p>
        </w:tc>
        <w:tc>
          <w:tcPr>
            <w:tcW w:w="1530" w:type="dxa"/>
            <w:tcBorders/>
            <w:vAlign w:val="center"/>
          </w:tcPr>
          <w:p>
            <w:pPr>
              <w:pStyle w:val="TableContents"/>
              <w:bidi w:val="0"/>
              <w:spacing w:before="0" w:after="283"/>
              <w:jc w:val="left"/>
              <w:rPr/>
            </w:pPr>
            <w:r>
              <w:rPr/>
              <w:t xml:space="preserve">Tanya </w:t>
            </w:r>
          </w:p>
        </w:tc>
        <w:tc>
          <w:tcPr>
            <w:tcW w:w="6331" w:type="dxa"/>
            <w:tcBorders/>
            <w:vAlign w:val="center"/>
          </w:tcPr>
          <w:p>
            <w:pPr>
              <w:pStyle w:val="TableContents"/>
              <w:bidi w:val="0"/>
              <w:spacing w:before="0" w:after="283"/>
              <w:jc w:val="left"/>
              <w:rPr/>
            </w:pPr>
            <w:r>
              <w:rPr/>
              <w:t xml:space="preserve">Jälkituotanto </w:t>
            </w:r>
          </w:p>
        </w:tc>
        <w:tc>
          <w:tcPr>
            <w:tcW w:w="1191" w:type="dxa"/>
            <w:tcBorders/>
          </w:tcPr>
          <w:p>
            <w:pPr>
              <w:pStyle w:val="TableContents"/>
              <w:bidi w:val="0"/>
              <w:spacing w:before="0" w:after="283"/>
              <w:jc w:val="left"/>
              <w:rPr>
                <w:sz w:val="4"/>
                <w:szCs w:val="4"/>
              </w:rPr>
            </w:pPr>
            <w:r>
              <w:rPr>
                <w:sz w:val="4"/>
                <w:szCs w:val="4"/>
              </w:rPr>
            </w:r>
          </w:p>
        </w:tc>
      </w:tr>
      <w:tr>
        <w:trPr/>
        <w:tc>
          <w:tcPr>
            <w:tcW w:w="1153" w:type="dxa"/>
            <w:tcBorders/>
            <w:vAlign w:val="center"/>
          </w:tcPr>
          <w:p>
            <w:pPr>
              <w:pStyle w:val="TableContents"/>
              <w:bidi w:val="0"/>
              <w:spacing w:before="0" w:after="283"/>
              <w:jc w:val="left"/>
              <w:rPr/>
            </w:pPr>
            <w:r>
              <w:rPr/>
              <w:t xml:space="preserve">2019 </w:t>
            </w:r>
          </w:p>
        </w:tc>
        <w:tc>
          <w:tcPr>
            <w:tcW w:w="1530" w:type="dxa"/>
            <w:tcBorders/>
            <w:vAlign w:val="center"/>
          </w:tcPr>
          <w:p>
            <w:pPr>
              <w:pStyle w:val="TableContents"/>
              <w:bidi w:val="0"/>
              <w:spacing w:before="0" w:after="283"/>
              <w:jc w:val="left"/>
              <w:rPr/>
            </w:pPr>
            <w:r>
              <w:rPr/>
              <w:t xml:space="preserve">The Lego Movie 2: Toinen osa </w:t>
            </w:r>
          </w:p>
        </w:tc>
        <w:tc>
          <w:tcPr>
            <w:tcW w:w="6331" w:type="dxa"/>
            <w:tcBorders/>
            <w:vAlign w:val="center"/>
          </w:tcPr>
          <w:p>
            <w:pPr>
              <w:pStyle w:val="TableContents"/>
              <w:bidi w:val="0"/>
              <w:spacing w:before="0" w:after="283"/>
              <w:jc w:val="left"/>
              <w:rPr/>
            </w:pPr>
            <w:r>
              <w:rPr/>
              <w:t xml:space="preserve">Kuningatar Watevra Wa-Nabi (ääni) </w:t>
            </w:r>
          </w:p>
        </w:tc>
        <w:tc>
          <w:tcPr>
            <w:tcW w:w="1191" w:type="dxa"/>
            <w:tcBorders/>
            <w:vAlign w:val="center"/>
          </w:tcPr>
          <w:p>
            <w:pPr>
              <w:pStyle w:val="TableContents"/>
              <w:bidi w:val="0"/>
              <w:spacing w:before="0" w:after="283"/>
              <w:jc w:val="left"/>
              <w:rPr/>
            </w:pPr>
            <w:r>
              <w:rPr/>
              <w:t xml:space="preserve">Tuotannossa </w:t>
            </w:r>
          </w:p>
        </w:tc>
      </w:tr>
      <w:tr>
        <w:trPr/>
        <w:tc>
          <w:tcPr>
            <w:tcW w:w="1153" w:type="dxa"/>
            <w:tcBorders/>
            <w:vAlign w:val="center"/>
          </w:tcPr>
          <w:p>
            <w:pPr>
              <w:pStyle w:val="TableContents"/>
              <w:bidi w:val="0"/>
              <w:spacing w:before="0" w:after="283"/>
              <w:jc w:val="left"/>
              <w:rPr/>
            </w:pPr>
            <w:r>
              <w:rPr/>
              <w:t xml:space="preserve">Lemmikkieläinten salainen elämä 2 </w:t>
            </w:r>
          </w:p>
        </w:tc>
        <w:tc>
          <w:tcPr>
            <w:tcW w:w="1530" w:type="dxa"/>
            <w:tcBorders/>
            <w:vAlign w:val="center"/>
          </w:tcPr>
          <w:p>
            <w:pPr>
              <w:pStyle w:val="TableContents"/>
              <w:bidi w:val="0"/>
              <w:spacing w:before="0" w:after="283"/>
              <w:jc w:val="left"/>
              <w:rPr/>
            </w:pPr>
            <w:r>
              <w:rPr/>
              <w:t xml:space="preserve">Sonya (ääni) </w:t>
            </w:r>
          </w:p>
        </w:tc>
        <w:tc>
          <w:tcPr>
            <w:tcW w:w="6331" w:type="dxa"/>
            <w:tcBorders/>
            <w:vAlign w:val="center"/>
          </w:tcPr>
          <w:p>
            <w:pPr>
              <w:pStyle w:val="TableContents"/>
              <w:bidi w:val="0"/>
              <w:spacing w:before="0" w:after="283"/>
              <w:jc w:val="left"/>
              <w:rPr/>
            </w:pPr>
            <w:r>
              <w:rPr/>
              <w:t xml:space="preserve">Tuotannossa </w:t>
            </w:r>
          </w:p>
        </w:tc>
        <w:tc>
          <w:tcPr>
            <w:tcW w:w="1191" w:type="dxa"/>
            <w:tcBorders/>
          </w:tcPr>
          <w:p>
            <w:pPr>
              <w:pStyle w:val="TableContents"/>
              <w:bidi w:val="0"/>
              <w:spacing w:before="0" w:after="283"/>
              <w:jc w:val="left"/>
              <w:rPr>
                <w:sz w:val="4"/>
                <w:szCs w:val="4"/>
              </w:rPr>
            </w:pPr>
            <w:r>
              <w:rPr>
                <w:sz w:val="4"/>
                <w:szCs w:val="4"/>
              </w:rPr>
            </w:r>
          </w:p>
        </w:tc>
      </w:tr>
      <w:tr>
        <w:trPr/>
        <w:tc>
          <w:tcPr>
            <w:tcW w:w="1153" w:type="dxa"/>
            <w:tcBorders/>
            <w:vAlign w:val="center"/>
          </w:tcPr>
          <w:p>
            <w:pPr>
              <w:pStyle w:val="TableContents"/>
              <w:bidi w:val="0"/>
              <w:spacing w:before="0" w:after="283"/>
              <w:jc w:val="left"/>
              <w:rPr/>
            </w:pPr>
            <w:r>
              <w:rPr/>
              <w:t xml:space="preserve">Keittiö </w:t>
            </w:r>
          </w:p>
        </w:tc>
        <w:tc>
          <w:tcPr>
            <w:tcW w:w="1530" w:type="dxa"/>
            <w:tcBorders/>
            <w:vAlign w:val="center"/>
          </w:tcPr>
          <w:p>
            <w:pPr>
              <w:pStyle w:val="TableContents"/>
              <w:bidi w:val="0"/>
              <w:spacing w:before="0" w:after="283"/>
              <w:jc w:val="left"/>
              <w:rPr/>
            </w:pPr>
            <w:r>
              <w:rPr/>
              <w:t xml:space="preserve">Ruby O'Carroll </w:t>
            </w:r>
          </w:p>
        </w:tc>
        <w:tc>
          <w:tcPr>
            <w:tcW w:w="6331" w:type="dxa"/>
            <w:tcBorders/>
            <w:vAlign w:val="center"/>
          </w:tcPr>
          <w:p>
            <w:pPr>
              <w:pStyle w:val="TableContents"/>
              <w:bidi w:val="0"/>
              <w:spacing w:before="0" w:after="283"/>
              <w:jc w:val="left"/>
              <w:rPr/>
            </w:pPr>
            <w:r>
              <w:rPr/>
              <w:t xml:space="preserve">Jälkituotanto </w:t>
            </w:r>
          </w:p>
        </w:tc>
        <w:tc>
          <w:tcPr>
            <w:tcW w:w="119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tiffany haddish näytteli koulun tansseissa...</w:t>
      </w:r>
    </w:p>
    <w:p>
      <w:pPr>
        <w:pStyle w:val="TextBody"/>
        <w:bidi w:val="0"/>
        <w:jc w:val="left"/>
        <w:rPr>
          <w:b/>
          <w:u w:val="single"/>
          <w:shd w:val="clear" w:fill="FFFF00"/>
        </w:rPr>
      </w:pPr>
      <w:r>
        <w:rPr>
          <w:b/>
          <w:u w:val="single"/>
          <w:shd w:val="clear" w:fill="FFFF00"/>
        </w:rPr>
        <w:t xml:space="preserve">Asiakirjan numero 15528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Mohorovičićin epäjatkuvuus </w:t>
      </w:r>
      <w:r>
        <w:rPr/>
        <w:t xml:space="preserve">(kroatian ääntäminen: (moxorôʋiːt͡ʃit͡ɕ)), josta käytetään yleensä nimitystä Moho, on maankuoren ja vaipan välinen raja. Moho, joka on saanut nimensä uraauurtavan kroatialaisen seismologin Andrija Mohorovičićin mukaan, erottaa sekä valtameren kuoren että mannermaisen kuoren sen alla olevasta vaipasta. Moho sijaitsee lähes kokonaan litosfäärin sisällä; ainoastaan keskimeriharjanteiden alapuolella se muodostaa litosfäärin ja astenosfäärin välisen rajan. Mohorovičić tunnisti Mohorovičićin epäjatkuvuuden ensimmäisen kerran vuonna 1909, kun hän havaitsi, että matalien maanjäristysten seismogrammit sisälsivät kaksi P- ja S-aaltosarjaa, joista toinen seurasi suoraa reittiä lähellä maan pintaa ja toinen taittui suuren nopeuden väliaineessa.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rajan, joka erottaa kuoren ja vaipan toisistaan,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Moho, joka on </w:t>
      </w:r>
      <w:r>
        <w:rPr/>
        <w:t xml:space="preserve">saanut nimensä uraauurtavan kroatialaisen seismologin </w:t>
      </w:r>
      <w:r>
        <w:rPr>
          <w:color w:val="A9A9A9"/>
        </w:rPr>
        <w:t xml:space="preserve">Andrija Mohorovičićin mukaan, </w:t>
      </w:r>
      <w:r>
        <w:rPr/>
        <w:t xml:space="preserve">erottaa sekä valtameren kuoren että mannermaisen kuoren sen alla olevasta vaipasta. Mohorovičić tunnisti Mohorovičićin epäjatkuvuuden ensimmäisen kerran vuonna 1909, kun hän havaitsi, että matalien maanjäristysten seismogrammit sisälsivät kaksi P- ja S-aaltosarjaa, joista toinen kulki suoraa reittiä lähellä maanpintaa ja toinen taittui suuren nopeuden väliaineessa.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löytävät rajapinnat, jotka merkitsevät kuoren ja vaipan välistä rajaa.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Mohorovičićin epäjatkuvuus (kroatian ääntäminen: (moxorôʋiːt͡ʃit͡ɕ)), josta käytetään yleensä nimitystä Moho, </w:t>
      </w:r>
      <w:r>
        <w:rPr/>
        <w:t xml:space="preserve">on maankuoren ja vaipan välinen raja.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kuoren ja vaipan välisen rajan nimi?</w:t>
      </w:r>
    </w:p>
    <w:p>
      <w:pPr>
        <w:pStyle w:val="TextBody"/>
        <w:bidi w:val="0"/>
        <w:jc w:val="left"/>
        <w:rPr>
          <w:b/>
          <w:u w:val="single"/>
          <w:shd w:val="clear" w:fill="FFFF00"/>
        </w:rPr>
      </w:pPr>
      <w:r>
        <w:rPr>
          <w:b/>
          <w:u w:val="single"/>
          <w:shd w:val="clear" w:fill="FFFF00"/>
        </w:rPr>
        <w:t xml:space="preserve">Asiakirjan numero 15529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B-vitamiini, jota kutsutaan myös kobalamiiniksi, on vesiliukoinen vitamiini, joka osallistuu ihmiskehon kaikkien solujen aineenvaihduntaan: se on kofaktori DNA-synteesissä sekä rasvahappo- ja aminohappoaineenvaihdunnassa. Se on erityisen tärkeää </w:t>
      </w:r>
      <w:r>
        <w:rPr>
          <w:color w:val="A9A9A9"/>
        </w:rPr>
        <w:t xml:space="preserve">hermoston </w:t>
      </w:r>
      <w:r>
        <w:rPr/>
        <w:t xml:space="preserve">normaalin toiminnan kannalta</w:t>
      </w:r>
      <w:r>
        <w:rPr/>
        <w:t xml:space="preserve">, sillä se osallistuu myeliinin synteesiin ja kehittyvien punasolujen kypsymiseen luuytimessä.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b12-vitamiini on välttämätön b12-vitamiinin moitteettoman toiminnan kannalta.</w:t>
      </w:r>
    </w:p>
    <w:p>
      <w:pPr>
        <w:pStyle w:val="TextBody"/>
        <w:bidi w:val="0"/>
        <w:jc w:val="left"/>
        <w:rPr>
          <w:b/>
          <w:u w:val="single"/>
          <w:shd w:val="clear" w:fill="FFFF00"/>
        </w:rPr>
      </w:pPr>
      <w:r>
        <w:rPr>
          <w:b/>
          <w:u w:val="single"/>
          <w:shd w:val="clear" w:fill="FFFF00"/>
        </w:rPr>
        <w:t xml:space="preserve">Asiakirjan numero 15530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IHS </w:t>
      </w:r>
      <w:r>
        <w:rPr/>
        <w:t xml:space="preserve">tarjoaa erilaisia terveyspalveluita avo- ja laitoshoitopalveluissa, joihin kuuluvat muun muassa apteekki-, hammaslääkärin, käyttäytymisterveydenhuollon, rokotusten, lastenlääketieteen, fyysisen kuntoutuksen ja optometrian palvelut. Laajempi luettelo löytyy IHS:n viralliselta verkkosivustolta, ja potilaiden on suositeltavaa ottaa yhteyttä omaan IHS-laitokseensa tarjottujen palvelujen varmistamiseksi, sillä etuudet voivat vaihdella paikkakunnittain.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vastaa rokotusten ja suoran hoitopalvelun tarjoamisesta.</w:t>
      </w:r>
    </w:p>
    <w:p>
      <w:pPr>
        <w:pStyle w:val="TextBody"/>
        <w:bidi w:val="0"/>
        <w:jc w:val="left"/>
        <w:rPr>
          <w:b/>
          <w:u w:val="single"/>
          <w:shd w:val="clear" w:fill="FFFF00"/>
        </w:rPr>
      </w:pPr>
      <w:r>
        <w:rPr>
          <w:b/>
          <w:u w:val="single"/>
          <w:shd w:val="clear" w:fill="FFFF00"/>
        </w:rPr>
        <w:t xml:space="preserve">Asiakirjan numero 15531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Ogallala-muodostuman vedellä kyllästetty paksuus vaihtelee muutamasta jalasta yli 300 metriin (1 000 jalkaan), ja se on yleensä suurempi pohjoisilla tasangoilla. Veden syvyys maanpinnan alapuolella vaihtelee lähes 120 metristä (400 jalasta) pohjoisosissa ja 30-61 metristä (100-200 jalasta) suuressa osassa etelää. Pohjavesikerroksen nykyinen makean veden täydennys tapahtuu erittäin hitaasti, mikä viittaa siihen, että suuri osa huokosvedestä on paleovettä, joka on peräisin </w:t>
      </w:r>
      <w:r>
        <w:rPr>
          <w:color w:val="A9A9A9"/>
        </w:rPr>
        <w:t xml:space="preserve">viimeisimmältä jääkaudelta ja todennäköisesti sitä aikaisemmalta ajalta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kesti kerätä kaikki se vesi, joka tällä hetkellä on Ogalalan pohjavesialueella?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Ogallalan pohjavesialue on hiekan, siltin, saven ja soran ympäröimä matala pohjavesialue, joka sijaitsee Great Plainsin alla Yhdysvalloissa. Se on </w:t>
      </w:r>
      <w:r>
        <w:rPr/>
        <w:t xml:space="preserve">yksi maailman suurimmista pohjavesimuodostumista, ja se sijaitsee noin 174 000 neliömailin (450 000 km) suuruisella alueella kahdeksan osavaltion alueella (</w:t>
      </w:r>
      <w:r>
        <w:rPr>
          <w:color w:val="A9A9A9"/>
        </w:rPr>
        <w:t xml:space="preserve">Etelä-Dakota</w:t>
      </w:r>
      <w:r>
        <w:rPr/>
        <w:t xml:space="preserve">, </w:t>
      </w:r>
      <w:r>
        <w:rPr>
          <w:color w:val="DCDCDC"/>
        </w:rPr>
        <w:t xml:space="preserve">Nebraska</w:t>
      </w:r>
      <w:r>
        <w:rPr/>
        <w:t xml:space="preserve">, </w:t>
      </w:r>
      <w:r>
        <w:rPr>
          <w:color w:val="2F4F4F"/>
        </w:rPr>
        <w:t xml:space="preserve">Wyoming</w:t>
      </w:r>
      <w:r>
        <w:rPr/>
        <w:t xml:space="preserve">, </w:t>
      </w:r>
      <w:r>
        <w:rPr>
          <w:color w:val="556B2F"/>
        </w:rPr>
        <w:t xml:space="preserve">Colorado</w:t>
      </w:r>
      <w:r>
        <w:rPr/>
        <w:t xml:space="preserve">, </w:t>
      </w:r>
      <w:r>
        <w:rPr>
          <w:color w:val="6B8E23"/>
        </w:rPr>
        <w:t xml:space="preserve">Kansas</w:t>
      </w:r>
      <w:r>
        <w:rPr/>
        <w:t xml:space="preserve">, </w:t>
      </w:r>
      <w:r>
        <w:rPr>
          <w:color w:val="A0522D"/>
        </w:rPr>
        <w:t xml:space="preserve">Oklahoma</w:t>
      </w:r>
      <w:r>
        <w:rPr/>
        <w:t xml:space="preserve">, </w:t>
      </w:r>
      <w:r>
        <w:rPr>
          <w:color w:val="228B22"/>
        </w:rPr>
        <w:t xml:space="preserve">New Mexico </w:t>
      </w:r>
      <w:r>
        <w:rPr/>
        <w:t xml:space="preserve">ja </w:t>
      </w:r>
      <w:r>
        <w:rPr>
          <w:color w:val="191970"/>
        </w:rPr>
        <w:t xml:space="preserve">Texas</w:t>
      </w:r>
      <w:r>
        <w:rPr/>
        <w:t xml:space="preserve">).</w:t>
      </w:r>
      <w:r>
        <w:rPr/>
        <w:t xml:space="preserve"> Geologi N.H. Darton nimesi sen vuonna 1898 sen tyyppipaikan mukaan, joka sijaitsee Nebraskan Ogallalan kaupungin lähellä. Pohjavesialue on osa High Plains Aquifer System -järjestelmää, ja se perustuu Ogallala Formation -muodostumaan, joka on tärkein geologinen yksikkö, joka on 80 % High Plainsin alueesta.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osavaltioissa ogallalan pohjavesialue on käytettävissä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Laajamittainen vedenotto maatalouden tarpeisiin alkoi toisen maailmansodan jälkeen, mikä johtui osittain keskipistekastelusta ja autojen moottoreiden mukauttamisesta pohjavesikaivoihin. Nykyään noin 27 prosenttia koko Yhdysvaltojen kastellusta maasta sijaitsee pohjavesialueen päällä, josta saadaan noin 30 prosenttia Yhdysvaltojen kasteluun käytetystä pohjavedestä. Pohjavesialuetta uhkaa liiallinen vedenotto ja pilaantuminen. Vuodesta 1950 lähtien maatalouden kastelu on vähentänyt pohjavesialueen kyllästettyä määrää arviolta 9 prosenttia. Kun pohjavesiputki on tyhjentynyt, kestää </w:t>
      </w:r>
      <w:r>
        <w:rPr>
          <w:color w:val="A9A9A9"/>
        </w:rPr>
        <w:t xml:space="preserve">yli 6 000 vuotta</w:t>
      </w:r>
      <w:r>
        <w:rPr/>
        <w:t xml:space="preserve">, ennen kuin se täyttyy luonnollisesti sateiden ansiosta.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ogallalan pohjavesialueen täyttyminen kestää?</w:t>
      </w:r>
    </w:p>
    <w:p>
      <w:pPr>
        <w:pStyle w:val="TextBody"/>
        <w:bidi w:val="0"/>
        <w:jc w:val="left"/>
        <w:rPr>
          <w:b/>
          <w:u w:val="single"/>
          <w:shd w:val="clear" w:fill="FFFF00"/>
        </w:rPr>
      </w:pPr>
      <w:r>
        <w:rPr>
          <w:b/>
          <w:u w:val="single"/>
          <w:shd w:val="clear" w:fill="FFFF00"/>
        </w:rPr>
        <w:t xml:space="preserve">Asiakirjan numero 15532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Mervyn's LLC Lopullinen logo, jota käytettiin vuodesta 2004 sulkemiseen asti. </w:t>
      </w:r>
    </w:p>
    <w:tbl>
      <w:tblPr>
        <w:tblW w:w="10205" w:type="dxa"/>
        <w:jc w:val="left"/>
        <w:tblInd w:w="0" w:type="dxa"/>
        <w:tblLayout w:type="fixed"/>
        <w:tblCellMar>
          <w:top w:w="28" w:type="dxa"/>
          <w:left w:w="28" w:type="dxa"/>
          <w:bottom w:w="28" w:type="dxa"/>
          <w:right w:w="28" w:type="dxa"/>
        </w:tblCellMar>
      </w:tblPr>
      <w:tblGrid>
        <w:gridCol w:w="1582"/>
        <w:gridCol w:w="8623"/>
      </w:tblGrid>
      <w:tr>
        <w:trPr/>
        <w:tc>
          <w:tcPr>
            <w:tcW w:w="1582" w:type="dxa"/>
            <w:tcBorders/>
            <w:vAlign w:val="center"/>
          </w:tcPr>
          <w:p>
            <w:pPr>
              <w:pStyle w:val="TableHeading"/>
              <w:suppressLineNumbers/>
              <w:bidi w:val="0"/>
              <w:spacing w:before="0" w:after="283"/>
              <w:jc w:val="center"/>
              <w:rPr/>
            </w:pPr>
            <w:r>
              <w:rPr/>
              <w:t xml:space="preserve">Entinen tyyppi </w:t>
            </w:r>
          </w:p>
        </w:tc>
        <w:tc>
          <w:tcPr>
            <w:tcW w:w="8623" w:type="dxa"/>
            <w:tcBorders/>
            <w:vAlign w:val="center"/>
          </w:tcPr>
          <w:p>
            <w:pPr>
              <w:pStyle w:val="TableContents"/>
              <w:bidi w:val="0"/>
              <w:spacing w:before="0" w:after="283"/>
              <w:jc w:val="left"/>
              <w:rPr/>
            </w:pPr>
            <w:r>
              <w:rPr/>
              <w:t xml:space="preserve">Yksityinen </w:t>
            </w:r>
          </w:p>
        </w:tc>
      </w:tr>
      <w:tr>
        <w:trPr/>
        <w:tc>
          <w:tcPr>
            <w:tcW w:w="1582" w:type="dxa"/>
            <w:tcBorders/>
            <w:vAlign w:val="center"/>
          </w:tcPr>
          <w:p>
            <w:pPr>
              <w:pStyle w:val="TableHeading"/>
              <w:suppressLineNumbers/>
              <w:bidi w:val="0"/>
              <w:spacing w:before="0" w:after="283"/>
              <w:jc w:val="center"/>
              <w:rPr/>
            </w:pPr>
            <w:r>
              <w:rPr/>
              <w:t xml:space="preserve">Teollisuus </w:t>
            </w:r>
          </w:p>
        </w:tc>
        <w:tc>
          <w:tcPr>
            <w:tcW w:w="8623" w:type="dxa"/>
            <w:tcBorders/>
            <w:vAlign w:val="center"/>
          </w:tcPr>
          <w:p>
            <w:pPr>
              <w:pStyle w:val="TableContents"/>
              <w:bidi w:val="0"/>
              <w:spacing w:before="0" w:after="283"/>
              <w:jc w:val="left"/>
              <w:rPr/>
            </w:pPr>
            <w:r>
              <w:rPr/>
              <w:t xml:space="preserve">Vähittäiskauppa </w:t>
            </w:r>
          </w:p>
        </w:tc>
      </w:tr>
      <w:tr>
        <w:trPr/>
        <w:tc>
          <w:tcPr>
            <w:tcW w:w="1582" w:type="dxa"/>
            <w:tcBorders/>
            <w:vAlign w:val="center"/>
          </w:tcPr>
          <w:p>
            <w:pPr>
              <w:pStyle w:val="TableHeading"/>
              <w:suppressLineNumbers/>
              <w:bidi w:val="0"/>
              <w:spacing w:before="0" w:after="283"/>
              <w:jc w:val="center"/>
              <w:rPr/>
            </w:pPr>
            <w:r>
              <w:rPr/>
              <w:t xml:space="preserve">Kohtalo </w:t>
            </w:r>
          </w:p>
        </w:tc>
        <w:tc>
          <w:tcPr>
            <w:tcW w:w="8623" w:type="dxa"/>
            <w:tcBorders/>
            <w:vAlign w:val="center"/>
          </w:tcPr>
          <w:p>
            <w:pPr>
              <w:pStyle w:val="TableContents"/>
              <w:bidi w:val="0"/>
              <w:spacing w:before="0" w:after="283"/>
              <w:jc w:val="left"/>
              <w:rPr/>
            </w:pPr>
            <w:r>
              <w:rPr/>
              <w:t xml:space="preserve">Luku 7 konkurssipesän selvitysmyynti </w:t>
            </w:r>
          </w:p>
        </w:tc>
      </w:tr>
      <w:tr>
        <w:trPr/>
        <w:tc>
          <w:tcPr>
            <w:tcW w:w="1582" w:type="dxa"/>
            <w:tcBorders/>
            <w:vAlign w:val="center"/>
          </w:tcPr>
          <w:p>
            <w:pPr>
              <w:pStyle w:val="TableHeading"/>
              <w:suppressLineNumbers/>
              <w:bidi w:val="0"/>
              <w:spacing w:before="0" w:after="283"/>
              <w:jc w:val="center"/>
              <w:rPr/>
            </w:pPr>
            <w:r>
              <w:rPr/>
              <w:t xml:space="preserve">Perustettu </w:t>
            </w:r>
          </w:p>
        </w:tc>
        <w:tc>
          <w:tcPr>
            <w:tcW w:w="8623" w:type="dxa"/>
            <w:tcBorders/>
            <w:vAlign w:val="center"/>
          </w:tcPr>
          <w:p>
            <w:pPr>
              <w:pStyle w:val="TableContents"/>
              <w:bidi w:val="0"/>
              <w:spacing w:before="0" w:after="283"/>
              <w:jc w:val="left"/>
              <w:rPr/>
            </w:pPr>
            <w:r>
              <w:rPr/>
              <w:t xml:space="preserve">29. heinäkuuta 1949; 68 vuotta sitten (1949-07-29) San Lorenzo, Kalifornia, U.S.A. </w:t>
            </w:r>
          </w:p>
        </w:tc>
      </w:tr>
      <w:tr>
        <w:trPr/>
        <w:tc>
          <w:tcPr>
            <w:tcW w:w="1582" w:type="dxa"/>
            <w:tcBorders/>
            <w:vAlign w:val="center"/>
          </w:tcPr>
          <w:p>
            <w:pPr>
              <w:pStyle w:val="TableHeading"/>
              <w:suppressLineNumbers/>
              <w:bidi w:val="0"/>
              <w:spacing w:before="0" w:after="283"/>
              <w:jc w:val="center"/>
              <w:rPr/>
            </w:pPr>
            <w:r>
              <w:rPr/>
              <w:t xml:space="preserve">Perustaja </w:t>
            </w:r>
          </w:p>
        </w:tc>
        <w:tc>
          <w:tcPr>
            <w:tcW w:w="8623" w:type="dxa"/>
            <w:tcBorders/>
            <w:vAlign w:val="center"/>
          </w:tcPr>
          <w:p>
            <w:pPr>
              <w:pStyle w:val="TableContents"/>
              <w:bidi w:val="0"/>
              <w:spacing w:before="0" w:after="283"/>
              <w:jc w:val="left"/>
              <w:rPr/>
            </w:pPr>
            <w:r>
              <w:rPr/>
              <w:t xml:space="preserve">Mervin G. Morris </w:t>
            </w:r>
          </w:p>
        </w:tc>
      </w:tr>
      <w:tr>
        <w:trPr/>
        <w:tc>
          <w:tcPr>
            <w:tcW w:w="1582" w:type="dxa"/>
            <w:tcBorders/>
            <w:vAlign w:val="center"/>
          </w:tcPr>
          <w:p>
            <w:pPr>
              <w:pStyle w:val="TableHeading"/>
              <w:suppressLineNumbers/>
              <w:bidi w:val="0"/>
              <w:spacing w:before="0" w:after="283"/>
              <w:jc w:val="center"/>
              <w:rPr/>
            </w:pPr>
            <w:r>
              <w:rPr/>
              <w:t xml:space="preserve">Hävinnyt </w:t>
            </w:r>
          </w:p>
        </w:tc>
        <w:tc>
          <w:tcPr>
            <w:tcW w:w="8623" w:type="dxa"/>
            <w:tcBorders/>
            <w:vAlign w:val="center"/>
          </w:tcPr>
          <w:p>
            <w:pPr>
              <w:pStyle w:val="TableContents"/>
              <w:bidi w:val="0"/>
              <w:spacing w:before="0" w:after="283"/>
              <w:jc w:val="left"/>
              <w:rPr/>
            </w:pPr>
            <w:r>
              <w:rPr>
                <w:color w:val="A9A9A9"/>
              </w:rPr>
              <w:t xml:space="preserve">1. tammikuuta 2009 </w:t>
            </w:r>
            <w:r>
              <w:rPr/>
              <w:t xml:space="preserve">(2009-01-01) </w:t>
            </w:r>
          </w:p>
        </w:tc>
      </w:tr>
      <w:tr>
        <w:trPr/>
        <w:tc>
          <w:tcPr>
            <w:tcW w:w="1582" w:type="dxa"/>
            <w:tcBorders/>
            <w:vAlign w:val="center"/>
          </w:tcPr>
          <w:p>
            <w:pPr>
              <w:pStyle w:val="TableHeading"/>
              <w:suppressLineNumbers/>
              <w:bidi w:val="0"/>
              <w:spacing w:before="0" w:after="283"/>
              <w:jc w:val="center"/>
              <w:rPr/>
            </w:pPr>
            <w:r>
              <w:rPr/>
              <w:t xml:space="preserve">Päämaja </w:t>
            </w:r>
          </w:p>
        </w:tc>
        <w:tc>
          <w:tcPr>
            <w:tcW w:w="8623" w:type="dxa"/>
            <w:tcBorders/>
            <w:vAlign w:val="center"/>
          </w:tcPr>
          <w:p>
            <w:pPr>
              <w:pStyle w:val="TableContents"/>
              <w:bidi w:val="0"/>
              <w:spacing w:before="0" w:after="283"/>
              <w:jc w:val="left"/>
              <w:rPr/>
            </w:pPr>
            <w:r>
              <w:rPr/>
              <w:t xml:space="preserve">Hayward, Kalifornia, Yhdysvallat </w:t>
            </w:r>
          </w:p>
        </w:tc>
      </w:tr>
      <w:tr>
        <w:trPr/>
        <w:tc>
          <w:tcPr>
            <w:tcW w:w="1582" w:type="dxa"/>
            <w:tcBorders/>
            <w:vAlign w:val="center"/>
          </w:tcPr>
          <w:p>
            <w:pPr>
              <w:pStyle w:val="TableHeading"/>
              <w:suppressLineNumbers/>
              <w:bidi w:val="0"/>
              <w:spacing w:before="0" w:after="283"/>
              <w:jc w:val="center"/>
              <w:rPr/>
            </w:pPr>
            <w:r>
              <w:rPr/>
              <w:t xml:space="preserve">Palvelualue </w:t>
            </w:r>
          </w:p>
        </w:tc>
        <w:tc>
          <w:tcPr>
            <w:tcW w:w="8623" w:type="dxa"/>
            <w:tcBorders/>
            <w:vAlign w:val="center"/>
          </w:tcPr>
          <w:p>
            <w:pPr>
              <w:pStyle w:val="TableContents"/>
              <w:bidi w:val="0"/>
              <w:spacing w:before="0" w:after="283"/>
              <w:jc w:val="left"/>
              <w:rPr/>
            </w:pPr>
            <w:r>
              <w:rPr/>
              <w:t xml:space="preserve">Yhdysvaltojen lounaisosat </w:t>
            </w:r>
          </w:p>
        </w:tc>
      </w:tr>
      <w:tr>
        <w:trPr/>
        <w:tc>
          <w:tcPr>
            <w:tcW w:w="1582" w:type="dxa"/>
            <w:tcBorders/>
            <w:vAlign w:val="center"/>
          </w:tcPr>
          <w:p>
            <w:pPr>
              <w:pStyle w:val="TableHeading"/>
              <w:suppressLineNumbers/>
              <w:bidi w:val="0"/>
              <w:spacing w:before="0" w:after="283"/>
              <w:jc w:val="center"/>
              <w:rPr/>
            </w:pPr>
            <w:r>
              <w:rPr/>
              <w:t xml:space="preserve">Avainhenkilöt </w:t>
            </w:r>
          </w:p>
        </w:tc>
        <w:tc>
          <w:tcPr>
            <w:tcW w:w="8623" w:type="dxa"/>
            <w:tcBorders/>
            <w:vAlign w:val="center"/>
          </w:tcPr>
          <w:p>
            <w:pPr>
              <w:pStyle w:val="TableContents"/>
              <w:bidi w:val="0"/>
              <w:spacing w:before="0" w:after="283"/>
              <w:jc w:val="left"/>
              <w:rPr/>
            </w:pPr>
            <w:r>
              <w:rPr/>
              <w:t xml:space="preserve">John Goodman (toimitusjohtaja, 2008) </w:t>
            </w:r>
          </w:p>
        </w:tc>
      </w:tr>
      <w:tr>
        <w:trPr/>
        <w:tc>
          <w:tcPr>
            <w:tcW w:w="1582" w:type="dxa"/>
            <w:tcBorders/>
            <w:vAlign w:val="center"/>
          </w:tcPr>
          <w:p>
            <w:pPr>
              <w:pStyle w:val="TableHeading"/>
              <w:suppressLineNumbers/>
              <w:bidi w:val="0"/>
              <w:spacing w:before="0" w:after="283"/>
              <w:jc w:val="center"/>
              <w:rPr/>
            </w:pPr>
            <w:r>
              <w:rPr/>
              <w:t xml:space="preserve">Palvelut </w:t>
            </w:r>
          </w:p>
        </w:tc>
        <w:tc>
          <w:tcPr>
            <w:tcW w:w="8623" w:type="dxa"/>
            <w:tcBorders/>
            <w:vAlign w:val="center"/>
          </w:tcPr>
          <w:p>
            <w:pPr>
              <w:pStyle w:val="TableContents"/>
              <w:bidi w:val="0"/>
              <w:spacing w:before="0" w:after="283"/>
              <w:jc w:val="left"/>
              <w:rPr/>
            </w:pPr>
            <w:r>
              <w:rPr/>
              <w:t xml:space="preserve">Vaatteiden, jalkineiden, vuodevaatteiden, huonekalujen, korujen, kauneudenhoitotuotteiden, elektroniikan ja taloustavaroiden myynti. </w:t>
            </w:r>
          </w:p>
        </w:tc>
      </w:tr>
      <w:tr>
        <w:trPr/>
        <w:tc>
          <w:tcPr>
            <w:tcW w:w="1582" w:type="dxa"/>
            <w:tcBorders/>
            <w:vAlign w:val="center"/>
          </w:tcPr>
          <w:p>
            <w:pPr>
              <w:pStyle w:val="TableHeading"/>
              <w:suppressLineNumbers/>
              <w:bidi w:val="0"/>
              <w:spacing w:before="0" w:after="283"/>
              <w:jc w:val="center"/>
              <w:rPr/>
            </w:pPr>
            <w:r>
              <w:rPr/>
              <w:t xml:space="preserve">Omistaja </w:t>
            </w:r>
          </w:p>
        </w:tc>
        <w:tc>
          <w:tcPr>
            <w:tcW w:w="8623" w:type="dxa"/>
            <w:tcBorders/>
            <w:vAlign w:val="center"/>
          </w:tcPr>
          <w:p>
            <w:pPr>
              <w:pStyle w:val="TableContents"/>
              <w:bidi w:val="0"/>
              <w:spacing w:before="0" w:after="283"/>
              <w:jc w:val="left"/>
              <w:rPr/>
            </w:pPr>
            <w:r>
              <w:rPr/>
              <w:t xml:space="preserve">Target Corporation (1978-2004) Sun Capital Partners (2004-08)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Mervyn's lopetti toimintansa?</w:t>
      </w:r>
    </w:p>
    <w:p>
      <w:pPr>
        <w:pStyle w:val="TextBody"/>
        <w:bidi w:val="0"/>
        <w:jc w:val="left"/>
        <w:rPr>
          <w:b/>
          <w:u w:val="single"/>
          <w:shd w:val="clear" w:fill="FFFF00"/>
        </w:rPr>
      </w:pPr>
      <w:r>
        <w:rPr>
          <w:b/>
          <w:u w:val="single"/>
          <w:shd w:val="clear" w:fill="FFFF00"/>
        </w:rPr>
        <w:t xml:space="preserve">Asiakirjan numero 15533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Koska Cristina kärsii vakavasta PTSD:stä eikä pysty enää tekemään työtään kunnolla, hän irtisanoutuu ja ryhtyy baarimestariksi ja järjestää lopulta tupaantuliaisjuhlat. Derek auttaa Cristinaa emotionaalisesti, ja lopulta hän päättää mennä töihin </w:t>
      </w:r>
      <w:r>
        <w:rPr>
          <w:color w:val="A9A9A9"/>
        </w:rPr>
        <w:t xml:space="preserve">autettuaan kouluammuskelun uhria.</w:t>
      </w:r>
      <w:r>
        <w:rPr/>
        <w:t xml:space="preserve"> Yang saa tietää olevansa raskaana Huntin lapselle ja päättää tehdä abortin. Vaikka Hunt on mukana abortin tekemisessä, hän on erittäin vihainen tytön päätöksestä. Yang leikkaa sitten Henry Burtonin (Scott Foley), Altmanin aviomiehen, tietämättä tämän henkilöllisyyttä. Kun leikkaus epäonnistuu ja mies kuolee, Yang tuntee syyllisyyttä saatuaan tietää potilaansa henkilöllisyyden. Altman antaa Yangille anteeksi ja pakottaa Yangin ymmärtämään, että hän teki kaiken mahdollisen. Altmanin mentorointi Yangille on ajoittain rankaisevaa, ja Altman korostaa raa'asti, että Yangin on opittava kärsivällisyyttä, myötätuntoa ja perusasioita Yangin suosimien näyttävien leikkausten sijaan. Altmanin ohjauksessa onnistutaan, ja Yangista kehittyy sen ansiosta tietoinen ja monipuolinen kirurgi. Altman antaa Yangin laatia toivelistan unelmaleikkauksista, jotka hän voi toteuttaa, ennen kuin Altman eroaa ja siirtyy eteenpäin.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Cristina Yang palaa takaisin lopettamisen jälkeen?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Oh kävi alun perin koe-esiintymässä Miranda Baileyn rooliin, mutta Chandra Wilson sai lopulta roolin. Oh on saanut roolistaan yleisesti ottaen myönteisiä arvosteluja, ja Boston Heraldin Mark Perigard piti hänen ystävyyttään Meredithin kanssa "Greyn salaisena ytimenä". Oh on myös kerännyt lukuisia palkintoja ja ehdokkuuksia Yangin roolistaan, mukaan lukien Golden Globe- ja Screen Actors Guild Award -voitot vuonna 2006. Lisäksi hän oli ehdolla Primetime Emmy Award -ehdokkaaksi erinomaisesta naissivuosasta draamasarjassa joka vuosi vuosina 2005-2009. Hahmon luonnehdinnassa ABC totesi hänen kilpailukykynsä, kunnianhimonsa ja älykkyytensä olevan hänen tärkeimpiä piirteitään, kun taas aggressiivinen ja tahditon asenne korostui hänen tärkeimpänä heikkoutenaan. Toukokuussa 2012 E! Magazine kertoi, että Oh oli ollut ehdolla Primetime Emmy Award -ehdokkaaksi erinomaisesta naissivuosasta draamasarjassa joka vuosi vuodesta 2005 vuoteen 2009. Online kertoi, että Oh oli tehnyt sopimuksen kahdeksi vuodeksi lisää yhdessä muiden näyttelijöiden kanssa. Oh jätti sarjan </w:t>
      </w:r>
      <w:r>
        <w:rPr>
          <w:color w:val="DCDCDC"/>
        </w:rPr>
        <w:t xml:space="preserve">10. kauden </w:t>
      </w:r>
      <w:r>
        <w:rPr>
          <w:color w:val="A9A9A9"/>
        </w:rPr>
        <w:t xml:space="preserve">jälkeen</w:t>
      </w:r>
      <w:r>
        <w:rPr/>
        <w:t xml:space="preserve">, ja hänen hahmonsa Cristina Yang kirjoitettiin pois pääosan esittäjien tarinasta.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kaudella Christina Yang lähti Grey Anatomy -elokuvasta?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Cristina Yang lähtee Greyn anatomiasta...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Greyn anatomia millä kaudella Christina jättää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Kymmenennen kauden lopussa hän hyvästelee työtoverinsa, jotka hän on oppinut tuntemaan ja rakastamaan, mukaan lukien Owen ja Meredith. Cristina ja Meredith viettävät erityisiä hetkiä yhdessä muistellen kaikkia kokemiaan kauhuja ja tanssivat viimeisen kerran. Cristina lähtee </w:t>
      </w:r>
      <w:r>
        <w:rPr>
          <w:color w:val="A9A9A9"/>
        </w:rPr>
        <w:t xml:space="preserve">Zürichiin </w:t>
      </w:r>
      <w:r>
        <w:rPr/>
        <w:t xml:space="preserve">kirurgian harjoittelijan Shane Rossin kanssa, joka päättää lähteä opiskelemaan Cristinan alaisuuteen Sveitsiin.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Christina menee Greyn anatomiassa...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Cristina Yang on menossa Grey Anatomy -elokuvaan...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Kymmenennen kauden lopussa hän hyvästelee työtoverinsa, jotka hän on oppinut tuntemaan ja rakastamaan, mukaan lukien Owen ja Meredith. Cristina ja Meredith viettävät erityisiä hetkiä yhdessä muistellen kaikkia kokemiaan kauhuja ja tanssivat viimeisen kerran. Cristina lähtee </w:t>
      </w:r>
      <w:r>
        <w:rPr>
          <w:color w:val="A9A9A9"/>
        </w:rPr>
        <w:t xml:space="preserve">Zürichiin </w:t>
      </w:r>
      <w:r>
        <w:rPr/>
        <w:t xml:space="preserve">kirurgian harjoittelijan Shane Rossin kanssa, joka päättää lähteä opiskelemaan ulkomailla Cristinan alaisuudessa.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Christina Greyn anatomiasta katosi?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Harjoittelujakson aikana Cristinalla on on-off-suhde sydän- ja rintakirurgian ylilääkärin </w:t>
      </w:r>
      <w:r>
        <w:rPr>
          <w:color w:val="A9A9A9"/>
        </w:rPr>
        <w:t xml:space="preserve">Preston Burken </w:t>
      </w:r>
      <w:r>
        <w:rPr/>
        <w:t xml:space="preserve">(Isaiah Washington) kanssa, joka johtaa vahingossa raskauteen. Yang järjestää abortin kertomatta hänelle raskaudesta, koska Burke on käyttäytynyt niin, ettei heillä ole suhdetta. Yang saa kuitenkin kohdunulkoisen raskauden, ja Burke huomaa raskauden Yangin romahdettua puhjenneen munanjohtimen takia. Burke ja Yang aloittavat suhteen keskenmenon jälkeen. Kun Burkea ammutaan käsivarteen ja hänelle kehittyy käden vapina, Yang auttaa häntä peittämään asian kehittämällä salaisen kumppanuuden, jossa hän suorittaa suurimman osan Burken leikkauksista. Yang kiistää aluksi osallisuuden yhteenoton aikana, mutta tunnustaa sitten kaiken kirurgian ylilääkärille Richard Webberille (James Pickens Jr.). Yangin toimet vaarantavat Burken mahdollisuudet päästä päälliköksi, mitä hän pitää valtavana petoksena. Lyhyen eron jälkeen Yang rikkoo hiljaisuuden ja Burke kosii avioliittoa, jonka Yang hyväksyy kahdeksan päivän epäröinnin jälkeen. Burke peruu häät ja jättää Yangin alttarille. Hän lähtee häämatkalle Havaijille Meredithin kanssa toipumaan, ja palatessaan hän huomaa, että Burke on kadonnut hänen elämästään ja siirtynyt toiseen sairaalaan.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Christina Yangin vauvan isä?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Cristina hyväksyy tarjouksen ja haastattelee ehdokkaita sairaalan korvaavaan virkaan, mukaan lukien Maggie Pierceä uudeksi sydänosaston ylilääkäriksi. Cristina siirtää sairaalan osakkeensa </w:t>
      </w:r>
      <w:r>
        <w:rPr>
          <w:color w:val="A9A9A9"/>
        </w:rPr>
        <w:t xml:space="preserve">Alex Kareville </w:t>
      </w:r>
      <w:r>
        <w:rPr/>
        <w:t xml:space="preserve">ja suosittelee, että tämä ottaa hänen paikkansa hallituksessa.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saa Christinan paikan johtokunnassa...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Cristina Yang, M.D., Ph. D., on kuvitteellinen hahmo lääketieteellisestä draamasarjasta Greyn anatomia, jota on esitetty yli 13 vuoden ajan American Broadcasting Company (ABC) -kanavalla Yhdysvalloissa. Hahmon loi sarjan tuottaja Shonda Rhimes, ja sitä esittää näyttelijä Sandra Oh. Yang aloitti kirurgisena harjoittelijana kuvitteellisessa Seattle Grace Hospitalissa, ja hän eteni ylöspäin apulaislääkäriksi, josta tuli lopulta sydän- ja rintakehäkirurgian apulaisprofessori, samalla kun hänen suhteensa kollegoihinsa Meredith Greyyn (Ellen Pompeo), George O'Malleyyn (T.R. Yang meni aiemmin sarjassa kihloihin Preston Burken (Isaiah Washington) kanssa, oli aiemmin suhteessa maineikkaan kirurgin ja mentorin Colin Marlow'n kanssa ja meni naimisiin </w:t>
      </w:r>
      <w:r>
        <w:rPr>
          <w:color w:val="A9A9A9"/>
        </w:rPr>
        <w:t xml:space="preserve">Owen Huntin </w:t>
      </w:r>
      <w:r>
        <w:rPr/>
        <w:t xml:space="preserve">(Kevin McKidd) kanssa, </w:t>
      </w:r>
      <w:r>
        <w:rPr/>
        <w:t xml:space="preserve">mutta erosi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Christina menee naimisiin Greyn anatomiassa?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Cristina Yang, M.D., Ph. D., on kuvitteellinen hahmo lääketieteellisestä draamasarjasta Greyn anatomia, jota on esitetty yli 14 vuoden ajan American Broadcasting Company (ABC) -kanavalla Yhdysvalloissa. Hahmon loi sarjan tuottaja Shonda Rhimes, ja sitä esittää näyttelijä Sandra Oh. Yang aloitti kirurgisena harjoittelijana kuvitteellisessa Seattle Grace Hospitalissa, ja hän eteni ylöspäin apulaislääkäriksi, josta tuli lopulta sydän- ja rintakehäkirurgian apulaisprofessori, samalla kun hänen suhteensa kollegoihinsa Meredith Greyyn (Ellen Pompeo), George O'Malleyyn (T.R. Yang meni aiemmin sarjassa kihloihin Preston Burken (Isaiah Washington) kanssa, oli aiemmin suhteessa maineikkaan kirurgin ja mentorin Colin Marlow'n kanssa ja meni naimisiin </w:t>
      </w:r>
      <w:r>
        <w:rPr>
          <w:color w:val="A9A9A9"/>
        </w:rPr>
        <w:t xml:space="preserve">Owen Huntin </w:t>
      </w:r>
      <w:r>
        <w:rPr/>
        <w:t xml:space="preserve">(Kevin McKidd) kanssa, </w:t>
      </w:r>
      <w:r>
        <w:rPr/>
        <w:t xml:space="preserve">mutta erosi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Christina menee naimisiin Greyn anatomiassa?</w:t>
      </w:r>
    </w:p>
    <w:p>
      <w:pPr>
        <w:pStyle w:val="TextBody"/>
        <w:bidi w:val="0"/>
        <w:jc w:val="left"/>
        <w:rPr>
          <w:b/>
          <w:u w:val="single"/>
          <w:shd w:val="clear" w:fill="FFFF00"/>
        </w:rPr>
      </w:pPr>
      <w:r>
        <w:rPr>
          <w:b/>
          <w:u w:val="single"/>
          <w:shd w:val="clear" w:fill="FFFF00"/>
        </w:rPr>
        <w:t xml:space="preserve">Asiakirjan numero 15534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vaunun kokoinen auto, joka soveltui käytettäväksi olemassa olevilla vaunuteillä Yhdysvalloissa, oli höyrykäyttöinen ajoneuvo, </w:t>
      </w:r>
      <w:r>
        <w:rPr/>
        <w:t xml:space="preserve">jonka metodistikirkon pappi, tohtori J.W. Carhart, </w:t>
      </w:r>
      <w:r>
        <w:rPr/>
        <w:t xml:space="preserve">keksi </w:t>
      </w:r>
      <w:r>
        <w:rPr/>
        <w:t xml:space="preserve">Racinessa, Wisconsinissa, vuonna </w:t>
      </w:r>
      <w:r>
        <w:rPr>
          <w:color w:val="A9A9A9"/>
        </w:rPr>
        <w:t xml:space="preserve">1871</w:t>
      </w:r>
      <w:r>
        <w:rPr/>
        <w:t xml:space="preserve">. (1) Sen vuoksi Wisconsinin osavaltio tarjosi vuonna 1875 10 000 dollarin palkinnon sille, joka ensimmäisenä valmistaa hevosten ja muiden eläinten käyttöä korvaavan käytännön auton.</w:t>
      </w:r>
      <w:r>
        <w:rPr/>
        <w:t xml:space="preserve"> Ne edellyttivät, että ajoneuvon keskinopeus on yli 8,0 km/h (5 mailia tunnissa) 200 mailin (320 km) matkalla. Tarjous johti Yhdysvaltojen ensimmäiseen kaupunkien väliseen autokilpailuun, joka alkoi 16. heinäkuuta 1878 Green Baysta, Wisconsinista, ja päättyi Madisoniin, Wisconsiniin, Appletonin, Oshkoshin, Waupunin, Watertownin, Fort Atkinsonin ja Janesvillen kautta. Seitsemän ajoneuvoa oli rekisteröity, mutta vain kaksi lähti kilpailemaan: Green Bayn ja Oshkoshin ajoneuvot. Green Bayn auto oli nopeampi, mutta hajosi ennen kilpailun päättymistä. Oshkosh ajoi 323 kilometrin (201 mailin) matkan 33 tunnissa ja 27 minuutissa, ja sen keskinopeus oli kuusi mailia tunnissa. Vuonna 1879 lainsäätäjä myönsi puolet palkinnosta.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ensimmäiset autot valmistettiin Amerikassa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François Isaac de Rivaz suunnitteli </w:t>
      </w:r>
      <w:r>
        <w:rPr/>
        <w:t xml:space="preserve">vuonna </w:t>
      </w:r>
      <w:r>
        <w:rPr>
          <w:color w:val="A9A9A9"/>
        </w:rPr>
        <w:t xml:space="preserve">1808 </w:t>
      </w:r>
      <w:r>
        <w:rPr/>
        <w:t xml:space="preserve">ensimmäisen auton, jonka polttomoottorina toimi vetyä käyttävä polttomoottori.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auto, minä vuonna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teki maailman ensimmäisen auton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Yhdysvalloissa veljekset </w:t>
      </w:r>
      <w:r>
        <w:rPr>
          <w:color w:val="A9A9A9"/>
        </w:rPr>
        <w:t xml:space="preserve">Charles ja Frank Duryea </w:t>
      </w:r>
      <w:r>
        <w:rPr/>
        <w:t xml:space="preserve">perustivat </w:t>
      </w:r>
      <w:r>
        <w:rPr/>
        <w:t xml:space="preserve">vuonna 1893 </w:t>
      </w:r>
      <w:r>
        <w:rPr>
          <w:color w:val="DCDCDC"/>
        </w:rPr>
        <w:t xml:space="preserve">Duryea Motor Wagon Companyn</w:t>
      </w:r>
      <w:r>
        <w:rPr/>
        <w:t xml:space="preserve">, josta tuli ensimmäinen amerikkalainen autoteollisuusyritys. Vuonna 1897 perustettu Autocar Company loi useita edelleen käytössä olevia innovaatioita ja on edelleen Yhdysvaltojen vanhin toiminnassa oleva moottoriajoneuvojen valmistaja. Ransom E. Olds ja hänen Olds Motor Vehicle Company -yhtiönsä (joka tunnettiin myöhemmin nimellä Oldsmobile) tulivat kuitenkin hallitsemaan tätä autotuotannon aikakautta. Sen tuotantolinja oli käynnissä vuonna 1901. Thomas B. Olds Company perustettiin vuonna 1897. Jeffery Company kehitti maailman toisen sarjatuotetun auton, ja sen ensimmäisenä vuonna rakennettiin ja myytiin 1 500 Rambleria, mikä oli kuudesosa kaikista tuolloin Yhdysvalloissa olemassa olleista autoista. Vuoden kuluessa myös Cadillac (joka oli muodostettu Henry Ford Companysta), Winton ja Ford valmistivat autoja tuhansittain.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rakensi ensimmäisen auton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teki ensimmäisen auton Yhdysvalloissa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Vuonna </w:t>
      </w:r>
      <w:r>
        <w:rPr>
          <w:color w:val="A9A9A9"/>
        </w:rPr>
        <w:t xml:space="preserve">1870 </w:t>
      </w:r>
      <w:r>
        <w:rPr>
          <w:color w:val="DCDCDC"/>
        </w:rPr>
        <w:t xml:space="preserve">Siegfried Marcus </w:t>
      </w:r>
      <w:r>
        <w:rPr/>
        <w:t xml:space="preserve">rakensi ensimmäisen bensiinikäyttöisen polttomoottorin, jonka hän asetti työntökärryyn, ja rakensi 10-15 vuoden aikana neljä asteittain kehittynyttä polttomoottoriautoa, jotka vaikuttivat myöhempiin autoihin. Marcus loi kaksisyklisen polttomoottorin. Auton toisessa versiossa vuonna 1880 esiteltiin nelisyklinen bensiinimoottori, nerokas kaasutinrakenne ja magneettisytytys. Hän loi kaksi muuta mallia, joissa hän tarkensi muotoilua ohjauksella, kytkimellä ja jarruilla.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ensimmäisen bensiinikäyttöisen auton.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valmistettiin ensimmäinen bensiinikäyttöinen auto</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Ensimmäinen vaunun kokoinen auto, joka soveltui käytettäväksi olemassa olevilla vaunuteillä Yhdysvalloissa, oli höyrykäyttöinen ajoneuvo, jonka </w:t>
      </w:r>
      <w:r>
        <w:rPr/>
        <w:t xml:space="preserve">metodistikirkon pappi, </w:t>
      </w:r>
      <w:r>
        <w:rPr>
          <w:color w:val="A9A9A9"/>
        </w:rPr>
        <w:t xml:space="preserve">tohtori J.W. Carhart, </w:t>
      </w:r>
      <w:r>
        <w:rPr/>
        <w:t xml:space="preserve">keksi </w:t>
      </w:r>
      <w:r>
        <w:rPr/>
        <w:t xml:space="preserve">Racinessa, Wisconsinissa, </w:t>
      </w:r>
      <w:r>
        <w:rPr/>
        <w:t xml:space="preserve">vuonna 1871</w:t>
      </w:r>
      <w:r>
        <w:rPr/>
        <w:t xml:space="preserve">. (1) Sen vuoksi Wisconsinin osavaltio tarjosi vuonna 1875 10 000 dollarin palkinnon sille, joka ensimmäisenä valmistaa hevosten ja muiden eläinten käyttöä korvaavan käytännön auton.</w:t>
      </w:r>
      <w:r>
        <w:rPr/>
        <w:t xml:space="preserve"> Ne edellyttivät, että ajoneuvon keskinopeus on yli 8,0 km/h (5 mailia tunnissa) 200 mailin (320 km) matkalla. Tarjous johti Yhdysvaltojen ensimmäiseen kaupunkien väliseen autokilpailuun, joka alkoi 16. heinäkuuta 1878 Green Baysta, Wisconsinista, ja päättyi Madisoniin Appletonin, Oshkoshin, Waupunin, Watertownin, Fort Atkinsonin ja Janesvillen kautta. Seitsemän ajoneuvoa oli rekisteröity, mutta vain kaksi lähti kilpailemaan: Green Bayn ja Oshkoshin ajoneuvot. Green Bayn auto oli nopeampi, mutta hajosi ennen kilpailun päättymistä. Oshkosh ajoi 323 kilometrin (201 mailin) matkan 33 tunnissa ja 27 minuutissa, ja sen keskinopeus oli kuusi mailia tunnissa. Vuonna 1879 lainsäätäjä myönsi puolet palkinnosta.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keksi ensimmäisen auton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rakensi ensimmäisen käytännöllisen moottoriauton Yhdysvalloissa.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keksi auton Yhdysvalloissa?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Vuonna </w:t>
      </w:r>
      <w:r>
        <w:rPr>
          <w:color w:val="A9A9A9"/>
        </w:rPr>
        <w:t xml:space="preserve">1769 </w:t>
      </w:r>
      <w:r>
        <w:rPr>
          <w:color w:val="DCDCDC"/>
        </w:rPr>
        <w:t xml:space="preserve">Nicolas-Joseph Cugnot </w:t>
      </w:r>
      <w:r>
        <w:rPr/>
        <w:t xml:space="preserve">rakensi ensimmäisen höyrykäyttöisen, ihmisten kuljettamiseen soveltuvan auton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auto keksittiin amerikassa?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keksi maailman ensimmäisen ajoneuvon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rakensi ensimmäisen auton Yhdysvalloissa...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rakensi maailman ensimmäisen auton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teki maailman ensimmäisen auton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Vuonna 1828 unkarilainen Ányos Jedlik, joka keksi varhaisen sähkömoottorityypin, loi pienen pienoismallin autosta, joka toimi hänen uudella moottorillaan. </w:t>
      </w:r>
      <w:r>
        <w:rPr/>
        <w:t xml:space="preserve">Ensimmäisen amerikkalaisen tasavirtasähkömoottorin keksijä, vermonttilainen seppä Thomas Davenport, asensi </w:t>
      </w:r>
      <w:r>
        <w:rPr/>
        <w:t xml:space="preserve">vuonna </w:t>
      </w:r>
      <w:r>
        <w:rPr>
          <w:color w:val="A9A9A9"/>
        </w:rPr>
        <w:t xml:space="preserve">1834 </w:t>
      </w:r>
      <w:r>
        <w:rPr/>
        <w:t xml:space="preserve">moottorinsa pieneen malliautoon, jota hän käytti lyhyellä sähköistetyllä radalla. Vuonna 1835 hollantilainen Groningenin professori Sibrandus Stratingh ja hänen apulaisensa Christopher Becker loivat pienimuotoisen sähköauton, jonka käyttövoimana olivat ei-ladattavat primaarikennot. Vuonna 1838 skotlantilainen Robert Davidson rakensi sähköveturin, jonka nopeus oli 6 kilometriä tunnissa. Englannissa myönnettiin vuonna 1840 patentti raiteiden käytöstä sähkövirran johtimina, ja vastaavat amerikkalaiset patentit myönnettiin Lilleylle ja Coltenille vuonna 1847.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keksittiin ensimmäinen auto, jossa oli moottori?</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Höyrykäyttöiset itseliikkuvat ajoneuvot, jotka olivat riittävän suuria ihmisten ja rahdin kuljettamiseen, kehitettiin ensimmäisen kerran 1700-luvun lopulla. Nicolas-Joseph Cugnot esitteli vuosina 1770 ja 1771 kokeellista höyryvetoista tykistötraktoria, fardier à vapeuria (höyryvaunu). Koska Cugnot'n suunnitelma osoittautui epäkäytännölliseksi, hänen keksintöään ei kehitetty hänen kotimaassaan Ranskassa. Innovaation keskus siirtyi Isoon-Britanniaan. Vuoteen 1784 mennessä William Murdoch oli rakentanut Redruthiin toimivan höyryvaunun mallin, ja vuonna 1801 Richard Trevithick käytti täysikokoista vaunua Cambornen teillä. Ensimmäinen autopatentti Yhdysvalloissa myönnettiin Oliver Evansille vuonna </w:t>
      </w:r>
      <w:r>
        <w:rPr>
          <w:color w:val="A9A9A9"/>
        </w:rPr>
        <w:t xml:space="preserve">1789.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auto valmistettiin Pohjois-Amerikassa?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auto keksittiin amerikassa?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Ensimmäinen vaunun kokoinen auto, joka soveltui käytettäväksi olemassa olevilla vaunuteillä Yhdysvalloissa, oli höyrykäyttöinen ajoneuvo, </w:t>
      </w:r>
      <w:r>
        <w:rPr/>
        <w:t xml:space="preserve">jonka </w:t>
      </w:r>
      <w:r>
        <w:rPr/>
        <w:t xml:space="preserve">metodistikirkon pappi, </w:t>
      </w:r>
      <w:r>
        <w:rPr>
          <w:color w:val="DCDCDC"/>
        </w:rPr>
        <w:t xml:space="preserve">tohtori J.W. Carhart, </w:t>
      </w:r>
      <w:r>
        <w:rPr/>
        <w:t xml:space="preserve">keksi vuonna </w:t>
      </w:r>
      <w:r>
        <w:rPr>
          <w:color w:val="A9A9A9"/>
        </w:rPr>
        <w:t xml:space="preserve">1871 </w:t>
      </w:r>
      <w:r>
        <w:rPr/>
        <w:t xml:space="preserve">Racinessa, Wisconsinissa. Se sai Wisconsinin osavaltion vuonna 1875 tarjoamaan 10 000 dollarin palkinnon sille, joka ensimmäisenä kehitti hevosten ja muiden eläinten käytännöllisen korvikkeen. Ne edellyttivät, että ajoneuvon keskinopeus on yli 8,0 km/h (5 mailia tunnissa) 200 mailin (320 km) matkalla. Tarjous johti Yhdysvaltojen ensimmäiseen kaupunkien väliseen autokilpailuun, joka alkoi 16. heinäkuuta 1878 Green Baysta, Wisconsinista ja päättyi Madisoniin Appletonin, Oshkoshin, Waupunin, Watertownin, Fort Atkinsonin ja Janesvillen kautta. Seitsemän ajoneuvoa oli rekisteröity, mutta vain kaksi lähti kilpailemaan: Green Bayn ja Oshkoshin ajoneuvot. Green Bayn auto oli nopeampi, mutta hajosi ennen kilpailun päättymistä. Oshkosh ajoi 323 kilometrin (201 mailin) matkan 33 tunnissa ja 27 minuutissa, ja sen keskinopeus oli kuusi mailia tunnissa. Vuonna 1879 lainsäätäjä myönsi puolet palkinnosta.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ensimmäisen auton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keksittiin ensimmäinen auto amerikassa?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ensimmäinen auto valmistettiin Amerikassa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Yhdysvalloissa keksittiin ensimmäinen auto?</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François Isaac de Rivaz suunnitteli </w:t>
      </w:r>
      <w:r>
        <w:rPr/>
        <w:t xml:space="preserve">vuonna </w:t>
      </w:r>
      <w:r>
        <w:rPr>
          <w:color w:val="A9A9A9"/>
        </w:rPr>
        <w:t xml:space="preserve">1808 </w:t>
      </w:r>
      <w:r>
        <w:rPr/>
        <w:t xml:space="preserve">ensimmäisen auton, jonka polttomoottorina toimi vetyä käyttävä polttomoottori.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valmistettiin ensimmäinen auto, jossa oli moottori?</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color w:val="A9A9A9"/>
        </w:rPr>
        <w:t xml:space="preserve">Kiinassa </w:t>
      </w:r>
      <w:r>
        <w:rPr/>
        <w:t xml:space="preserve">jesuiittojen lähetyssaarnaajiin kuulunut Ferdinand Verbiest </w:t>
      </w:r>
      <w:r>
        <w:rPr/>
        <w:t xml:space="preserve">rakensi höyrykäyttöisen ajoneuvon noin vuonna 1672 Kiinan keisarin leluksi. Se oli pienikokoinen, eikä siinä voinut olla kuljettajaa, mutta se oli mahdollisesti ensimmäinen toimiva höyrykäyttöinen ajoneuvo ("auto-mobile").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keksittiin maailman ensimmäinen auto?</w:t>
      </w:r>
    </w:p>
    <w:p>
      <w:pPr>
        <w:pStyle w:val="TextBody"/>
        <w:bidi w:val="0"/>
        <w:jc w:val="left"/>
        <w:rPr>
          <w:b/>
          <w:u w:val="single"/>
          <w:shd w:val="clear" w:fill="FFFF00"/>
        </w:rPr>
      </w:pPr>
      <w:r>
        <w:rPr>
          <w:b/>
          <w:u w:val="single"/>
          <w:shd w:val="clear" w:fill="FFFF00"/>
        </w:rPr>
        <w:t xml:space="preserve">Asiakirjan numero 15535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2013 kappale sijoittui neljänneksi BBC Radio 2:n ja Official Charts Companyn järjestämässä äänestyksessä, jossa etsittiin suurinta kappaletta, joka on jäänyt pois Yhdistyneen kuningaskunnan listaykköseksi. Samana vuonna </w:t>
      </w:r>
      <w:r>
        <w:rPr>
          <w:color w:val="A9A9A9"/>
        </w:rPr>
        <w:t xml:space="preserve">James </w:t>
      </w:r>
      <w:r>
        <w:rPr/>
        <w:t xml:space="preserve">esitti kappaleen Peter Kayn kanssa Comic Relief -tapahtumassa. Maaliskuun 30. päivänä 2017 versiota kappaleesta käytettiin HBO:n menestyssarjan Game of Thrones seitsemännen kauden promossa.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Peter Kayn kanssa istumaan koomisen helpotuksen vuoksi.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``Sit Down'' on </w:t>
      </w:r>
      <w:r>
        <w:rPr>
          <w:color w:val="A9A9A9"/>
        </w:rPr>
        <w:t xml:space="preserve">englantilaisen James-yhtyeen</w:t>
      </w:r>
      <w:r>
        <w:rPr/>
        <w:t xml:space="preserve"> kappale, joka </w:t>
      </w:r>
      <w:r>
        <w:rPr/>
        <w:t xml:space="preserve">julkaistiin alun perin vuonna 1989 Rough Trade Recordsin toimesta. Seitsemän ja puolen minuutin pituisessa alkuperäisessä muodossaan kappale ylsi vain sijalle 77 Ison-Britannian singlelistalla (vaikka se oli John Peelin saman vuoden Festive Fifty -listan sijalla 8). Levy-yhtiön toimitusjohtaja Geoff Travis kertoi bändille, ettei se ollut kaupallisesti kannattava vaihtoehto yli 20 000 hengen yleisön.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oh sit down next to me</w:t>
      </w:r>
    </w:p>
    <w:p>
      <w:pPr>
        <w:pStyle w:val="TextBody"/>
        <w:bidi w:val="0"/>
        <w:jc w:val="left"/>
        <w:rPr>
          <w:b/>
          <w:u w:val="single"/>
          <w:shd w:val="clear" w:fill="FFFF00"/>
        </w:rPr>
      </w:pPr>
      <w:r>
        <w:rPr>
          <w:b/>
          <w:u w:val="single"/>
          <w:shd w:val="clear" w:fill="FFFF00"/>
        </w:rPr>
        <w:t xml:space="preserve">Asiakirjan numero 15536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Joskus vuoden 1911 lopulla tai vuoden 1912 alussa basisti </w:t>
      </w:r>
      <w:r>
        <w:rPr>
          <w:color w:val="A9A9A9"/>
        </w:rPr>
        <w:t xml:space="preserve">Bill Johnson, </w:t>
      </w:r>
      <w:r>
        <w:rPr/>
        <w:t xml:space="preserve">joka oli tehnyt uraansa Los Angelesissa, Kaliforniassa vuodesta 1909 lähtien, teki aloitteen ``Original Creole Ragtime Band'' -yhtyeen järjestämisestä soittamaan New Orleansin tyyliä ympäri maata. Hän kutsui kotikaupunkinsa New Orleansin soittajia, muun muassa Freddie Keppardin, liittymään mukaan tähän yritykseen. Kun Keppard oli hyväksynyt kutsun soittaa kornettia tähän yhtyeeseen, Johnson onnistui saamaan mukaan Eddie Vinsonin pasuunalle, George Baquet'n klarinetille, Norwood Williamsin kitaralle, Jimmy Palaon viululle ja myöhemmin Dink Johnsonin rummuille. Tämä ryhmä esiintyi Orpheum-teatterissa San Franciscossa vuonna 1913 nimellä ``Original Creole Orchestra''. Seuraavina vuosina bändi kiersi Chicagossa ja New Yorkissa. Vuonna 1915 esiintyessään Winter Gardenissa Town Topics -nimisessä esityksessä yhtyettä kutsuttiin nimellä ``That Creole Band''. Freddie Keppard oli siis ensimmäisiä muusikoita ja ensimmäinen kornetisti, joka vei New Orleansin ensemble-tyylin kaupungin ulkopuolelle.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järjesti alkuperäisen kreoliorkesterin Los Angelesissa.</w:t>
      </w:r>
    </w:p>
    <w:p>
      <w:pPr>
        <w:pStyle w:val="TextBody"/>
        <w:bidi w:val="0"/>
        <w:jc w:val="left"/>
        <w:rPr>
          <w:b/>
          <w:u w:val="single"/>
          <w:shd w:val="clear" w:fill="FFFF00"/>
        </w:rPr>
      </w:pPr>
      <w:r>
        <w:rPr>
          <w:b/>
          <w:u w:val="single"/>
          <w:shd w:val="clear" w:fill="FFFF00"/>
        </w:rPr>
        <w:t xml:space="preserve">Asiakirjan numero 15537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Phoeben orastava musiikkiura tuotiin tarinan etualalle marraskuussa 2014, kun Jolene Anderson liittyi näyttelijäkaartiin Neive Devlininä, levytuottajana, joka hankkii Phoeben levy-yhtiöönsä. Phoeben alan julkistamisillassa Neive laittoi avustajansa huumaamaan Phoeben ja pahoinpitelemään häntä kameran edessä. Giovinazzo nautti Phoeben musiikkiteollisuuteen suuntautumisen kuvaamisesta. Pian sen jälkeen Phoebe joutui synkemmän tarinan keskipisteeksi, jossa hänen faninsa Ryan Kelly (Daniel Webber) vainosi ja kidnappasi hänet. Myöhemmin Phoebe sai parikseen uuden rakkauden, Martin ``Ash'' Ashfordin (George Mason), ja sai tietää olevansa raskaana Kylen kaksosille, jotka hän myöhemmin sai keskenmenon. Ash-suhteen päätyttyä Phoebe sai kypsemmän rakkauden Justin Morganin (James Stewart) muodossa. Pari kihlautui, mutta suhde päättyi, kun Phoebe lähti kiertueelle </w:t>
      </w:r>
      <w:r>
        <w:rPr>
          <w:color w:val="A9A9A9"/>
        </w:rPr>
        <w:t xml:space="preserve">Yhdysvaltoihin </w:t>
      </w:r>
      <w:r>
        <w:rPr/>
        <w:t xml:space="preserve">11. toukokuuta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Phoebe on kadonnut elokuvassa Home and away?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Maaliskuussa 2017 Digital Spy -lehden Sophie Dainty kertoi, että Phoebe voisi olla seuraava sarjasta lähtevä hahmo. Ruudussa Phoebe saa vieraakseen ystävänsä Donna Fieldsin (Melissa Bonne), joka herättää Phoeben kiinnostuksen musiikkialaa kohtaan. Donna tarjoaa Phoeben avajaisnäyttelijäksi. Phoebe on aluksi epävarma ottamaan tarjouksen vastaan, sillä hän tietää, että sitä voidaan jatkaa kuukausia, mutta Justin rohkaisee häntä lähtemään. Pian palattuaan Phoebe paljastaa, että hänelle on tarjottu </w:t>
      </w:r>
      <w:r>
        <w:rPr>
          <w:color w:val="A9A9A9"/>
        </w:rPr>
        <w:t xml:space="preserve">vuoden mittaista sopimusta kiertueelle Yhdysvaltoihin</w:t>
      </w:r>
      <w:r>
        <w:rPr/>
        <w:t xml:space="preserve">. Justin päättää lähteä hänen mukaansa, mutta hänen tyttärensä Ava Gilbert (Grace Thomas) saapuu yllättäen Lahteen. Phoebe päättää lopulta lähteä ilman häntä, ja hän esiintyi viimeisen kerran 11. toukokuuta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Phoebe meni Home and away -elokuvassa?</w:t>
      </w:r>
    </w:p>
    <w:p>
      <w:pPr>
        <w:pStyle w:val="TextBody"/>
        <w:bidi w:val="0"/>
        <w:jc w:val="left"/>
        <w:rPr>
          <w:b/>
          <w:u w:val="single"/>
          <w:shd w:val="clear" w:fill="FFFF00"/>
        </w:rPr>
      </w:pPr>
      <w:r>
        <w:rPr>
          <w:b/>
          <w:u w:val="single"/>
          <w:shd w:val="clear" w:fill="FFFF00"/>
        </w:rPr>
        <w:t xml:space="preserve">Asiakirjan numero 15538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Sarah Wayne Callies </w:t>
      </w:r>
      <w:r>
        <w:rPr/>
        <w:t xml:space="preserve">(s. 1. kesäkuuta 1977) on yhdysvaltalainen näyttelijä. Hänet tunnetaan parhaiten roolistaan Sara Tancredina Foxin Prison Break -sarjassa, Lori Grimesina AMC:n The Walking Dead -sarjassa ja Katie Bowmanina USA Networkin Colony-sarjassa.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Rickin vaimoa Walking Deadissa...</w:t>
      </w:r>
    </w:p>
    <w:p>
      <w:pPr>
        <w:pStyle w:val="TextBody"/>
        <w:bidi w:val="0"/>
        <w:jc w:val="left"/>
        <w:rPr>
          <w:b/>
          <w:u w:val="single"/>
          <w:shd w:val="clear" w:fill="FFFF00"/>
        </w:rPr>
      </w:pPr>
      <w:r>
        <w:rPr>
          <w:b/>
          <w:u w:val="single"/>
          <w:shd w:val="clear" w:fill="FFFF00"/>
        </w:rPr>
        <w:t xml:space="preserve">Asiakirjan numero 15539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Lokpal-lakiehdotuksen mukaan oikeusasiamiehelle voidaan tehdä pääministeriä, muita ministereitä ja kansanedustajia koskevia korruptiokanteita. </w:t>
      </w:r>
      <w:r>
        <w:rPr>
          <w:color w:val="A9A9A9"/>
        </w:rPr>
        <w:t xml:space="preserve">Hallinnonuudistuskomissio </w:t>
      </w:r>
      <w:r>
        <w:rPr/>
        <w:t xml:space="preserve">suositteli Lokpalin toimiston perustamista, koska se oli vakuuttunut siitä, että tällainen toimielin on perusteltu, jotta kansalaisten mielistä voidaan poistaa epäoikeudenmukaisuuden tunne ja jotta yleisö voi luottaa hallintokoneiston tehokkuuteen.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Lokpalin perustaminen oli ensimmäinen Lokpalin suosittelema toimenpide.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Tohtori L.M. Singhvi keksi termin "Lokpal" vuonna 1963. Oikeusministeri Ashoke Kumar Sen ehdotti perustuslaillisen oikeusasiamiehen perustamista ensimmäisen kerran parlamentissa 1960-luvun alussa. M.C. Setalvad ehdotti ensimmäistä Jan Lokpal -lakiehdotusta vuonna </w:t>
      </w:r>
      <w:r>
        <w:rPr>
          <w:color w:val="A9A9A9"/>
        </w:rPr>
        <w:t xml:space="preserve">1968</w:t>
      </w:r>
      <w:r>
        <w:rPr/>
        <w:t xml:space="preserve">, ja se hyväksyttiin 4. Lok Sabhassa vuonna 1969, mutta se ei mennyt läpi Rajya Sabhassa. Tämän jälkeen lokpal-lakiehdotuksia esiteltiin vuosina 1971, 1977, 1985, jälleen Ashoke Kumar Senin toimessa Rajiv Gandhin hallituksen oikeusministerinä, ja uudelleen vuosina 1989, 1996, 1998, 2001, 2005 ja 2008, mutta niitä ei koskaan hyväksytty. 45 vuotta ensimmäisen esittelynsä jälkeen Lokpal-lakiehdotus hyväksyttiin Intiassa 18. joulukuuta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lokpal-lakiehdotus esiteltiin ensimmäisen kerran Intian parlamentissa?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Tohtori L.M. Singhvi keksi termin "Lokpal" vuonna 1963. </w:t>
      </w:r>
      <w:r>
        <w:rPr>
          <w:color w:val="A9A9A9"/>
        </w:rPr>
        <w:t xml:space="preserve">Oikeusministeri Ashoke Kumar Sen </w:t>
      </w:r>
      <w:r>
        <w:rPr/>
        <w:t xml:space="preserve">ehdotti perustuslaillisen oikeusasiamiehen perustamista ensimmäisen kerran parlamentissa </w:t>
      </w:r>
      <w:r>
        <w:rPr/>
        <w:t xml:space="preserve">1960-luvun alussa.</w:t>
      </w:r>
      <w:r>
        <w:rPr/>
        <w:t xml:space="preserve"> Ensimmäisen Jan Lokpal -lakiehdotuksen ehdotti Adv Shanti Bhushan vuonna 1968, ja se hyväksyttiin 4. Lok Sabhassa vuonna 1969, mutta se ei läpäissyt Rajya Sabhaa. Tämän jälkeen lokpal-lakiehdotuksia esiteltiin vuosina 1971, 1977, 1985, jälleen Ashoke Kumar Senin toimessa Rajiv Gandhin hallituksen lakiministerinä, sekä vuosina 1989, 1996, 1998, 2001, 2005 ja 2008, mutta niitä ei koskaan hyväksytty. 45 vuotta ensimmäisen esittelynsä jälkeen Lokpal-lakiehdotus hyväksyttiin Intiassa 18. joulukuuta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suositteli oikeusasiamiehen tyyppistä toimielintä Intiassa</w:t>
      </w:r>
    </w:p>
    <w:p>
      <w:pPr>
        <w:pStyle w:val="TextBody"/>
        <w:bidi w:val="0"/>
        <w:jc w:val="left"/>
        <w:rPr>
          <w:b/>
          <w:u w:val="single"/>
          <w:shd w:val="clear" w:fill="FFFF00"/>
        </w:rPr>
      </w:pPr>
      <w:r>
        <w:rPr>
          <w:b/>
          <w:u w:val="single"/>
          <w:shd w:val="clear" w:fill="FFFF00"/>
        </w:rPr>
        <w:t xml:space="preserve">Asiakirjan numero 15540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Kesäolympialaisten seiväshyppy on yksi neljästä yleisurheilun hyppytapahtumasta, jotka järjestetään monilajitapahtumassa. Miesten seiväshyppy on kuulunut olympialaisten yleisurheilun ohjelmaan ensimmäisistä kesäolympialaisista </w:t>
      </w:r>
      <w:r>
        <w:rPr>
          <w:color w:val="A9A9A9"/>
        </w:rPr>
        <w:t xml:space="preserve">1896 </w:t>
      </w:r>
      <w:r>
        <w:rPr/>
        <w:t xml:space="preserve">lähtien. </w:t>
      </w:r>
      <w:r>
        <w:rPr/>
        <w:t xml:space="preserve">Naisten laji on yksi viimeisimmistä lisäyksistä ohjelmaan, sillä se kilpailtiin ensimmäisen kerran vuoden 2000 kesäolympialaisissa - yhdessä moukarinheiton lisäämisen kanssa naisten kenttäkilpailuohjelma saatiin samalle tasolle miesten kanssa. Naisten laji on yksi viimeisimmistä lisäyksistä ohjelmaan, sillä se kilpailtiin ensimmäisen kerran vuoden 2000 kesäolympialaisissa.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seiväshyppy otettiin käyttöön olympialaisissa?</w:t>
      </w:r>
    </w:p>
    <w:p>
      <w:pPr>
        <w:pStyle w:val="TextBody"/>
        <w:bidi w:val="0"/>
        <w:jc w:val="left"/>
        <w:rPr>
          <w:b/>
          <w:u w:val="single"/>
          <w:shd w:val="clear" w:fill="FFFF00"/>
        </w:rPr>
      </w:pPr>
      <w:r>
        <w:rPr>
          <w:b/>
          <w:u w:val="single"/>
          <w:shd w:val="clear" w:fill="FFFF00"/>
        </w:rPr>
        <w:t xml:space="preserve">Asiakirjan numero 15541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NRL Grand Final, jossa ratkaistaan Australian rugby league -jalkapallokauden mestarit, on yksi Australian suurimmista urheilutapahtumista ja yksi maailman suurimmista seurajoukkueiden mestaruustapahtumista. Vuodesta 1999 lähtien se on järjestetty </w:t>
      </w:r>
      <w:r>
        <w:rPr>
          <w:color w:val="A9A9A9"/>
        </w:rPr>
        <w:t xml:space="preserve">Sydneyn Stadium Australia -stadionilla, </w:t>
      </w:r>
      <w:r>
        <w:rPr/>
        <w:t xml:space="preserve">joka oli vuoden 2000 olympialaisten ensisijainen yleisurheilukenttä. Ensimmäisenä vuonna, kun NRL:n loppuottelu järjestettiin Stadium Australiassa, se rikkoi Australian rugby league -ottelun yleisöennätyksen, kun otteluun osallistui 107 999 ihmistä.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nrl:n suuri loppuottelu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2015 - North Queensland Cowboysin ensimmäinen mestaruus 21 NRL-kauden jälkeen, ja sitä pidetään laajalti yhtenä kaikkien aikojen parhaista (yhdessä Raidersin 89 voiton kanssa). Ensimmäinen kokonaan Queenslandissa pelattu NRL:n loppuottelu herätti keskustelua siitä, että Queenslandissa järjestettäisiin jatkossa ratkaisupelejä. Se oli merkittävä myös siksi, että Brisbane Broncos lopetti suurimman kuivuutensa suuressa loppuottelussa sen jälkeen, kun se tuli kilpailuun (vuonna 1988), ja se oli Bennettin ensimmäinen kausi takaisin Brisbanessa hänen lähdettyään vuonna 2008. North Queensland Cowboysin laitahyökkääjä Kyle Feldt teki Michael Morganin try-assistista kokoaikaisen sireenin soitua ja tasoitti ottelun tilanteeseen 16-0. Kun </w:t>
      </w:r>
      <w:r>
        <w:rPr>
          <w:color w:val="A9A9A9"/>
        </w:rPr>
        <w:t xml:space="preserve">Jonathan Thurston </w:t>
      </w:r>
      <w:r>
        <w:rPr/>
        <w:t xml:space="preserve">epäonnistui sivurajalta ja osui oikeaan tolppaan, ottelu meni kultaisen pisteen lisäajalle, joka oli ensimmäinen suuri finaali, jossa näin tehtiin. Kyle Feldtin aloituspotkun kultaisen pisteen aloitti Broncosin Ben Hunt. Seuraavasta kuuden pelaajan sarjasta Thurston teki voittomaalin, ja hänelle myönnettiin myöhemmin Clive Churchill -mitali. Se päätti myös Brisbanen tappiottoman putken suurissa loppuotteluissa, sillä se oli voittanut kaikki kuusi edellistä loppuottelua.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ainoan kenttämaalin vuoden 2004 loppuottelussa...</w:t>
      </w:r>
    </w:p>
    <w:p>
      <w:pPr>
        <w:pStyle w:val="TextBody"/>
        <w:bidi w:val="0"/>
        <w:jc w:val="left"/>
        <w:rPr>
          <w:b/>
          <w:u w:val="single"/>
          <w:shd w:val="clear" w:fill="FFFF00"/>
        </w:rPr>
      </w:pPr>
      <w:r>
        <w:rPr>
          <w:b/>
          <w:u w:val="single"/>
          <w:shd w:val="clear" w:fill="FFFF00"/>
        </w:rPr>
        <w:t xml:space="preserve">Asiakirjan numero 15542</w:t>
      </w:r>
    </w:p>
    <w:p>
      <w:pPr>
        <w:pStyle w:val="TextBody"/>
        <w:bidi w:val="0"/>
        <w:jc w:val="left"/>
        <w:rPr>
          <w:b/>
          <w:shd w:val="clear" w:fill="FFFF00"/>
        </w:rPr>
      </w:pPr>
      <w:r>
        <w:rPr>
          <w:b/>
          <w:shd w:val="clear" w:fill="FFFF00"/>
        </w:rPr>
        <w:t xml:space="preserve">Tekstin numero 0</w:t>
      </w:r>
    </w:p>
    <w:p>
      <w:pPr>
        <w:pStyle w:val="TextBody"/>
        <w:numPr>
          <w:ilvl w:val="0"/>
          <w:numId w:val="82"/>
        </w:numPr>
        <w:tabs>
          <w:tab w:val="clear" w:pos="1134"/>
          <w:tab w:val="left" w:leader="none" w:pos="720"/>
        </w:tabs>
        <w:bidi w:val="0"/>
        <w:ind w:start="720" w:hanging="283"/>
        <w:jc w:val="left"/>
        <w:rPr/>
      </w:pPr>
      <w:r>
        <w:rPr>
          <w:color w:val="A9A9A9"/>
        </w:rPr>
        <w:t xml:space="preserve">Kirsten Dunst </w:t>
      </w:r>
      <w:r>
        <w:rPr/>
        <w:t xml:space="preserve">Judith "Judy" Shepherdinä, Peterin isosiskona.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pientä tyttöä alkuperäisessä Jumanjissa...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Jumanji on Joe Johnstonin ohjaama yhdysvaltalainen fantasiaseikkailuelokuva vuodelta 1995. Se on </w:t>
      </w:r>
      <w:r>
        <w:rPr/>
        <w:t xml:space="preserve">sovitus </w:t>
      </w:r>
      <w:r>
        <w:rPr>
          <w:color w:val="A9A9A9"/>
        </w:rPr>
        <w:t xml:space="preserve">Chris Van Allsburgin vuonna 1981 ilmestyneestä samannimisestä lastenkirjasta</w:t>
      </w:r>
      <w:r>
        <w:rPr/>
        <w:t xml:space="preserve">. Elokuvan ovat käsikirjoittaneet Van Allsburg, Greg Taylor, Jonathan Hensleigh ja Jim Strain, ja sen pääosissa nähdään Robin Williams, Bonnie Hunt, Kirsten Dunst, Bradley Pierce, Jonathan Hyde, Bebe Neuwirth ja David Alan Grier.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idea Jumanjiin tuli?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Kaksikymmentäkuusi vuotta myöhemmin, vuonna 1995, vanhempiensa kuoltua </w:t>
      </w:r>
      <w:r>
        <w:rPr>
          <w:color w:val="A9A9A9"/>
        </w:rPr>
        <w:t xml:space="preserve">onnettomuudessa hiihtoretkellä</w:t>
      </w:r>
      <w:r>
        <w:rPr/>
        <w:t xml:space="preserve">, sisarukset Judy ja Peter Shepherd muuttavat tyhjillään olevaan Parrishin kartanoon Nora-tätinsä kanssa. Pian tämän jälkeen Judy ja Peter löytävät ullakolta Jumanjin ja alkavat pelata sitä. Heidän rullansa vapauttavat isojen hyttysten parven ja apinajoukon. Pelisääntöjen mukaan kaikki palautetaan, kun peli päättyy, joten he jatkavat pelaamista. Peterin seuraava heitto vapauttaa leijonan ja aikuisen Alanin. Kun Alan kulkee kaupungilla, hän tapaa Carlin, joka työskentelee nyt poliisina. Alan, Judy ja Peter menevät sittemmin suljettuun kenkätehtaaseen, jossa ränsistynyt mies kertoo Alanille, että hänen katoamisensa jälkeen Sam hylkäsi yrityksen ja etsi Alania kuolemaansa asti vain neljä vuotta aiemmin.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Judyn ja Peterin vanhemmat kuolivat Jumanjissa?</w:t>
      </w:r>
    </w:p>
    <w:p>
      <w:pPr>
        <w:pStyle w:val="TextBody"/>
        <w:bidi w:val="0"/>
        <w:jc w:val="left"/>
        <w:rPr>
          <w:b/>
          <w:shd w:val="clear" w:fill="FFFF00"/>
        </w:rPr>
      </w:pPr>
      <w:r>
        <w:rPr>
          <w:b/>
          <w:shd w:val="clear" w:fill="FFFF00"/>
        </w:rPr>
        <w:t xml:space="preserve">Teksti numero 3</w:t>
      </w:r>
    </w:p>
    <w:p>
      <w:pPr>
        <w:pStyle w:val="TextBody"/>
        <w:numPr>
          <w:ilvl w:val="0"/>
          <w:numId w:val="83"/>
        </w:numPr>
        <w:tabs>
          <w:tab w:val="clear" w:pos="1134"/>
          <w:tab w:val="left" w:leader="none" w:pos="707"/>
        </w:tabs>
        <w:bidi w:val="0"/>
        <w:spacing w:before="0" w:after="0"/>
        <w:ind w:start="707" w:hanging="283"/>
        <w:jc w:val="left"/>
        <w:rPr/>
      </w:pPr>
      <w:r>
        <w:rPr/>
        <w:t xml:space="preserve">Robin Williams Alan Parrishina, joka on jäänyt Jumanjiin loukkuun 26 vuodeksi. </w:t>
      </w:r>
    </w:p>
    <w:p>
      <w:pPr>
        <w:pStyle w:val="TextBody"/>
        <w:numPr>
          <w:ilvl w:val="1"/>
          <w:numId w:val="83"/>
        </w:numPr>
        <w:tabs>
          <w:tab w:val="clear" w:pos="1134"/>
          <w:tab w:val="left" w:leader="none" w:pos="1414"/>
        </w:tabs>
        <w:bidi w:val="0"/>
        <w:spacing w:before="0" w:after="0"/>
        <w:ind w:start="1414" w:hanging="283"/>
        <w:jc w:val="left"/>
        <w:rPr/>
      </w:pPr>
      <w:r>
        <w:rPr/>
        <w:t xml:space="preserve">Adam Hann-Byrd (nuori Alan) </w:t>
      </w:r>
    </w:p>
    <w:p>
      <w:pPr>
        <w:pStyle w:val="TextBody"/>
        <w:numPr>
          <w:ilvl w:val="0"/>
          <w:numId w:val="83"/>
        </w:numPr>
        <w:tabs>
          <w:tab w:val="clear" w:pos="1134"/>
          <w:tab w:val="left" w:leader="none" w:pos="707"/>
        </w:tabs>
        <w:bidi w:val="0"/>
        <w:spacing w:before="0" w:after="0"/>
        <w:ind w:start="707" w:hanging="283"/>
        <w:jc w:val="left"/>
        <w:rPr/>
      </w:pPr>
      <w:r>
        <w:rPr/>
        <w:t xml:space="preserve">Bonnie Hunt näyttelee Sarah Whittlea, Alanin ystävää, jolle Jumanji aiheuttaa traumoja ja joka on järkyttynyt Alanin katoamisesta. </w:t>
      </w:r>
    </w:p>
    <w:p>
      <w:pPr>
        <w:pStyle w:val="TextBody"/>
        <w:numPr>
          <w:ilvl w:val="1"/>
          <w:numId w:val="83"/>
        </w:numPr>
        <w:tabs>
          <w:tab w:val="clear" w:pos="1134"/>
          <w:tab w:val="left" w:leader="none" w:pos="1414"/>
        </w:tabs>
        <w:bidi w:val="0"/>
        <w:spacing w:before="0" w:after="0"/>
        <w:ind w:start="1414" w:hanging="283"/>
        <w:jc w:val="left"/>
        <w:rPr/>
      </w:pPr>
      <w:r>
        <w:rPr/>
        <w:t xml:space="preserve">Laura Bell Bundy (nuori Sarah) </w:t>
      </w:r>
    </w:p>
    <w:p>
      <w:pPr>
        <w:pStyle w:val="TextBody"/>
        <w:numPr>
          <w:ilvl w:val="0"/>
          <w:numId w:val="83"/>
        </w:numPr>
        <w:tabs>
          <w:tab w:val="clear" w:pos="1134"/>
          <w:tab w:val="left" w:leader="none" w:pos="707"/>
        </w:tabs>
        <w:bidi w:val="0"/>
        <w:spacing w:before="0" w:after="0"/>
        <w:ind w:start="707" w:hanging="283"/>
        <w:jc w:val="left"/>
        <w:rPr/>
      </w:pPr>
      <w:r>
        <w:rPr>
          <w:color w:val="A9A9A9"/>
        </w:rPr>
        <w:t xml:space="preserve">Kirsten Dunst </w:t>
      </w:r>
      <w:r>
        <w:rPr/>
        <w:t xml:space="preserve">Judith "Judy" Shepherdinä, Peterin isosiskona. Scarlett Johansson kävi koe-esiintymässä Judy Shepherdin rooliin, mutta kieltäytyi roolista </w:t>
      </w:r>
    </w:p>
    <w:p>
      <w:pPr>
        <w:pStyle w:val="TextBody"/>
        <w:numPr>
          <w:ilvl w:val="0"/>
          <w:numId w:val="83"/>
        </w:numPr>
        <w:tabs>
          <w:tab w:val="clear" w:pos="1134"/>
          <w:tab w:val="left" w:leader="none" w:pos="707"/>
        </w:tabs>
        <w:bidi w:val="0"/>
        <w:spacing w:before="0" w:after="0"/>
        <w:ind w:start="707" w:hanging="283"/>
        <w:jc w:val="left"/>
        <w:rPr/>
      </w:pPr>
      <w:r>
        <w:rPr/>
        <w:t xml:space="preserve">Bradley Pierce Peter Shepherdinä, Judyn nuorempana veljenä. </w:t>
      </w:r>
    </w:p>
    <w:p>
      <w:pPr>
        <w:pStyle w:val="TextBody"/>
        <w:numPr>
          <w:ilvl w:val="0"/>
          <w:numId w:val="83"/>
        </w:numPr>
        <w:tabs>
          <w:tab w:val="clear" w:pos="1134"/>
          <w:tab w:val="left" w:leader="none" w:pos="707"/>
        </w:tabs>
        <w:bidi w:val="0"/>
        <w:spacing w:before="0" w:after="0"/>
        <w:ind w:start="707" w:hanging="283"/>
        <w:jc w:val="left"/>
        <w:rPr/>
      </w:pPr>
      <w:r>
        <w:rPr/>
        <w:t xml:space="preserve">David Alan Grier näyttelee Carlton ``Carl'' Bentleytä, Samin kenkätehtaan työntekijää ja Alanin vanhinta ystävää, josta tulee myöhemmin poliisi. </w:t>
      </w:r>
    </w:p>
    <w:p>
      <w:pPr>
        <w:pStyle w:val="TextBody"/>
        <w:numPr>
          <w:ilvl w:val="0"/>
          <w:numId w:val="83"/>
        </w:numPr>
        <w:tabs>
          <w:tab w:val="clear" w:pos="1134"/>
          <w:tab w:val="left" w:leader="none" w:pos="707"/>
        </w:tabs>
        <w:bidi w:val="0"/>
        <w:spacing w:before="0" w:after="0"/>
        <w:ind w:start="707" w:hanging="283"/>
        <w:jc w:val="left"/>
        <w:rPr/>
      </w:pPr>
      <w:r>
        <w:rPr/>
        <w:t xml:space="preserve">Jonathan Hyde on Van Pelt, pelin suurriistanmetsästäjä, joka on päättänyt metsästää Alania ja muita pelaajia estääkseen heitä voittamasta peliä. </w:t>
      </w:r>
    </w:p>
    <w:p>
      <w:pPr>
        <w:pStyle w:val="TextBody"/>
        <w:numPr>
          <w:ilvl w:val="1"/>
          <w:numId w:val="83"/>
        </w:numPr>
        <w:tabs>
          <w:tab w:val="clear" w:pos="1134"/>
          <w:tab w:val="left" w:leader="none" w:pos="1414"/>
        </w:tabs>
        <w:bidi w:val="0"/>
        <w:spacing w:before="0" w:after="0"/>
        <w:ind w:start="1414" w:hanging="283"/>
        <w:jc w:val="left"/>
        <w:rPr/>
      </w:pPr>
      <w:r>
        <w:rPr/>
        <w:t xml:space="preserve">Hyde esittää myös Samuel Alan "Sam" Parrishia, Alanin isää. </w:t>
      </w:r>
    </w:p>
    <w:p>
      <w:pPr>
        <w:pStyle w:val="TextBody"/>
        <w:numPr>
          <w:ilvl w:val="0"/>
          <w:numId w:val="83"/>
        </w:numPr>
        <w:tabs>
          <w:tab w:val="clear" w:pos="1134"/>
          <w:tab w:val="left" w:leader="none" w:pos="707"/>
        </w:tabs>
        <w:bidi w:val="0"/>
        <w:spacing w:before="0" w:after="0"/>
        <w:ind w:start="707" w:hanging="283"/>
        <w:jc w:val="left"/>
        <w:rPr/>
      </w:pPr>
      <w:r>
        <w:rPr/>
        <w:t xml:space="preserve">Bebe Neuwirth Nora Shepherdinä, Judyn ja Peterin tätinä. </w:t>
      </w:r>
    </w:p>
    <w:p>
      <w:pPr>
        <w:pStyle w:val="TextBody"/>
        <w:numPr>
          <w:ilvl w:val="0"/>
          <w:numId w:val="83"/>
        </w:numPr>
        <w:tabs>
          <w:tab w:val="clear" w:pos="1134"/>
          <w:tab w:val="left" w:leader="none" w:pos="707"/>
        </w:tabs>
        <w:bidi w:val="0"/>
        <w:spacing w:before="0" w:after="0"/>
        <w:ind w:start="707" w:hanging="283"/>
        <w:jc w:val="left"/>
        <w:rPr/>
      </w:pPr>
      <w:r>
        <w:rPr/>
        <w:t xml:space="preserve">Patricia Clarkson Carol-Anne Parrishina, Alanin äitinä. </w:t>
      </w:r>
    </w:p>
    <w:p>
      <w:pPr>
        <w:pStyle w:val="TextBody"/>
        <w:numPr>
          <w:ilvl w:val="0"/>
          <w:numId w:val="83"/>
        </w:numPr>
        <w:tabs>
          <w:tab w:val="clear" w:pos="1134"/>
          <w:tab w:val="left" w:leader="none" w:pos="707"/>
        </w:tabs>
        <w:bidi w:val="0"/>
        <w:spacing w:before="0" w:after="0"/>
        <w:ind w:start="707" w:hanging="283"/>
        <w:jc w:val="left"/>
        <w:rPr/>
      </w:pPr>
      <w:r>
        <w:rPr/>
        <w:t xml:space="preserve">Malcolm Stewart James "Jim" Shephardina, Judyn ja Peterin isänä. </w:t>
      </w:r>
    </w:p>
    <w:p>
      <w:pPr>
        <w:pStyle w:val="TextBody"/>
        <w:numPr>
          <w:ilvl w:val="0"/>
          <w:numId w:val="83"/>
        </w:numPr>
        <w:tabs>
          <w:tab w:val="clear" w:pos="1134"/>
          <w:tab w:val="left" w:leader="none" w:pos="707"/>
        </w:tabs>
        <w:bidi w:val="0"/>
        <w:spacing w:before="0" w:after="0"/>
        <w:ind w:start="707" w:hanging="283"/>
        <w:jc w:val="left"/>
        <w:rPr/>
      </w:pPr>
      <w:r>
        <w:rPr/>
        <w:t xml:space="preserve">Annabel Kershaw Martha Shepherdinä, Judyn ja Peterin äitinä. </w:t>
      </w:r>
    </w:p>
    <w:p>
      <w:pPr>
        <w:pStyle w:val="TextBody"/>
        <w:numPr>
          <w:ilvl w:val="0"/>
          <w:numId w:val="83"/>
        </w:numPr>
        <w:tabs>
          <w:tab w:val="clear" w:pos="1134"/>
          <w:tab w:val="left" w:leader="none" w:pos="707"/>
        </w:tabs>
        <w:bidi w:val="0"/>
        <w:spacing w:before="0" w:after="0"/>
        <w:ind w:start="707" w:hanging="283"/>
        <w:jc w:val="left"/>
        <w:rPr/>
      </w:pPr>
      <w:r>
        <w:rPr/>
        <w:t xml:space="preserve">Gary Joseph Thorup William "Billy" Jessupina, kiusaajien johtajana, joka kiusaa Alania, koska hän on Sarahin ystävä. </w:t>
      </w:r>
    </w:p>
    <w:p>
      <w:pPr>
        <w:pStyle w:val="TextBody"/>
        <w:numPr>
          <w:ilvl w:val="0"/>
          <w:numId w:val="83"/>
        </w:numPr>
        <w:tabs>
          <w:tab w:val="clear" w:pos="1134"/>
          <w:tab w:val="left" w:leader="none" w:pos="707"/>
        </w:tabs>
        <w:bidi w:val="0"/>
        <w:ind w:start="707" w:hanging="283"/>
        <w:jc w:val="left"/>
        <w:rPr/>
      </w:pPr>
      <w:r>
        <w:rPr/>
        <w:t xml:space="preserve">Frank Welker huolehtii erityisistä äänitehosteista.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pieni tyttö, joka pelaa Jumanjissa?</w:t>
      </w:r>
    </w:p>
    <w:p>
      <w:pPr>
        <w:pStyle w:val="TextBody"/>
        <w:bidi w:val="0"/>
        <w:jc w:val="left"/>
        <w:rPr>
          <w:b/>
          <w:u w:val="single"/>
          <w:shd w:val="clear" w:fill="FFFF00"/>
        </w:rPr>
      </w:pPr>
      <w:r>
        <w:rPr>
          <w:b/>
          <w:u w:val="single"/>
          <w:shd w:val="clear" w:fill="FFFF00"/>
        </w:rPr>
        <w:t xml:space="preserve">Asiakirjan numero 15543</w:t>
      </w:r>
    </w:p>
    <w:p>
      <w:pPr>
        <w:pStyle w:val="TextBody"/>
        <w:bidi w:val="0"/>
        <w:jc w:val="left"/>
        <w:rPr>
          <w:b/>
          <w:shd w:val="clear" w:fill="FFFF00"/>
        </w:rPr>
      </w:pPr>
      <w:r>
        <w:rPr>
          <w:b/>
          <w:shd w:val="clear" w:fill="FFFF00"/>
        </w:rPr>
        <w:t xml:space="preserve">Tekstin numero 0</w:t>
      </w:r>
    </w:p>
    <w:tbl>
      <w:tblPr>
        <w:tblW w:w="10024" w:type="dxa"/>
        <w:jc w:val="left"/>
        <w:tblInd w:w="0" w:type="dxa"/>
        <w:tblLayout w:type="fixed"/>
        <w:tblCellMar>
          <w:top w:w="28" w:type="dxa"/>
          <w:left w:w="28" w:type="dxa"/>
          <w:bottom w:w="28" w:type="dxa"/>
          <w:right w:w="28" w:type="dxa"/>
        </w:tblCellMar>
      </w:tblPr>
      <w:tblGrid>
        <w:gridCol w:w="886"/>
        <w:gridCol w:w="5806"/>
        <w:gridCol w:w="2011"/>
        <w:gridCol w:w="1321"/>
      </w:tblGrid>
      <w:tr>
        <w:trPr/>
        <w:tc>
          <w:tcPr>
            <w:tcW w:w="886" w:type="dxa"/>
            <w:tcBorders/>
            <w:vAlign w:val="center"/>
          </w:tcPr>
          <w:p>
            <w:pPr>
              <w:pStyle w:val="TableHeading"/>
              <w:suppressLineNumbers/>
              <w:bidi w:val="0"/>
              <w:spacing w:before="0" w:after="283"/>
              <w:jc w:val="center"/>
              <w:rPr/>
            </w:pPr>
            <w:r>
              <w:rPr/>
              <w:t xml:space="preserve">Kausi </w:t>
            </w:r>
          </w:p>
        </w:tc>
        <w:tc>
          <w:tcPr>
            <w:tcW w:w="5806" w:type="dxa"/>
            <w:tcBorders/>
            <w:vAlign w:val="center"/>
          </w:tcPr>
          <w:p>
            <w:pPr>
              <w:pStyle w:val="TableHeading"/>
              <w:suppressLineNumbers/>
              <w:bidi w:val="0"/>
              <w:spacing w:before="0" w:after="283"/>
              <w:jc w:val="center"/>
              <w:rPr/>
            </w:pPr>
            <w:r>
              <w:rPr/>
              <w:t xml:space="preserve">Säännöllinen kausi </w:t>
            </w:r>
          </w:p>
        </w:tc>
        <w:tc>
          <w:tcPr>
            <w:tcW w:w="2011" w:type="dxa"/>
            <w:tcBorders/>
            <w:vAlign w:val="center"/>
          </w:tcPr>
          <w:p>
            <w:pPr>
              <w:pStyle w:val="TableHeading"/>
              <w:suppressLineNumbers/>
              <w:bidi w:val="0"/>
              <w:spacing w:before="0" w:after="283"/>
              <w:jc w:val="center"/>
              <w:rPr/>
            </w:pPr>
            <w:r>
              <w:rPr/>
              <w:t xml:space="preserve">Postseason </w:t>
            </w:r>
          </w:p>
        </w:tc>
        <w:tc>
          <w:tcPr>
            <w:tcW w:w="1321" w:type="dxa"/>
            <w:tcBorders/>
            <w:vAlign w:val="center"/>
          </w:tcPr>
          <w:p>
            <w:pPr>
              <w:pStyle w:val="TableHeading"/>
              <w:suppressLineNumbers/>
              <w:bidi w:val="0"/>
              <w:spacing w:before="0" w:after="283"/>
              <w:jc w:val="center"/>
              <w:rPr/>
            </w:pPr>
            <w:r>
              <w:rPr/>
              <w:t xml:space="preserve">Viitteet </w:t>
            </w:r>
          </w:p>
        </w:tc>
      </w:tr>
      <w:tr>
        <w:trPr/>
        <w:tc>
          <w:tcPr>
            <w:tcW w:w="886" w:type="dxa"/>
            <w:tcBorders/>
            <w:vAlign w:val="center"/>
          </w:tcPr>
          <w:p>
            <w:pPr>
              <w:pStyle w:val="TableContents"/>
              <w:bidi w:val="0"/>
              <w:spacing w:before="0" w:after="283"/>
              <w:jc w:val="left"/>
              <w:rPr/>
            </w:pPr>
            <w:r>
              <w:rPr/>
              <w:t xml:space="preserve">1995 </w:t>
            </w:r>
          </w:p>
        </w:tc>
        <w:tc>
          <w:tcPr>
            <w:tcW w:w="5806" w:type="dxa"/>
            <w:tcBorders/>
            <w:vAlign w:val="center"/>
          </w:tcPr>
          <w:p>
            <w:pPr>
              <w:pStyle w:val="TableContents"/>
              <w:bidi w:val="0"/>
              <w:spacing w:before="0" w:after="283"/>
              <w:jc w:val="left"/>
              <w:rPr/>
            </w:pPr>
            <w:r>
              <w:rPr/>
              <w:t xml:space="preserve">Steve Beuerlein (6) / Mark Brunell (10) </w:t>
            </w:r>
          </w:p>
        </w:tc>
        <w:tc>
          <w:tcPr>
            <w:tcW w:w="201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sz w:val="4"/>
                <w:szCs w:val="4"/>
              </w:rPr>
            </w:pPr>
            <w:r>
              <w:rPr>
                <w:sz w:val="4"/>
                <w:szCs w:val="4"/>
              </w:rPr>
            </w:r>
          </w:p>
        </w:tc>
        <w:tc>
          <w:tcPr>
            <w:tcW w:w="5806" w:type="dxa"/>
            <w:tcBorders/>
            <w:vAlign w:val="center"/>
          </w:tcPr>
          <w:p>
            <w:pPr>
              <w:pStyle w:val="TableContents"/>
              <w:bidi w:val="0"/>
              <w:spacing w:before="0" w:after="283"/>
              <w:jc w:val="left"/>
              <w:rPr/>
            </w:pPr>
            <w:r>
              <w:rPr/>
              <w:t xml:space="preserve">Mark Brunell (16) </w:t>
            </w:r>
          </w:p>
        </w:tc>
        <w:tc>
          <w:tcPr>
            <w:tcW w:w="2011" w:type="dxa"/>
            <w:tcBorders/>
            <w:vAlign w:val="center"/>
          </w:tcPr>
          <w:p>
            <w:pPr>
              <w:pStyle w:val="TableContents"/>
              <w:bidi w:val="0"/>
              <w:spacing w:before="0" w:after="283"/>
              <w:jc w:val="left"/>
              <w:rPr/>
            </w:pPr>
            <w:r>
              <w:rPr/>
              <w:t xml:space="preserve">Mark Brunell (3)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1997 </w:t>
            </w:r>
          </w:p>
        </w:tc>
        <w:tc>
          <w:tcPr>
            <w:tcW w:w="5806" w:type="dxa"/>
            <w:tcBorders/>
            <w:vAlign w:val="center"/>
          </w:tcPr>
          <w:p>
            <w:pPr>
              <w:pStyle w:val="TableContents"/>
              <w:bidi w:val="0"/>
              <w:spacing w:before="0" w:after="283"/>
              <w:jc w:val="left"/>
              <w:rPr/>
            </w:pPr>
            <w:r>
              <w:rPr/>
              <w:t xml:space="preserve">Rob Johnson (1) / Steve Matthews (1) / Mark Brunell (14) </w:t>
            </w:r>
          </w:p>
        </w:tc>
        <w:tc>
          <w:tcPr>
            <w:tcW w:w="2011" w:type="dxa"/>
            <w:tcBorders/>
            <w:vAlign w:val="center"/>
          </w:tcPr>
          <w:p>
            <w:pPr>
              <w:pStyle w:val="TableContents"/>
              <w:bidi w:val="0"/>
              <w:spacing w:before="0" w:after="283"/>
              <w:jc w:val="left"/>
              <w:rPr/>
            </w:pPr>
            <w:r>
              <w:rPr/>
              <w:t xml:space="preserve">Mark Brunell (1)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1998 </w:t>
            </w:r>
          </w:p>
        </w:tc>
        <w:tc>
          <w:tcPr>
            <w:tcW w:w="5806" w:type="dxa"/>
            <w:tcBorders/>
            <w:vAlign w:val="center"/>
          </w:tcPr>
          <w:p>
            <w:pPr>
              <w:pStyle w:val="TableContents"/>
              <w:bidi w:val="0"/>
              <w:spacing w:before="0" w:after="283"/>
              <w:jc w:val="left"/>
              <w:rPr/>
            </w:pPr>
            <w:r>
              <w:rPr/>
              <w:t xml:space="preserve">Mark Brunell (13) / Jamie Martin (1) / Jonathan Quinn (2) </w:t>
            </w:r>
          </w:p>
        </w:tc>
        <w:tc>
          <w:tcPr>
            <w:tcW w:w="2011" w:type="dxa"/>
            <w:tcBorders/>
            <w:vAlign w:val="center"/>
          </w:tcPr>
          <w:p>
            <w:pPr>
              <w:pStyle w:val="TableContents"/>
              <w:bidi w:val="0"/>
              <w:spacing w:before="0" w:after="283"/>
              <w:jc w:val="left"/>
              <w:rPr/>
            </w:pPr>
            <w:r>
              <w:rPr/>
              <w:t xml:space="preserve">Mark Brunell (2)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1999 </w:t>
            </w:r>
          </w:p>
        </w:tc>
        <w:tc>
          <w:tcPr>
            <w:tcW w:w="5806" w:type="dxa"/>
            <w:tcBorders/>
            <w:vAlign w:val="center"/>
          </w:tcPr>
          <w:p>
            <w:pPr>
              <w:pStyle w:val="TableContents"/>
              <w:bidi w:val="0"/>
              <w:spacing w:before="0" w:after="283"/>
              <w:jc w:val="left"/>
              <w:rPr/>
            </w:pPr>
            <w:r>
              <w:rPr/>
              <w:t xml:space="preserve">Mark Brunell (15) / Jay Fiedler (1) </w:t>
            </w:r>
          </w:p>
        </w:tc>
        <w:tc>
          <w:tcPr>
            <w:tcW w:w="2011" w:type="dxa"/>
            <w:tcBorders/>
            <w:vAlign w:val="center"/>
          </w:tcPr>
          <w:p>
            <w:pPr>
              <w:pStyle w:val="TableContents"/>
              <w:bidi w:val="0"/>
              <w:spacing w:before="0" w:after="283"/>
              <w:jc w:val="left"/>
              <w:rPr/>
            </w:pPr>
            <w:r>
              <w:rPr/>
              <w:t xml:space="preserve">Mark Brunell (2)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2000 </w:t>
            </w:r>
          </w:p>
        </w:tc>
        <w:tc>
          <w:tcPr>
            <w:tcW w:w="5806" w:type="dxa"/>
            <w:tcBorders/>
            <w:vAlign w:val="center"/>
          </w:tcPr>
          <w:p>
            <w:pPr>
              <w:pStyle w:val="TableContents"/>
              <w:bidi w:val="0"/>
              <w:spacing w:before="0" w:after="283"/>
              <w:jc w:val="left"/>
              <w:rPr/>
            </w:pPr>
            <w:r>
              <w:rPr/>
              <w:t xml:space="preserve">Mark Brunell (16) </w:t>
            </w:r>
          </w:p>
        </w:tc>
        <w:tc>
          <w:tcPr>
            <w:tcW w:w="201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2001 </w:t>
            </w:r>
          </w:p>
        </w:tc>
        <w:tc>
          <w:tcPr>
            <w:tcW w:w="5806" w:type="dxa"/>
            <w:tcBorders/>
            <w:vAlign w:val="center"/>
          </w:tcPr>
          <w:p>
            <w:pPr>
              <w:pStyle w:val="TableContents"/>
              <w:bidi w:val="0"/>
              <w:spacing w:before="0" w:after="283"/>
              <w:jc w:val="left"/>
              <w:rPr/>
            </w:pPr>
            <w:r>
              <w:rPr/>
              <w:t xml:space="preserve">Mark Brunell (15) / Jonathan Quinn (1) </w:t>
            </w:r>
          </w:p>
        </w:tc>
        <w:tc>
          <w:tcPr>
            <w:tcW w:w="201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2002 </w:t>
            </w:r>
          </w:p>
        </w:tc>
        <w:tc>
          <w:tcPr>
            <w:tcW w:w="5806" w:type="dxa"/>
            <w:tcBorders/>
            <w:vAlign w:val="center"/>
          </w:tcPr>
          <w:p>
            <w:pPr>
              <w:pStyle w:val="TableContents"/>
              <w:bidi w:val="0"/>
              <w:spacing w:before="0" w:after="283"/>
              <w:jc w:val="left"/>
              <w:rPr/>
            </w:pPr>
            <w:r>
              <w:rPr/>
              <w:t xml:space="preserve">Mark Brunell (15) / David Garrard (1) </w:t>
            </w:r>
          </w:p>
        </w:tc>
        <w:tc>
          <w:tcPr>
            <w:tcW w:w="201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2003 </w:t>
            </w:r>
          </w:p>
        </w:tc>
        <w:tc>
          <w:tcPr>
            <w:tcW w:w="5806" w:type="dxa"/>
            <w:tcBorders/>
            <w:vAlign w:val="center"/>
          </w:tcPr>
          <w:p>
            <w:pPr>
              <w:pStyle w:val="TableContents"/>
              <w:bidi w:val="0"/>
              <w:spacing w:before="0" w:after="283"/>
              <w:jc w:val="left"/>
              <w:rPr/>
            </w:pPr>
            <w:r>
              <w:rPr/>
              <w:t xml:space="preserve">Byron Leftwich (13) / Mark Brunell (3) </w:t>
            </w:r>
          </w:p>
        </w:tc>
        <w:tc>
          <w:tcPr>
            <w:tcW w:w="201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sz w:val="4"/>
                <w:szCs w:val="4"/>
              </w:rPr>
            </w:pPr>
            <w:r>
              <w:rPr>
                <w:sz w:val="4"/>
                <w:szCs w:val="4"/>
              </w:rPr>
            </w:r>
          </w:p>
        </w:tc>
        <w:tc>
          <w:tcPr>
            <w:tcW w:w="5806" w:type="dxa"/>
            <w:tcBorders/>
            <w:vAlign w:val="center"/>
          </w:tcPr>
          <w:p>
            <w:pPr>
              <w:pStyle w:val="TableContents"/>
              <w:bidi w:val="0"/>
              <w:spacing w:before="0" w:after="283"/>
              <w:jc w:val="left"/>
              <w:rPr/>
            </w:pPr>
            <w:r>
              <w:rPr/>
              <w:t xml:space="preserve">Byron Leftwich (14) / David Garrard (2) </w:t>
            </w:r>
          </w:p>
        </w:tc>
        <w:tc>
          <w:tcPr>
            <w:tcW w:w="201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2005 </w:t>
            </w:r>
          </w:p>
        </w:tc>
        <w:tc>
          <w:tcPr>
            <w:tcW w:w="5806" w:type="dxa"/>
            <w:tcBorders/>
            <w:vAlign w:val="center"/>
          </w:tcPr>
          <w:p>
            <w:pPr>
              <w:pStyle w:val="TableContents"/>
              <w:bidi w:val="0"/>
              <w:spacing w:before="0" w:after="283"/>
              <w:jc w:val="left"/>
              <w:rPr/>
            </w:pPr>
            <w:r>
              <w:rPr/>
              <w:t xml:space="preserve">Byron Leftwich (11) / David Garrard (5) </w:t>
            </w:r>
          </w:p>
        </w:tc>
        <w:tc>
          <w:tcPr>
            <w:tcW w:w="2011" w:type="dxa"/>
            <w:tcBorders/>
            <w:vAlign w:val="center"/>
          </w:tcPr>
          <w:p>
            <w:pPr>
              <w:pStyle w:val="TableContents"/>
              <w:bidi w:val="0"/>
              <w:spacing w:before="0" w:after="283"/>
              <w:jc w:val="left"/>
              <w:rPr/>
            </w:pPr>
            <w:r>
              <w:rPr/>
              <w:t xml:space="preserve">Byron Leftwich (1)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2006 </w:t>
            </w:r>
          </w:p>
        </w:tc>
        <w:tc>
          <w:tcPr>
            <w:tcW w:w="5806" w:type="dxa"/>
            <w:tcBorders/>
            <w:vAlign w:val="center"/>
          </w:tcPr>
          <w:p>
            <w:pPr>
              <w:pStyle w:val="TableContents"/>
              <w:bidi w:val="0"/>
              <w:spacing w:before="0" w:after="283"/>
              <w:jc w:val="left"/>
              <w:rPr/>
            </w:pPr>
            <w:r>
              <w:rPr/>
              <w:t xml:space="preserve">Byron Leftwich (6) / David Garrard (10) </w:t>
            </w:r>
          </w:p>
        </w:tc>
        <w:tc>
          <w:tcPr>
            <w:tcW w:w="201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2007 </w:t>
            </w:r>
          </w:p>
        </w:tc>
        <w:tc>
          <w:tcPr>
            <w:tcW w:w="5806" w:type="dxa"/>
            <w:tcBorders/>
            <w:vAlign w:val="center"/>
          </w:tcPr>
          <w:p>
            <w:pPr>
              <w:pStyle w:val="TableContents"/>
              <w:bidi w:val="0"/>
              <w:spacing w:before="0" w:after="283"/>
              <w:jc w:val="left"/>
              <w:rPr/>
            </w:pPr>
            <w:r>
              <w:rPr/>
              <w:t xml:space="preserve">David Garrard (12) / Quinn Gray (4) </w:t>
            </w:r>
          </w:p>
        </w:tc>
        <w:tc>
          <w:tcPr>
            <w:tcW w:w="2011" w:type="dxa"/>
            <w:tcBorders/>
            <w:vAlign w:val="center"/>
          </w:tcPr>
          <w:p>
            <w:pPr>
              <w:pStyle w:val="TableContents"/>
              <w:bidi w:val="0"/>
              <w:spacing w:before="0" w:after="283"/>
              <w:jc w:val="left"/>
              <w:rPr/>
            </w:pPr>
            <w:r>
              <w:rPr/>
              <w:t xml:space="preserve">David Garrard (2)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2008 </w:t>
            </w:r>
          </w:p>
        </w:tc>
        <w:tc>
          <w:tcPr>
            <w:tcW w:w="5806" w:type="dxa"/>
            <w:tcBorders/>
            <w:vAlign w:val="center"/>
          </w:tcPr>
          <w:p>
            <w:pPr>
              <w:pStyle w:val="TableContents"/>
              <w:bidi w:val="0"/>
              <w:spacing w:before="0" w:after="283"/>
              <w:jc w:val="left"/>
              <w:rPr/>
            </w:pPr>
            <w:r>
              <w:rPr/>
              <w:t xml:space="preserve">David Garrard (16) </w:t>
            </w:r>
          </w:p>
        </w:tc>
        <w:tc>
          <w:tcPr>
            <w:tcW w:w="201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2009 </w:t>
            </w:r>
          </w:p>
        </w:tc>
        <w:tc>
          <w:tcPr>
            <w:tcW w:w="5806" w:type="dxa"/>
            <w:tcBorders/>
            <w:vAlign w:val="center"/>
          </w:tcPr>
          <w:p>
            <w:pPr>
              <w:pStyle w:val="TableContents"/>
              <w:bidi w:val="0"/>
              <w:spacing w:before="0" w:after="283"/>
              <w:jc w:val="left"/>
              <w:rPr/>
            </w:pPr>
            <w:r>
              <w:rPr/>
              <w:t xml:space="preserve">David Garrard (16) </w:t>
            </w:r>
          </w:p>
        </w:tc>
        <w:tc>
          <w:tcPr>
            <w:tcW w:w="201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sz w:val="4"/>
                <w:szCs w:val="4"/>
              </w:rPr>
            </w:pPr>
            <w:r>
              <w:rPr>
                <w:sz w:val="4"/>
                <w:szCs w:val="4"/>
              </w:rPr>
            </w:r>
          </w:p>
        </w:tc>
        <w:tc>
          <w:tcPr>
            <w:tcW w:w="5806" w:type="dxa"/>
            <w:tcBorders/>
            <w:vAlign w:val="center"/>
          </w:tcPr>
          <w:p>
            <w:pPr>
              <w:pStyle w:val="TableContents"/>
              <w:bidi w:val="0"/>
              <w:spacing w:before="0" w:after="283"/>
              <w:jc w:val="left"/>
              <w:rPr/>
            </w:pPr>
            <w:r>
              <w:rPr/>
              <w:t xml:space="preserve">David Garrard (14) / Todd Bouman (1) / Trent Edwards (1) </w:t>
            </w:r>
          </w:p>
        </w:tc>
        <w:tc>
          <w:tcPr>
            <w:tcW w:w="201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2011 </w:t>
            </w:r>
          </w:p>
        </w:tc>
        <w:tc>
          <w:tcPr>
            <w:tcW w:w="5806" w:type="dxa"/>
            <w:tcBorders/>
            <w:vAlign w:val="center"/>
          </w:tcPr>
          <w:p>
            <w:pPr>
              <w:pStyle w:val="TableContents"/>
              <w:bidi w:val="0"/>
              <w:spacing w:before="0" w:after="283"/>
              <w:jc w:val="left"/>
              <w:rPr/>
            </w:pPr>
            <w:r>
              <w:rPr/>
              <w:t xml:space="preserve">Luke McCown (2) / Blaine Gabbert (14) </w:t>
            </w:r>
          </w:p>
        </w:tc>
        <w:tc>
          <w:tcPr>
            <w:tcW w:w="201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2012 </w:t>
            </w:r>
          </w:p>
        </w:tc>
        <w:tc>
          <w:tcPr>
            <w:tcW w:w="5806" w:type="dxa"/>
            <w:tcBorders/>
            <w:vAlign w:val="center"/>
          </w:tcPr>
          <w:p>
            <w:pPr>
              <w:pStyle w:val="TableContents"/>
              <w:bidi w:val="0"/>
              <w:spacing w:before="0" w:after="283"/>
              <w:jc w:val="left"/>
              <w:rPr/>
            </w:pPr>
            <w:r>
              <w:rPr/>
              <w:t xml:space="preserve">Blaine Gabbert (10) / Chad Henne (6) </w:t>
            </w:r>
          </w:p>
        </w:tc>
        <w:tc>
          <w:tcPr>
            <w:tcW w:w="201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2013 </w:t>
            </w:r>
          </w:p>
        </w:tc>
        <w:tc>
          <w:tcPr>
            <w:tcW w:w="5806" w:type="dxa"/>
            <w:tcBorders/>
            <w:vAlign w:val="center"/>
          </w:tcPr>
          <w:p>
            <w:pPr>
              <w:pStyle w:val="TableContents"/>
              <w:bidi w:val="0"/>
              <w:spacing w:before="0" w:after="283"/>
              <w:jc w:val="left"/>
              <w:rPr/>
            </w:pPr>
            <w:r>
              <w:rPr/>
              <w:t xml:space="preserve">Blaine Gabbert (3) / Chad Henne (13) </w:t>
            </w:r>
          </w:p>
        </w:tc>
        <w:tc>
          <w:tcPr>
            <w:tcW w:w="201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2014 </w:t>
            </w:r>
          </w:p>
        </w:tc>
        <w:tc>
          <w:tcPr>
            <w:tcW w:w="5806" w:type="dxa"/>
            <w:tcBorders/>
            <w:vAlign w:val="center"/>
          </w:tcPr>
          <w:p>
            <w:pPr>
              <w:pStyle w:val="TableContents"/>
              <w:bidi w:val="0"/>
              <w:spacing w:before="0" w:after="283"/>
              <w:jc w:val="left"/>
              <w:rPr/>
            </w:pPr>
            <w:r>
              <w:rPr/>
              <w:t xml:space="preserve">Chad Henne (3) / Blake Bortles (13) </w:t>
            </w:r>
          </w:p>
        </w:tc>
        <w:tc>
          <w:tcPr>
            <w:tcW w:w="201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2015 </w:t>
            </w:r>
          </w:p>
        </w:tc>
        <w:tc>
          <w:tcPr>
            <w:tcW w:w="5806" w:type="dxa"/>
            <w:tcBorders/>
            <w:vAlign w:val="center"/>
          </w:tcPr>
          <w:p>
            <w:pPr>
              <w:pStyle w:val="TableContents"/>
              <w:bidi w:val="0"/>
              <w:spacing w:before="0" w:after="283"/>
              <w:jc w:val="left"/>
              <w:rPr/>
            </w:pPr>
            <w:r>
              <w:rPr/>
              <w:t xml:space="preserve">Blake Bortles (16) </w:t>
            </w:r>
          </w:p>
        </w:tc>
        <w:tc>
          <w:tcPr>
            <w:tcW w:w="201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2016 </w:t>
            </w:r>
          </w:p>
        </w:tc>
        <w:tc>
          <w:tcPr>
            <w:tcW w:w="5806" w:type="dxa"/>
            <w:tcBorders/>
            <w:vAlign w:val="center"/>
          </w:tcPr>
          <w:p>
            <w:pPr>
              <w:pStyle w:val="TableContents"/>
              <w:bidi w:val="0"/>
              <w:spacing w:before="0" w:after="283"/>
              <w:jc w:val="left"/>
              <w:rPr/>
            </w:pPr>
            <w:r>
              <w:rPr/>
              <w:t xml:space="preserve">Blake Bortles (16) </w:t>
            </w:r>
          </w:p>
        </w:tc>
        <w:tc>
          <w:tcPr>
            <w:tcW w:w="201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2017 </w:t>
            </w:r>
          </w:p>
        </w:tc>
        <w:tc>
          <w:tcPr>
            <w:tcW w:w="5806" w:type="dxa"/>
            <w:tcBorders/>
            <w:vAlign w:val="center"/>
          </w:tcPr>
          <w:p>
            <w:pPr>
              <w:pStyle w:val="TableContents"/>
              <w:bidi w:val="0"/>
              <w:spacing w:before="0" w:after="283"/>
              <w:jc w:val="left"/>
              <w:rPr/>
            </w:pPr>
            <w:r>
              <w:rPr>
                <w:color w:val="A9A9A9"/>
              </w:rPr>
              <w:t xml:space="preserve">Blake Bortles </w:t>
            </w:r>
            <w:r>
              <w:rPr/>
              <w:t xml:space="preserve">(16) </w:t>
            </w:r>
          </w:p>
        </w:tc>
        <w:tc>
          <w:tcPr>
            <w:tcW w:w="2011" w:type="dxa"/>
            <w:tcBorders/>
            <w:vAlign w:val="center"/>
          </w:tcPr>
          <w:p>
            <w:pPr>
              <w:pStyle w:val="TableContents"/>
              <w:bidi w:val="0"/>
              <w:spacing w:before="0" w:after="283"/>
              <w:jc w:val="left"/>
              <w:rPr/>
            </w:pPr>
            <w:r>
              <w:rPr/>
              <w:t xml:space="preserve">Blake Bortles (3) </w:t>
            </w:r>
          </w:p>
        </w:tc>
        <w:tc>
          <w:tcPr>
            <w:tcW w:w="132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jacksonville jaguaarien pelinrakentaja -</w:t>
      </w:r>
    </w:p>
    <w:p>
      <w:pPr>
        <w:pStyle w:val="TextBody"/>
        <w:bidi w:val="0"/>
        <w:jc w:val="left"/>
        <w:rPr>
          <w:b/>
          <w:u w:val="single"/>
          <w:shd w:val="clear" w:fill="FFFF00"/>
        </w:rPr>
      </w:pPr>
      <w:r>
        <w:rPr>
          <w:b/>
          <w:u w:val="single"/>
          <w:shd w:val="clear" w:fill="FFFF00"/>
        </w:rPr>
        <w:t xml:space="preserve">Asiakirjan numero 15544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Hetkeä myöhemmin hän tapaa </w:t>
      </w:r>
      <w:r>
        <w:rPr>
          <w:color w:val="A9A9A9"/>
        </w:rPr>
        <w:t xml:space="preserve">Ferdinandin </w:t>
      </w:r>
      <w:r>
        <w:rPr/>
        <w:t xml:space="preserve">ensimmäistä kertaa, ja he rakastuvat välittömästi. Miranda hämmästyy hänen näkemisestään ja pohtii, onko hän henki vai ei. Vaikka Prospero on tyytyväinen näiden kahden välitöntä yhteyttä kohtaan, hän suhtautuu haaksirikkoutuneeseen prinssiin tarkoituksellisesti vihamielisesti ja kieltää näiden kahden välisen suhteen, jotta Ferdinand arvostaisi enemmän tyttärensä kiintymystä.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Miranda haluaa naimisiin myrskyssä?</w:t>
      </w:r>
    </w:p>
    <w:p>
      <w:pPr>
        <w:pStyle w:val="TextBody"/>
        <w:bidi w:val="0"/>
        <w:jc w:val="left"/>
        <w:rPr>
          <w:b/>
          <w:u w:val="single"/>
          <w:shd w:val="clear" w:fill="FFFF00"/>
        </w:rPr>
      </w:pPr>
      <w:r>
        <w:rPr>
          <w:b/>
          <w:u w:val="single"/>
          <w:shd w:val="clear" w:fill="FFFF00"/>
        </w:rPr>
        <w:t xml:space="preserve">Asiakirjan numero 15545</w:t>
      </w:r>
    </w:p>
    <w:p>
      <w:pPr>
        <w:pStyle w:val="TextBody"/>
        <w:bidi w:val="0"/>
        <w:jc w:val="left"/>
        <w:rPr>
          <w:b/>
          <w:shd w:val="clear" w:fill="FFFF00"/>
        </w:rPr>
      </w:pPr>
      <w:r>
        <w:rPr>
          <w:b/>
          <w:shd w:val="clear" w:fill="FFFF00"/>
        </w:rPr>
        <w:t xml:space="preserve">Tekstin numero 0</w:t>
      </w:r>
    </w:p>
    <w:p>
      <w:pPr>
        <w:pStyle w:val="TextBody"/>
        <w:numPr>
          <w:ilvl w:val="0"/>
          <w:numId w:val="84"/>
        </w:numPr>
        <w:tabs>
          <w:tab w:val="clear" w:pos="1134"/>
          <w:tab w:val="left" w:leader="none" w:pos="707"/>
        </w:tabs>
        <w:bidi w:val="0"/>
        <w:spacing w:before="0" w:after="0"/>
        <w:ind w:start="707" w:hanging="283"/>
        <w:jc w:val="left"/>
        <w:rPr/>
      </w:pPr>
      <w:r>
        <w:rPr>
          <w:color w:val="A9A9A9"/>
        </w:rPr>
        <w:t xml:space="preserve">Seuraava Punainen (täysi maku</w:t>
      </w:r>
      <w:r>
        <w:rPr/>
        <w:t xml:space="preserve">) </w:t>
      </w:r>
    </w:p>
    <w:p>
      <w:pPr>
        <w:pStyle w:val="TextBody"/>
        <w:numPr>
          <w:ilvl w:val="0"/>
          <w:numId w:val="84"/>
        </w:numPr>
        <w:tabs>
          <w:tab w:val="clear" w:pos="1134"/>
          <w:tab w:val="left" w:leader="none" w:pos="707"/>
        </w:tabs>
        <w:bidi w:val="0"/>
        <w:spacing w:before="0" w:after="0"/>
        <w:ind w:start="707" w:hanging="283"/>
        <w:jc w:val="left"/>
        <w:rPr/>
      </w:pPr>
      <w:r>
        <w:rPr/>
        <w:t xml:space="preserve">Seuraavassa vihreässä (ei-Menthol 1.1.2017 alkaen) on hiilisuodatin (pehmeämpi viimeistely) Vahvuus: punaisen ja sinisen välillä. </w:t>
      </w:r>
    </w:p>
    <w:p>
      <w:pPr>
        <w:pStyle w:val="TextBody"/>
        <w:numPr>
          <w:ilvl w:val="0"/>
          <w:numId w:val="84"/>
        </w:numPr>
        <w:tabs>
          <w:tab w:val="clear" w:pos="1134"/>
          <w:tab w:val="left" w:leader="none" w:pos="707"/>
        </w:tabs>
        <w:bidi w:val="0"/>
        <w:spacing w:before="0" w:after="0"/>
        <w:ind w:start="707" w:hanging="283"/>
        <w:jc w:val="left"/>
        <w:rPr/>
      </w:pPr>
      <w:r>
        <w:rPr>
          <w:color w:val="DCDCDC"/>
        </w:rPr>
        <w:t xml:space="preserve">Seuraava Sininen (vaalea</w:t>
      </w:r>
      <w:r>
        <w:rPr/>
        <w:t xml:space="preserve">) </w:t>
      </w:r>
    </w:p>
    <w:p>
      <w:pPr>
        <w:pStyle w:val="TextBody"/>
        <w:numPr>
          <w:ilvl w:val="0"/>
          <w:numId w:val="84"/>
        </w:numPr>
        <w:tabs>
          <w:tab w:val="clear" w:pos="1134"/>
          <w:tab w:val="left" w:leader="none" w:pos="707"/>
        </w:tabs>
        <w:bidi w:val="0"/>
        <w:ind w:start="707" w:hanging="283"/>
        <w:jc w:val="left"/>
        <w:rPr/>
      </w:pPr>
      <w:r>
        <w:rPr/>
        <w:t xml:space="preserve">Seuraava Gold (Smooth)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eroa on sinisten ja punaisten savukkeiden välillä?</w:t>
      </w:r>
    </w:p>
    <w:p>
      <w:pPr>
        <w:pStyle w:val="TextBody"/>
        <w:bidi w:val="0"/>
        <w:jc w:val="left"/>
        <w:rPr>
          <w:b/>
          <w:u w:val="single"/>
          <w:shd w:val="clear" w:fill="FFFF00"/>
        </w:rPr>
      </w:pPr>
      <w:r>
        <w:rPr>
          <w:b/>
          <w:u w:val="single"/>
          <w:shd w:val="clear" w:fill="FFFF00"/>
        </w:rPr>
        <w:t xml:space="preserve">Asiakirjan numero 15546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Armenian tasavalta Հայաստանի Հանրապետությունն Hayastani Hanrapetut'yun (armenialainen) Lippu Vaakuna Hymni: Մեր Հայրենիք Mer Hayrenik ``Isänmaamme'' </w:t>
      </w:r>
    </w:p>
    <w:tbl>
      <w:tblPr>
        <w:tblW w:w="10205" w:type="dxa"/>
        <w:jc w:val="left"/>
        <w:tblInd w:w="0" w:type="dxa"/>
        <w:tblLayout w:type="fixed"/>
        <w:tblCellMar>
          <w:top w:w="28" w:type="dxa"/>
          <w:left w:w="28" w:type="dxa"/>
          <w:bottom w:w="28" w:type="dxa"/>
          <w:right w:w="28" w:type="dxa"/>
        </w:tblCellMar>
      </w:tblPr>
      <w:tblGrid>
        <w:gridCol w:w="4953"/>
        <w:gridCol w:w="5252"/>
      </w:tblGrid>
      <w:tr>
        <w:trPr/>
        <w:tc>
          <w:tcPr>
            <w:tcW w:w="4953" w:type="dxa"/>
            <w:tcBorders/>
            <w:vAlign w:val="center"/>
          </w:tcPr>
          <w:p>
            <w:pPr>
              <w:pStyle w:val="TableHeading"/>
              <w:suppressLineNumbers/>
              <w:bidi w:val="0"/>
              <w:spacing w:before="0" w:after="283"/>
              <w:jc w:val="center"/>
              <w:rPr/>
            </w:pPr>
            <w:r>
              <w:rPr/>
              <w:t xml:space="preserve">Pääkaupunki ja suurin kaupunki </w:t>
            </w:r>
          </w:p>
        </w:tc>
        <w:tc>
          <w:tcPr>
            <w:tcW w:w="5252" w:type="dxa"/>
            <w:tcBorders/>
            <w:vAlign w:val="center"/>
          </w:tcPr>
          <w:p>
            <w:pPr>
              <w:pStyle w:val="TableContents"/>
              <w:bidi w:val="0"/>
              <w:spacing w:before="0" w:after="283"/>
              <w:jc w:val="left"/>
              <w:rPr/>
            </w:pPr>
            <w:r>
              <w:rPr/>
              <w:t xml:space="preserve">Jerevan 40° 11′ N 44° 31′ E </w:t>
            </w:r>
            <w:r>
              <w:rPr/>
              <w:t xml:space="preserve">/ </w:t>
            </w:r>
            <w:r>
              <w:rPr/>
              <w:t xml:space="preserve">40.183° N 44.517° E </w:t>
            </w:r>
            <w:r>
              <w:rPr/>
              <w:t xml:space="preserve">/ 40.183; 44.517 </w:t>
            </w:r>
          </w:p>
        </w:tc>
      </w:tr>
      <w:tr>
        <w:trPr/>
        <w:tc>
          <w:tcPr>
            <w:tcW w:w="4953" w:type="dxa"/>
            <w:tcBorders/>
            <w:vAlign w:val="center"/>
          </w:tcPr>
          <w:p>
            <w:pPr>
              <w:pStyle w:val="TableHeading"/>
              <w:suppressLineNumbers/>
              <w:bidi w:val="0"/>
              <w:spacing w:before="0" w:after="283"/>
              <w:jc w:val="center"/>
              <w:rPr/>
            </w:pPr>
            <w:r>
              <w:rPr/>
              <w:t xml:space="preserve">Viralliset kielet </w:t>
            </w:r>
          </w:p>
        </w:tc>
        <w:tc>
          <w:tcPr>
            <w:tcW w:w="5252" w:type="dxa"/>
            <w:tcBorders/>
            <w:vAlign w:val="center"/>
          </w:tcPr>
          <w:p>
            <w:pPr>
              <w:pStyle w:val="TableContents"/>
              <w:bidi w:val="0"/>
              <w:spacing w:before="0" w:after="283"/>
              <w:jc w:val="left"/>
              <w:rPr/>
            </w:pPr>
            <w:r>
              <w:rPr/>
              <w:t xml:space="preserve">Armenian </w:t>
            </w:r>
          </w:p>
        </w:tc>
      </w:tr>
      <w:tr>
        <w:trPr/>
        <w:tc>
          <w:tcPr>
            <w:tcW w:w="4953" w:type="dxa"/>
            <w:tcBorders/>
            <w:vAlign w:val="center"/>
          </w:tcPr>
          <w:p>
            <w:pPr>
              <w:pStyle w:val="TableHeading"/>
              <w:suppressLineNumbers/>
              <w:bidi w:val="0"/>
              <w:spacing w:before="0" w:after="283"/>
              <w:jc w:val="center"/>
              <w:rPr/>
            </w:pPr>
            <w:r>
              <w:rPr/>
              <w:t xml:space="preserve">Etniset ryhmät (2011) </w:t>
            </w:r>
          </w:p>
        </w:tc>
        <w:tc>
          <w:tcPr>
            <w:tcW w:w="5252" w:type="dxa"/>
            <w:tcBorders/>
            <w:vAlign w:val="center"/>
          </w:tcPr>
          <w:p>
            <w:pPr>
              <w:pStyle w:val="TableContents"/>
              <w:numPr>
                <w:ilvl w:val="0"/>
                <w:numId w:val="85"/>
              </w:numPr>
              <w:tabs>
                <w:tab w:val="clear" w:pos="1134"/>
                <w:tab w:val="left" w:leader="none" w:pos="707"/>
              </w:tabs>
              <w:bidi w:val="0"/>
              <w:spacing w:before="0" w:after="0"/>
              <w:ind w:start="707" w:hanging="283"/>
              <w:jc w:val="left"/>
              <w:rPr/>
            </w:pPr>
            <w:r>
              <w:rPr/>
              <w:t xml:space="preserve">98,1 % armenialaisia </w:t>
            </w:r>
          </w:p>
          <w:p>
            <w:pPr>
              <w:pStyle w:val="TableContents"/>
              <w:numPr>
                <w:ilvl w:val="0"/>
                <w:numId w:val="85"/>
              </w:numPr>
              <w:tabs>
                <w:tab w:val="clear" w:pos="1134"/>
                <w:tab w:val="left" w:leader="none" w:pos="707"/>
              </w:tabs>
              <w:bidi w:val="0"/>
              <w:spacing w:before="0" w:after="0"/>
              <w:ind w:start="707" w:hanging="283"/>
              <w:jc w:val="left"/>
              <w:rPr/>
            </w:pPr>
            <w:r>
              <w:rPr/>
              <w:t xml:space="preserve">1,2 % Jazidit </w:t>
            </w:r>
          </w:p>
          <w:p>
            <w:pPr>
              <w:pStyle w:val="TableContents"/>
              <w:numPr>
                <w:ilvl w:val="0"/>
                <w:numId w:val="85"/>
              </w:numPr>
              <w:tabs>
                <w:tab w:val="clear" w:pos="1134"/>
                <w:tab w:val="left" w:leader="none" w:pos="707"/>
              </w:tabs>
              <w:bidi w:val="0"/>
              <w:spacing w:before="0" w:after="0"/>
              <w:ind w:start="707" w:hanging="283"/>
              <w:jc w:val="left"/>
              <w:rPr/>
            </w:pPr>
            <w:r>
              <w:rPr/>
              <w:t xml:space="preserve">0,4 % Venäläiset </w:t>
            </w:r>
          </w:p>
          <w:p>
            <w:pPr>
              <w:pStyle w:val="TableContents"/>
              <w:numPr>
                <w:ilvl w:val="0"/>
                <w:numId w:val="85"/>
              </w:numPr>
              <w:tabs>
                <w:tab w:val="clear" w:pos="1134"/>
                <w:tab w:val="left" w:leader="none" w:pos="707"/>
              </w:tabs>
              <w:bidi w:val="0"/>
              <w:spacing w:before="0" w:after="283"/>
              <w:ind w:start="707" w:hanging="283"/>
              <w:jc w:val="left"/>
              <w:rPr/>
            </w:pPr>
            <w:r>
              <w:rPr/>
              <w:t xml:space="preserve">0,3 % muut </w:t>
            </w:r>
          </w:p>
        </w:tc>
      </w:tr>
      <w:tr>
        <w:trPr/>
        <w:tc>
          <w:tcPr>
            <w:tcW w:w="4953" w:type="dxa"/>
            <w:tcBorders/>
            <w:vAlign w:val="center"/>
          </w:tcPr>
          <w:p>
            <w:pPr>
              <w:pStyle w:val="TableHeading"/>
              <w:suppressLineNumbers/>
              <w:bidi w:val="0"/>
              <w:spacing w:before="0" w:after="283"/>
              <w:jc w:val="center"/>
              <w:rPr/>
            </w:pPr>
            <w:r>
              <w:rPr/>
              <w:t xml:space="preserve">Uskonto </w:t>
            </w:r>
          </w:p>
        </w:tc>
        <w:tc>
          <w:tcPr>
            <w:tcW w:w="5252" w:type="dxa"/>
            <w:tcBorders/>
            <w:vAlign w:val="center"/>
          </w:tcPr>
          <w:p>
            <w:pPr>
              <w:pStyle w:val="TableContents"/>
              <w:bidi w:val="0"/>
              <w:spacing w:before="0" w:after="283"/>
              <w:jc w:val="left"/>
              <w:rPr/>
            </w:pPr>
            <w:r>
              <w:rPr/>
              <w:t xml:space="preserve">Armenian apostolinen kirkko </w:t>
            </w:r>
          </w:p>
        </w:tc>
      </w:tr>
      <w:tr>
        <w:trPr/>
        <w:tc>
          <w:tcPr>
            <w:tcW w:w="4953" w:type="dxa"/>
            <w:tcBorders/>
            <w:vAlign w:val="center"/>
          </w:tcPr>
          <w:p>
            <w:pPr>
              <w:pStyle w:val="TableHeading"/>
              <w:suppressLineNumbers/>
              <w:bidi w:val="0"/>
              <w:spacing w:before="0" w:after="283"/>
              <w:jc w:val="center"/>
              <w:rPr/>
            </w:pPr>
            <w:r>
              <w:rPr/>
              <w:t xml:space="preserve">Anonyymi </w:t>
            </w:r>
          </w:p>
        </w:tc>
        <w:tc>
          <w:tcPr>
            <w:tcW w:w="5252" w:type="dxa"/>
            <w:tcBorders/>
            <w:vAlign w:val="center"/>
          </w:tcPr>
          <w:p>
            <w:pPr>
              <w:pStyle w:val="TableContents"/>
              <w:bidi w:val="0"/>
              <w:spacing w:before="0" w:after="283"/>
              <w:jc w:val="left"/>
              <w:rPr/>
            </w:pPr>
            <w:r>
              <w:rPr/>
              <w:t xml:space="preserve">Armenian </w:t>
            </w:r>
          </w:p>
        </w:tc>
      </w:tr>
      <w:tr>
        <w:trPr/>
        <w:tc>
          <w:tcPr>
            <w:tcW w:w="4953" w:type="dxa"/>
            <w:tcBorders/>
            <w:vAlign w:val="center"/>
          </w:tcPr>
          <w:p>
            <w:pPr>
              <w:pStyle w:val="TableHeading"/>
              <w:suppressLineNumbers/>
              <w:bidi w:val="0"/>
              <w:spacing w:before="0" w:after="283"/>
              <w:jc w:val="center"/>
              <w:rPr/>
            </w:pPr>
            <w:r>
              <w:rPr/>
              <w:t xml:space="preserve">Hallitus </w:t>
            </w:r>
          </w:p>
        </w:tc>
        <w:tc>
          <w:tcPr>
            <w:tcW w:w="5252" w:type="dxa"/>
            <w:tcBorders/>
            <w:vAlign w:val="center"/>
          </w:tcPr>
          <w:p>
            <w:pPr>
              <w:pStyle w:val="TableContents"/>
              <w:bidi w:val="0"/>
              <w:spacing w:before="0" w:after="283"/>
              <w:jc w:val="left"/>
              <w:rPr/>
            </w:pPr>
            <w:r>
              <w:rPr/>
              <w:t xml:space="preserve">Yhtenäinen parlamentaarinen tasavalta </w:t>
            </w:r>
          </w:p>
        </w:tc>
      </w:tr>
      <w:tr>
        <w:trPr/>
        <w:tc>
          <w:tcPr>
            <w:tcW w:w="4953" w:type="dxa"/>
            <w:tcBorders/>
            <w:vAlign w:val="center"/>
          </w:tcPr>
          <w:p>
            <w:pPr>
              <w:pStyle w:val="TableHeading"/>
              <w:suppressLineNumbers/>
              <w:bidi w:val="0"/>
              <w:spacing w:before="0" w:after="283"/>
              <w:jc w:val="center"/>
              <w:rPr/>
            </w:pPr>
            <w:r>
              <w:rPr/>
              <w:t xml:space="preserve">Presidentti </w:t>
            </w:r>
          </w:p>
        </w:tc>
        <w:tc>
          <w:tcPr>
            <w:tcW w:w="5252" w:type="dxa"/>
            <w:tcBorders/>
            <w:vAlign w:val="center"/>
          </w:tcPr>
          <w:p>
            <w:pPr>
              <w:pStyle w:val="TableContents"/>
              <w:bidi w:val="0"/>
              <w:spacing w:before="0" w:after="283"/>
              <w:jc w:val="left"/>
              <w:rPr/>
            </w:pPr>
            <w:r>
              <w:rPr/>
              <w:t xml:space="preserve">Armen Sarkissian </w:t>
            </w:r>
          </w:p>
        </w:tc>
      </w:tr>
      <w:tr>
        <w:trPr/>
        <w:tc>
          <w:tcPr>
            <w:tcW w:w="4953" w:type="dxa"/>
            <w:tcBorders/>
            <w:vAlign w:val="center"/>
          </w:tcPr>
          <w:p>
            <w:pPr>
              <w:pStyle w:val="TableHeading"/>
              <w:suppressLineNumbers/>
              <w:bidi w:val="0"/>
              <w:spacing w:before="0" w:after="283"/>
              <w:jc w:val="center"/>
              <w:rPr/>
            </w:pPr>
            <w:r>
              <w:rPr/>
              <w:t xml:space="preserve">Pääministeri </w:t>
            </w:r>
          </w:p>
        </w:tc>
        <w:tc>
          <w:tcPr>
            <w:tcW w:w="5252" w:type="dxa"/>
            <w:tcBorders/>
            <w:vAlign w:val="center"/>
          </w:tcPr>
          <w:p>
            <w:pPr>
              <w:pStyle w:val="TableContents"/>
              <w:bidi w:val="0"/>
              <w:spacing w:before="0" w:after="283"/>
              <w:jc w:val="left"/>
              <w:rPr/>
            </w:pPr>
            <w:r>
              <w:rPr/>
              <w:t xml:space="preserve">Nikol Pashinyan </w:t>
            </w:r>
          </w:p>
        </w:tc>
      </w:tr>
      <w:tr>
        <w:trPr/>
        <w:tc>
          <w:tcPr>
            <w:tcW w:w="4953" w:type="dxa"/>
            <w:tcBorders/>
            <w:vAlign w:val="center"/>
          </w:tcPr>
          <w:p>
            <w:pPr>
              <w:pStyle w:val="TableHeading"/>
              <w:suppressLineNumbers/>
              <w:bidi w:val="0"/>
              <w:spacing w:before="0" w:after="283"/>
              <w:jc w:val="center"/>
              <w:rPr/>
            </w:pPr>
            <w:r>
              <w:rPr/>
              <w:t xml:space="preserve">Kansalliskokouksen puhemies </w:t>
            </w:r>
          </w:p>
        </w:tc>
        <w:tc>
          <w:tcPr>
            <w:tcW w:w="5252" w:type="dxa"/>
            <w:tcBorders/>
            <w:vAlign w:val="center"/>
          </w:tcPr>
          <w:p>
            <w:pPr>
              <w:pStyle w:val="TableContents"/>
              <w:bidi w:val="0"/>
              <w:spacing w:before="0" w:after="283"/>
              <w:jc w:val="left"/>
              <w:rPr/>
            </w:pPr>
            <w:r>
              <w:rPr/>
              <w:t xml:space="preserve">Ara Babloyan </w:t>
            </w:r>
          </w:p>
        </w:tc>
      </w:tr>
      <w:tr>
        <w:trPr/>
        <w:tc>
          <w:tcPr>
            <w:tcW w:w="4953" w:type="dxa"/>
            <w:tcBorders/>
            <w:vAlign w:val="center"/>
          </w:tcPr>
          <w:p>
            <w:pPr>
              <w:pStyle w:val="TableHeading"/>
              <w:suppressLineNumbers/>
              <w:bidi w:val="0"/>
              <w:spacing w:before="0" w:after="283"/>
              <w:jc w:val="center"/>
              <w:rPr/>
            </w:pPr>
            <w:r>
              <w:rPr/>
              <w:t xml:space="preserve">Lainsäätäjä </w:t>
            </w:r>
          </w:p>
        </w:tc>
        <w:tc>
          <w:tcPr>
            <w:tcW w:w="5252" w:type="dxa"/>
            <w:tcBorders/>
            <w:vAlign w:val="center"/>
          </w:tcPr>
          <w:p>
            <w:pPr>
              <w:pStyle w:val="TableContents"/>
              <w:bidi w:val="0"/>
              <w:spacing w:before="0" w:after="283"/>
              <w:jc w:val="left"/>
              <w:rPr/>
            </w:pPr>
            <w:r>
              <w:rPr/>
              <w:t xml:space="preserve">Kansalliskokouksen muodostaminen ja riippumattomuus </w:t>
            </w:r>
          </w:p>
        </w:tc>
      </w:tr>
      <w:tr>
        <w:trPr/>
        <w:tc>
          <w:tcPr>
            <w:tcW w:w="4953" w:type="dxa"/>
            <w:tcBorders/>
            <w:vAlign w:val="center"/>
          </w:tcPr>
          <w:p>
            <w:pPr>
              <w:pStyle w:val="TableHeading"/>
              <w:suppressLineNumbers/>
              <w:bidi w:val="0"/>
              <w:spacing w:before="0" w:after="283"/>
              <w:jc w:val="center"/>
              <w:rPr/>
            </w:pPr>
            <w:r>
              <w:rPr/>
              <w:t xml:space="preserve">Perinteinen päivämäärä </w:t>
            </w:r>
          </w:p>
        </w:tc>
        <w:tc>
          <w:tcPr>
            <w:tcW w:w="5252" w:type="dxa"/>
            <w:tcBorders/>
            <w:vAlign w:val="center"/>
          </w:tcPr>
          <w:p>
            <w:pPr>
              <w:pStyle w:val="TableContents"/>
              <w:bidi w:val="0"/>
              <w:spacing w:before="0" w:after="283"/>
              <w:jc w:val="left"/>
              <w:rPr/>
            </w:pPr>
            <w:r>
              <w:rPr/>
              <w:t xml:space="preserve">2492 EKR. </w:t>
            </w:r>
          </w:p>
        </w:tc>
      </w:tr>
      <w:tr>
        <w:trPr/>
        <w:tc>
          <w:tcPr>
            <w:tcW w:w="4953" w:type="dxa"/>
            <w:tcBorders/>
            <w:vAlign w:val="center"/>
          </w:tcPr>
          <w:p>
            <w:pPr>
              <w:pStyle w:val="TableHeading"/>
              <w:suppressLineNumbers/>
              <w:bidi w:val="0"/>
              <w:spacing w:before="0" w:after="283"/>
              <w:jc w:val="center"/>
              <w:rPr/>
            </w:pPr>
            <w:r>
              <w:rPr/>
              <w:t xml:space="preserve">Hayasa-Azzi </w:t>
            </w:r>
          </w:p>
        </w:tc>
        <w:tc>
          <w:tcPr>
            <w:tcW w:w="5252" w:type="dxa"/>
            <w:tcBorders/>
            <w:vAlign w:val="center"/>
          </w:tcPr>
          <w:p>
            <w:pPr>
              <w:pStyle w:val="TableContents"/>
              <w:bidi w:val="0"/>
              <w:spacing w:before="0" w:after="283"/>
              <w:jc w:val="left"/>
              <w:rPr/>
            </w:pPr>
            <w:r>
              <w:rPr/>
              <w:t xml:space="preserve">1500 -- 1290 EAA. </w:t>
            </w:r>
          </w:p>
        </w:tc>
      </w:tr>
      <w:tr>
        <w:trPr/>
        <w:tc>
          <w:tcPr>
            <w:tcW w:w="4953" w:type="dxa"/>
            <w:tcBorders/>
            <w:vAlign w:val="center"/>
          </w:tcPr>
          <w:p>
            <w:pPr>
              <w:pStyle w:val="TableHeading"/>
              <w:suppressLineNumbers/>
              <w:bidi w:val="0"/>
              <w:spacing w:before="0" w:after="283"/>
              <w:jc w:val="center"/>
              <w:rPr/>
            </w:pPr>
            <w:r>
              <w:rPr/>
              <w:t xml:space="preserve">Shupria-parka </w:t>
            </w:r>
          </w:p>
        </w:tc>
        <w:tc>
          <w:tcPr>
            <w:tcW w:w="5252" w:type="dxa"/>
            <w:tcBorders/>
            <w:vAlign w:val="center"/>
          </w:tcPr>
          <w:p>
            <w:pPr>
              <w:pStyle w:val="TableContents"/>
              <w:bidi w:val="0"/>
              <w:spacing w:before="0" w:after="283"/>
              <w:jc w:val="left"/>
              <w:rPr/>
            </w:pPr>
            <w:r>
              <w:rPr/>
              <w:t xml:space="preserve">14. vuosisata -- 1190 eKr. </w:t>
            </w:r>
          </w:p>
        </w:tc>
      </w:tr>
      <w:tr>
        <w:trPr/>
        <w:tc>
          <w:tcPr>
            <w:tcW w:w="4953" w:type="dxa"/>
            <w:tcBorders/>
            <w:vAlign w:val="center"/>
          </w:tcPr>
          <w:p>
            <w:pPr>
              <w:pStyle w:val="TableHeading"/>
              <w:suppressLineNumbers/>
              <w:bidi w:val="0"/>
              <w:spacing w:before="0" w:after="283"/>
              <w:jc w:val="center"/>
              <w:rPr/>
            </w:pPr>
            <w:r>
              <w:rPr/>
              <w:t xml:space="preserve">Urartu </w:t>
            </w:r>
          </w:p>
        </w:tc>
        <w:tc>
          <w:tcPr>
            <w:tcW w:w="5252" w:type="dxa"/>
            <w:tcBorders/>
            <w:vAlign w:val="center"/>
          </w:tcPr>
          <w:p>
            <w:pPr>
              <w:pStyle w:val="TableContents"/>
              <w:bidi w:val="0"/>
              <w:spacing w:before="0" w:after="283"/>
              <w:jc w:val="left"/>
              <w:rPr/>
            </w:pPr>
            <w:r>
              <w:rPr/>
              <w:t xml:space="preserve">860 -- 590 EKR. </w:t>
            </w:r>
          </w:p>
        </w:tc>
      </w:tr>
      <w:tr>
        <w:trPr/>
        <w:tc>
          <w:tcPr>
            <w:tcW w:w="4953" w:type="dxa"/>
            <w:tcBorders/>
            <w:vAlign w:val="center"/>
          </w:tcPr>
          <w:p>
            <w:pPr>
              <w:pStyle w:val="TableHeading"/>
              <w:suppressLineNumbers/>
              <w:bidi w:val="0"/>
              <w:spacing w:before="0" w:after="283"/>
              <w:jc w:val="center"/>
              <w:rPr/>
            </w:pPr>
            <w:r>
              <w:rPr/>
              <w:t xml:space="preserve">Orontidien dynastia </w:t>
            </w:r>
          </w:p>
        </w:tc>
        <w:tc>
          <w:tcPr>
            <w:tcW w:w="5252" w:type="dxa"/>
            <w:tcBorders/>
            <w:vAlign w:val="center"/>
          </w:tcPr>
          <w:p>
            <w:pPr>
              <w:pStyle w:val="TableContents"/>
              <w:bidi w:val="0"/>
              <w:spacing w:before="0" w:after="283"/>
              <w:jc w:val="left"/>
              <w:rPr/>
            </w:pPr>
            <w:r>
              <w:rPr/>
              <w:t xml:space="preserve">6. vuosisata eaa. </w:t>
            </w:r>
          </w:p>
        </w:tc>
      </w:tr>
      <w:tr>
        <w:trPr/>
        <w:tc>
          <w:tcPr>
            <w:tcW w:w="4953" w:type="dxa"/>
            <w:tcBorders/>
            <w:vAlign w:val="center"/>
          </w:tcPr>
          <w:p>
            <w:pPr>
              <w:pStyle w:val="TableHeading"/>
              <w:suppressLineNumbers/>
              <w:bidi w:val="0"/>
              <w:spacing w:before="0" w:after="283"/>
              <w:jc w:val="center"/>
              <w:rPr/>
            </w:pPr>
            <w:r>
              <w:rPr/>
              <w:t xml:space="preserve">Suur-Armenian kuningaskunta yhdistyi Artaxiad-dynastian alaisuudessa. </w:t>
            </w:r>
          </w:p>
        </w:tc>
        <w:tc>
          <w:tcPr>
            <w:tcW w:w="5252" w:type="dxa"/>
            <w:tcBorders/>
            <w:vAlign w:val="center"/>
          </w:tcPr>
          <w:p>
            <w:pPr>
              <w:pStyle w:val="TableContents"/>
              <w:bidi w:val="0"/>
              <w:spacing w:before="0" w:after="283"/>
              <w:jc w:val="left"/>
              <w:rPr/>
            </w:pPr>
            <w:r>
              <w:rPr/>
              <w:t xml:space="preserve">190 EAA. </w:t>
            </w:r>
          </w:p>
        </w:tc>
      </w:tr>
      <w:tr>
        <w:trPr/>
        <w:tc>
          <w:tcPr>
            <w:tcW w:w="4953" w:type="dxa"/>
            <w:tcBorders/>
            <w:vAlign w:val="center"/>
          </w:tcPr>
          <w:p>
            <w:pPr>
              <w:pStyle w:val="TableHeading"/>
              <w:suppressLineNumbers/>
              <w:bidi w:val="0"/>
              <w:spacing w:before="0" w:after="283"/>
              <w:jc w:val="center"/>
              <w:rPr/>
            </w:pPr>
            <w:r>
              <w:rPr/>
              <w:t xml:space="preserve">Arsakidien dynastia </w:t>
            </w:r>
          </w:p>
        </w:tc>
        <w:tc>
          <w:tcPr>
            <w:tcW w:w="5252" w:type="dxa"/>
            <w:tcBorders/>
            <w:vAlign w:val="center"/>
          </w:tcPr>
          <w:p>
            <w:pPr>
              <w:pStyle w:val="TableContents"/>
              <w:bidi w:val="0"/>
              <w:spacing w:before="0" w:after="283"/>
              <w:jc w:val="left"/>
              <w:rPr/>
            </w:pPr>
            <w:r>
              <w:rPr/>
              <w:t xml:space="preserve">52 -- 428 </w:t>
            </w:r>
          </w:p>
        </w:tc>
      </w:tr>
      <w:tr>
        <w:trPr/>
        <w:tc>
          <w:tcPr>
            <w:tcW w:w="4953" w:type="dxa"/>
            <w:tcBorders/>
            <w:vAlign w:val="center"/>
          </w:tcPr>
          <w:p>
            <w:pPr>
              <w:pStyle w:val="TableHeading"/>
              <w:suppressLineNumbers/>
              <w:bidi w:val="0"/>
              <w:spacing w:before="0" w:after="283"/>
              <w:jc w:val="center"/>
              <w:rPr/>
            </w:pPr>
            <w:r>
              <w:rPr/>
              <w:t xml:space="preserve">Bagratid Armenia </w:t>
            </w:r>
          </w:p>
        </w:tc>
        <w:tc>
          <w:tcPr>
            <w:tcW w:w="5252" w:type="dxa"/>
            <w:tcBorders/>
            <w:vAlign w:val="center"/>
          </w:tcPr>
          <w:p>
            <w:pPr>
              <w:pStyle w:val="TableContents"/>
              <w:bidi w:val="0"/>
              <w:spacing w:before="0" w:after="283"/>
              <w:jc w:val="left"/>
              <w:rPr/>
            </w:pPr>
            <w:r>
              <w:rPr/>
              <w:t xml:space="preserve">885 -- 1045 </w:t>
            </w:r>
          </w:p>
        </w:tc>
      </w:tr>
      <w:tr>
        <w:trPr/>
        <w:tc>
          <w:tcPr>
            <w:tcW w:w="4953" w:type="dxa"/>
            <w:tcBorders/>
            <w:vAlign w:val="center"/>
          </w:tcPr>
          <w:p>
            <w:pPr>
              <w:pStyle w:val="TableHeading"/>
              <w:suppressLineNumbers/>
              <w:bidi w:val="0"/>
              <w:spacing w:before="0" w:after="283"/>
              <w:jc w:val="center"/>
              <w:rPr/>
            </w:pPr>
            <w:r>
              <w:rPr/>
              <w:t xml:space="preserve">Kilikian kuningaskunta </w:t>
            </w:r>
          </w:p>
        </w:tc>
        <w:tc>
          <w:tcPr>
            <w:tcW w:w="5252" w:type="dxa"/>
            <w:tcBorders/>
            <w:vAlign w:val="center"/>
          </w:tcPr>
          <w:p>
            <w:pPr>
              <w:pStyle w:val="TableContents"/>
              <w:bidi w:val="0"/>
              <w:spacing w:before="0" w:after="283"/>
              <w:jc w:val="left"/>
              <w:rPr/>
            </w:pPr>
            <w:r>
              <w:rPr/>
              <w:t xml:space="preserve">1198 -- 1375 </w:t>
            </w:r>
          </w:p>
        </w:tc>
      </w:tr>
      <w:tr>
        <w:trPr/>
        <w:tc>
          <w:tcPr>
            <w:tcW w:w="4953" w:type="dxa"/>
            <w:tcBorders/>
            <w:vAlign w:val="center"/>
          </w:tcPr>
          <w:p>
            <w:pPr>
              <w:pStyle w:val="TableHeading"/>
              <w:suppressLineNumbers/>
              <w:bidi w:val="0"/>
              <w:spacing w:before="0" w:after="283"/>
              <w:jc w:val="center"/>
              <w:rPr/>
            </w:pPr>
            <w:r>
              <w:rPr/>
              <w:t xml:space="preserve">Armenian ensimmäinen tasavalta julistettiin </w:t>
            </w:r>
          </w:p>
        </w:tc>
        <w:tc>
          <w:tcPr>
            <w:tcW w:w="5252" w:type="dxa"/>
            <w:tcBorders/>
            <w:vAlign w:val="center"/>
          </w:tcPr>
          <w:p>
            <w:pPr>
              <w:pStyle w:val="TableContents"/>
              <w:bidi w:val="0"/>
              <w:spacing w:before="0" w:after="283"/>
              <w:jc w:val="left"/>
              <w:rPr/>
            </w:pPr>
            <w:r>
              <w:rPr/>
              <w:t xml:space="preserve">28. toukokuuta 1918 </w:t>
            </w:r>
          </w:p>
        </w:tc>
      </w:tr>
      <w:tr>
        <w:trPr/>
        <w:tc>
          <w:tcPr>
            <w:tcW w:w="4953" w:type="dxa"/>
            <w:tcBorders/>
            <w:vAlign w:val="center"/>
          </w:tcPr>
          <w:p>
            <w:pPr>
              <w:pStyle w:val="TableHeading"/>
              <w:suppressLineNumbers/>
              <w:bidi w:val="0"/>
              <w:spacing w:before="0" w:after="283"/>
              <w:jc w:val="center"/>
              <w:rPr/>
            </w:pPr>
            <w:r>
              <w:rPr/>
              <w:t xml:space="preserve">Itsenäisyys Neuvostoliitosta </w:t>
            </w:r>
          </w:p>
        </w:tc>
        <w:tc>
          <w:tcPr>
            <w:tcW w:w="5252" w:type="dxa"/>
            <w:tcBorders/>
            <w:vAlign w:val="center"/>
          </w:tcPr>
          <w:p>
            <w:pPr>
              <w:pStyle w:val="TableContents"/>
              <w:bidi w:val="0"/>
              <w:spacing w:before="0" w:after="283"/>
              <w:jc w:val="left"/>
              <w:rPr/>
            </w:pPr>
            <w:r>
              <w:rPr>
                <w:color w:val="A9A9A9"/>
              </w:rPr>
              <w:t xml:space="preserve">21. syyskuuta 1991 </w:t>
            </w:r>
            <w:r>
              <w:rPr/>
              <w:t xml:space="preserve">Alue </w:t>
            </w:r>
          </w:p>
        </w:tc>
      </w:tr>
      <w:tr>
        <w:trPr/>
        <w:tc>
          <w:tcPr>
            <w:tcW w:w="4953" w:type="dxa"/>
            <w:tcBorders/>
            <w:vAlign w:val="center"/>
          </w:tcPr>
          <w:p>
            <w:pPr>
              <w:pStyle w:val="TableHeading"/>
              <w:suppressLineNumbers/>
              <w:bidi w:val="0"/>
              <w:spacing w:before="0" w:after="283"/>
              <w:jc w:val="center"/>
              <w:rPr/>
            </w:pPr>
            <w:r>
              <w:rPr/>
              <w:t xml:space="preserve">Yhteensä </w:t>
            </w:r>
          </w:p>
        </w:tc>
        <w:tc>
          <w:tcPr>
            <w:tcW w:w="5252" w:type="dxa"/>
            <w:tcBorders/>
            <w:vAlign w:val="center"/>
          </w:tcPr>
          <w:p>
            <w:pPr>
              <w:pStyle w:val="TableContents"/>
              <w:bidi w:val="0"/>
              <w:spacing w:before="0" w:after="283"/>
              <w:jc w:val="left"/>
              <w:rPr/>
            </w:pPr>
            <w:r>
              <w:rPr/>
              <w:t xml:space="preserve">29,743 km (11,484 sq mi) (138.) </w:t>
            </w:r>
          </w:p>
        </w:tc>
      </w:tr>
      <w:tr>
        <w:trPr/>
        <w:tc>
          <w:tcPr>
            <w:tcW w:w="4953" w:type="dxa"/>
            <w:tcBorders/>
            <w:vAlign w:val="center"/>
          </w:tcPr>
          <w:p>
            <w:pPr>
              <w:pStyle w:val="TableHeading"/>
              <w:suppressLineNumbers/>
              <w:bidi w:val="0"/>
              <w:spacing w:before="0" w:after="283"/>
              <w:jc w:val="center"/>
              <w:rPr/>
            </w:pPr>
            <w:r>
              <w:rPr/>
              <w:t xml:space="preserve">Vesi (%) </w:t>
            </w:r>
          </w:p>
        </w:tc>
        <w:tc>
          <w:tcPr>
            <w:tcW w:w="5252" w:type="dxa"/>
            <w:tcBorders/>
            <w:vAlign w:val="center"/>
          </w:tcPr>
          <w:p>
            <w:pPr>
              <w:pStyle w:val="TableContents"/>
              <w:bidi w:val="0"/>
              <w:spacing w:before="0" w:after="283"/>
              <w:jc w:val="left"/>
              <w:rPr/>
            </w:pPr>
            <w:r>
              <w:rPr/>
              <w:t xml:space="preserve">4.71 Väestö </w:t>
            </w:r>
          </w:p>
        </w:tc>
      </w:tr>
      <w:tr>
        <w:trPr/>
        <w:tc>
          <w:tcPr>
            <w:tcW w:w="4953" w:type="dxa"/>
            <w:tcBorders/>
            <w:vAlign w:val="center"/>
          </w:tcPr>
          <w:p>
            <w:pPr>
              <w:pStyle w:val="TableHeading"/>
              <w:suppressLineNumbers/>
              <w:bidi w:val="0"/>
              <w:spacing w:before="0" w:after="283"/>
              <w:jc w:val="center"/>
              <w:rPr/>
            </w:pPr>
            <w:r>
              <w:rPr/>
              <w:t xml:space="preserve">Arvio 2016 </w:t>
            </w:r>
          </w:p>
        </w:tc>
        <w:tc>
          <w:tcPr>
            <w:tcW w:w="5252" w:type="dxa"/>
            <w:tcBorders/>
            <w:vAlign w:val="center"/>
          </w:tcPr>
          <w:p>
            <w:pPr>
              <w:pStyle w:val="TableContents"/>
              <w:bidi w:val="0"/>
              <w:spacing w:before="0" w:after="283"/>
              <w:jc w:val="left"/>
              <w:rPr/>
            </w:pPr>
            <w:r>
              <w:rPr/>
              <w:t xml:space="preserve">2,924,816 </w:t>
            </w:r>
          </w:p>
        </w:tc>
      </w:tr>
      <w:tr>
        <w:trPr/>
        <w:tc>
          <w:tcPr>
            <w:tcW w:w="4953" w:type="dxa"/>
            <w:tcBorders/>
            <w:vAlign w:val="center"/>
          </w:tcPr>
          <w:p>
            <w:pPr>
              <w:pStyle w:val="TableHeading"/>
              <w:suppressLineNumbers/>
              <w:bidi w:val="0"/>
              <w:spacing w:before="0" w:after="283"/>
              <w:jc w:val="center"/>
              <w:rPr/>
            </w:pPr>
            <w:r>
              <w:rPr/>
              <w:t xml:space="preserve">Vuoden 2011 väestönlaskenta </w:t>
            </w:r>
          </w:p>
        </w:tc>
        <w:tc>
          <w:tcPr>
            <w:tcW w:w="5252" w:type="dxa"/>
            <w:tcBorders/>
            <w:vAlign w:val="center"/>
          </w:tcPr>
          <w:p>
            <w:pPr>
              <w:pStyle w:val="TableContents"/>
              <w:bidi w:val="0"/>
              <w:spacing w:before="0" w:after="283"/>
              <w:jc w:val="left"/>
              <w:rPr/>
            </w:pPr>
            <w:r>
              <w:rPr/>
              <w:t xml:space="preserve">3 018 854 (134.) </w:t>
            </w:r>
          </w:p>
        </w:tc>
      </w:tr>
      <w:tr>
        <w:trPr/>
        <w:tc>
          <w:tcPr>
            <w:tcW w:w="4953" w:type="dxa"/>
            <w:tcBorders/>
            <w:vAlign w:val="center"/>
          </w:tcPr>
          <w:p>
            <w:pPr>
              <w:pStyle w:val="TableHeading"/>
              <w:suppressLineNumbers/>
              <w:bidi w:val="0"/>
              <w:spacing w:before="0" w:after="283"/>
              <w:jc w:val="center"/>
              <w:rPr/>
            </w:pPr>
            <w:r>
              <w:rPr/>
              <w:t xml:space="preserve">Tiheys </w:t>
            </w:r>
          </w:p>
        </w:tc>
        <w:tc>
          <w:tcPr>
            <w:tcW w:w="5252" w:type="dxa"/>
            <w:tcBorders/>
            <w:vAlign w:val="center"/>
          </w:tcPr>
          <w:p>
            <w:pPr>
              <w:pStyle w:val="TableContents"/>
              <w:bidi w:val="0"/>
              <w:spacing w:before="0" w:after="283"/>
              <w:jc w:val="left"/>
              <w:rPr/>
            </w:pPr>
            <w:r>
              <w:rPr/>
              <w:t xml:space="preserve">101,5 / km (262,9 / sq mi) (99.) </w:t>
            </w:r>
          </w:p>
        </w:tc>
      </w:tr>
      <w:tr>
        <w:trPr/>
        <w:tc>
          <w:tcPr>
            <w:tcW w:w="4953" w:type="dxa"/>
            <w:tcBorders/>
            <w:vAlign w:val="center"/>
          </w:tcPr>
          <w:p>
            <w:pPr>
              <w:pStyle w:val="TableHeading"/>
              <w:suppressLineNumbers/>
              <w:bidi w:val="0"/>
              <w:spacing w:before="0" w:after="283"/>
              <w:jc w:val="center"/>
              <w:rPr/>
            </w:pPr>
            <w:r>
              <w:rPr/>
              <w:t xml:space="preserve">BKT (OSTOVOIMAPARITEETTI) </w:t>
            </w:r>
          </w:p>
        </w:tc>
        <w:tc>
          <w:tcPr>
            <w:tcW w:w="5252" w:type="dxa"/>
            <w:tcBorders/>
            <w:vAlign w:val="center"/>
          </w:tcPr>
          <w:p>
            <w:pPr>
              <w:pStyle w:val="TableContents"/>
              <w:bidi w:val="0"/>
              <w:spacing w:before="0" w:after="283"/>
              <w:jc w:val="left"/>
              <w:rPr/>
            </w:pPr>
            <w:r>
              <w:rPr/>
              <w:t xml:space="preserve">Vuoden 2017 arvio </w:t>
            </w:r>
          </w:p>
        </w:tc>
      </w:tr>
      <w:tr>
        <w:trPr/>
        <w:tc>
          <w:tcPr>
            <w:tcW w:w="4953" w:type="dxa"/>
            <w:tcBorders/>
            <w:vAlign w:val="center"/>
          </w:tcPr>
          <w:p>
            <w:pPr>
              <w:pStyle w:val="TableHeading"/>
              <w:suppressLineNumbers/>
              <w:bidi w:val="0"/>
              <w:spacing w:before="0" w:after="283"/>
              <w:jc w:val="center"/>
              <w:rPr/>
            </w:pPr>
            <w:r>
              <w:rPr/>
              <w:t xml:space="preserve">Yhteensä </w:t>
            </w:r>
          </w:p>
        </w:tc>
        <w:tc>
          <w:tcPr>
            <w:tcW w:w="5252" w:type="dxa"/>
            <w:tcBorders/>
            <w:vAlign w:val="center"/>
          </w:tcPr>
          <w:p>
            <w:pPr>
              <w:pStyle w:val="TableContents"/>
              <w:bidi w:val="0"/>
              <w:spacing w:before="0" w:after="283"/>
              <w:jc w:val="left"/>
              <w:rPr/>
            </w:pPr>
            <w:r>
              <w:rPr/>
              <w:t xml:space="preserve">28,282 miljardia dollaria </w:t>
            </w:r>
          </w:p>
        </w:tc>
      </w:tr>
      <w:tr>
        <w:trPr/>
        <w:tc>
          <w:tcPr>
            <w:tcW w:w="4953" w:type="dxa"/>
            <w:tcBorders/>
            <w:vAlign w:val="center"/>
          </w:tcPr>
          <w:p>
            <w:pPr>
              <w:pStyle w:val="TableHeading"/>
              <w:suppressLineNumbers/>
              <w:bidi w:val="0"/>
              <w:spacing w:before="0" w:after="283"/>
              <w:jc w:val="center"/>
              <w:rPr/>
            </w:pPr>
            <w:r>
              <w:rPr/>
              <w:t xml:space="preserve">Asukasta kohti </w:t>
            </w:r>
          </w:p>
        </w:tc>
        <w:tc>
          <w:tcPr>
            <w:tcW w:w="5252" w:type="dxa"/>
            <w:tcBorders/>
            <w:vAlign w:val="center"/>
          </w:tcPr>
          <w:p>
            <w:pPr>
              <w:pStyle w:val="TableContents"/>
              <w:bidi w:val="0"/>
              <w:spacing w:before="0" w:after="283"/>
              <w:jc w:val="left"/>
              <w:rPr/>
            </w:pPr>
            <w:r>
              <w:rPr/>
              <w:t xml:space="preserve">$9,456 </w:t>
            </w:r>
          </w:p>
        </w:tc>
      </w:tr>
      <w:tr>
        <w:trPr/>
        <w:tc>
          <w:tcPr>
            <w:tcW w:w="4953" w:type="dxa"/>
            <w:tcBorders/>
            <w:vAlign w:val="center"/>
          </w:tcPr>
          <w:p>
            <w:pPr>
              <w:pStyle w:val="TableHeading"/>
              <w:suppressLineNumbers/>
              <w:bidi w:val="0"/>
              <w:spacing w:before="0" w:after="283"/>
              <w:jc w:val="center"/>
              <w:rPr/>
            </w:pPr>
            <w:r>
              <w:rPr/>
              <w:t xml:space="preserve">BKT (nimellinen) </w:t>
            </w:r>
          </w:p>
        </w:tc>
        <w:tc>
          <w:tcPr>
            <w:tcW w:w="5252" w:type="dxa"/>
            <w:tcBorders/>
            <w:vAlign w:val="center"/>
          </w:tcPr>
          <w:p>
            <w:pPr>
              <w:pStyle w:val="TableContents"/>
              <w:bidi w:val="0"/>
              <w:spacing w:before="0" w:after="283"/>
              <w:jc w:val="left"/>
              <w:rPr/>
            </w:pPr>
            <w:r>
              <w:rPr/>
              <w:t xml:space="preserve">Vuoden 2017 arvio </w:t>
            </w:r>
          </w:p>
        </w:tc>
      </w:tr>
      <w:tr>
        <w:trPr/>
        <w:tc>
          <w:tcPr>
            <w:tcW w:w="4953" w:type="dxa"/>
            <w:tcBorders/>
            <w:vAlign w:val="center"/>
          </w:tcPr>
          <w:p>
            <w:pPr>
              <w:pStyle w:val="TableHeading"/>
              <w:suppressLineNumbers/>
              <w:bidi w:val="0"/>
              <w:spacing w:before="0" w:after="283"/>
              <w:jc w:val="center"/>
              <w:rPr/>
            </w:pPr>
            <w:r>
              <w:rPr/>
              <w:t xml:space="preserve">Yhteensä </w:t>
            </w:r>
          </w:p>
        </w:tc>
        <w:tc>
          <w:tcPr>
            <w:tcW w:w="5252" w:type="dxa"/>
            <w:tcBorders/>
            <w:vAlign w:val="center"/>
          </w:tcPr>
          <w:p>
            <w:pPr>
              <w:pStyle w:val="TableContents"/>
              <w:bidi w:val="0"/>
              <w:spacing w:before="0" w:after="283"/>
              <w:jc w:val="left"/>
              <w:rPr/>
            </w:pPr>
            <w:r>
              <w:rPr/>
              <w:t xml:space="preserve">11,548 miljardia dollaria </w:t>
            </w:r>
          </w:p>
        </w:tc>
      </w:tr>
      <w:tr>
        <w:trPr/>
        <w:tc>
          <w:tcPr>
            <w:tcW w:w="4953" w:type="dxa"/>
            <w:tcBorders/>
            <w:vAlign w:val="center"/>
          </w:tcPr>
          <w:p>
            <w:pPr>
              <w:pStyle w:val="TableHeading"/>
              <w:suppressLineNumbers/>
              <w:bidi w:val="0"/>
              <w:spacing w:before="0" w:after="283"/>
              <w:jc w:val="center"/>
              <w:rPr/>
            </w:pPr>
            <w:r>
              <w:rPr/>
              <w:t xml:space="preserve">Asukasta kohti </w:t>
            </w:r>
          </w:p>
        </w:tc>
        <w:tc>
          <w:tcPr>
            <w:tcW w:w="5252" w:type="dxa"/>
            <w:tcBorders/>
            <w:vAlign w:val="center"/>
          </w:tcPr>
          <w:p>
            <w:pPr>
              <w:pStyle w:val="TableContents"/>
              <w:bidi w:val="0"/>
              <w:spacing w:before="0" w:after="283"/>
              <w:jc w:val="left"/>
              <w:rPr/>
            </w:pPr>
            <w:r>
              <w:rPr/>
              <w:t xml:space="preserve">$3,861 </w:t>
            </w:r>
          </w:p>
        </w:tc>
      </w:tr>
      <w:tr>
        <w:trPr/>
        <w:tc>
          <w:tcPr>
            <w:tcW w:w="4953" w:type="dxa"/>
            <w:tcBorders/>
            <w:vAlign w:val="center"/>
          </w:tcPr>
          <w:p>
            <w:pPr>
              <w:pStyle w:val="TableHeading"/>
              <w:suppressLineNumbers/>
              <w:bidi w:val="0"/>
              <w:spacing w:before="0" w:after="283"/>
              <w:jc w:val="center"/>
              <w:rPr/>
            </w:pPr>
            <w:r>
              <w:rPr/>
              <w:t xml:space="preserve">Gini (2013) </w:t>
            </w:r>
          </w:p>
        </w:tc>
        <w:tc>
          <w:tcPr>
            <w:tcW w:w="5252" w:type="dxa"/>
            <w:tcBorders/>
            <w:vAlign w:val="center"/>
          </w:tcPr>
          <w:p>
            <w:pPr>
              <w:pStyle w:val="TableContents"/>
              <w:bidi w:val="0"/>
              <w:spacing w:before="0" w:after="283"/>
              <w:jc w:val="left"/>
              <w:rPr/>
            </w:pPr>
            <w:r>
              <w:rPr/>
              <w:t xml:space="preserve">31.5 keskikokoinen </w:t>
            </w:r>
          </w:p>
        </w:tc>
      </w:tr>
      <w:tr>
        <w:trPr/>
        <w:tc>
          <w:tcPr>
            <w:tcW w:w="4953" w:type="dxa"/>
            <w:tcBorders/>
            <w:vAlign w:val="center"/>
          </w:tcPr>
          <w:p>
            <w:pPr>
              <w:pStyle w:val="TableHeading"/>
              <w:suppressLineNumbers/>
              <w:bidi w:val="0"/>
              <w:spacing w:before="0" w:after="283"/>
              <w:jc w:val="center"/>
              <w:rPr/>
            </w:pPr>
            <w:r>
              <w:rPr/>
              <w:t xml:space="preserve">HDI (2015) </w:t>
            </w:r>
          </w:p>
        </w:tc>
        <w:tc>
          <w:tcPr>
            <w:tcW w:w="5252" w:type="dxa"/>
            <w:tcBorders/>
            <w:vAlign w:val="center"/>
          </w:tcPr>
          <w:p>
            <w:pPr>
              <w:pStyle w:val="TableContents"/>
              <w:bidi w:val="0"/>
              <w:spacing w:before="0" w:after="283"/>
              <w:jc w:val="left"/>
              <w:rPr/>
            </w:pPr>
            <w:r>
              <w:rPr/>
              <w:t xml:space="preserve">0,743 korkea 84. </w:t>
            </w:r>
          </w:p>
        </w:tc>
      </w:tr>
      <w:tr>
        <w:trPr/>
        <w:tc>
          <w:tcPr>
            <w:tcW w:w="4953" w:type="dxa"/>
            <w:tcBorders/>
            <w:vAlign w:val="center"/>
          </w:tcPr>
          <w:p>
            <w:pPr>
              <w:pStyle w:val="TableHeading"/>
              <w:suppressLineNumbers/>
              <w:bidi w:val="0"/>
              <w:spacing w:before="0" w:after="283"/>
              <w:jc w:val="center"/>
              <w:rPr/>
            </w:pPr>
            <w:r>
              <w:rPr/>
              <w:t xml:space="preserve">Valuutta </w:t>
            </w:r>
          </w:p>
        </w:tc>
        <w:tc>
          <w:tcPr>
            <w:tcW w:w="5252" w:type="dxa"/>
            <w:tcBorders/>
            <w:vAlign w:val="center"/>
          </w:tcPr>
          <w:p>
            <w:pPr>
              <w:pStyle w:val="TableContents"/>
              <w:bidi w:val="0"/>
              <w:spacing w:before="0" w:after="283"/>
              <w:jc w:val="left"/>
              <w:rPr/>
            </w:pPr>
            <w:r>
              <w:rPr/>
              <w:t xml:space="preserve">Dram (֏) (AMD) </w:t>
            </w:r>
          </w:p>
        </w:tc>
      </w:tr>
      <w:tr>
        <w:trPr/>
        <w:tc>
          <w:tcPr>
            <w:tcW w:w="4953" w:type="dxa"/>
            <w:tcBorders/>
            <w:vAlign w:val="center"/>
          </w:tcPr>
          <w:p>
            <w:pPr>
              <w:pStyle w:val="TableHeading"/>
              <w:suppressLineNumbers/>
              <w:bidi w:val="0"/>
              <w:spacing w:before="0" w:after="283"/>
              <w:jc w:val="center"/>
              <w:rPr/>
            </w:pPr>
            <w:r>
              <w:rPr/>
              <w:t xml:space="preserve">Aikavyöhyke </w:t>
            </w:r>
          </w:p>
        </w:tc>
        <w:tc>
          <w:tcPr>
            <w:tcW w:w="5252" w:type="dxa"/>
            <w:tcBorders/>
            <w:vAlign w:val="center"/>
          </w:tcPr>
          <w:p>
            <w:pPr>
              <w:pStyle w:val="TableContents"/>
              <w:bidi w:val="0"/>
              <w:spacing w:before="0" w:after="283"/>
              <w:jc w:val="left"/>
              <w:rPr/>
            </w:pPr>
            <w:r>
              <w:rPr/>
              <w:t xml:space="preserve">AMT (UTC + 4) </w:t>
            </w:r>
          </w:p>
        </w:tc>
      </w:tr>
      <w:tr>
        <w:trPr/>
        <w:tc>
          <w:tcPr>
            <w:tcW w:w="4953" w:type="dxa"/>
            <w:tcBorders/>
            <w:vAlign w:val="center"/>
          </w:tcPr>
          <w:p>
            <w:pPr>
              <w:pStyle w:val="TableHeading"/>
              <w:suppressLineNumbers/>
              <w:bidi w:val="0"/>
              <w:spacing w:before="0" w:after="283"/>
              <w:jc w:val="center"/>
              <w:rPr/>
            </w:pPr>
            <w:r>
              <w:rPr/>
              <w:t xml:space="preserve">Ajaa </w:t>
            </w:r>
          </w:p>
        </w:tc>
        <w:tc>
          <w:tcPr>
            <w:tcW w:w="5252" w:type="dxa"/>
            <w:tcBorders/>
            <w:vAlign w:val="center"/>
          </w:tcPr>
          <w:p>
            <w:pPr>
              <w:pStyle w:val="TableContents"/>
              <w:bidi w:val="0"/>
              <w:spacing w:before="0" w:after="283"/>
              <w:jc w:val="left"/>
              <w:rPr/>
            </w:pPr>
            <w:r>
              <w:rPr/>
              <w:t xml:space="preserve">oikea </w:t>
            </w:r>
          </w:p>
        </w:tc>
      </w:tr>
      <w:tr>
        <w:trPr/>
        <w:tc>
          <w:tcPr>
            <w:tcW w:w="4953" w:type="dxa"/>
            <w:tcBorders/>
            <w:vAlign w:val="center"/>
          </w:tcPr>
          <w:p>
            <w:pPr>
              <w:pStyle w:val="TableHeading"/>
              <w:suppressLineNumbers/>
              <w:bidi w:val="0"/>
              <w:spacing w:before="0" w:after="283"/>
              <w:jc w:val="center"/>
              <w:rPr/>
            </w:pPr>
            <w:r>
              <w:rPr/>
              <w:t xml:space="preserve">Kutsukoodi </w:t>
            </w:r>
          </w:p>
        </w:tc>
        <w:tc>
          <w:tcPr>
            <w:tcW w:w="5252" w:type="dxa"/>
            <w:tcBorders/>
            <w:vAlign w:val="center"/>
          </w:tcPr>
          <w:p>
            <w:pPr>
              <w:pStyle w:val="TableContents"/>
              <w:bidi w:val="0"/>
              <w:spacing w:before="0" w:after="283"/>
              <w:jc w:val="left"/>
              <w:rPr/>
            </w:pPr>
            <w:r>
              <w:rPr/>
              <w:t xml:space="preserve">+ 374 </w:t>
            </w:r>
          </w:p>
        </w:tc>
      </w:tr>
      <w:tr>
        <w:trPr/>
        <w:tc>
          <w:tcPr>
            <w:tcW w:w="4953" w:type="dxa"/>
            <w:tcBorders/>
            <w:vAlign w:val="center"/>
          </w:tcPr>
          <w:p>
            <w:pPr>
              <w:pStyle w:val="TableHeading"/>
              <w:suppressLineNumbers/>
              <w:bidi w:val="0"/>
              <w:spacing w:before="0" w:after="283"/>
              <w:jc w:val="center"/>
              <w:rPr/>
            </w:pPr>
            <w:r>
              <w:rPr/>
              <w:t xml:space="preserve">Suojeluspyhimys </w:t>
            </w:r>
          </w:p>
        </w:tc>
        <w:tc>
          <w:tcPr>
            <w:tcW w:w="5252" w:type="dxa"/>
            <w:tcBorders/>
            <w:vAlign w:val="center"/>
          </w:tcPr>
          <w:p>
            <w:pPr>
              <w:pStyle w:val="TableContents"/>
              <w:bidi w:val="0"/>
              <w:spacing w:before="0" w:after="283"/>
              <w:jc w:val="left"/>
              <w:rPr/>
            </w:pPr>
            <w:r>
              <w:rPr/>
              <w:t xml:space="preserve">St Gregory's </w:t>
            </w:r>
          </w:p>
        </w:tc>
      </w:tr>
      <w:tr>
        <w:trPr/>
        <w:tc>
          <w:tcPr>
            <w:tcW w:w="4953" w:type="dxa"/>
            <w:tcBorders/>
            <w:vAlign w:val="center"/>
          </w:tcPr>
          <w:p>
            <w:pPr>
              <w:pStyle w:val="TableHeading"/>
              <w:suppressLineNumbers/>
              <w:bidi w:val="0"/>
              <w:spacing w:before="0" w:after="283"/>
              <w:jc w:val="center"/>
              <w:rPr/>
            </w:pPr>
            <w:r>
              <w:rPr/>
              <w:t xml:space="preserve">ISO 3166 -koodi </w:t>
            </w:r>
          </w:p>
        </w:tc>
        <w:tc>
          <w:tcPr>
            <w:tcW w:w="5252" w:type="dxa"/>
            <w:tcBorders/>
            <w:vAlign w:val="center"/>
          </w:tcPr>
          <w:p>
            <w:pPr>
              <w:pStyle w:val="TableContents"/>
              <w:bidi w:val="0"/>
              <w:spacing w:before="0" w:after="283"/>
              <w:jc w:val="left"/>
              <w:rPr/>
            </w:pPr>
            <w:r>
              <w:rPr/>
              <w:t xml:space="preserve">AM </w:t>
            </w:r>
          </w:p>
        </w:tc>
      </w:tr>
      <w:tr>
        <w:trPr/>
        <w:tc>
          <w:tcPr>
            <w:tcW w:w="4953" w:type="dxa"/>
            <w:tcBorders/>
            <w:vAlign w:val="center"/>
          </w:tcPr>
          <w:p>
            <w:pPr>
              <w:pStyle w:val="TableHeading"/>
              <w:suppressLineNumbers/>
              <w:bidi w:val="0"/>
              <w:spacing w:before="0" w:after="283"/>
              <w:jc w:val="center"/>
              <w:rPr/>
            </w:pPr>
            <w:r>
              <w:rPr/>
              <w:t xml:space="preserve">Internet TLD </w:t>
            </w:r>
          </w:p>
        </w:tc>
        <w:tc>
          <w:tcPr>
            <w:tcW w:w="5252" w:type="dxa"/>
            <w:tcBorders/>
            <w:vAlign w:val="center"/>
          </w:tcPr>
          <w:p>
            <w:pPr>
              <w:pStyle w:val="TableContents"/>
              <w:numPr>
                <w:ilvl w:val="0"/>
                <w:numId w:val="86"/>
              </w:numPr>
              <w:tabs>
                <w:tab w:val="clear" w:pos="1134"/>
                <w:tab w:val="left" w:leader="none" w:pos="707"/>
              </w:tabs>
              <w:bidi w:val="0"/>
              <w:spacing w:before="0" w:after="0"/>
              <w:ind w:start="707" w:hanging="283"/>
              <w:jc w:val="left"/>
              <w:rPr/>
            </w:pPr>
            <w:r>
              <w:rPr/>
              <w:t xml:space="preserve">. </w:t>
            </w:r>
          </w:p>
          <w:p>
            <w:pPr>
              <w:pStyle w:val="TableContents"/>
              <w:numPr>
                <w:ilvl w:val="0"/>
                <w:numId w:val="86"/>
              </w:numPr>
              <w:tabs>
                <w:tab w:val="clear" w:pos="1134"/>
                <w:tab w:val="left" w:leader="none" w:pos="707"/>
              </w:tabs>
              <w:bidi w:val="0"/>
              <w:spacing w:before="0" w:after="283"/>
              <w:ind w:start="707" w:hanging="283"/>
              <w:jc w:val="left"/>
              <w:rPr/>
            </w:pPr>
            <w:r>
              <w:rPr/>
              <w:t xml:space="preserve">. հայ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armenia itsenäistyi neuvostoliitosta?</w:t>
      </w:r>
    </w:p>
    <w:p>
      <w:pPr>
        <w:pStyle w:val="TextBody"/>
        <w:bidi w:val="0"/>
        <w:jc w:val="left"/>
        <w:rPr>
          <w:b/>
          <w:u w:val="single"/>
          <w:shd w:val="clear" w:fill="FFFF00"/>
        </w:rPr>
      </w:pPr>
      <w:r>
        <w:rPr>
          <w:b/>
          <w:u w:val="single"/>
          <w:shd w:val="clear" w:fill="FFFF00"/>
        </w:rPr>
        <w:t xml:space="preserve">Asiakirjan numero 15547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``Time Has Come Today'' on yhdysvaltalaisen soul-yhtyeen </w:t>
      </w:r>
      <w:r>
        <w:rPr>
          <w:color w:val="A9A9A9"/>
        </w:rPr>
        <w:t xml:space="preserve">Chambers Brothersin </w:t>
      </w:r>
      <w:r>
        <w:rPr/>
        <w:t xml:space="preserve">hittisingle, jonka ovat </w:t>
      </w:r>
      <w:r>
        <w:rPr/>
        <w:t xml:space="preserve">kirjoittaneet Willie &amp; Joe Chambers. Kappale äänitettiin vuonna 1966, julkaistiin albumilla The Time Has Come marraskuussa 1967 ja singlenä joulukuussa 1967. Vaikka single jäi Amerikassa lähes top 10:een ja vietti viisi viikkoa Billboard Hot 100 -listan sijalla 11 syksyllä 1968, sitä pidetään nykyään yhtenä psykedeelisen aikakauden merkkikappaleista.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aika on tullut tänään</w:t>
      </w:r>
    </w:p>
    <w:p>
      <w:pPr>
        <w:pStyle w:val="TextBody"/>
        <w:bidi w:val="0"/>
        <w:jc w:val="left"/>
        <w:rPr>
          <w:b/>
          <w:u w:val="single"/>
          <w:shd w:val="clear" w:fill="FFFF00"/>
        </w:rPr>
      </w:pPr>
      <w:r>
        <w:rPr>
          <w:b/>
          <w:u w:val="single"/>
          <w:shd w:val="clear" w:fill="FFFF00"/>
        </w:rPr>
        <w:t xml:space="preserve">Asiakirjan numero 15548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Asetyyli-CoA-karboksylaasi muuttaa asetyyli-CoA:n malonyyli-CoA:ksi, jolloin malonyyli-CoA:n on tarkoitus siirtyä </w:t>
      </w:r>
      <w:r>
        <w:rPr>
          <w:color w:val="A9A9A9"/>
        </w:rPr>
        <w:t xml:space="preserve">rasvahappojen synteesireitille</w:t>
      </w:r>
      <w:r>
        <w:rPr/>
        <w:t xml:space="preserve">. Asetyyli-CoA-karboksylaasi on tyydyttyneiden suoraketjuisten rasvahappojen synteesin säätelypiste, ja se on sekä fosforylaation että allosterisen säätelyn alainen. Fosforylaation avulla tapahtuvaa säätelyä esiintyy useimmiten nisäkkäillä, kun taas allosterista säätelyä esiintyy useimmissa organismeissa. Kun tyydyttyneiden rasvahappojen synteesin lopputuotteena syntyvän palmitoyyli-CoA:n määrä on suuri, se inaktivoi allosterisesti asetyyli-CoA-karboksylaasin estääkseen rasvahappojen kertymisen soluihin. Sitraatti aktivoi asetyyli-CoA-karboksylaasia korkeissa pitoisuuksissa, koska korkeat pitoisuudet osoittavat, että asetyyli-CoA:ta on riittävästi Syöttö Krebsin sykliin ja energian tuottamiseen.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rasvahapot tulevat Krebsin sykliin</w:t>
      </w:r>
    </w:p>
    <w:p>
      <w:pPr>
        <w:pStyle w:val="TextBody"/>
        <w:bidi w:val="0"/>
        <w:jc w:val="left"/>
        <w:rPr>
          <w:b/>
          <w:shd w:val="clear" w:fill="FFFF00"/>
        </w:rPr>
      </w:pPr>
      <w:r>
        <w:rPr>
          <w:b/>
          <w:shd w:val="clear" w:fill="FFFF00"/>
        </w:rPr>
        <w:t xml:space="preserve">Teksti numero 1</w:t>
      </w:r>
    </w:p>
    <w:p>
      <w:pPr>
        <w:pStyle w:val="TextBody"/>
        <w:numPr>
          <w:ilvl w:val="0"/>
          <w:numId w:val="87"/>
        </w:numPr>
        <w:tabs>
          <w:tab w:val="clear" w:pos="1134"/>
          <w:tab w:val="left" w:leader="none" w:pos="707"/>
        </w:tabs>
        <w:bidi w:val="0"/>
        <w:ind w:start="707" w:hanging="283"/>
        <w:jc w:val="left"/>
        <w:rPr/>
      </w:pPr>
      <w:r>
        <w:rPr/>
        <w:t xml:space="preserve">Beetahapetus </w:t>
      </w:r>
      <w:r>
        <w:rPr>
          <w:color w:val="A9A9A9"/>
        </w:rPr>
        <w:t xml:space="preserve">mitokondriomatriisissa </w:t>
      </w:r>
      <w:r>
        <w:rPr/>
        <w:t xml:space="preserve">leikkaa sitten rasvahappojen pitkät hiiliketjut (asyyli-CoA-molekyyleinä) sarjaksi kahden hiilen (asetaatti) yksiköitä, jotka yhdessä koentsyymi A:n kanssa muodostavat asetyyli-CoA-molekyylejä, jotka kondensoituvat oksaloasetaatin kanssa sitraatiksi sitruunahappokierron "alussa".</w:t>
      </w:r>
      <w:r>
        <w:rPr/>
        <w:t xml:space="preserve"> On kätevää ajatella, että tämä reaktio merkitsee syklin "aloituspistettä", koska silloin sykliin lisätään polttoainetta - asetyyli-CoA:ta - joka haihtuu CO:na ja H O:na, jolloin vapautuu huomattava määrä energiaa ATP:n muodossa syklin jokaisen kierroksen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rasvahappojen hapettuminen tapahtuu solussa?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Maksassa oksaloasetaatti voi siirtyä kokonaan tai osittain glukoneogeeniseen reittiin paaston, nälänhädän, vähähiilihydraattisen ruokavalion, pitkäkestoisen rasittavan liikunnan ja kontrolloimattoman tyypin 1 diabetes mellituksen aikana. Näissä olosuhteissa oksaloasetaatti hydratoituu malaatiksi, joka sitten poistetaan mitokondriosta ja muutetaan glukoosiksi maksasolujen sytoplasmassa, josta se vapautuu vereen. Maksassa oksaloasetaatti ei siis ole käytettävissä asetyyli-CoA:n kondensoitumista varten, kun veressä olevat alhaiset insuliinipitoisuudet (tai niiden puuttuminen) ja korkeat glukagonipitoisuudet ovat stimuloineet merkittävää glukoneogeneesiä. Näissä olosuhteissa asetyyli-CoA ohjataan asetoasetaatin ja beetahydroksibutyraatin muodostamiseen. Asetoasetaattia, beetahydroksibutyraattia ja niiden spontaania hajoamistuotetta, asetonia, kutsutaan usein, mutta sekavasti, ketoaineiksi (koska ne eivät ole lainkaan "ruumiita", vaan vesiliukoisia kemiallisia aineita). Maksa vapauttaa ketoaineita vereen. Kaikki solut, joissa on mitokondrioita, voivat ottaa ketoaineita verestä ja muuntaa ne uudelleen asetyyli-CoA:ksi, jota voidaan sitten käyttää polttoaineena niiden sitruunahappokierrossa, sillä mikään muu kudos ei voi ohjata oksaloasetaattia glukoneogeeniseen reittiin samalla tavalla kuin maksa. Toisin kuin vapaat rasvahapot, ketonielimet pystyvät läpäisemään veri-aivoesteen, joten ne ovat keskushermoston solujen polttoaineena ja korvaavat glukoosin, jolla nämä solut normaalisti elävät. </w:t>
      </w:r>
      <w:r>
        <w:rPr/>
        <w:t xml:space="preserve">Veren </w:t>
      </w:r>
      <w:r>
        <w:rPr/>
        <w:t xml:space="preserve">korkeat </w:t>
      </w:r>
      <w:r>
        <w:rPr>
          <w:color w:val="A9A9A9"/>
        </w:rPr>
        <w:t xml:space="preserve">ketoainepitoisuudet </w:t>
      </w:r>
      <w:r>
        <w:rPr/>
        <w:t xml:space="preserve">nälänhädän, vähähiilihydraattisen ruokavalion, pitkäaikaisen raskaan liikunnan ja kontrolloimattoman tyypin 1 diabetes mellituksen aikana tunnetaan nimellä ketoosi, ja äärimmäisessä muodossaan, kontrolloimattomassa tyypin 1 diabetes mellituksessa, nimellä ketoasidoosi.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nälkäkuolema-aikana rasvahappojen β-oksidaatiosta peräisin oleva asetyylikoaa muodostaa</w:t>
      </w:r>
    </w:p>
    <w:p>
      <w:pPr>
        <w:pStyle w:val="TextBody"/>
        <w:bidi w:val="0"/>
        <w:jc w:val="left"/>
        <w:rPr>
          <w:b/>
          <w:u w:val="single"/>
          <w:shd w:val="clear" w:fill="FFFF00"/>
        </w:rPr>
      </w:pPr>
      <w:r>
        <w:rPr>
          <w:b/>
          <w:u w:val="single"/>
          <w:shd w:val="clear" w:fill="FFFF00"/>
        </w:rPr>
        <w:t xml:space="preserve">Asiakirjan numero 15549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172" w:type="dxa"/>
        <w:jc w:val="left"/>
        <w:tblInd w:w="0" w:type="dxa"/>
        <w:tblLayout w:type="fixed"/>
        <w:tblCellMar>
          <w:top w:w="28" w:type="dxa"/>
          <w:left w:w="28" w:type="dxa"/>
          <w:bottom w:w="28" w:type="dxa"/>
          <w:right w:w="28" w:type="dxa"/>
        </w:tblCellMar>
      </w:tblPr>
      <w:tblGrid>
        <w:gridCol w:w="1246"/>
        <w:gridCol w:w="2926"/>
      </w:tblGrid>
      <w:tr>
        <w:trPr/>
        <w:tc>
          <w:tcPr>
            <w:tcW w:w="1246" w:type="dxa"/>
            <w:tcBorders/>
            <w:vAlign w:val="center"/>
          </w:tcPr>
          <w:p>
            <w:pPr>
              <w:pStyle w:val="TableHeading"/>
              <w:suppressLineNumbers/>
              <w:bidi w:val="0"/>
              <w:spacing w:before="0" w:after="283"/>
              <w:jc w:val="center"/>
              <w:rPr/>
            </w:pPr>
            <w:r>
              <w:rPr/>
              <w:t xml:space="preserve">Ensiesitys </w:t>
            </w:r>
          </w:p>
        </w:tc>
        <w:tc>
          <w:tcPr>
            <w:tcW w:w="292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Intro 22. huhtikuuta 2003 (2003-04-22) </w:t>
            </w:r>
          </w:p>
        </w:tc>
        <w:tc>
          <w:tcPr>
            <w:tcW w:w="2926" w:type="dxa"/>
            <w:tcBorders/>
            <w:vAlign w:val="center"/>
          </w:tcPr>
          <w:p>
            <w:pPr>
              <w:pStyle w:val="TableContents"/>
              <w:bidi w:val="0"/>
              <w:spacing w:before="0" w:after="283"/>
              <w:jc w:val="left"/>
              <w:rPr/>
            </w:pPr>
            <w:r>
              <w:rPr/>
              <w:t xml:space="preserve">29. huhtikuuta 2003 (2003-04-29) </w:t>
            </w:r>
          </w:p>
        </w:tc>
      </w:tr>
      <w:tr>
        <w:trPr/>
        <w:tc>
          <w:tcPr>
            <w:tcW w:w="1246" w:type="dxa"/>
            <w:tcBorders/>
            <w:vAlign w:val="center"/>
          </w:tcPr>
          <w:p>
            <w:pPr>
              <w:pStyle w:val="TableContents"/>
              <w:bidi w:val="0"/>
              <w:spacing w:before="0" w:after="283"/>
              <w:jc w:val="left"/>
              <w:rPr>
                <w:sz w:val="4"/>
                <w:szCs w:val="4"/>
              </w:rPr>
            </w:pPr>
            <w:r>
              <w:rPr>
                <w:sz w:val="4"/>
                <w:szCs w:val="4"/>
              </w:rPr>
              <w:t xml:space="preserve">23. syyskuuta 2003 (2003-09-23) </w:t>
            </w:r>
          </w:p>
        </w:tc>
        <w:tc>
          <w:tcPr>
            <w:tcW w:w="2926" w:type="dxa"/>
            <w:tcBorders/>
            <w:vAlign w:val="center"/>
          </w:tcPr>
          <w:p>
            <w:pPr>
              <w:pStyle w:val="TableContents"/>
              <w:bidi w:val="0"/>
              <w:spacing w:before="0" w:after="283"/>
              <w:jc w:val="left"/>
              <w:rPr/>
            </w:pPr>
            <w:r>
              <w:rPr/>
              <w:t xml:space="preserve">25. toukokuuta 2004 (2004-05-25) </w:t>
            </w:r>
          </w:p>
        </w:tc>
      </w:tr>
      <w:tr>
        <w:trPr/>
        <w:tc>
          <w:tcPr>
            <w:tcW w:w="1246" w:type="dxa"/>
            <w:tcBorders/>
            <w:vAlign w:val="center"/>
          </w:tcPr>
          <w:p>
            <w:pPr>
              <w:pStyle w:val="TableContents"/>
              <w:bidi w:val="0"/>
              <w:spacing w:before="0" w:after="283"/>
              <w:jc w:val="left"/>
              <w:rPr>
                <w:sz w:val="4"/>
                <w:szCs w:val="4"/>
              </w:rPr>
            </w:pPr>
            <w:r>
              <w:rPr>
                <w:sz w:val="4"/>
                <w:szCs w:val="4"/>
              </w:rPr>
              <w:t xml:space="preserve">23 28. syyskuuta 2004 (2004-09-28) </w:t>
            </w:r>
          </w:p>
        </w:tc>
        <w:tc>
          <w:tcPr>
            <w:tcW w:w="2926" w:type="dxa"/>
            <w:tcBorders/>
            <w:vAlign w:val="center"/>
          </w:tcPr>
          <w:p>
            <w:pPr>
              <w:pStyle w:val="TableContents"/>
              <w:bidi w:val="0"/>
              <w:spacing w:before="0" w:after="283"/>
              <w:jc w:val="left"/>
              <w:rPr/>
            </w:pPr>
            <w:r>
              <w:rPr/>
              <w:t xml:space="preserve">24. toukokuuta 2005 (2005-05-24) </w:t>
            </w:r>
          </w:p>
        </w:tc>
      </w:tr>
      <w:tr>
        <w:trPr/>
        <w:tc>
          <w:tcPr>
            <w:tcW w:w="1246" w:type="dxa"/>
            <w:tcBorders/>
            <w:vAlign w:val="center"/>
          </w:tcPr>
          <w:p>
            <w:pPr>
              <w:pStyle w:val="TableContents"/>
              <w:bidi w:val="0"/>
              <w:spacing w:before="0" w:after="283"/>
              <w:jc w:val="left"/>
              <w:rPr>
                <w:sz w:val="4"/>
                <w:szCs w:val="4"/>
              </w:rPr>
            </w:pPr>
            <w:r>
              <w:rPr>
                <w:sz w:val="4"/>
                <w:szCs w:val="4"/>
              </w:rPr>
              <w:t xml:space="preserve">24 20. syyskuuta 2005 (2005-09-20) </w:t>
            </w:r>
          </w:p>
        </w:tc>
        <w:tc>
          <w:tcPr>
            <w:tcW w:w="2926" w:type="dxa"/>
            <w:tcBorders/>
            <w:vAlign w:val="center"/>
          </w:tcPr>
          <w:p>
            <w:pPr>
              <w:pStyle w:val="TableContents"/>
              <w:bidi w:val="0"/>
              <w:spacing w:before="0" w:after="283"/>
              <w:jc w:val="left"/>
              <w:rPr/>
            </w:pPr>
            <w:r>
              <w:rPr/>
              <w:t xml:space="preserve">16. toukokuuta 2006 (2006-05-16) </w:t>
            </w:r>
          </w:p>
        </w:tc>
      </w:tr>
      <w:tr>
        <w:trPr/>
        <w:tc>
          <w:tcPr>
            <w:tcW w:w="1246" w:type="dxa"/>
            <w:tcBorders/>
            <w:vAlign w:val="center"/>
          </w:tcPr>
          <w:p>
            <w:pPr>
              <w:pStyle w:val="TableContents"/>
              <w:bidi w:val="0"/>
              <w:spacing w:before="0" w:after="283"/>
              <w:jc w:val="left"/>
              <w:rPr>
                <w:sz w:val="4"/>
                <w:szCs w:val="4"/>
              </w:rPr>
            </w:pPr>
            <w:r>
              <w:rPr>
                <w:sz w:val="4"/>
                <w:szCs w:val="4"/>
              </w:rPr>
              <w:t xml:space="preserve">24 19. syyskuuta 2006 (2006-09-19) </w:t>
            </w:r>
          </w:p>
        </w:tc>
        <w:tc>
          <w:tcPr>
            <w:tcW w:w="2926" w:type="dxa"/>
            <w:tcBorders/>
            <w:vAlign w:val="center"/>
          </w:tcPr>
          <w:p>
            <w:pPr>
              <w:pStyle w:val="TableContents"/>
              <w:bidi w:val="0"/>
              <w:spacing w:before="0" w:after="283"/>
              <w:jc w:val="left"/>
              <w:rPr/>
            </w:pPr>
            <w:r>
              <w:rPr/>
              <w:t xml:space="preserve">22. toukokuuta 2007 (2007-05-22) </w:t>
            </w:r>
          </w:p>
        </w:tc>
      </w:tr>
      <w:tr>
        <w:trPr/>
        <w:tc>
          <w:tcPr>
            <w:tcW w:w="1246" w:type="dxa"/>
            <w:tcBorders/>
            <w:vAlign w:val="center"/>
          </w:tcPr>
          <w:p>
            <w:pPr>
              <w:pStyle w:val="TableContents"/>
              <w:bidi w:val="0"/>
              <w:spacing w:before="0" w:after="283"/>
              <w:jc w:val="left"/>
              <w:rPr>
                <w:sz w:val="4"/>
                <w:szCs w:val="4"/>
              </w:rPr>
            </w:pPr>
            <w:r>
              <w:rPr>
                <w:sz w:val="4"/>
                <w:szCs w:val="4"/>
              </w:rPr>
              <w:t xml:space="preserve">5 19 25. syyskuuta 2007 (2007-09-25) </w:t>
            </w:r>
          </w:p>
        </w:tc>
        <w:tc>
          <w:tcPr>
            <w:tcW w:w="2926" w:type="dxa"/>
            <w:tcBorders/>
            <w:vAlign w:val="center"/>
          </w:tcPr>
          <w:p>
            <w:pPr>
              <w:pStyle w:val="TableContents"/>
              <w:bidi w:val="0"/>
              <w:spacing w:before="0" w:after="283"/>
              <w:jc w:val="left"/>
              <w:rPr/>
            </w:pPr>
            <w:r>
              <w:rPr/>
              <w:t xml:space="preserve">20. toukokuuta 2008 (2008-05-20) </w:t>
            </w:r>
          </w:p>
        </w:tc>
      </w:tr>
      <w:tr>
        <w:trPr/>
        <w:tc>
          <w:tcPr>
            <w:tcW w:w="1246" w:type="dxa"/>
            <w:tcBorders/>
            <w:vAlign w:val="center"/>
          </w:tcPr>
          <w:p>
            <w:pPr>
              <w:pStyle w:val="TableContents"/>
              <w:bidi w:val="0"/>
              <w:spacing w:before="0" w:after="283"/>
              <w:jc w:val="left"/>
              <w:rPr>
                <w:sz w:val="4"/>
                <w:szCs w:val="4"/>
              </w:rPr>
            </w:pPr>
            <w:r>
              <w:rPr>
                <w:sz w:val="4"/>
                <w:szCs w:val="4"/>
              </w:rPr>
              <w:t xml:space="preserve">6 25 23. syyskuuta 2008 (2008-09-23) </w:t>
            </w:r>
          </w:p>
        </w:tc>
        <w:tc>
          <w:tcPr>
            <w:tcW w:w="2926" w:type="dxa"/>
            <w:tcBorders/>
            <w:vAlign w:val="center"/>
          </w:tcPr>
          <w:p>
            <w:pPr>
              <w:pStyle w:val="TableContents"/>
              <w:bidi w:val="0"/>
              <w:spacing w:before="0" w:after="283"/>
              <w:jc w:val="left"/>
              <w:rPr/>
            </w:pPr>
            <w:r>
              <w:rPr/>
              <w:t xml:space="preserve">19. toukokuuta 2009 (2009-05-19) </w:t>
            </w:r>
          </w:p>
        </w:tc>
      </w:tr>
      <w:tr>
        <w:trPr/>
        <w:tc>
          <w:tcPr>
            <w:tcW w:w="1246" w:type="dxa"/>
            <w:tcBorders/>
            <w:vAlign w:val="center"/>
          </w:tcPr>
          <w:p>
            <w:pPr>
              <w:pStyle w:val="TableContents"/>
              <w:bidi w:val="0"/>
              <w:spacing w:before="0" w:after="283"/>
              <w:jc w:val="left"/>
              <w:rPr>
                <w:sz w:val="4"/>
                <w:szCs w:val="4"/>
              </w:rPr>
            </w:pPr>
            <w:r>
              <w:rPr>
                <w:sz w:val="4"/>
                <w:szCs w:val="4"/>
              </w:rPr>
              <w:t xml:space="preserve">7 24 22. syyskuuta 2009 (2009-09-22) </w:t>
            </w:r>
          </w:p>
        </w:tc>
        <w:tc>
          <w:tcPr>
            <w:tcW w:w="2926" w:type="dxa"/>
            <w:tcBorders/>
            <w:vAlign w:val="center"/>
          </w:tcPr>
          <w:p>
            <w:pPr>
              <w:pStyle w:val="TableContents"/>
              <w:bidi w:val="0"/>
              <w:spacing w:before="0" w:after="283"/>
              <w:jc w:val="left"/>
              <w:rPr/>
            </w:pPr>
            <w:r>
              <w:rPr/>
              <w:t xml:space="preserve">25. toukokuuta 2010 (2010-05-25) </w:t>
            </w:r>
          </w:p>
        </w:tc>
      </w:tr>
      <w:tr>
        <w:trPr/>
        <w:tc>
          <w:tcPr>
            <w:tcW w:w="1246" w:type="dxa"/>
            <w:tcBorders/>
            <w:vAlign w:val="center"/>
          </w:tcPr>
          <w:p>
            <w:pPr>
              <w:pStyle w:val="TableContents"/>
              <w:bidi w:val="0"/>
              <w:spacing w:before="0" w:after="283"/>
              <w:jc w:val="left"/>
              <w:rPr>
                <w:sz w:val="4"/>
                <w:szCs w:val="4"/>
              </w:rPr>
            </w:pPr>
            <w:r>
              <w:rPr>
                <w:sz w:val="4"/>
                <w:szCs w:val="4"/>
              </w:rPr>
              <w:t xml:space="preserve">8 24 21. syyskuuta 2010 (2010-09-21) </w:t>
            </w:r>
          </w:p>
        </w:tc>
        <w:tc>
          <w:tcPr>
            <w:tcW w:w="2926" w:type="dxa"/>
            <w:tcBorders/>
            <w:vAlign w:val="center"/>
          </w:tcPr>
          <w:p>
            <w:pPr>
              <w:pStyle w:val="TableContents"/>
              <w:bidi w:val="0"/>
              <w:spacing w:before="0" w:after="283"/>
              <w:jc w:val="left"/>
              <w:rPr/>
            </w:pPr>
            <w:r>
              <w:rPr/>
              <w:t xml:space="preserve">17. toukokuuta 2011 (2011-05-17) </w:t>
            </w:r>
          </w:p>
        </w:tc>
      </w:tr>
      <w:tr>
        <w:trPr/>
        <w:tc>
          <w:tcPr>
            <w:tcW w:w="1246" w:type="dxa"/>
            <w:tcBorders/>
            <w:vAlign w:val="center"/>
          </w:tcPr>
          <w:p>
            <w:pPr>
              <w:pStyle w:val="TableContents"/>
              <w:bidi w:val="0"/>
              <w:spacing w:before="0" w:after="283"/>
              <w:jc w:val="left"/>
              <w:rPr>
                <w:sz w:val="4"/>
                <w:szCs w:val="4"/>
              </w:rPr>
            </w:pPr>
            <w:r>
              <w:rPr>
                <w:sz w:val="4"/>
                <w:szCs w:val="4"/>
              </w:rPr>
              <w:t xml:space="preserve">9 24 20. syyskuuta 2011 (2011-09-20) </w:t>
            </w:r>
          </w:p>
        </w:tc>
        <w:tc>
          <w:tcPr>
            <w:tcW w:w="2926" w:type="dxa"/>
            <w:tcBorders/>
            <w:vAlign w:val="center"/>
          </w:tcPr>
          <w:p>
            <w:pPr>
              <w:pStyle w:val="TableContents"/>
              <w:bidi w:val="0"/>
              <w:spacing w:before="0" w:after="283"/>
              <w:jc w:val="left"/>
              <w:rPr/>
            </w:pPr>
            <w:r>
              <w:rPr/>
              <w:t xml:space="preserve">15. toukokuuta 2012 (2012-05-15) </w:t>
            </w:r>
          </w:p>
        </w:tc>
      </w:tr>
      <w:tr>
        <w:trPr/>
        <w:tc>
          <w:tcPr>
            <w:tcW w:w="1246" w:type="dxa"/>
            <w:tcBorders/>
            <w:vAlign w:val="center"/>
          </w:tcPr>
          <w:p>
            <w:pPr>
              <w:pStyle w:val="TableContents"/>
              <w:bidi w:val="0"/>
              <w:spacing w:before="0" w:after="283"/>
              <w:jc w:val="left"/>
              <w:rPr>
                <w:sz w:val="4"/>
                <w:szCs w:val="4"/>
              </w:rPr>
            </w:pPr>
            <w:r>
              <w:rPr>
                <w:sz w:val="4"/>
                <w:szCs w:val="4"/>
              </w:rPr>
              <w:t xml:space="preserve">10 24 25. syyskuuta 2012 (2012-09-25) </w:t>
            </w:r>
          </w:p>
        </w:tc>
        <w:tc>
          <w:tcPr>
            <w:tcW w:w="2926" w:type="dxa"/>
            <w:tcBorders/>
            <w:vAlign w:val="center"/>
          </w:tcPr>
          <w:p>
            <w:pPr>
              <w:pStyle w:val="TableContents"/>
              <w:bidi w:val="0"/>
              <w:spacing w:before="0" w:after="283"/>
              <w:jc w:val="left"/>
              <w:rPr/>
            </w:pPr>
            <w:r>
              <w:rPr/>
              <w:t xml:space="preserve">14. toukokuuta 2013 (2013-05-14) </w:t>
            </w:r>
          </w:p>
        </w:tc>
      </w:tr>
      <w:tr>
        <w:trPr/>
        <w:tc>
          <w:tcPr>
            <w:tcW w:w="1246" w:type="dxa"/>
            <w:tcBorders/>
            <w:vAlign w:val="center"/>
          </w:tcPr>
          <w:p>
            <w:pPr>
              <w:pStyle w:val="TableContents"/>
              <w:bidi w:val="0"/>
              <w:spacing w:before="0" w:after="283"/>
              <w:jc w:val="left"/>
              <w:rPr>
                <w:sz w:val="4"/>
                <w:szCs w:val="4"/>
              </w:rPr>
            </w:pPr>
            <w:r>
              <w:rPr>
                <w:sz w:val="4"/>
                <w:szCs w:val="4"/>
              </w:rPr>
              <w:t xml:space="preserve">11 24 24. syyskuuta 2013 (2013-09-24) </w:t>
            </w:r>
          </w:p>
        </w:tc>
        <w:tc>
          <w:tcPr>
            <w:tcW w:w="2926" w:type="dxa"/>
            <w:tcBorders/>
            <w:vAlign w:val="center"/>
          </w:tcPr>
          <w:p>
            <w:pPr>
              <w:pStyle w:val="TableContents"/>
              <w:bidi w:val="0"/>
              <w:spacing w:before="0" w:after="283"/>
              <w:jc w:val="left"/>
              <w:rPr/>
            </w:pPr>
            <w:r>
              <w:rPr/>
              <w:t xml:space="preserve">13. toukokuuta 2014 (2014-05-13) </w:t>
            </w:r>
          </w:p>
        </w:tc>
      </w:tr>
      <w:tr>
        <w:trPr/>
        <w:tc>
          <w:tcPr>
            <w:tcW w:w="1246" w:type="dxa"/>
            <w:tcBorders/>
            <w:vAlign w:val="center"/>
          </w:tcPr>
          <w:p>
            <w:pPr>
              <w:pStyle w:val="TableContents"/>
              <w:bidi w:val="0"/>
              <w:spacing w:before="0" w:after="283"/>
              <w:jc w:val="left"/>
              <w:rPr>
                <w:sz w:val="4"/>
                <w:szCs w:val="4"/>
              </w:rPr>
            </w:pPr>
            <w:r>
              <w:rPr>
                <w:sz w:val="4"/>
                <w:szCs w:val="4"/>
              </w:rPr>
              <w:t xml:space="preserve">12 24 23. syyskuuta 2014 (2014-09-23) </w:t>
            </w:r>
          </w:p>
        </w:tc>
        <w:tc>
          <w:tcPr>
            <w:tcW w:w="2926" w:type="dxa"/>
            <w:tcBorders/>
            <w:vAlign w:val="center"/>
          </w:tcPr>
          <w:p>
            <w:pPr>
              <w:pStyle w:val="TableContents"/>
              <w:bidi w:val="0"/>
              <w:spacing w:before="0" w:after="283"/>
              <w:jc w:val="left"/>
              <w:rPr/>
            </w:pPr>
            <w:r>
              <w:rPr/>
              <w:t xml:space="preserve">12. toukokuuta 2015 (2015-05-12) </w:t>
            </w:r>
          </w:p>
        </w:tc>
      </w:tr>
      <w:tr>
        <w:trPr/>
        <w:tc>
          <w:tcPr>
            <w:tcW w:w="1246" w:type="dxa"/>
            <w:tcBorders/>
            <w:vAlign w:val="center"/>
          </w:tcPr>
          <w:p>
            <w:pPr>
              <w:pStyle w:val="TableContents"/>
              <w:bidi w:val="0"/>
              <w:spacing w:before="0" w:after="283"/>
              <w:jc w:val="left"/>
              <w:rPr>
                <w:sz w:val="4"/>
                <w:szCs w:val="4"/>
              </w:rPr>
            </w:pPr>
            <w:r>
              <w:rPr>
                <w:sz w:val="4"/>
                <w:szCs w:val="4"/>
              </w:rPr>
              <w:t xml:space="preserve">13 24 22. syyskuuta 2015 (2015-09-22) </w:t>
            </w:r>
          </w:p>
        </w:tc>
        <w:tc>
          <w:tcPr>
            <w:tcW w:w="2926" w:type="dxa"/>
            <w:tcBorders/>
            <w:vAlign w:val="center"/>
          </w:tcPr>
          <w:p>
            <w:pPr>
              <w:pStyle w:val="TableContents"/>
              <w:bidi w:val="0"/>
              <w:spacing w:before="0" w:after="283"/>
              <w:jc w:val="left"/>
              <w:rPr/>
            </w:pPr>
            <w:r>
              <w:rPr/>
              <w:t xml:space="preserve">17. toukokuuta 2016 (2016-05-17) </w:t>
            </w:r>
          </w:p>
        </w:tc>
      </w:tr>
      <w:tr>
        <w:trPr/>
        <w:tc>
          <w:tcPr>
            <w:tcW w:w="1246" w:type="dxa"/>
            <w:tcBorders/>
            <w:vAlign w:val="center"/>
          </w:tcPr>
          <w:p>
            <w:pPr>
              <w:pStyle w:val="TableContents"/>
              <w:bidi w:val="0"/>
              <w:spacing w:before="0" w:after="283"/>
              <w:jc w:val="left"/>
              <w:rPr>
                <w:sz w:val="4"/>
                <w:szCs w:val="4"/>
              </w:rPr>
            </w:pPr>
            <w:r>
              <w:rPr>
                <w:sz w:val="4"/>
                <w:szCs w:val="4"/>
              </w:rPr>
              <w:t xml:space="preserve">14 24 20. syyskuuta 2016 (2016-09-20) </w:t>
            </w:r>
          </w:p>
        </w:tc>
        <w:tc>
          <w:tcPr>
            <w:tcW w:w="2926" w:type="dxa"/>
            <w:tcBorders/>
            <w:vAlign w:val="center"/>
          </w:tcPr>
          <w:p>
            <w:pPr>
              <w:pStyle w:val="TableContents"/>
              <w:bidi w:val="0"/>
              <w:spacing w:before="0" w:after="283"/>
              <w:jc w:val="left"/>
              <w:rPr/>
            </w:pPr>
            <w:r>
              <w:rPr/>
              <w:t xml:space="preserve">16. toukokuuta 2017 (2017-05-16) </w:t>
            </w:r>
          </w:p>
        </w:tc>
      </w:tr>
      <w:tr>
        <w:trPr/>
        <w:tc>
          <w:tcPr>
            <w:tcW w:w="1246" w:type="dxa"/>
            <w:tcBorders/>
            <w:vAlign w:val="center"/>
          </w:tcPr>
          <w:p>
            <w:pPr>
              <w:pStyle w:val="TableContents"/>
              <w:bidi w:val="0"/>
              <w:spacing w:before="0" w:after="283"/>
              <w:jc w:val="left"/>
              <w:rPr>
                <w:sz w:val="4"/>
                <w:szCs w:val="4"/>
              </w:rPr>
            </w:pPr>
            <w:r>
              <w:rPr>
                <w:sz w:val="4"/>
                <w:szCs w:val="4"/>
              </w:rPr>
              <w:t xml:space="preserve">15 22 </w:t>
            </w:r>
            <w:r>
              <w:rPr>
                <w:color w:val="A9A9A9"/>
                <w:sz w:val="4"/>
                <w:szCs w:val="4"/>
              </w:rPr>
              <w:t xml:space="preserve">26. syyskuuta 2017 </w:t>
            </w:r>
            <w:r>
              <w:rPr>
                <w:sz w:val="4"/>
                <w:szCs w:val="4"/>
              </w:rPr>
              <w:t xml:space="preserve">(2017-09-26) </w:t>
            </w:r>
          </w:p>
        </w:tc>
        <w:tc>
          <w:tcPr>
            <w:tcW w:w="292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ncis la:n uusi kausi alkoi?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NCIS:stä käytettiin alun perin nimitystä Navy NCIS ensimmäisen kauden aikana; "Navy" poistettiin myöhemmin nimestä, koska se oli tarpeeton ("N" sanassa "NCIS" tarkoittaa "Naval"). Kuudennella kaudella kaksiosainen jakso johti spin-off-sarjaan NCIS: Los Angeles. Kaksiosainen jakso yhdellätoista kaudella johti toisen spin-off-sarjan, NCIS: New Orleansin, perustamiseen. Vaikka aluksi sarjan katsojaluvut olivat hitaat, sillä se oli tuskin 30 parhaan joukossa ensimmäisten neljän kauden aikana, kuudennella kaudella se nousi viiden parhaan joukkoon, ja on pysynyt siellä siitä lähtien. Vuonna 2011 NCIS äänestettiin Harris-verkkokyselyssä Amerikan suosituimmaksi televisiosarjaksi. Sarja päätti kymmenennen kautensa katsotuimpana televisiosarjana Yhdysvalloissa kaudella 2012-13. Helmikuun 29. päivänä 2016 NCIS-sarja uusittiin neljästoista ja viidestoista tuotantokaudeksi. Viidestoista kausi sai ensi-iltansa </w:t>
      </w:r>
      <w:r>
        <w:rPr>
          <w:color w:val="A9A9A9"/>
        </w:rPr>
        <w:t xml:space="preserve">tiistaina 26. syyskuuta 2017</w:t>
      </w:r>
      <w:r>
        <w:rPr/>
        <w:t xml:space="preserve">. Maria Bello liittyy sarjan vakiojäseneksi neljännestä jaksosta alkaen ja korvaa sarjasta poistuvan Jennifer Espositon.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NCIS:n uusi kausi alkoi?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NCIS:stä käytettiin alun perin nimitystä Navy NCIS ensimmäisen kauden aikana; "Navy" poistettiin myöhemmin nimestä, koska se oli tarpeeton ("N" sanassa "NCIS" tarkoittaa "Naval"). Kuudennella kaudella kaksiosainen jakso johti spin-off-sarjaan NCIS: Los Angeles. Kaksiosainen jakso yhdennentoista kauden aikana johti toisen spin-off-sarjan, NCIS: New Orleansin, perustamiseen. Vaikka aluksi katsojaluvut olivat hitaat, sillä se oli tuskin 30 parhaan joukossa kahden ensimmäisen kauden aikana, kolmas kausi osoitti edistystä, ja se sijoittui jatkuvasti 20 parhaan joukkoon, ja kuudennella kaudella siitä tuli viiden parhaan joukossa, ja se on pysynyt siellä siitä lähtien. Vuonna 2011 NCIS äänestettiin Harris-verkkokyselyssä Amerikan suosituimmaksi televisiosarjaksi. Sarja päätti kymmenennen kautensa katsotuimpana televisiosarjana Yhdysvalloissa kaudella 2012-13. Helmikuun 29. päivänä 2016 NCIS-sarja uusittiin neljästoista ja viidestoista tuotantokaudeksi. Viidestoista kausi sai ensi-iltansa tiistaina </w:t>
      </w:r>
      <w:r>
        <w:rPr>
          <w:color w:val="A9A9A9"/>
        </w:rPr>
        <w:t xml:space="preserve">26. syyskuuta 2017</w:t>
      </w:r>
      <w:r>
        <w:rPr/>
        <w:t xml:space="preserve">. Maria Bello liittyi sarjaan vakituisena näyttelijänä neljännestä jaksosta alkaen ja korvasi sarjasta poistuvan vakituisen näyttelijän Jennifer Espositon.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uusi kausi NCIS:ssä</w:t>
      </w:r>
    </w:p>
    <w:p>
      <w:pPr>
        <w:pStyle w:val="TextBody"/>
        <w:bidi w:val="0"/>
        <w:jc w:val="left"/>
        <w:rPr>
          <w:b/>
          <w:u w:val="single"/>
          <w:shd w:val="clear" w:fill="FFFF00"/>
        </w:rPr>
      </w:pPr>
      <w:r>
        <w:rPr>
          <w:b/>
          <w:u w:val="single"/>
          <w:shd w:val="clear" w:fill="FFFF00"/>
        </w:rPr>
        <w:t xml:space="preserve">Asiakirjan numero 15550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7"/>
        <w:gridCol w:w="775"/>
        <w:gridCol w:w="1491"/>
        <w:gridCol w:w="1032"/>
        <w:gridCol w:w="1331"/>
        <w:gridCol w:w="1141"/>
        <w:gridCol w:w="683"/>
        <w:gridCol w:w="2935"/>
      </w:tblGrid>
      <w:tr>
        <w:trPr/>
        <w:tc>
          <w:tcPr>
            <w:tcW w:w="817" w:type="dxa"/>
            <w:tcBorders/>
            <w:vAlign w:val="center"/>
          </w:tcPr>
          <w:p>
            <w:pPr>
              <w:pStyle w:val="TableHeading"/>
              <w:suppressLineNumbers/>
              <w:bidi w:val="0"/>
              <w:spacing w:before="0" w:after="283"/>
              <w:jc w:val="center"/>
              <w:rPr/>
            </w:pPr>
            <w:r>
              <w:rPr/>
              <w:t xml:space="preserve">Ei. </w:t>
            </w:r>
          </w:p>
        </w:tc>
        <w:tc>
          <w:tcPr>
            <w:tcW w:w="775" w:type="dxa"/>
            <w:tcBorders/>
            <w:vAlign w:val="center"/>
          </w:tcPr>
          <w:p>
            <w:pPr>
              <w:pStyle w:val="TableHeading"/>
              <w:suppressLineNumbers/>
              <w:bidi w:val="0"/>
              <w:spacing w:before="0" w:after="283"/>
              <w:jc w:val="center"/>
              <w:rPr/>
            </w:pPr>
            <w:r>
              <w:rPr/>
              <w:t xml:space="preserve">Nro kauden aikana </w:t>
            </w:r>
          </w:p>
        </w:tc>
        <w:tc>
          <w:tcPr>
            <w:tcW w:w="1491" w:type="dxa"/>
            <w:tcBorders/>
            <w:vAlign w:val="center"/>
          </w:tcPr>
          <w:p>
            <w:pPr>
              <w:pStyle w:val="TableHeading"/>
              <w:suppressLineNumbers/>
              <w:bidi w:val="0"/>
              <w:spacing w:before="0" w:after="283"/>
              <w:jc w:val="center"/>
              <w:rPr/>
            </w:pPr>
            <w:r>
              <w:rPr/>
              <w:t xml:space="preserve">Otsikko </w:t>
            </w:r>
          </w:p>
        </w:tc>
        <w:tc>
          <w:tcPr>
            <w:tcW w:w="1032" w:type="dxa"/>
            <w:tcBorders/>
            <w:vAlign w:val="center"/>
          </w:tcPr>
          <w:p>
            <w:pPr>
              <w:pStyle w:val="TableHeading"/>
              <w:suppressLineNumbers/>
              <w:bidi w:val="0"/>
              <w:spacing w:before="0" w:after="283"/>
              <w:jc w:val="center"/>
              <w:rPr/>
            </w:pPr>
            <w:r>
              <w:rPr/>
              <w:t xml:space="preserve">Ohjaaja </w:t>
            </w:r>
          </w:p>
        </w:tc>
        <w:tc>
          <w:tcPr>
            <w:tcW w:w="1331" w:type="dxa"/>
            <w:tcBorders/>
            <w:vAlign w:val="center"/>
          </w:tcPr>
          <w:p>
            <w:pPr>
              <w:pStyle w:val="TableHeading"/>
              <w:suppressLineNumbers/>
              <w:bidi w:val="0"/>
              <w:spacing w:before="0" w:after="283"/>
              <w:jc w:val="center"/>
              <w:rPr/>
            </w:pPr>
            <w:r>
              <w:rPr/>
              <w:t xml:space="preserve">Kirjoittanut </w:t>
            </w:r>
          </w:p>
        </w:tc>
        <w:tc>
          <w:tcPr>
            <w:tcW w:w="1141" w:type="dxa"/>
            <w:tcBorders/>
            <w:vAlign w:val="center"/>
          </w:tcPr>
          <w:p>
            <w:pPr>
              <w:pStyle w:val="TableHeading"/>
              <w:suppressLineNumbers/>
              <w:bidi w:val="0"/>
              <w:spacing w:before="0" w:after="283"/>
              <w:jc w:val="center"/>
              <w:rPr/>
            </w:pPr>
            <w:r>
              <w:rPr/>
              <w:t xml:space="preserve">Alkuperäinen lähetyspäivä </w:t>
            </w:r>
          </w:p>
        </w:tc>
        <w:tc>
          <w:tcPr>
            <w:tcW w:w="683" w:type="dxa"/>
            <w:tcBorders/>
            <w:vAlign w:val="center"/>
          </w:tcPr>
          <w:p>
            <w:pPr>
              <w:pStyle w:val="TableHeading"/>
              <w:suppressLineNumbers/>
              <w:bidi w:val="0"/>
              <w:spacing w:before="0" w:after="283"/>
              <w:jc w:val="center"/>
              <w:rPr/>
            </w:pPr>
            <w:r>
              <w:rPr/>
              <w:t xml:space="preserve">Tuotteen koodi </w:t>
            </w:r>
          </w:p>
        </w:tc>
        <w:tc>
          <w:tcPr>
            <w:tcW w:w="2935" w:type="dxa"/>
            <w:tcBorders/>
            <w:vAlign w:val="center"/>
          </w:tcPr>
          <w:p>
            <w:pPr>
              <w:pStyle w:val="TableHeading"/>
              <w:suppressLineNumbers/>
              <w:bidi w:val="0"/>
              <w:spacing w:before="0" w:after="283"/>
              <w:jc w:val="center"/>
              <w:rPr/>
            </w:pPr>
            <w:r>
              <w:rPr/>
              <w:t xml:space="preserve">Yhdysvaltalaiset katsojat (miljoonaa) </w:t>
            </w:r>
          </w:p>
        </w:tc>
      </w:tr>
      <w:tr>
        <w:trPr/>
        <w:tc>
          <w:tcPr>
            <w:tcW w:w="817" w:type="dxa"/>
            <w:tcBorders/>
            <w:vAlign w:val="center"/>
          </w:tcPr>
          <w:p>
            <w:pPr>
              <w:pStyle w:val="TableHeading"/>
              <w:suppressLineNumbers/>
              <w:bidi w:val="0"/>
              <w:spacing w:before="0" w:after="283"/>
              <w:jc w:val="center"/>
              <w:rPr/>
            </w:pPr>
            <w:r>
              <w:rPr/>
              <w:t xml:space="preserve">411 </w:t>
            </w:r>
          </w:p>
        </w:tc>
        <w:tc>
          <w:tcPr>
            <w:tcW w:w="775"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pPr>
            <w:r>
              <w:rPr/>
              <w:t xml:space="preserve">``Gone Fishin''' </w:t>
            </w:r>
          </w:p>
        </w:tc>
        <w:tc>
          <w:tcPr>
            <w:tcW w:w="1032" w:type="dxa"/>
            <w:tcBorders/>
            <w:vAlign w:val="center"/>
          </w:tcPr>
          <w:p>
            <w:pPr>
              <w:pStyle w:val="TableContents"/>
              <w:bidi w:val="0"/>
              <w:spacing w:before="0" w:after="283"/>
              <w:jc w:val="left"/>
              <w:rPr/>
            </w:pPr>
            <w:r>
              <w:rPr/>
              <w:t xml:space="preserve">Alex Chapple </w:t>
            </w:r>
          </w:p>
        </w:tc>
        <w:tc>
          <w:tcPr>
            <w:tcW w:w="1331" w:type="dxa"/>
            <w:tcBorders/>
            <w:vAlign w:val="center"/>
          </w:tcPr>
          <w:p>
            <w:pPr>
              <w:pStyle w:val="TableContents"/>
              <w:bidi w:val="0"/>
              <w:spacing w:before="0" w:after="283"/>
              <w:jc w:val="left"/>
              <w:rPr/>
            </w:pPr>
            <w:r>
              <w:rPr/>
              <w:t xml:space="preserve">Michael Chernukhin </w:t>
            </w:r>
          </w:p>
        </w:tc>
        <w:tc>
          <w:tcPr>
            <w:tcW w:w="1141" w:type="dxa"/>
            <w:tcBorders/>
            <w:vAlign w:val="center"/>
          </w:tcPr>
          <w:p>
            <w:pPr>
              <w:pStyle w:val="TableContents"/>
              <w:bidi w:val="0"/>
              <w:spacing w:before="0" w:after="283"/>
              <w:jc w:val="left"/>
              <w:rPr/>
            </w:pPr>
            <w:r>
              <w:rPr/>
              <w:t xml:space="preserve">27. syyskuuta 2017 (2017-09-27) </w:t>
            </w:r>
          </w:p>
        </w:tc>
        <w:tc>
          <w:tcPr>
            <w:tcW w:w="683" w:type="dxa"/>
            <w:tcBorders/>
            <w:vAlign w:val="center"/>
          </w:tcPr>
          <w:p>
            <w:pPr>
              <w:pStyle w:val="TableContents"/>
              <w:bidi w:val="0"/>
              <w:spacing w:before="0" w:after="283"/>
              <w:jc w:val="left"/>
              <w:rPr/>
            </w:pPr>
            <w:r>
              <w:rPr/>
              <w:t xml:space="preserve">1901 </w:t>
            </w:r>
          </w:p>
        </w:tc>
        <w:tc>
          <w:tcPr>
            <w:tcW w:w="2935" w:type="dxa"/>
            <w:tcBorders/>
            <w:vAlign w:val="center"/>
          </w:tcPr>
          <w:p>
            <w:pPr>
              <w:pStyle w:val="TableContents"/>
              <w:bidi w:val="0"/>
              <w:spacing w:before="0" w:after="283"/>
              <w:jc w:val="left"/>
              <w:rPr/>
            </w:pPr>
            <w:r>
              <w:rPr/>
              <w:t xml:space="preserve">5.67 Erikoisuhrit-yksikölle ilmoitetaan Havannassa, Kuubassa vapaalla jalalla olevasta raiskaajasta (Will Chase). Fin ylittää kansainväliset rajat vangitakseen hänet, mikä aiheuttaa pian poliittisia kiistoja, kun Finiä syytetään rikoksentekijän kidnappauksesta. Kun kaikki uhrit ovat haluttomia todistamaan, Bensonin on luotettava yhteen uhriin (Amy Smart), joka auttaa saamaan rikollisen kiinni. Samaan aikaan Benson saa selville hänestä esitettyjä järkyttäviä syytöksiä, mikä johtaa lopulta siihen, että hänen entinen poikaystävänsä ja entinen SVU:n etsivä Brian Cassidy palaa hänen elämäänsä tutkimaan hänen tekojaan ja häntä vastaan esitettyjä syytöksiä. </w:t>
            </w:r>
          </w:p>
        </w:tc>
      </w:tr>
      <w:tr>
        <w:trPr/>
        <w:tc>
          <w:tcPr>
            <w:tcW w:w="817" w:type="dxa"/>
            <w:tcBorders/>
            <w:vAlign w:val="center"/>
          </w:tcPr>
          <w:p>
            <w:pPr>
              <w:pStyle w:val="TableHeading"/>
              <w:suppressLineNumbers/>
              <w:bidi w:val="0"/>
              <w:spacing w:before="0" w:after="283"/>
              <w:jc w:val="center"/>
              <w:rPr/>
            </w:pPr>
            <w:r>
              <w:rPr/>
              <w:t xml:space="preserve">412 </w:t>
            </w:r>
          </w:p>
        </w:tc>
        <w:tc>
          <w:tcPr>
            <w:tcW w:w="775"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pPr>
            <w:r>
              <w:rPr/>
              <w:t xml:space="preserve">``Mood'' </w:t>
            </w:r>
          </w:p>
        </w:tc>
        <w:tc>
          <w:tcPr>
            <w:tcW w:w="1032" w:type="dxa"/>
            <w:tcBorders/>
            <w:vAlign w:val="center"/>
          </w:tcPr>
          <w:p>
            <w:pPr>
              <w:pStyle w:val="TableContents"/>
              <w:bidi w:val="0"/>
              <w:spacing w:before="0" w:after="283"/>
              <w:jc w:val="left"/>
              <w:rPr/>
            </w:pPr>
            <w:r>
              <w:rPr/>
              <w:t xml:space="preserve">Michael Pressman </w:t>
            </w:r>
          </w:p>
        </w:tc>
        <w:tc>
          <w:tcPr>
            <w:tcW w:w="1331" w:type="dxa"/>
            <w:tcBorders/>
            <w:vAlign w:val="center"/>
          </w:tcPr>
          <w:p>
            <w:pPr>
              <w:pStyle w:val="TableContents"/>
              <w:bidi w:val="0"/>
              <w:spacing w:before="0" w:after="283"/>
              <w:jc w:val="left"/>
              <w:rPr/>
            </w:pPr>
            <w:r>
              <w:rPr/>
              <w:t xml:space="preserve">Allison Tunkeilija </w:t>
            </w:r>
          </w:p>
        </w:tc>
        <w:tc>
          <w:tcPr>
            <w:tcW w:w="1141" w:type="dxa"/>
            <w:tcBorders/>
            <w:vAlign w:val="center"/>
          </w:tcPr>
          <w:p>
            <w:pPr>
              <w:pStyle w:val="TableContents"/>
              <w:bidi w:val="0"/>
              <w:spacing w:before="0" w:after="283"/>
              <w:jc w:val="left"/>
              <w:rPr/>
            </w:pPr>
            <w:r>
              <w:rPr/>
              <w:t xml:space="preserve">4. lokakuuta 2017 (2017-10-04) </w:t>
            </w:r>
          </w:p>
        </w:tc>
        <w:tc>
          <w:tcPr>
            <w:tcW w:w="683" w:type="dxa"/>
            <w:tcBorders/>
            <w:vAlign w:val="center"/>
          </w:tcPr>
          <w:p>
            <w:pPr>
              <w:pStyle w:val="TableContents"/>
              <w:bidi w:val="0"/>
              <w:spacing w:before="0" w:after="283"/>
              <w:jc w:val="left"/>
              <w:rPr/>
            </w:pPr>
            <w:r>
              <w:rPr/>
              <w:t xml:space="preserve">1902 </w:t>
            </w:r>
          </w:p>
        </w:tc>
        <w:tc>
          <w:tcPr>
            <w:tcW w:w="2935" w:type="dxa"/>
            <w:tcBorders/>
            <w:vAlign w:val="center"/>
          </w:tcPr>
          <w:p>
            <w:pPr>
              <w:pStyle w:val="TableContents"/>
              <w:bidi w:val="0"/>
              <w:spacing w:before="0" w:after="283"/>
              <w:jc w:val="left"/>
              <w:rPr/>
            </w:pPr>
            <w:r>
              <w:rPr/>
              <w:t xml:space="preserve">5.82 Nainen (Saxon Sharbino) ilmoittaa SVU:lle tulleensa raiskatuksi. Aluksi etsivät uskovat häntä, mutta useiden harhaanjohtavien kertomusten jälkeen etsivät joutuvat pian hankalaan tilanteeseen, sillä Rollins ja Carisi kiistelevät siitä, onko hänen kertomuksensa totta ja pitäisikö tapaus viedä oikeuteen. Samaan aikaan Cassidy jatkaa tutkimuksiaan Bensonin yksityiselämästä, jotka liittyvät hänestä esitettyihin järkyttäviin väitteisiin, ja Benson päättää ryhtyä toimiin, mikä johtaa erittäin järkyttävään löytöön ja vanhan ystävyyden menettämiseen Bensonin elämässä. </w:t>
            </w:r>
          </w:p>
        </w:tc>
      </w:tr>
      <w:tr>
        <w:trPr/>
        <w:tc>
          <w:tcPr>
            <w:tcW w:w="817" w:type="dxa"/>
            <w:tcBorders/>
            <w:vAlign w:val="center"/>
          </w:tcPr>
          <w:p>
            <w:pPr>
              <w:pStyle w:val="TableHeading"/>
              <w:suppressLineNumbers/>
              <w:bidi w:val="0"/>
              <w:spacing w:before="0" w:after="283"/>
              <w:jc w:val="center"/>
              <w:rPr/>
            </w:pPr>
            <w:r>
              <w:rPr/>
              <w:t xml:space="preserve">413 </w:t>
            </w:r>
          </w:p>
        </w:tc>
        <w:tc>
          <w:tcPr>
            <w:tcW w:w="775"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pPr>
            <w:r>
              <w:rPr/>
              <w:t xml:space="preserve">``Contrapasso'' </w:t>
            </w:r>
          </w:p>
        </w:tc>
        <w:tc>
          <w:tcPr>
            <w:tcW w:w="1032" w:type="dxa"/>
            <w:tcBorders/>
            <w:vAlign w:val="center"/>
          </w:tcPr>
          <w:p>
            <w:pPr>
              <w:pStyle w:val="TableContents"/>
              <w:bidi w:val="0"/>
              <w:spacing w:before="0" w:after="283"/>
              <w:jc w:val="left"/>
              <w:rPr/>
            </w:pPr>
            <w:r>
              <w:rPr/>
              <w:t xml:space="preserve">Jean de Segonzac </w:t>
            </w:r>
          </w:p>
        </w:tc>
        <w:tc>
          <w:tcPr>
            <w:tcW w:w="1331" w:type="dxa"/>
            <w:tcBorders/>
            <w:vAlign w:val="center"/>
          </w:tcPr>
          <w:p>
            <w:pPr>
              <w:pStyle w:val="TableContents"/>
              <w:bidi w:val="0"/>
              <w:spacing w:before="0" w:after="283"/>
              <w:jc w:val="left"/>
              <w:rPr/>
            </w:pPr>
            <w:r>
              <w:rPr/>
              <w:t xml:space="preserve">Richard Sweren </w:t>
            </w:r>
          </w:p>
        </w:tc>
        <w:tc>
          <w:tcPr>
            <w:tcW w:w="1141" w:type="dxa"/>
            <w:tcBorders/>
            <w:vAlign w:val="center"/>
          </w:tcPr>
          <w:p>
            <w:pPr>
              <w:pStyle w:val="TableContents"/>
              <w:bidi w:val="0"/>
              <w:spacing w:before="0" w:after="283"/>
              <w:jc w:val="left"/>
              <w:rPr/>
            </w:pPr>
            <w:r>
              <w:rPr/>
              <w:t xml:space="preserve">11. lokakuuta 2017 (2017-10-11) </w:t>
            </w:r>
          </w:p>
        </w:tc>
        <w:tc>
          <w:tcPr>
            <w:tcW w:w="683" w:type="dxa"/>
            <w:tcBorders/>
            <w:vAlign w:val="center"/>
          </w:tcPr>
          <w:p>
            <w:pPr>
              <w:pStyle w:val="TableContents"/>
              <w:bidi w:val="0"/>
              <w:spacing w:before="0" w:after="283"/>
              <w:jc w:val="left"/>
              <w:rPr/>
            </w:pPr>
            <w:r>
              <w:rPr/>
              <w:t xml:space="preserve">1903 </w:t>
            </w:r>
          </w:p>
        </w:tc>
        <w:tc>
          <w:tcPr>
            <w:tcW w:w="2935" w:type="dxa"/>
            <w:tcBorders/>
            <w:vAlign w:val="center"/>
          </w:tcPr>
          <w:p>
            <w:pPr>
              <w:pStyle w:val="TableContents"/>
              <w:bidi w:val="0"/>
              <w:spacing w:before="0" w:after="283"/>
              <w:jc w:val="left"/>
              <w:rPr/>
            </w:pPr>
            <w:r>
              <w:rPr/>
              <w:t xml:space="preserve">5.79 Mies (Paul Fitzgerald) kastroidaan raa'asti ja jätetään kuolemaan hotelliin, mutta hän selviää koettelemuksesta, ja pian erityisuhrit-yksikkö saa selville, että paikalla oli kolme todistajaa, joista tulee heti epäiltyjä. Tapaus saa kuitenkin nopeasti oudon käänteen, kun kolme todistajaa väittää, että he ovat uhreja jostain, mitä hän teki aiemmin, ja että he kostavat. Barba joutuu päättämään, nostetaanko naisia vastaan syyte vai puolustetaanko heitä monimutkaisessa jutussa. Samaan aikaan Olivia saa Trevor Langanilta järkyttäviä uutisia Noahin biologisesta perheestä, ja hän paljastaa, että Noahin äiti Ellie Porter oli valehdellut jostain asiasta koko ajan viimeisen tutkinnan aikana. </w:t>
            </w:r>
          </w:p>
        </w:tc>
      </w:tr>
      <w:tr>
        <w:trPr/>
        <w:tc>
          <w:tcPr>
            <w:tcW w:w="817" w:type="dxa"/>
            <w:tcBorders/>
            <w:vAlign w:val="center"/>
          </w:tcPr>
          <w:p>
            <w:pPr>
              <w:pStyle w:val="TableHeading"/>
              <w:suppressLineNumbers/>
              <w:bidi w:val="0"/>
              <w:spacing w:before="0" w:after="283"/>
              <w:jc w:val="center"/>
              <w:rPr/>
            </w:pPr>
            <w:r>
              <w:rPr/>
              <w:t xml:space="preserve">414 </w:t>
            </w:r>
          </w:p>
        </w:tc>
        <w:tc>
          <w:tcPr>
            <w:tcW w:w="775"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pPr>
            <w:r>
              <w:rPr/>
              <w:t xml:space="preserve">"Ei hyvää syytä </w:t>
            </w:r>
          </w:p>
        </w:tc>
        <w:tc>
          <w:tcPr>
            <w:tcW w:w="1032" w:type="dxa"/>
            <w:tcBorders/>
            <w:vAlign w:val="center"/>
          </w:tcPr>
          <w:p>
            <w:pPr>
              <w:pStyle w:val="TableContents"/>
              <w:bidi w:val="0"/>
              <w:spacing w:before="0" w:after="283"/>
              <w:jc w:val="left"/>
              <w:rPr/>
            </w:pPr>
            <w:r>
              <w:rPr/>
              <w:t xml:space="preserve">Martha Mitchell </w:t>
            </w:r>
          </w:p>
        </w:tc>
        <w:tc>
          <w:tcPr>
            <w:tcW w:w="1331" w:type="dxa"/>
            <w:tcBorders/>
            <w:vAlign w:val="center"/>
          </w:tcPr>
          <w:p>
            <w:pPr>
              <w:pStyle w:val="TableContents"/>
              <w:bidi w:val="0"/>
              <w:spacing w:before="0" w:after="283"/>
              <w:jc w:val="left"/>
              <w:rPr/>
            </w:pPr>
            <w:r>
              <w:rPr/>
              <w:t xml:space="preserve">Julie Martin &amp; Brianna Yellen </w:t>
            </w:r>
          </w:p>
        </w:tc>
        <w:tc>
          <w:tcPr>
            <w:tcW w:w="1141" w:type="dxa"/>
            <w:tcBorders/>
            <w:vAlign w:val="center"/>
          </w:tcPr>
          <w:p>
            <w:pPr>
              <w:pStyle w:val="TableContents"/>
              <w:bidi w:val="0"/>
              <w:spacing w:before="0" w:after="283"/>
              <w:jc w:val="left"/>
              <w:rPr/>
            </w:pPr>
            <w:r>
              <w:rPr/>
              <w:t xml:space="preserve">18. lokakuuta 2017 (2017-10-18) </w:t>
            </w:r>
          </w:p>
        </w:tc>
        <w:tc>
          <w:tcPr>
            <w:tcW w:w="683" w:type="dxa"/>
            <w:tcBorders/>
            <w:vAlign w:val="center"/>
          </w:tcPr>
          <w:p>
            <w:pPr>
              <w:pStyle w:val="TableContents"/>
              <w:bidi w:val="0"/>
              <w:spacing w:before="0" w:after="283"/>
              <w:jc w:val="left"/>
              <w:rPr/>
            </w:pPr>
            <w:r>
              <w:rPr/>
              <w:t xml:space="preserve">1904 </w:t>
            </w:r>
          </w:p>
        </w:tc>
        <w:tc>
          <w:tcPr>
            <w:tcW w:w="2935" w:type="dxa"/>
            <w:tcBorders/>
            <w:vAlign w:val="center"/>
          </w:tcPr>
          <w:p>
            <w:pPr>
              <w:pStyle w:val="TableContents"/>
              <w:bidi w:val="0"/>
              <w:jc w:val="left"/>
              <w:rPr/>
            </w:pPr>
            <w:r>
              <w:rPr/>
              <w:t xml:space="preserve">5.58 </w:t>
            </w:r>
          </w:p>
          <w:p>
            <w:pPr>
              <w:pStyle w:val="TextBody"/>
              <w:bidi w:val="0"/>
              <w:spacing w:before="0" w:after="283"/>
              <w:jc w:val="left"/>
              <w:rPr/>
            </w:pPr>
            <w:r>
              <w:rPr/>
              <w:t xml:space="preserve">Erikoisuhrit-yksikkö kutsutaan tutkimaan lukiolaisen (Brighton Sharbino) äkillistä katoamista. Pian he saavat selville, että hän joutui ikävän verkkokiusaamishyökkäyksen uhriksi ikätovereidensa ja parhaan ystävänsä (Madison Pettis) taholta. Kun hänet lopulta löydetään, hän väittää, että kolme koulupoikaa raiskasi hänet juhlissa, joista yksi oli yksi hänen parhaista ystävistään. Juttu etenee hyvin, kunnes uhri ei halua todistaa, koska hänen ikätoverinsa vihaavat ja kiusaavat häntä, ja Bensonin on vakuutettava hänet todistamaan. Samaan aikaan Sheila Porter yrittää kyseenalaistaa Bensonin kasvatustaidot äitinä, mikä raivostuttaa Bensonia. </w:t>
            </w:r>
          </w:p>
          <w:p>
            <w:pPr>
              <w:pStyle w:val="TextBody"/>
              <w:numPr>
                <w:ilvl w:val="0"/>
                <w:numId w:val="88"/>
              </w:numPr>
              <w:tabs>
                <w:tab w:val="clear" w:pos="1134"/>
                <w:tab w:val="left" w:leader="none" w:pos="707"/>
              </w:tabs>
              <w:bidi w:val="0"/>
              <w:ind w:start="707" w:hanging="283"/>
              <w:jc w:val="left"/>
              <w:rPr/>
            </w:pPr>
            <w:r>
              <w:rPr/>
              <w:t xml:space="preserve">Jakso, joka on saanut inspiraationsa Netflixin verkkosarjan 13 Reasons Why tapahtumista. </w:t>
            </w:r>
          </w:p>
          <w:p>
            <w:pPr>
              <w:pStyle w:val="TextBody"/>
              <w:bidi w:val="0"/>
              <w:spacing w:before="0" w:after="283"/>
              <w:jc w:val="left"/>
              <w:rPr/>
            </w:pPr>
            <w:r>
              <w:rPr/>
            </w:r>
          </w:p>
        </w:tc>
      </w:tr>
      <w:tr>
        <w:trPr/>
        <w:tc>
          <w:tcPr>
            <w:tcW w:w="817" w:type="dxa"/>
            <w:tcBorders/>
            <w:vAlign w:val="center"/>
          </w:tcPr>
          <w:p>
            <w:pPr>
              <w:pStyle w:val="TableHeading"/>
              <w:suppressLineNumbers/>
              <w:bidi w:val="0"/>
              <w:spacing w:before="0" w:after="283"/>
              <w:jc w:val="center"/>
              <w:rPr/>
            </w:pPr>
            <w:r>
              <w:rPr/>
              <w:t xml:space="preserve">415 </w:t>
            </w:r>
          </w:p>
        </w:tc>
        <w:tc>
          <w:tcPr>
            <w:tcW w:w="775" w:type="dxa"/>
            <w:tcBorders/>
            <w:vAlign w:val="center"/>
          </w:tcPr>
          <w:p>
            <w:pPr>
              <w:pStyle w:val="TableContents"/>
              <w:bidi w:val="0"/>
              <w:spacing w:before="0" w:after="283"/>
              <w:jc w:val="left"/>
              <w:rPr/>
            </w:pPr>
            <w:r>
              <w:rPr/>
              <w:t xml:space="preserve">5 </w:t>
            </w:r>
          </w:p>
        </w:tc>
        <w:tc>
          <w:tcPr>
            <w:tcW w:w="1491" w:type="dxa"/>
            <w:tcBorders/>
            <w:vAlign w:val="center"/>
          </w:tcPr>
          <w:p>
            <w:pPr>
              <w:pStyle w:val="TableContents"/>
              <w:bidi w:val="0"/>
              <w:spacing w:before="0" w:after="283"/>
              <w:jc w:val="left"/>
              <w:rPr/>
            </w:pPr>
            <w:r>
              <w:rPr/>
              <w:t xml:space="preserve">"Monimutkainen </w:t>
            </w:r>
          </w:p>
        </w:tc>
        <w:tc>
          <w:tcPr>
            <w:tcW w:w="1032" w:type="dxa"/>
            <w:tcBorders/>
            <w:vAlign w:val="center"/>
          </w:tcPr>
          <w:p>
            <w:pPr>
              <w:pStyle w:val="TableContents"/>
              <w:bidi w:val="0"/>
              <w:spacing w:before="0" w:after="283"/>
              <w:jc w:val="left"/>
              <w:rPr/>
            </w:pPr>
            <w:r>
              <w:rPr/>
              <w:t xml:space="preserve">Tricia Brock </w:t>
            </w:r>
          </w:p>
        </w:tc>
        <w:tc>
          <w:tcPr>
            <w:tcW w:w="1331" w:type="dxa"/>
            <w:tcBorders/>
            <w:vAlign w:val="center"/>
          </w:tcPr>
          <w:p>
            <w:pPr>
              <w:pStyle w:val="TableContents"/>
              <w:bidi w:val="0"/>
              <w:spacing w:before="0" w:after="283"/>
              <w:jc w:val="left"/>
              <w:rPr/>
            </w:pPr>
            <w:r>
              <w:rPr/>
              <w:t xml:space="preserve">Céline C. Robinson </w:t>
            </w:r>
          </w:p>
        </w:tc>
        <w:tc>
          <w:tcPr>
            <w:tcW w:w="1141" w:type="dxa"/>
            <w:tcBorders/>
            <w:vAlign w:val="center"/>
          </w:tcPr>
          <w:p>
            <w:pPr>
              <w:pStyle w:val="TableContents"/>
              <w:bidi w:val="0"/>
              <w:spacing w:before="0" w:after="283"/>
              <w:jc w:val="left"/>
              <w:rPr/>
            </w:pPr>
            <w:r>
              <w:rPr/>
              <w:t xml:space="preserve">25. lokakuuta 2017 (2017-10-25) </w:t>
            </w:r>
          </w:p>
        </w:tc>
        <w:tc>
          <w:tcPr>
            <w:tcW w:w="683" w:type="dxa"/>
            <w:tcBorders/>
            <w:vAlign w:val="center"/>
          </w:tcPr>
          <w:p>
            <w:pPr>
              <w:pStyle w:val="TableContents"/>
              <w:bidi w:val="0"/>
              <w:spacing w:before="0" w:after="283"/>
              <w:jc w:val="left"/>
              <w:rPr/>
            </w:pPr>
            <w:r>
              <w:rPr/>
              <w:t xml:space="preserve">1905 </w:t>
            </w:r>
          </w:p>
        </w:tc>
        <w:tc>
          <w:tcPr>
            <w:tcW w:w="2935" w:type="dxa"/>
            <w:tcBorders/>
            <w:vAlign w:val="center"/>
          </w:tcPr>
          <w:p>
            <w:pPr>
              <w:pStyle w:val="TableContents"/>
              <w:bidi w:val="0"/>
              <w:spacing w:before="0" w:after="283"/>
              <w:jc w:val="left"/>
              <w:rPr/>
            </w:pPr>
            <w:r>
              <w:rPr/>
              <w:t xml:space="preserve">5.81 Kymmenen vuotta kadoksissa ollut nuori nainen (Ily Ray) löydetään yhtäkkiä, ja erikoisyksikkö avaa uudelleen hänen katoamistaan koskevan kylmän tapauksen. Etsivät alkavat kuitenkin epäillä hänen tarinaansa, kun useat asiat eivät täsmää, ja pian etsivät löytävät huolestuttavan kylmän salaisuuden, jota perheessä säilytetään. Samaan aikaan Benson ja Sheila taistelevat toisiaan vastaan Noahin huoltajuudesta, ja Sheila väittää pelkäävänsä Noahin turvallisuuden puolesta Bensonin viimeaikaisten syytösten vuoksi, mikä raivostuttaa Bensonia ja asettaa heidät molemmat kiivaaseen ja ristiriitaiseen suhteeseen. </w:t>
            </w:r>
          </w:p>
        </w:tc>
      </w:tr>
      <w:tr>
        <w:trPr/>
        <w:tc>
          <w:tcPr>
            <w:tcW w:w="817" w:type="dxa"/>
            <w:tcBorders/>
            <w:vAlign w:val="center"/>
          </w:tcPr>
          <w:p>
            <w:pPr>
              <w:pStyle w:val="TableHeading"/>
              <w:suppressLineNumbers/>
              <w:bidi w:val="0"/>
              <w:spacing w:before="0" w:after="283"/>
              <w:jc w:val="center"/>
              <w:rPr/>
            </w:pPr>
            <w:r>
              <w:rPr/>
              <w:t xml:space="preserve">416 </w:t>
            </w:r>
          </w:p>
        </w:tc>
        <w:tc>
          <w:tcPr>
            <w:tcW w:w="775" w:type="dxa"/>
            <w:tcBorders/>
            <w:vAlign w:val="center"/>
          </w:tcPr>
          <w:p>
            <w:pPr>
              <w:pStyle w:val="TableContents"/>
              <w:bidi w:val="0"/>
              <w:spacing w:before="0" w:after="283"/>
              <w:jc w:val="left"/>
              <w:rPr/>
            </w:pPr>
            <w:r>
              <w:rPr/>
              <w:t xml:space="preserve">6 </w:t>
            </w:r>
          </w:p>
        </w:tc>
        <w:tc>
          <w:tcPr>
            <w:tcW w:w="1491" w:type="dxa"/>
            <w:tcBorders/>
            <w:vAlign w:val="center"/>
          </w:tcPr>
          <w:p>
            <w:pPr>
              <w:pStyle w:val="TableContents"/>
              <w:bidi w:val="0"/>
              <w:spacing w:before="0" w:after="283"/>
              <w:jc w:val="left"/>
              <w:rPr/>
            </w:pPr>
            <w:r>
              <w:rPr/>
              <w:t xml:space="preserve">"Tahattomat seuraukset </w:t>
            </w:r>
          </w:p>
        </w:tc>
        <w:tc>
          <w:tcPr>
            <w:tcW w:w="1032" w:type="dxa"/>
            <w:tcBorders/>
            <w:vAlign w:val="center"/>
          </w:tcPr>
          <w:p>
            <w:pPr>
              <w:pStyle w:val="TableContents"/>
              <w:bidi w:val="0"/>
              <w:spacing w:before="0" w:after="283"/>
              <w:jc w:val="left"/>
              <w:rPr/>
            </w:pPr>
            <w:r>
              <w:rPr/>
              <w:t xml:space="preserve">Jonathan Herron </w:t>
            </w:r>
          </w:p>
        </w:tc>
        <w:tc>
          <w:tcPr>
            <w:tcW w:w="1331" w:type="dxa"/>
            <w:tcBorders/>
            <w:vAlign w:val="center"/>
          </w:tcPr>
          <w:p>
            <w:pPr>
              <w:pStyle w:val="TableContents"/>
              <w:bidi w:val="0"/>
              <w:spacing w:before="0" w:after="283"/>
              <w:jc w:val="left"/>
              <w:rPr/>
            </w:pPr>
            <w:r>
              <w:rPr/>
              <w:t xml:space="preserve">Elizabeth Rinehart </w:t>
            </w:r>
          </w:p>
        </w:tc>
        <w:tc>
          <w:tcPr>
            <w:tcW w:w="1141" w:type="dxa"/>
            <w:tcBorders/>
            <w:vAlign w:val="center"/>
          </w:tcPr>
          <w:p>
            <w:pPr>
              <w:pStyle w:val="TableContents"/>
              <w:bidi w:val="0"/>
              <w:spacing w:before="0" w:after="283"/>
              <w:jc w:val="left"/>
              <w:rPr/>
            </w:pPr>
            <w:r>
              <w:rPr/>
              <w:t xml:space="preserve">8. marraskuuta 2017 (2017-11-08) </w:t>
            </w:r>
          </w:p>
        </w:tc>
        <w:tc>
          <w:tcPr>
            <w:tcW w:w="683" w:type="dxa"/>
            <w:tcBorders/>
            <w:vAlign w:val="center"/>
          </w:tcPr>
          <w:p>
            <w:pPr>
              <w:pStyle w:val="TableContents"/>
              <w:bidi w:val="0"/>
              <w:spacing w:before="0" w:after="283"/>
              <w:jc w:val="left"/>
              <w:rPr/>
            </w:pPr>
            <w:r>
              <w:rPr/>
              <w:t xml:space="preserve">1906 </w:t>
            </w:r>
          </w:p>
        </w:tc>
        <w:tc>
          <w:tcPr>
            <w:tcW w:w="2935" w:type="dxa"/>
            <w:tcBorders/>
            <w:vAlign w:val="center"/>
          </w:tcPr>
          <w:p>
            <w:pPr>
              <w:pStyle w:val="TableContents"/>
              <w:bidi w:val="0"/>
              <w:spacing w:before="0" w:after="283"/>
              <w:jc w:val="left"/>
              <w:rPr/>
            </w:pPr>
            <w:r>
              <w:rPr/>
              <w:t xml:space="preserve">4.97 Erikoisuhrit-yksikkö kutsutaan huippuluokan kuntoutuskeskukseen tutkimaan teini-ikäisen tytön kuolemaa, koska hänet nähtiin siellä viimeksi. Rollins epäilee meneillään olevaa toimintaa ja joidenkin asiakkaiden huolestuttavaa käyttäytymistä ja raportteja, ja hän menee peitetehtäviin kuntoutuskeskukseen työntekijäksi ja liittyy johtajan (Anne Corley) tehtäviin toivoen saavansa todisteita rikollisesta toiminnasta, jotta murhan uhrin perhe saisi oikeutta. Samaan aikaan Benson yrittää päästä eroon Sheilaa kohtaan tuntemistaan epäilyistä päästettyään tämän ensimmäistä kertaa Noahin luo ja ystävystyttyään tämän kanssa. </w:t>
            </w:r>
          </w:p>
        </w:tc>
      </w:tr>
      <w:tr>
        <w:trPr/>
        <w:tc>
          <w:tcPr>
            <w:tcW w:w="817" w:type="dxa"/>
            <w:tcBorders/>
            <w:vAlign w:val="center"/>
          </w:tcPr>
          <w:p>
            <w:pPr>
              <w:pStyle w:val="TableHeading"/>
              <w:suppressLineNumbers/>
              <w:bidi w:val="0"/>
              <w:spacing w:before="0" w:after="283"/>
              <w:jc w:val="center"/>
              <w:rPr/>
            </w:pPr>
            <w:r>
              <w:rPr/>
              <w:t xml:space="preserve">417 </w:t>
            </w:r>
          </w:p>
        </w:tc>
        <w:tc>
          <w:tcPr>
            <w:tcW w:w="775" w:type="dxa"/>
            <w:tcBorders/>
            <w:vAlign w:val="center"/>
          </w:tcPr>
          <w:p>
            <w:pPr>
              <w:pStyle w:val="TableContents"/>
              <w:bidi w:val="0"/>
              <w:spacing w:before="0" w:after="283"/>
              <w:jc w:val="left"/>
              <w:rPr/>
            </w:pPr>
            <w:r>
              <w:rPr/>
              <w:t xml:space="preserve">7 </w:t>
            </w:r>
          </w:p>
        </w:tc>
        <w:tc>
          <w:tcPr>
            <w:tcW w:w="1491" w:type="dxa"/>
            <w:tcBorders/>
            <w:vAlign w:val="center"/>
          </w:tcPr>
          <w:p>
            <w:pPr>
              <w:pStyle w:val="TableContents"/>
              <w:bidi w:val="0"/>
              <w:spacing w:before="0" w:after="283"/>
              <w:jc w:val="left"/>
              <w:rPr/>
            </w:pPr>
            <w:r>
              <w:rPr/>
              <w:t xml:space="preserve">"Jotain tapahtui </w:t>
            </w:r>
          </w:p>
        </w:tc>
        <w:tc>
          <w:tcPr>
            <w:tcW w:w="1032" w:type="dxa"/>
            <w:tcBorders/>
            <w:vAlign w:val="center"/>
          </w:tcPr>
          <w:p>
            <w:pPr>
              <w:pStyle w:val="TableContents"/>
              <w:bidi w:val="0"/>
              <w:spacing w:before="0" w:after="283"/>
              <w:jc w:val="left"/>
              <w:rPr/>
            </w:pPr>
            <w:r>
              <w:rPr/>
              <w:t xml:space="preserve">Alex Chapple </w:t>
            </w:r>
          </w:p>
        </w:tc>
        <w:tc>
          <w:tcPr>
            <w:tcW w:w="1331" w:type="dxa"/>
            <w:tcBorders/>
            <w:vAlign w:val="center"/>
          </w:tcPr>
          <w:p>
            <w:pPr>
              <w:pStyle w:val="TableContents"/>
              <w:bidi w:val="0"/>
              <w:spacing w:before="0" w:after="283"/>
              <w:jc w:val="left"/>
              <w:rPr/>
            </w:pPr>
            <w:r>
              <w:rPr/>
              <w:t xml:space="preserve">Michael Chernukhin </w:t>
            </w:r>
          </w:p>
        </w:tc>
        <w:tc>
          <w:tcPr>
            <w:tcW w:w="1141" w:type="dxa"/>
            <w:tcBorders/>
            <w:vAlign w:val="center"/>
          </w:tcPr>
          <w:p>
            <w:pPr>
              <w:pStyle w:val="TableContents"/>
              <w:bidi w:val="0"/>
              <w:spacing w:before="0" w:after="283"/>
              <w:jc w:val="left"/>
              <w:rPr/>
            </w:pPr>
            <w:r>
              <w:rPr/>
              <w:t xml:space="preserve">29. marraskuuta 2017 (2017-11-29) </w:t>
            </w:r>
          </w:p>
        </w:tc>
        <w:tc>
          <w:tcPr>
            <w:tcW w:w="683" w:type="dxa"/>
            <w:tcBorders/>
            <w:vAlign w:val="center"/>
          </w:tcPr>
          <w:p>
            <w:pPr>
              <w:pStyle w:val="TableContents"/>
              <w:bidi w:val="0"/>
              <w:spacing w:before="0" w:after="283"/>
              <w:jc w:val="left"/>
              <w:rPr/>
            </w:pPr>
            <w:r>
              <w:rPr/>
              <w:t xml:space="preserve">1907 </w:t>
            </w:r>
          </w:p>
        </w:tc>
        <w:tc>
          <w:tcPr>
            <w:tcW w:w="2935" w:type="dxa"/>
            <w:tcBorders/>
            <w:vAlign w:val="center"/>
          </w:tcPr>
          <w:p>
            <w:pPr>
              <w:pStyle w:val="TableContents"/>
              <w:bidi w:val="0"/>
              <w:spacing w:before="0" w:after="283"/>
              <w:jc w:val="left"/>
              <w:rPr/>
            </w:pPr>
            <w:r>
              <w:rPr/>
              <w:t xml:space="preserve">7.07 Raiskauksen uhri (Melora Walters), joka ei muista yksityiskohtia tai sitä, mitä tapahtui, kun hänen kimppuunsa hyökättiin seksuaalisesti, vierailee erityisuhrit-yksikössä järkyttyneenä ja epätoivoisena muistamaan tarkalleen, mitä tapahtui. Benson vie hänet kuulusteluhuoneeseen auttaakseen häntä muistamaan tapahtuneen yksityiskohdat. Se muuttuu kuitenkin nopeasti kiihkeäksi, kun raiskauksen uhri alkaa murtua pelosta, stressistä ja epätoivosta. Auttaakseen uhria muistamaan, mitä tapahtui, Benson päättää lopulta kertoa tälle pitkään salassa pidetyn salaisuuden menneisyydestään, jota hän ei ole kertonut kenellekään aiemmin, siinä toivossa, että uhri muistaisi, mitä tapahtui ja kuka hänen kimppuunsa kävi, niin että oikeutta voitaisiin tehdä. Pian tapaus saa järkyttävän käänteen, joka paljastaa salaisuuden, jota uhri ja hänen sisarensa (Joanna Going) pitivät pitkään salassa. </w:t>
            </w:r>
          </w:p>
        </w:tc>
      </w:tr>
      <w:tr>
        <w:trPr/>
        <w:tc>
          <w:tcPr>
            <w:tcW w:w="817" w:type="dxa"/>
            <w:tcBorders/>
            <w:vAlign w:val="center"/>
          </w:tcPr>
          <w:p>
            <w:pPr>
              <w:pStyle w:val="TableHeading"/>
              <w:suppressLineNumbers/>
              <w:bidi w:val="0"/>
              <w:spacing w:before="0" w:after="283"/>
              <w:jc w:val="center"/>
              <w:rPr/>
            </w:pPr>
            <w:r>
              <w:rPr/>
              <w:t xml:space="preserve">418 </w:t>
            </w:r>
          </w:p>
        </w:tc>
        <w:tc>
          <w:tcPr>
            <w:tcW w:w="775" w:type="dxa"/>
            <w:tcBorders/>
            <w:vAlign w:val="center"/>
          </w:tcPr>
          <w:p>
            <w:pPr>
              <w:pStyle w:val="TableContents"/>
              <w:bidi w:val="0"/>
              <w:spacing w:before="0" w:after="283"/>
              <w:jc w:val="left"/>
              <w:rPr/>
            </w:pPr>
            <w:r>
              <w:rPr/>
              <w:t xml:space="preserve">8 </w:t>
            </w:r>
          </w:p>
        </w:tc>
        <w:tc>
          <w:tcPr>
            <w:tcW w:w="1491" w:type="dxa"/>
            <w:tcBorders/>
            <w:vAlign w:val="center"/>
          </w:tcPr>
          <w:p>
            <w:pPr>
              <w:pStyle w:val="TableContents"/>
              <w:bidi w:val="0"/>
              <w:spacing w:before="0" w:after="283"/>
              <w:jc w:val="left"/>
              <w:rPr/>
            </w:pPr>
            <w:r>
              <w:rPr/>
              <w:t xml:space="preserve">"Tarkoitus </w:t>
            </w:r>
          </w:p>
        </w:tc>
        <w:tc>
          <w:tcPr>
            <w:tcW w:w="1032" w:type="dxa"/>
            <w:tcBorders/>
            <w:vAlign w:val="center"/>
          </w:tcPr>
          <w:p>
            <w:pPr>
              <w:pStyle w:val="TableContents"/>
              <w:bidi w:val="0"/>
              <w:spacing w:before="0" w:after="283"/>
              <w:jc w:val="left"/>
              <w:rPr/>
            </w:pPr>
            <w:r>
              <w:rPr/>
              <w:t xml:space="preserve">Adam Bernstein </w:t>
            </w:r>
          </w:p>
        </w:tc>
        <w:tc>
          <w:tcPr>
            <w:tcW w:w="1331" w:type="dxa"/>
            <w:tcBorders/>
            <w:vAlign w:val="center"/>
          </w:tcPr>
          <w:p>
            <w:pPr>
              <w:pStyle w:val="TableContents"/>
              <w:bidi w:val="0"/>
              <w:spacing w:before="0" w:after="283"/>
              <w:jc w:val="left"/>
              <w:rPr/>
            </w:pPr>
            <w:r>
              <w:rPr/>
              <w:t xml:space="preserve">Robert Brooks Cohen &amp; Lawrence Kaplow </w:t>
            </w:r>
          </w:p>
        </w:tc>
        <w:tc>
          <w:tcPr>
            <w:tcW w:w="1141" w:type="dxa"/>
            <w:tcBorders/>
            <w:vAlign w:val="center"/>
          </w:tcPr>
          <w:p>
            <w:pPr>
              <w:pStyle w:val="TableContents"/>
              <w:bidi w:val="0"/>
              <w:spacing w:before="0" w:after="283"/>
              <w:jc w:val="left"/>
              <w:rPr/>
            </w:pPr>
            <w:r>
              <w:rPr/>
              <w:t xml:space="preserve">6. joulukuuta 2017 (2017-12-06) </w:t>
            </w:r>
          </w:p>
        </w:tc>
        <w:tc>
          <w:tcPr>
            <w:tcW w:w="683" w:type="dxa"/>
            <w:tcBorders/>
            <w:vAlign w:val="center"/>
          </w:tcPr>
          <w:p>
            <w:pPr>
              <w:pStyle w:val="TableContents"/>
              <w:bidi w:val="0"/>
              <w:spacing w:before="0" w:after="283"/>
              <w:jc w:val="left"/>
              <w:rPr/>
            </w:pPr>
            <w:r>
              <w:rPr/>
              <w:t xml:space="preserve">1908 </w:t>
            </w:r>
          </w:p>
        </w:tc>
        <w:tc>
          <w:tcPr>
            <w:tcW w:w="2935" w:type="dxa"/>
            <w:tcBorders/>
            <w:vAlign w:val="center"/>
          </w:tcPr>
          <w:p>
            <w:pPr>
              <w:pStyle w:val="TableContents"/>
              <w:bidi w:val="0"/>
              <w:spacing w:before="0" w:after="283"/>
              <w:jc w:val="left"/>
              <w:rPr/>
            </w:pPr>
            <w:r>
              <w:rPr/>
              <w:t xml:space="preserve">6.18 Erityisuhrit-yksikkö kutsutaan paikalle, kun suosittu sosiaalisen median tähti (Gage Golightly) raiskataan pieleen menneiden romanttisten treffien jälkeen. Etsivät saavat selville, että hän julkaisi verkossa seuraajilleen vihjeen siitä, kenen kanssa hän seurusteli, mutta uhrin maine kyseenalaistetaan pian, kun löydetään tekstiviestiuhkaus, joka lähetettiin myöhemmin hänen epäillylle raiskaajalleen ja joka voi pilata tapauksen. Samaan aikaan Benson asettaa Sheilan kanssa tiukat perussäännöt siitä, mitä hän voi ja mitä ei voi kertoa Noahille hänen menneisyydestään ja perhetaustastaan, mutta lopulta Olivian pahin painajainen toteutuu, kun hän saa kauhistuttavia uutisia Noahista. </w:t>
            </w:r>
          </w:p>
        </w:tc>
      </w:tr>
      <w:tr>
        <w:trPr/>
        <w:tc>
          <w:tcPr>
            <w:tcW w:w="817" w:type="dxa"/>
            <w:tcBorders/>
            <w:vAlign w:val="center"/>
          </w:tcPr>
          <w:p>
            <w:pPr>
              <w:pStyle w:val="TableHeading"/>
              <w:suppressLineNumbers/>
              <w:bidi w:val="0"/>
              <w:spacing w:before="0" w:after="283"/>
              <w:jc w:val="center"/>
              <w:rPr/>
            </w:pPr>
            <w:r>
              <w:rPr/>
              <w:t xml:space="preserve">419 </w:t>
            </w:r>
          </w:p>
        </w:tc>
        <w:tc>
          <w:tcPr>
            <w:tcW w:w="775" w:type="dxa"/>
            <w:tcBorders/>
            <w:vAlign w:val="center"/>
          </w:tcPr>
          <w:p>
            <w:pPr>
              <w:pStyle w:val="TableContents"/>
              <w:bidi w:val="0"/>
              <w:spacing w:before="0" w:after="283"/>
              <w:jc w:val="left"/>
              <w:rPr/>
            </w:pPr>
            <w:r>
              <w:rPr/>
              <w:t xml:space="preserve">9 </w:t>
            </w:r>
          </w:p>
        </w:tc>
        <w:tc>
          <w:tcPr>
            <w:tcW w:w="1491" w:type="dxa"/>
            <w:tcBorders/>
            <w:vAlign w:val="center"/>
          </w:tcPr>
          <w:p>
            <w:pPr>
              <w:pStyle w:val="TableContents"/>
              <w:bidi w:val="0"/>
              <w:spacing w:before="0" w:after="283"/>
              <w:jc w:val="left"/>
              <w:rPr/>
            </w:pPr>
            <w:r>
              <w:rPr/>
              <w:t xml:space="preserve">"Gone Baby Gone </w:t>
            </w:r>
          </w:p>
        </w:tc>
        <w:tc>
          <w:tcPr>
            <w:tcW w:w="1032" w:type="dxa"/>
            <w:tcBorders/>
            <w:vAlign w:val="center"/>
          </w:tcPr>
          <w:p>
            <w:pPr>
              <w:pStyle w:val="TableContents"/>
              <w:bidi w:val="0"/>
              <w:spacing w:before="0" w:after="283"/>
              <w:jc w:val="left"/>
              <w:rPr/>
            </w:pPr>
            <w:r>
              <w:rPr/>
              <w:t xml:space="preserve">Jean de Segonzac </w:t>
            </w:r>
          </w:p>
        </w:tc>
        <w:tc>
          <w:tcPr>
            <w:tcW w:w="1331" w:type="dxa"/>
            <w:tcBorders/>
            <w:vAlign w:val="center"/>
          </w:tcPr>
          <w:p>
            <w:pPr>
              <w:pStyle w:val="TableContents"/>
              <w:bidi w:val="0"/>
              <w:spacing w:before="0" w:after="283"/>
              <w:jc w:val="left"/>
              <w:rPr/>
            </w:pPr>
            <w:r>
              <w:rPr/>
              <w:t xml:space="preserve">Lawrence Kaplow &amp; Elizabeth Rinehart </w:t>
            </w:r>
          </w:p>
        </w:tc>
        <w:tc>
          <w:tcPr>
            <w:tcW w:w="1141" w:type="dxa"/>
            <w:tcBorders/>
            <w:vAlign w:val="center"/>
          </w:tcPr>
          <w:p>
            <w:pPr>
              <w:pStyle w:val="TableContents"/>
              <w:bidi w:val="0"/>
              <w:spacing w:before="0" w:after="283"/>
              <w:jc w:val="left"/>
              <w:rPr/>
            </w:pPr>
            <w:r>
              <w:rPr/>
              <w:t xml:space="preserve">3. tammikuuta 2018 (2018-01-03) </w:t>
            </w:r>
          </w:p>
        </w:tc>
        <w:tc>
          <w:tcPr>
            <w:tcW w:w="683" w:type="dxa"/>
            <w:tcBorders/>
            <w:vAlign w:val="center"/>
          </w:tcPr>
          <w:p>
            <w:pPr>
              <w:pStyle w:val="TableContents"/>
              <w:bidi w:val="0"/>
              <w:spacing w:before="0" w:after="283"/>
              <w:jc w:val="left"/>
              <w:rPr/>
            </w:pPr>
            <w:r>
              <w:rPr/>
              <w:t xml:space="preserve">1909 </w:t>
            </w:r>
          </w:p>
        </w:tc>
        <w:tc>
          <w:tcPr>
            <w:tcW w:w="2935" w:type="dxa"/>
            <w:tcBorders/>
            <w:vAlign w:val="center"/>
          </w:tcPr>
          <w:p>
            <w:pPr>
              <w:pStyle w:val="TableContents"/>
              <w:bidi w:val="0"/>
              <w:spacing w:before="0" w:after="283"/>
              <w:jc w:val="left"/>
              <w:rPr/>
            </w:pPr>
            <w:r>
              <w:rPr/>
              <w:t xml:space="preserve">6.23 Erityisuhrit-yksikkö ja apulaispäällikkö William Dodds käynnistävät kiireelliset ja kiihkeät etsinnät Noahin löytämiseksi sen jälkeen, kun hänet on siepattu hänen tehdessään Sheilan kanssa vaateostoksia ostoskeskuksessa. Benson alkaa paniikkiin, mikä saa tiimin jäsenet kiihtymään. Epätoivoisesti haluten poikansa turvaan ja takaisin luokseen Benson päättää ottaa asiat omiin käsiinsä ja yrittää Doddsin käskyistä huolimatta jäljittää Noahin sieppaajan. Asiat muuttuvat kuitenkin lopulta äärimmäisen vaarallisiksi, ja Bensonin henki joutuu pian vakavaan vaaraan, kun asiat saavat järkyttävän käänteen. </w:t>
            </w:r>
          </w:p>
        </w:tc>
      </w:tr>
      <w:tr>
        <w:trPr/>
        <w:tc>
          <w:tcPr>
            <w:tcW w:w="817" w:type="dxa"/>
            <w:tcBorders/>
            <w:vAlign w:val="center"/>
          </w:tcPr>
          <w:p>
            <w:pPr>
              <w:pStyle w:val="TableHeading"/>
              <w:suppressLineNumbers/>
              <w:bidi w:val="0"/>
              <w:spacing w:before="0" w:after="283"/>
              <w:jc w:val="center"/>
              <w:rPr/>
            </w:pPr>
            <w:r>
              <w:rPr/>
              <w:t xml:space="preserve">420 </w:t>
            </w:r>
          </w:p>
        </w:tc>
        <w:tc>
          <w:tcPr>
            <w:tcW w:w="775" w:type="dxa"/>
            <w:tcBorders/>
            <w:vAlign w:val="center"/>
          </w:tcPr>
          <w:p>
            <w:pPr>
              <w:pStyle w:val="TableContents"/>
              <w:bidi w:val="0"/>
              <w:spacing w:before="0" w:after="283"/>
              <w:jc w:val="left"/>
              <w:rPr/>
            </w:pPr>
            <w:r>
              <w:rPr/>
              <w:t xml:space="preserve">10 </w:t>
            </w:r>
          </w:p>
        </w:tc>
        <w:tc>
          <w:tcPr>
            <w:tcW w:w="1491" w:type="dxa"/>
            <w:tcBorders/>
            <w:vAlign w:val="center"/>
          </w:tcPr>
          <w:p>
            <w:pPr>
              <w:pStyle w:val="TableContents"/>
              <w:bidi w:val="0"/>
              <w:spacing w:before="0" w:after="283"/>
              <w:jc w:val="left"/>
              <w:rPr/>
            </w:pPr>
            <w:r>
              <w:rPr/>
              <w:t xml:space="preserve">"Patologinen </w:t>
            </w:r>
          </w:p>
        </w:tc>
        <w:tc>
          <w:tcPr>
            <w:tcW w:w="1032" w:type="dxa"/>
            <w:tcBorders/>
            <w:vAlign w:val="center"/>
          </w:tcPr>
          <w:p>
            <w:pPr>
              <w:pStyle w:val="TableContents"/>
              <w:bidi w:val="0"/>
              <w:spacing w:before="0" w:after="283"/>
              <w:jc w:val="left"/>
              <w:rPr/>
            </w:pPr>
            <w:r>
              <w:rPr/>
              <w:t xml:space="preserve">Jono Oliver </w:t>
            </w:r>
          </w:p>
        </w:tc>
        <w:tc>
          <w:tcPr>
            <w:tcW w:w="1331" w:type="dxa"/>
            <w:tcBorders/>
            <w:vAlign w:val="center"/>
          </w:tcPr>
          <w:p>
            <w:pPr>
              <w:pStyle w:val="TableContents"/>
              <w:bidi w:val="0"/>
              <w:spacing w:before="0" w:after="283"/>
              <w:jc w:val="left"/>
              <w:rPr/>
            </w:pPr>
            <w:r>
              <w:rPr/>
              <w:t xml:space="preserve">Brianna Yellen </w:t>
            </w:r>
          </w:p>
        </w:tc>
        <w:tc>
          <w:tcPr>
            <w:tcW w:w="1141" w:type="dxa"/>
            <w:tcBorders/>
            <w:vAlign w:val="center"/>
          </w:tcPr>
          <w:p>
            <w:pPr>
              <w:pStyle w:val="TableContents"/>
              <w:bidi w:val="0"/>
              <w:spacing w:before="0" w:after="283"/>
              <w:jc w:val="left"/>
              <w:rPr/>
            </w:pPr>
            <w:r>
              <w:rPr/>
              <w:t xml:space="preserve">10. tammikuuta 2018 (2018-01-10) </w:t>
            </w:r>
          </w:p>
        </w:tc>
        <w:tc>
          <w:tcPr>
            <w:tcW w:w="683" w:type="dxa"/>
            <w:tcBorders/>
            <w:vAlign w:val="center"/>
          </w:tcPr>
          <w:p>
            <w:pPr>
              <w:pStyle w:val="TableContents"/>
              <w:bidi w:val="0"/>
              <w:spacing w:before="0" w:after="283"/>
              <w:jc w:val="left"/>
              <w:rPr/>
            </w:pPr>
            <w:r>
              <w:rPr/>
              <w:t xml:space="preserve">1910 </w:t>
            </w:r>
          </w:p>
        </w:tc>
        <w:tc>
          <w:tcPr>
            <w:tcW w:w="2935" w:type="dxa"/>
            <w:tcBorders/>
            <w:vAlign w:val="center"/>
          </w:tcPr>
          <w:p>
            <w:pPr>
              <w:pStyle w:val="TableContents"/>
              <w:bidi w:val="0"/>
              <w:jc w:val="left"/>
              <w:rPr/>
            </w:pPr>
            <w:r>
              <w:rPr/>
              <w:t xml:space="preserve">6.06 </w:t>
            </w:r>
          </w:p>
          <w:p>
            <w:pPr>
              <w:pStyle w:val="TextBody"/>
              <w:bidi w:val="0"/>
              <w:spacing w:before="0" w:after="283"/>
              <w:jc w:val="left"/>
              <w:rPr/>
            </w:pPr>
            <w:r>
              <w:rPr/>
              <w:t xml:space="preserve">Erityisuhrit-yksikkö kutsutaan tutkimaan seksuaalista pahoinpitelyä, johon liittyy kaksi vammaista lasta (Conor Tague ja Erin Wilhelmi), jotka käyvät erityiskoulua. Jutun jatkotutkimusten myötä tapaus saa yllättävän käänteen, kun Rollins saa selville järkyttävän totuuden, kun erään opiskelijan lääkärintutkimus osoittaa, että lapsen lääketieteellinen vamma on peräisin yllättävästä lähteestä, ja tapaus muuttuu pian lapsen hyväksikäytöksi hänen äitinsä (Dendrie Taylor) käsissä. Pian tapaus muuttuu pahaksi, kun hyväksikäyttötapauksesta tulee pian murha. Samaan aikaan Benson yrittää auttaa Noahia selviytymään painajaisista, jotka johtuvat aiemmista traumatisoivista tapahtumista, joihin hän itse, Benson ja Sheila Porter ovat osallistuneet. </w:t>
            </w:r>
          </w:p>
          <w:p>
            <w:pPr>
              <w:pStyle w:val="TextBody"/>
              <w:numPr>
                <w:ilvl w:val="0"/>
                <w:numId w:val="89"/>
              </w:numPr>
              <w:tabs>
                <w:tab w:val="clear" w:pos="1134"/>
                <w:tab w:val="left" w:leader="none" w:pos="707"/>
              </w:tabs>
              <w:bidi w:val="0"/>
              <w:ind w:start="707" w:hanging="283"/>
              <w:jc w:val="left"/>
              <w:rPr/>
            </w:pPr>
            <w:r>
              <w:rPr/>
              <w:t xml:space="preserve">Dee Dee Blancharden murhan inspiroima jakso </w:t>
            </w:r>
          </w:p>
          <w:p>
            <w:pPr>
              <w:pStyle w:val="TextBody"/>
              <w:bidi w:val="0"/>
              <w:spacing w:before="0" w:after="283"/>
              <w:jc w:val="left"/>
              <w:rPr/>
            </w:pPr>
            <w:r>
              <w:rPr/>
            </w:r>
          </w:p>
        </w:tc>
      </w:tr>
      <w:tr>
        <w:trPr/>
        <w:tc>
          <w:tcPr>
            <w:tcW w:w="817" w:type="dxa"/>
            <w:tcBorders/>
            <w:vAlign w:val="center"/>
          </w:tcPr>
          <w:p>
            <w:pPr>
              <w:pStyle w:val="TableHeading"/>
              <w:suppressLineNumbers/>
              <w:bidi w:val="0"/>
              <w:spacing w:before="0" w:after="283"/>
              <w:jc w:val="center"/>
              <w:rPr/>
            </w:pPr>
            <w:r>
              <w:rPr/>
              <w:t xml:space="preserve">421 </w:t>
            </w:r>
          </w:p>
        </w:tc>
        <w:tc>
          <w:tcPr>
            <w:tcW w:w="775" w:type="dxa"/>
            <w:tcBorders/>
            <w:vAlign w:val="center"/>
          </w:tcPr>
          <w:p>
            <w:pPr>
              <w:pStyle w:val="TableContents"/>
              <w:bidi w:val="0"/>
              <w:spacing w:before="0" w:after="283"/>
              <w:jc w:val="left"/>
              <w:rPr/>
            </w:pPr>
            <w:r>
              <w:rPr/>
              <w:t xml:space="preserve">11 </w:t>
            </w:r>
          </w:p>
        </w:tc>
        <w:tc>
          <w:tcPr>
            <w:tcW w:w="1491" w:type="dxa"/>
            <w:tcBorders/>
            <w:vAlign w:val="center"/>
          </w:tcPr>
          <w:p>
            <w:pPr>
              <w:pStyle w:val="TableContents"/>
              <w:bidi w:val="0"/>
              <w:spacing w:before="0" w:after="283"/>
              <w:jc w:val="left"/>
              <w:rPr/>
            </w:pPr>
            <w:r>
              <w:rPr/>
              <w:t xml:space="preserve">``Lentoriski'' </w:t>
            </w:r>
          </w:p>
        </w:tc>
        <w:tc>
          <w:tcPr>
            <w:tcW w:w="1032" w:type="dxa"/>
            <w:tcBorders/>
            <w:vAlign w:val="center"/>
          </w:tcPr>
          <w:p>
            <w:pPr>
              <w:pStyle w:val="TableContents"/>
              <w:bidi w:val="0"/>
              <w:spacing w:before="0" w:after="283"/>
              <w:jc w:val="left"/>
              <w:rPr/>
            </w:pPr>
            <w:r>
              <w:rPr/>
              <w:t xml:space="preserve">Michael Pressman </w:t>
            </w:r>
          </w:p>
        </w:tc>
        <w:tc>
          <w:tcPr>
            <w:tcW w:w="1331" w:type="dxa"/>
            <w:tcBorders/>
            <w:vAlign w:val="center"/>
          </w:tcPr>
          <w:p>
            <w:pPr>
              <w:pStyle w:val="TableContents"/>
              <w:bidi w:val="0"/>
              <w:spacing w:before="0" w:after="283"/>
              <w:jc w:val="left"/>
              <w:rPr/>
            </w:pPr>
            <w:r>
              <w:rPr/>
              <w:t xml:space="preserve">Julie Martin &amp; Allison Intrieri </w:t>
            </w:r>
          </w:p>
        </w:tc>
        <w:tc>
          <w:tcPr>
            <w:tcW w:w="1141" w:type="dxa"/>
            <w:tcBorders/>
            <w:vAlign w:val="center"/>
          </w:tcPr>
          <w:p>
            <w:pPr>
              <w:pStyle w:val="TableContents"/>
              <w:bidi w:val="0"/>
              <w:spacing w:before="0" w:after="283"/>
              <w:jc w:val="left"/>
              <w:rPr/>
            </w:pPr>
            <w:r>
              <w:rPr/>
              <w:t xml:space="preserve">17. tammikuuta 2018 (2018-01-17) </w:t>
            </w:r>
          </w:p>
        </w:tc>
        <w:tc>
          <w:tcPr>
            <w:tcW w:w="683" w:type="dxa"/>
            <w:tcBorders/>
            <w:vAlign w:val="center"/>
          </w:tcPr>
          <w:p>
            <w:pPr>
              <w:pStyle w:val="TableContents"/>
              <w:bidi w:val="0"/>
              <w:spacing w:before="0" w:after="283"/>
              <w:jc w:val="left"/>
              <w:rPr/>
            </w:pPr>
            <w:r>
              <w:rPr/>
              <w:t xml:space="preserve">1911 </w:t>
            </w:r>
          </w:p>
        </w:tc>
        <w:tc>
          <w:tcPr>
            <w:tcW w:w="2935" w:type="dxa"/>
            <w:tcBorders/>
            <w:vAlign w:val="center"/>
          </w:tcPr>
          <w:p>
            <w:pPr>
              <w:pStyle w:val="TableContents"/>
              <w:bidi w:val="0"/>
              <w:jc w:val="left"/>
              <w:rPr/>
            </w:pPr>
            <w:r>
              <w:rPr/>
              <w:t xml:space="preserve">6.21 </w:t>
            </w:r>
          </w:p>
          <w:p>
            <w:pPr>
              <w:pStyle w:val="TextBody"/>
              <w:bidi w:val="0"/>
              <w:spacing w:before="0" w:after="283"/>
              <w:jc w:val="left"/>
              <w:rPr/>
            </w:pPr>
            <w:r>
              <w:rPr/>
              <w:t xml:space="preserve">Kun muslimilentäjänainen (Yasmine Al Massri) lukitsee itsensä ohjaamoon ja yrittää palauttaa koneen JFK:n lentokentälle (ja melkein aiheuttaa onnettomuuden), hänet pidätetään terrorismista epäiltynä. Kun hän kuitenkin väittää, että lentokoneen kapteeni (Martin Donovan) kävi hänen kimppuunsa seksuaalisesti käsiksi ja että hän ohjasi koneen pois välttääkseen yhteydenoton kapteeniin, erikoisyksikkö kutsutaan tutkimaan asiaa. Barba kutsuu lopulta koolle suuren valamiehistön selvittämään epäillyn raiskaajan osallisuutta rikokseen. Samaan aikaan Tutuola ryhtyy useisiin toimenpiteisiin varmistaakseen, että Benson on turvassa töissä Sheila Porterin kanssa sattuneen välikohtauksen jälkeen. </w:t>
            </w:r>
          </w:p>
          <w:p>
            <w:pPr>
              <w:pStyle w:val="TextBody"/>
              <w:numPr>
                <w:ilvl w:val="0"/>
                <w:numId w:val="90"/>
              </w:numPr>
              <w:tabs>
                <w:tab w:val="clear" w:pos="1134"/>
                <w:tab w:val="left" w:leader="none" w:pos="707"/>
              </w:tabs>
              <w:bidi w:val="0"/>
              <w:ind w:start="707" w:hanging="283"/>
              <w:jc w:val="left"/>
              <w:rPr/>
            </w:pPr>
            <w:r>
              <w:rPr/>
              <w:t xml:space="preserve">Harvey Weinsteinin seksuaalisen hyväksikäytön syytösten innoittama jakso. </w:t>
            </w:r>
          </w:p>
          <w:p>
            <w:pPr>
              <w:pStyle w:val="TextBody"/>
              <w:bidi w:val="0"/>
              <w:spacing w:before="0" w:after="283"/>
              <w:jc w:val="left"/>
              <w:rPr/>
            </w:pPr>
            <w:r>
              <w:rPr/>
            </w:r>
          </w:p>
        </w:tc>
      </w:tr>
      <w:tr>
        <w:trPr/>
        <w:tc>
          <w:tcPr>
            <w:tcW w:w="817" w:type="dxa"/>
            <w:tcBorders/>
            <w:vAlign w:val="center"/>
          </w:tcPr>
          <w:p>
            <w:pPr>
              <w:pStyle w:val="TableHeading"/>
              <w:suppressLineNumbers/>
              <w:bidi w:val="0"/>
              <w:spacing w:before="0" w:after="283"/>
              <w:jc w:val="center"/>
              <w:rPr/>
            </w:pPr>
            <w:r>
              <w:rPr/>
              <w:t xml:space="preserve">422 </w:t>
            </w:r>
          </w:p>
        </w:tc>
        <w:tc>
          <w:tcPr>
            <w:tcW w:w="775" w:type="dxa"/>
            <w:tcBorders/>
            <w:vAlign w:val="center"/>
          </w:tcPr>
          <w:p>
            <w:pPr>
              <w:pStyle w:val="TableContents"/>
              <w:bidi w:val="0"/>
              <w:spacing w:before="0" w:after="283"/>
              <w:jc w:val="left"/>
              <w:rPr/>
            </w:pPr>
            <w:r>
              <w:rPr/>
              <w:t xml:space="preserve">12 </w:t>
            </w:r>
          </w:p>
        </w:tc>
        <w:tc>
          <w:tcPr>
            <w:tcW w:w="1491" w:type="dxa"/>
            <w:tcBorders/>
            <w:vAlign w:val="center"/>
          </w:tcPr>
          <w:p>
            <w:pPr>
              <w:pStyle w:val="TableContents"/>
              <w:bidi w:val="0"/>
              <w:spacing w:before="0" w:after="283"/>
              <w:jc w:val="left"/>
              <w:rPr/>
            </w:pPr>
            <w:r>
              <w:rPr/>
              <w:t xml:space="preserve">``Info Wars'' </w:t>
            </w:r>
          </w:p>
        </w:tc>
        <w:tc>
          <w:tcPr>
            <w:tcW w:w="1032" w:type="dxa"/>
            <w:tcBorders/>
            <w:vAlign w:val="center"/>
          </w:tcPr>
          <w:p>
            <w:pPr>
              <w:pStyle w:val="TableContents"/>
              <w:bidi w:val="0"/>
              <w:spacing w:before="0" w:after="283"/>
              <w:jc w:val="left"/>
              <w:rPr/>
            </w:pPr>
            <w:r>
              <w:rPr/>
              <w:t xml:space="preserve">Michael Slovis </w:t>
            </w:r>
          </w:p>
        </w:tc>
        <w:tc>
          <w:tcPr>
            <w:tcW w:w="1331" w:type="dxa"/>
            <w:tcBorders/>
            <w:vAlign w:val="center"/>
          </w:tcPr>
          <w:p>
            <w:pPr>
              <w:pStyle w:val="TableContents"/>
              <w:bidi w:val="0"/>
              <w:spacing w:before="0" w:after="283"/>
              <w:jc w:val="left"/>
              <w:rPr/>
            </w:pPr>
            <w:r>
              <w:rPr/>
              <w:t xml:space="preserve">Richard Sweren &amp; Robert Brooks Cohen </w:t>
            </w:r>
          </w:p>
        </w:tc>
        <w:tc>
          <w:tcPr>
            <w:tcW w:w="1141" w:type="dxa"/>
            <w:tcBorders/>
            <w:vAlign w:val="center"/>
          </w:tcPr>
          <w:p>
            <w:pPr>
              <w:pStyle w:val="TableContents"/>
              <w:bidi w:val="0"/>
              <w:spacing w:before="0" w:after="283"/>
              <w:jc w:val="left"/>
              <w:rPr/>
            </w:pPr>
            <w:r>
              <w:rPr/>
              <w:t xml:space="preserve">31. tammikuuta 2018 (2018-01-31) </w:t>
            </w:r>
          </w:p>
        </w:tc>
        <w:tc>
          <w:tcPr>
            <w:tcW w:w="683" w:type="dxa"/>
            <w:tcBorders/>
            <w:vAlign w:val="center"/>
          </w:tcPr>
          <w:p>
            <w:pPr>
              <w:pStyle w:val="TableContents"/>
              <w:bidi w:val="0"/>
              <w:spacing w:before="0" w:after="283"/>
              <w:jc w:val="left"/>
              <w:rPr/>
            </w:pPr>
            <w:r>
              <w:rPr/>
              <w:t xml:space="preserve">1912 </w:t>
            </w:r>
          </w:p>
        </w:tc>
        <w:tc>
          <w:tcPr>
            <w:tcW w:w="2935" w:type="dxa"/>
            <w:tcBorders/>
            <w:vAlign w:val="center"/>
          </w:tcPr>
          <w:p>
            <w:pPr>
              <w:pStyle w:val="TableContents"/>
              <w:bidi w:val="0"/>
              <w:jc w:val="left"/>
              <w:rPr/>
            </w:pPr>
            <w:r>
              <w:rPr/>
              <w:t xml:space="preserve">5.48 </w:t>
            </w:r>
          </w:p>
          <w:p>
            <w:pPr>
              <w:pStyle w:val="TextBody"/>
              <w:bidi w:val="0"/>
              <w:spacing w:before="0" w:after="283"/>
              <w:jc w:val="left"/>
              <w:rPr/>
            </w:pPr>
            <w:r>
              <w:rPr/>
              <w:t xml:space="preserve">Erikoisuhrit kutsutaan raa'an rikoksen tapahtumapaikalle, kun kaupungissa järjestetyn väkivaltaisen mielenosoituksen seurauksena kiistelty naispuolinen asiantuntija (Rhea Seehorn) joutuu raa'an seksuaalisen väkivallan kohteeksi. Koska mielenosoituksen aikana väkijoukossa oli kuitenkin paljon ihmisiä, poliisin oli vaikea saada uhrin hyökkääjiä kiinni. Kun tapaus viedään oikeudenkäyntiin, Barba ja Benson riitelevät keskenään kamppailtuaan pitääkseen poliittiset mielipiteensä tapauksesta vaiti ja oltuaan eri mieltä keskenään, mikä jättää ryhmän kiistanalaisen ja väkivaltaisen tapauksen puolin ja toisin ja saa jännitteet nousemaan etsivien ja Barban välillä. </w:t>
            </w:r>
          </w:p>
          <w:p>
            <w:pPr>
              <w:pStyle w:val="TextBody"/>
              <w:numPr>
                <w:ilvl w:val="0"/>
                <w:numId w:val="91"/>
              </w:numPr>
              <w:tabs>
                <w:tab w:val="clear" w:pos="1134"/>
                <w:tab w:val="left" w:leader="none" w:pos="707"/>
              </w:tabs>
              <w:bidi w:val="0"/>
              <w:ind w:start="707" w:hanging="283"/>
              <w:jc w:val="left"/>
              <w:rPr/>
            </w:pPr>
            <w:r>
              <w:rPr/>
              <w:t xml:space="preserve">Jakso ja jakson nimi ovat saaneet inspiraationsa InfoWars-sivustosta, ja päähenkilö viittaa InfoWarsin toimittajaan Millie Weaveriin. </w:t>
            </w:r>
          </w:p>
          <w:p>
            <w:pPr>
              <w:pStyle w:val="TextBody"/>
              <w:bidi w:val="0"/>
              <w:spacing w:before="0" w:after="283"/>
              <w:jc w:val="left"/>
              <w:rPr/>
            </w:pPr>
            <w:r>
              <w:rPr/>
            </w:r>
          </w:p>
        </w:tc>
      </w:tr>
      <w:tr>
        <w:trPr/>
        <w:tc>
          <w:tcPr>
            <w:tcW w:w="817" w:type="dxa"/>
            <w:tcBorders/>
            <w:vAlign w:val="center"/>
          </w:tcPr>
          <w:p>
            <w:pPr>
              <w:pStyle w:val="TableHeading"/>
              <w:suppressLineNumbers/>
              <w:bidi w:val="0"/>
              <w:spacing w:before="0" w:after="283"/>
              <w:jc w:val="center"/>
              <w:rPr/>
            </w:pPr>
            <w:r>
              <w:rPr/>
              <w:t xml:space="preserve">423 </w:t>
            </w:r>
          </w:p>
        </w:tc>
        <w:tc>
          <w:tcPr>
            <w:tcW w:w="775" w:type="dxa"/>
            <w:tcBorders/>
            <w:vAlign w:val="center"/>
          </w:tcPr>
          <w:p>
            <w:pPr>
              <w:pStyle w:val="TableContents"/>
              <w:bidi w:val="0"/>
              <w:spacing w:before="0" w:after="283"/>
              <w:jc w:val="left"/>
              <w:rPr/>
            </w:pPr>
            <w:r>
              <w:rPr/>
              <w:t xml:space="preserve">13 </w:t>
            </w:r>
          </w:p>
        </w:tc>
        <w:tc>
          <w:tcPr>
            <w:tcW w:w="1491" w:type="dxa"/>
            <w:tcBorders/>
            <w:vAlign w:val="center"/>
          </w:tcPr>
          <w:p>
            <w:pPr>
              <w:pStyle w:val="TableContents"/>
              <w:bidi w:val="0"/>
              <w:spacing w:before="0" w:after="283"/>
              <w:jc w:val="left"/>
              <w:rPr/>
            </w:pPr>
            <w:r>
              <w:rPr/>
              <w:t xml:space="preserve">``Löytämätön maa'' </w:t>
            </w:r>
          </w:p>
        </w:tc>
        <w:tc>
          <w:tcPr>
            <w:tcW w:w="1032" w:type="dxa"/>
            <w:tcBorders/>
            <w:vAlign w:val="center"/>
          </w:tcPr>
          <w:p>
            <w:pPr>
              <w:pStyle w:val="TableContents"/>
              <w:bidi w:val="0"/>
              <w:spacing w:before="0" w:after="283"/>
              <w:jc w:val="left"/>
              <w:rPr/>
            </w:pPr>
            <w:r>
              <w:rPr/>
              <w:t xml:space="preserve">Alex Chapple </w:t>
            </w:r>
          </w:p>
        </w:tc>
        <w:tc>
          <w:tcPr>
            <w:tcW w:w="1331" w:type="dxa"/>
            <w:tcBorders/>
            <w:vAlign w:val="center"/>
          </w:tcPr>
          <w:p>
            <w:pPr>
              <w:pStyle w:val="TableContents"/>
              <w:bidi w:val="0"/>
              <w:spacing w:before="0" w:after="283"/>
              <w:jc w:val="left"/>
              <w:rPr/>
            </w:pPr>
            <w:r>
              <w:rPr/>
              <w:t xml:space="preserve">Michael Chernukhin </w:t>
            </w:r>
          </w:p>
        </w:tc>
        <w:tc>
          <w:tcPr>
            <w:tcW w:w="1141" w:type="dxa"/>
            <w:tcBorders/>
            <w:vAlign w:val="center"/>
          </w:tcPr>
          <w:p>
            <w:pPr>
              <w:pStyle w:val="TableContents"/>
              <w:bidi w:val="0"/>
              <w:spacing w:before="0" w:after="283"/>
              <w:jc w:val="left"/>
              <w:rPr/>
            </w:pPr>
            <w:r>
              <w:rPr/>
              <w:t xml:space="preserve">7. helmikuuta 2018 (2018-02-07) </w:t>
            </w:r>
          </w:p>
        </w:tc>
        <w:tc>
          <w:tcPr>
            <w:tcW w:w="683" w:type="dxa"/>
            <w:tcBorders/>
            <w:vAlign w:val="center"/>
          </w:tcPr>
          <w:p>
            <w:pPr>
              <w:pStyle w:val="TableContents"/>
              <w:bidi w:val="0"/>
              <w:spacing w:before="0" w:after="283"/>
              <w:jc w:val="left"/>
              <w:rPr/>
            </w:pPr>
            <w:r>
              <w:rPr/>
              <w:t xml:space="preserve">1913 </w:t>
            </w:r>
          </w:p>
        </w:tc>
        <w:tc>
          <w:tcPr>
            <w:tcW w:w="2935" w:type="dxa"/>
            <w:tcBorders/>
            <w:vAlign w:val="center"/>
          </w:tcPr>
          <w:p>
            <w:pPr>
              <w:pStyle w:val="TableContents"/>
              <w:bidi w:val="0"/>
              <w:jc w:val="left"/>
              <w:rPr/>
            </w:pPr>
            <w:r>
              <w:rPr/>
              <w:t xml:space="preserve">6.64 </w:t>
            </w:r>
          </w:p>
          <w:p>
            <w:pPr>
              <w:pStyle w:val="TextBody"/>
              <w:bidi w:val="0"/>
              <w:spacing w:before="0" w:after="283"/>
              <w:jc w:val="left"/>
              <w:rPr/>
            </w:pPr>
            <w:r>
              <w:rPr/>
              <w:t xml:space="preserve">Erikoisyksikkö kutsutaan tutkimaan, kun isä (Joe Tapper) kidnappaa mitokondriaalisen DNA:n köyhtymissyndroomasta kärsivän lapsensa. Kun isä löydetään, hän sanoo haluavansa poikansa elävänä, kun taas hänen vaimonsa (Abigail Hawk) haluaa, että hänet lopetetaan kärsimyksistään, mikä saa SVU:n etsivät asettumaan puolin ja toisin perheen kuolemanoikeustapauksessa. Barban sekaantuminen tapaukseen johtaa siihen, että koko syyttäjänvirasto on vaarassa, minkä seurauksena syyttäjä Jack McCoy sekaantuu asiaan ja lähettää Barban murhaoikeudenkäyntiin, mutta hänet todetaan syyttömäksi. Tapauksesta traumatisoituneena Barba irtisanoutuu ADA-työstään, ja hänen tilalleen tulee Chicagon entinen ADA Peter Stone, joka on hiljattain menettänyt isänsä Benjamin Stonen, entisen ADA:n, joka oli aiemmin ollut NYPD:n murharyhmässä. </w:t>
            </w:r>
          </w:p>
          <w:p>
            <w:pPr>
              <w:pStyle w:val="TextBody"/>
              <w:numPr>
                <w:ilvl w:val="0"/>
                <w:numId w:val="92"/>
              </w:numPr>
              <w:tabs>
                <w:tab w:val="clear" w:pos="1134"/>
                <w:tab w:val="left" w:leader="none" w:pos="707"/>
              </w:tabs>
              <w:bidi w:val="0"/>
              <w:ind w:start="707" w:hanging="283"/>
              <w:jc w:val="left"/>
              <w:rPr/>
            </w:pPr>
            <w:r>
              <w:rPr/>
              <w:t xml:space="preserve">Charlie Gardin tapauksen innoittama jakso. </w:t>
            </w:r>
          </w:p>
          <w:p>
            <w:pPr>
              <w:pStyle w:val="TextBody"/>
              <w:bidi w:val="0"/>
              <w:spacing w:before="0" w:after="283"/>
              <w:jc w:val="left"/>
              <w:rPr/>
            </w:pPr>
            <w:r>
              <w:rPr/>
            </w:r>
          </w:p>
        </w:tc>
      </w:tr>
      <w:tr>
        <w:trPr/>
        <w:tc>
          <w:tcPr>
            <w:tcW w:w="817" w:type="dxa"/>
            <w:tcBorders/>
            <w:vAlign w:val="center"/>
          </w:tcPr>
          <w:p>
            <w:pPr>
              <w:pStyle w:val="TableHeading"/>
              <w:suppressLineNumbers/>
              <w:bidi w:val="0"/>
              <w:spacing w:before="0" w:after="283"/>
              <w:jc w:val="center"/>
              <w:rPr/>
            </w:pPr>
            <w:r>
              <w:rPr/>
              <w:t xml:space="preserve">424 </w:t>
            </w:r>
          </w:p>
        </w:tc>
        <w:tc>
          <w:tcPr>
            <w:tcW w:w="775" w:type="dxa"/>
            <w:tcBorders/>
            <w:vAlign w:val="center"/>
          </w:tcPr>
          <w:p>
            <w:pPr>
              <w:pStyle w:val="TableContents"/>
              <w:bidi w:val="0"/>
              <w:spacing w:before="0" w:after="283"/>
              <w:jc w:val="left"/>
              <w:rPr/>
            </w:pPr>
            <w:r>
              <w:rPr/>
              <w:t xml:space="preserve">14 </w:t>
            </w:r>
          </w:p>
        </w:tc>
        <w:tc>
          <w:tcPr>
            <w:tcW w:w="1491" w:type="dxa"/>
            <w:tcBorders/>
            <w:vAlign w:val="center"/>
          </w:tcPr>
          <w:p>
            <w:pPr>
              <w:pStyle w:val="TableContents"/>
              <w:bidi w:val="0"/>
              <w:spacing w:before="0" w:after="283"/>
              <w:jc w:val="left"/>
              <w:rPr/>
            </w:pPr>
            <w:r>
              <w:rPr/>
              <w:t xml:space="preserve">"Demoneja jahtaamassa </w:t>
            </w:r>
          </w:p>
        </w:tc>
        <w:tc>
          <w:tcPr>
            <w:tcW w:w="1032" w:type="dxa"/>
            <w:tcBorders/>
            <w:vAlign w:val="center"/>
          </w:tcPr>
          <w:p>
            <w:pPr>
              <w:pStyle w:val="TableContents"/>
              <w:bidi w:val="0"/>
              <w:spacing w:before="0" w:after="283"/>
              <w:jc w:val="left"/>
              <w:rPr/>
            </w:pPr>
            <w:r>
              <w:rPr/>
              <w:t xml:space="preserve">Fred Berner </w:t>
            </w:r>
          </w:p>
        </w:tc>
        <w:tc>
          <w:tcPr>
            <w:tcW w:w="1331" w:type="dxa"/>
            <w:tcBorders/>
            <w:vAlign w:val="center"/>
          </w:tcPr>
          <w:p>
            <w:pPr>
              <w:pStyle w:val="TableContents"/>
              <w:bidi w:val="0"/>
              <w:spacing w:before="0" w:after="283"/>
              <w:jc w:val="left"/>
              <w:rPr/>
            </w:pPr>
            <w:r>
              <w:rPr/>
              <w:t xml:space="preserve">Richard Sweren &amp; Allison Intrieri </w:t>
            </w:r>
          </w:p>
        </w:tc>
        <w:tc>
          <w:tcPr>
            <w:tcW w:w="1141" w:type="dxa"/>
            <w:tcBorders/>
            <w:vAlign w:val="center"/>
          </w:tcPr>
          <w:p>
            <w:pPr>
              <w:pStyle w:val="TableContents"/>
              <w:bidi w:val="0"/>
              <w:spacing w:before="0" w:after="283"/>
              <w:jc w:val="left"/>
              <w:rPr/>
            </w:pPr>
            <w:r>
              <w:rPr/>
              <w:t xml:space="preserve">28. helmikuuta 2018 (2018-02-28) </w:t>
            </w:r>
          </w:p>
        </w:tc>
        <w:tc>
          <w:tcPr>
            <w:tcW w:w="683" w:type="dxa"/>
            <w:tcBorders/>
            <w:vAlign w:val="center"/>
          </w:tcPr>
          <w:p>
            <w:pPr>
              <w:pStyle w:val="TableContents"/>
              <w:bidi w:val="0"/>
              <w:spacing w:before="0" w:after="283"/>
              <w:jc w:val="left"/>
              <w:rPr/>
            </w:pPr>
            <w:r>
              <w:rPr/>
              <w:t xml:space="preserve">1914 </w:t>
            </w:r>
          </w:p>
        </w:tc>
        <w:tc>
          <w:tcPr>
            <w:tcW w:w="2935" w:type="dxa"/>
            <w:tcBorders/>
            <w:vAlign w:val="center"/>
          </w:tcPr>
          <w:p>
            <w:pPr>
              <w:pStyle w:val="TableContents"/>
              <w:bidi w:val="0"/>
              <w:spacing w:before="0" w:after="283"/>
              <w:jc w:val="left"/>
              <w:rPr/>
            </w:pPr>
            <w:r>
              <w:rPr/>
              <w:t xml:space="preserve">TBD Erityisuhrit-yksikkö vie oikeuteen lääkärin, jota syytetään pikkupoikien hyväksikäytöstä. Kun oikeudenkäynti sujuu hyvin, Brian Cassidy todistaa, mutta kun lääkärin asianajaja epäilee Cassidya rasistiksi, Cassidy menettää malttinsa, mikä aiheuttaa oikeudenkäynnin päättymisen. Kun Cassidy kuitenkin ilmestyy Bensonin asunnolle verisenä ja tohtori West löytyy kuolleena Cassidyn käytyä hänen luonaan, Bensonin on päätettävä, onko Cassidy syyllinen murhaan vai onko Cassidy syytön, mitä hän väittää, mikä mutkistaa Rollinsin ja Bensonin suhdetta ja lähettää Stonen ja Bensonin ystävyyden kivikkoiselle alulle, ja kaikki tämä samaan aikaan, kun murharyhmän etsivä tutkii Cassidya. </w:t>
            </w:r>
          </w:p>
        </w:tc>
      </w:tr>
      <w:tr>
        <w:trPr/>
        <w:tc>
          <w:tcPr>
            <w:tcW w:w="817" w:type="dxa"/>
            <w:tcBorders/>
            <w:vAlign w:val="center"/>
          </w:tcPr>
          <w:p>
            <w:pPr>
              <w:pStyle w:val="TableHeading"/>
              <w:suppressLineNumbers/>
              <w:bidi w:val="0"/>
              <w:spacing w:before="0" w:after="283"/>
              <w:jc w:val="center"/>
              <w:rPr/>
            </w:pPr>
            <w:r>
              <w:rPr/>
              <w:t xml:space="preserve">425 </w:t>
            </w:r>
          </w:p>
        </w:tc>
        <w:tc>
          <w:tcPr>
            <w:tcW w:w="775" w:type="dxa"/>
            <w:tcBorders/>
            <w:vAlign w:val="center"/>
          </w:tcPr>
          <w:p>
            <w:pPr>
              <w:pStyle w:val="TableContents"/>
              <w:bidi w:val="0"/>
              <w:spacing w:before="0" w:after="283"/>
              <w:jc w:val="left"/>
              <w:rPr/>
            </w:pPr>
            <w:r>
              <w:rPr/>
              <w:t xml:space="preserve">15 </w:t>
            </w:r>
          </w:p>
        </w:tc>
        <w:tc>
          <w:tcPr>
            <w:tcW w:w="1491" w:type="dxa"/>
            <w:tcBorders/>
            <w:vAlign w:val="center"/>
          </w:tcPr>
          <w:p>
            <w:pPr>
              <w:pStyle w:val="TableContents"/>
              <w:bidi w:val="0"/>
              <w:spacing w:before="0" w:after="283"/>
              <w:jc w:val="left"/>
              <w:rPr/>
            </w:pPr>
            <w:r>
              <w:rPr/>
              <w:t xml:space="preserve">``In Loco Parentis'' </w:t>
            </w:r>
          </w:p>
        </w:tc>
        <w:tc>
          <w:tcPr>
            <w:tcW w:w="1032" w:type="dxa"/>
            <w:tcBorders/>
            <w:vAlign w:val="center"/>
          </w:tcPr>
          <w:p>
            <w:pPr>
              <w:pStyle w:val="TableContents"/>
              <w:bidi w:val="0"/>
              <w:spacing w:before="0" w:after="283"/>
              <w:jc w:val="left"/>
              <w:rPr/>
            </w:pPr>
            <w:r>
              <w:rPr/>
              <w:t xml:space="preserve">TBA </w:t>
            </w:r>
          </w:p>
        </w:tc>
        <w:tc>
          <w:tcPr>
            <w:tcW w:w="1331" w:type="dxa"/>
            <w:tcBorders/>
            <w:vAlign w:val="center"/>
          </w:tcPr>
          <w:p>
            <w:pPr>
              <w:pStyle w:val="TableContents"/>
              <w:bidi w:val="0"/>
              <w:spacing w:before="0" w:after="283"/>
              <w:jc w:val="left"/>
              <w:rPr/>
            </w:pPr>
            <w:r>
              <w:rPr/>
              <w:t xml:space="preserve">TBA </w:t>
            </w:r>
          </w:p>
        </w:tc>
        <w:tc>
          <w:tcPr>
            <w:tcW w:w="1141" w:type="dxa"/>
            <w:tcBorders/>
            <w:vAlign w:val="center"/>
          </w:tcPr>
          <w:p>
            <w:pPr>
              <w:pStyle w:val="TableContents"/>
              <w:bidi w:val="0"/>
              <w:spacing w:before="0" w:after="283"/>
              <w:jc w:val="left"/>
              <w:rPr/>
            </w:pPr>
            <w:r>
              <w:rPr>
                <w:color w:val="A9A9A9"/>
              </w:rPr>
              <w:t xml:space="preserve">maaliskuu 7, 2018 </w:t>
            </w:r>
            <w:r>
              <w:rPr/>
              <w:t xml:space="preserve">(2018-03-07) </w:t>
            </w:r>
          </w:p>
        </w:tc>
        <w:tc>
          <w:tcPr>
            <w:tcW w:w="683" w:type="dxa"/>
            <w:tcBorders/>
            <w:vAlign w:val="center"/>
          </w:tcPr>
          <w:p>
            <w:pPr>
              <w:pStyle w:val="TableContents"/>
              <w:bidi w:val="0"/>
              <w:spacing w:before="0" w:after="283"/>
              <w:jc w:val="left"/>
              <w:rPr/>
            </w:pPr>
            <w:r>
              <w:rPr/>
              <w:t xml:space="preserve">1915 </w:t>
            </w:r>
          </w:p>
        </w:tc>
        <w:tc>
          <w:tcPr>
            <w:tcW w:w="2935" w:type="dxa"/>
            <w:tcBorders/>
            <w:vAlign w:val="center"/>
          </w:tcPr>
          <w:p>
            <w:pPr>
              <w:pStyle w:val="TableContents"/>
              <w:bidi w:val="0"/>
              <w:spacing w:before="0" w:after="283"/>
              <w:jc w:val="left"/>
              <w:rPr/>
            </w:pPr>
            <w:r>
              <w:rPr/>
              <w:t xml:space="preserve">TBD </w:t>
            </w:r>
          </w:p>
        </w:tc>
      </w:tr>
      <w:tr>
        <w:trPr/>
        <w:tc>
          <w:tcPr>
            <w:tcW w:w="817" w:type="dxa"/>
            <w:tcBorders/>
            <w:vAlign w:val="center"/>
          </w:tcPr>
          <w:p>
            <w:pPr>
              <w:pStyle w:val="TableHeading"/>
              <w:suppressLineNumbers/>
              <w:bidi w:val="0"/>
              <w:spacing w:before="0" w:after="283"/>
              <w:jc w:val="center"/>
              <w:rPr/>
            </w:pPr>
            <w:r>
              <w:rPr/>
              <w:t xml:space="preserve">426 </w:t>
            </w:r>
          </w:p>
        </w:tc>
        <w:tc>
          <w:tcPr>
            <w:tcW w:w="775" w:type="dxa"/>
            <w:tcBorders/>
            <w:vAlign w:val="center"/>
          </w:tcPr>
          <w:p>
            <w:pPr>
              <w:pStyle w:val="TableContents"/>
              <w:bidi w:val="0"/>
              <w:spacing w:before="0" w:after="283"/>
              <w:jc w:val="left"/>
              <w:rPr/>
            </w:pPr>
            <w:r>
              <w:rPr/>
              <w:t xml:space="preserve">16 </w:t>
            </w:r>
          </w:p>
        </w:tc>
        <w:tc>
          <w:tcPr>
            <w:tcW w:w="1491" w:type="dxa"/>
            <w:tcBorders/>
            <w:vAlign w:val="center"/>
          </w:tcPr>
          <w:p>
            <w:pPr>
              <w:pStyle w:val="TableContents"/>
              <w:bidi w:val="0"/>
              <w:spacing w:before="0" w:after="283"/>
              <w:jc w:val="left"/>
              <w:rPr/>
            </w:pPr>
            <w:r>
              <w:rPr/>
              <w:t xml:space="preserve">"Uskalla </w:t>
            </w:r>
          </w:p>
        </w:tc>
        <w:tc>
          <w:tcPr>
            <w:tcW w:w="1032" w:type="dxa"/>
            <w:tcBorders/>
            <w:vAlign w:val="center"/>
          </w:tcPr>
          <w:p>
            <w:pPr>
              <w:pStyle w:val="TableContents"/>
              <w:bidi w:val="0"/>
              <w:spacing w:before="0" w:after="283"/>
              <w:jc w:val="left"/>
              <w:rPr/>
            </w:pPr>
            <w:r>
              <w:rPr/>
              <w:t xml:space="preserve">TBA </w:t>
            </w:r>
          </w:p>
        </w:tc>
        <w:tc>
          <w:tcPr>
            <w:tcW w:w="1331" w:type="dxa"/>
            <w:tcBorders/>
            <w:vAlign w:val="center"/>
          </w:tcPr>
          <w:p>
            <w:pPr>
              <w:pStyle w:val="TableContents"/>
              <w:bidi w:val="0"/>
              <w:spacing w:before="0" w:after="283"/>
              <w:jc w:val="left"/>
              <w:rPr/>
            </w:pPr>
            <w:r>
              <w:rPr/>
              <w:t xml:space="preserve">TBA </w:t>
            </w:r>
          </w:p>
        </w:tc>
        <w:tc>
          <w:tcPr>
            <w:tcW w:w="1141" w:type="dxa"/>
            <w:tcBorders/>
            <w:vAlign w:val="center"/>
          </w:tcPr>
          <w:p>
            <w:pPr>
              <w:pStyle w:val="TableContents"/>
              <w:bidi w:val="0"/>
              <w:spacing w:before="0" w:after="283"/>
              <w:jc w:val="left"/>
              <w:rPr/>
            </w:pPr>
            <w:r>
              <w:rPr>
                <w:color w:val="DCDCDC"/>
              </w:rPr>
              <w:t xml:space="preserve">14. maaliskuuta 2018 </w:t>
            </w:r>
            <w:r>
              <w:rPr/>
              <w:t xml:space="preserve">(2018-03-14) </w:t>
            </w:r>
          </w:p>
        </w:tc>
        <w:tc>
          <w:tcPr>
            <w:tcW w:w="683" w:type="dxa"/>
            <w:tcBorders/>
            <w:vAlign w:val="center"/>
          </w:tcPr>
          <w:p>
            <w:pPr>
              <w:pStyle w:val="TableContents"/>
              <w:bidi w:val="0"/>
              <w:spacing w:before="0" w:after="283"/>
              <w:jc w:val="left"/>
              <w:rPr/>
            </w:pPr>
            <w:r>
              <w:rPr/>
              <w:t xml:space="preserve">1916 </w:t>
            </w:r>
          </w:p>
        </w:tc>
        <w:tc>
          <w:tcPr>
            <w:tcW w:w="2935" w:type="dxa"/>
            <w:tcBorders/>
            <w:vAlign w:val="center"/>
          </w:tcPr>
          <w:p>
            <w:pPr>
              <w:pStyle w:val="TableContents"/>
              <w:bidi w:val="0"/>
              <w:spacing w:before="0" w:after="283"/>
              <w:jc w:val="left"/>
              <w:rPr/>
            </w:pPr>
            <w:r>
              <w:rPr/>
              <w:t xml:space="preserve">TBD </w:t>
            </w:r>
          </w:p>
        </w:tc>
      </w:tr>
      <w:tr>
        <w:trPr/>
        <w:tc>
          <w:tcPr>
            <w:tcW w:w="817" w:type="dxa"/>
            <w:tcBorders/>
            <w:vAlign w:val="center"/>
          </w:tcPr>
          <w:p>
            <w:pPr>
              <w:pStyle w:val="TableHeading"/>
              <w:suppressLineNumbers/>
              <w:bidi w:val="0"/>
              <w:spacing w:before="0" w:after="283"/>
              <w:jc w:val="center"/>
              <w:rPr/>
            </w:pPr>
            <w:r>
              <w:rPr/>
              <w:t xml:space="preserve">427 </w:t>
            </w:r>
          </w:p>
        </w:tc>
        <w:tc>
          <w:tcPr>
            <w:tcW w:w="775" w:type="dxa"/>
            <w:tcBorders/>
            <w:vAlign w:val="center"/>
          </w:tcPr>
          <w:p>
            <w:pPr>
              <w:pStyle w:val="TableContents"/>
              <w:bidi w:val="0"/>
              <w:spacing w:before="0" w:after="283"/>
              <w:jc w:val="left"/>
              <w:rPr/>
            </w:pPr>
            <w:r>
              <w:rPr/>
              <w:t xml:space="preserve">17 </w:t>
            </w:r>
          </w:p>
        </w:tc>
        <w:tc>
          <w:tcPr>
            <w:tcW w:w="1491" w:type="dxa"/>
            <w:tcBorders/>
            <w:vAlign w:val="center"/>
          </w:tcPr>
          <w:p>
            <w:pPr>
              <w:pStyle w:val="TableContents"/>
              <w:bidi w:val="0"/>
              <w:spacing w:before="0" w:after="283"/>
              <w:jc w:val="left"/>
              <w:rPr/>
            </w:pPr>
            <w:r>
              <w:rPr/>
              <w:t xml:space="preserve">``Send in the Clowns'' (Lähetä klovnit sisään) </w:t>
            </w:r>
          </w:p>
        </w:tc>
        <w:tc>
          <w:tcPr>
            <w:tcW w:w="1032" w:type="dxa"/>
            <w:tcBorders/>
            <w:vAlign w:val="center"/>
          </w:tcPr>
          <w:p>
            <w:pPr>
              <w:pStyle w:val="TableContents"/>
              <w:bidi w:val="0"/>
              <w:spacing w:before="0" w:after="283"/>
              <w:jc w:val="left"/>
              <w:rPr/>
            </w:pPr>
            <w:r>
              <w:rPr/>
              <w:t xml:space="preserve">TBA </w:t>
            </w:r>
          </w:p>
        </w:tc>
        <w:tc>
          <w:tcPr>
            <w:tcW w:w="1331" w:type="dxa"/>
            <w:tcBorders/>
            <w:vAlign w:val="center"/>
          </w:tcPr>
          <w:p>
            <w:pPr>
              <w:pStyle w:val="TableContents"/>
              <w:bidi w:val="0"/>
              <w:spacing w:before="0" w:after="283"/>
              <w:jc w:val="left"/>
              <w:rPr/>
            </w:pPr>
            <w:r>
              <w:rPr/>
              <w:t xml:space="preserve">TBA </w:t>
            </w:r>
          </w:p>
        </w:tc>
        <w:tc>
          <w:tcPr>
            <w:tcW w:w="1141" w:type="dxa"/>
            <w:tcBorders/>
            <w:vAlign w:val="center"/>
          </w:tcPr>
          <w:p>
            <w:pPr>
              <w:pStyle w:val="TableContents"/>
              <w:bidi w:val="0"/>
              <w:spacing w:before="0" w:after="283"/>
              <w:jc w:val="left"/>
              <w:rPr/>
            </w:pPr>
            <w:r>
              <w:rPr>
                <w:color w:val="2F4F4F"/>
              </w:rPr>
              <w:t xml:space="preserve">maaliskuu 21, 2018 </w:t>
            </w:r>
            <w:r>
              <w:rPr/>
              <w:t xml:space="preserve">(2018-03-21) </w:t>
            </w:r>
          </w:p>
        </w:tc>
        <w:tc>
          <w:tcPr>
            <w:tcW w:w="683" w:type="dxa"/>
            <w:tcBorders/>
            <w:vAlign w:val="center"/>
          </w:tcPr>
          <w:p>
            <w:pPr>
              <w:pStyle w:val="TableContents"/>
              <w:bidi w:val="0"/>
              <w:spacing w:before="0" w:after="283"/>
              <w:jc w:val="left"/>
              <w:rPr/>
            </w:pPr>
            <w:r>
              <w:rPr/>
              <w:t xml:space="preserve">1917 </w:t>
            </w:r>
          </w:p>
        </w:tc>
        <w:tc>
          <w:tcPr>
            <w:tcW w:w="2935"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laki ja järjestys -ohjelma tulee takaisin...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uudet jaksot law and order svu:sta tulevat?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Law &amp; Order: Special Victims Unit </w:t>
      </w:r>
      <w:r>
        <w:rPr/>
        <w:t xml:space="preserve">-sarjan</w:t>
      </w:r>
      <w:r>
        <w:rPr/>
        <w:t xml:space="preserve"> yhdeksästoista kausi tilattiin 12. toukokuuta 2017. Sen ensi-ilta on </w:t>
      </w:r>
      <w:r>
        <w:rPr>
          <w:color w:val="A9A9A9"/>
        </w:rPr>
        <w:t xml:space="preserve">27. syyskuuta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law and order svu 19. kausi alkaa?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14"/>
        <w:gridCol w:w="771"/>
        <w:gridCol w:w="1482"/>
        <w:gridCol w:w="1222"/>
        <w:gridCol w:w="1313"/>
        <w:gridCol w:w="1127"/>
        <w:gridCol w:w="680"/>
        <w:gridCol w:w="2796"/>
      </w:tblGrid>
      <w:tr>
        <w:trPr/>
        <w:tc>
          <w:tcPr>
            <w:tcW w:w="814" w:type="dxa"/>
            <w:tcBorders/>
            <w:vAlign w:val="center"/>
          </w:tcPr>
          <w:p>
            <w:pPr>
              <w:pStyle w:val="TableHeading"/>
              <w:suppressLineNumbers/>
              <w:bidi w:val="0"/>
              <w:spacing w:before="0" w:after="283"/>
              <w:jc w:val="center"/>
              <w:rPr/>
            </w:pPr>
            <w:r>
              <w:rPr/>
              <w:t xml:space="preserve">Ei. </w:t>
            </w:r>
          </w:p>
        </w:tc>
        <w:tc>
          <w:tcPr>
            <w:tcW w:w="771" w:type="dxa"/>
            <w:tcBorders/>
            <w:vAlign w:val="center"/>
          </w:tcPr>
          <w:p>
            <w:pPr>
              <w:pStyle w:val="TableHeading"/>
              <w:suppressLineNumbers/>
              <w:bidi w:val="0"/>
              <w:spacing w:before="0" w:after="283"/>
              <w:jc w:val="center"/>
              <w:rPr/>
            </w:pPr>
            <w:r>
              <w:rPr/>
              <w:t xml:space="preserve">Nro kauden aikana </w:t>
            </w:r>
          </w:p>
        </w:tc>
        <w:tc>
          <w:tcPr>
            <w:tcW w:w="1482" w:type="dxa"/>
            <w:tcBorders/>
            <w:vAlign w:val="center"/>
          </w:tcPr>
          <w:p>
            <w:pPr>
              <w:pStyle w:val="TableHeading"/>
              <w:suppressLineNumbers/>
              <w:bidi w:val="0"/>
              <w:spacing w:before="0" w:after="283"/>
              <w:jc w:val="center"/>
              <w:rPr/>
            </w:pPr>
            <w:r>
              <w:rPr/>
              <w:t xml:space="preserve">Otsikko </w:t>
            </w:r>
          </w:p>
        </w:tc>
        <w:tc>
          <w:tcPr>
            <w:tcW w:w="1222" w:type="dxa"/>
            <w:tcBorders/>
            <w:vAlign w:val="center"/>
          </w:tcPr>
          <w:p>
            <w:pPr>
              <w:pStyle w:val="TableHeading"/>
              <w:suppressLineNumbers/>
              <w:bidi w:val="0"/>
              <w:spacing w:before="0" w:after="283"/>
              <w:jc w:val="center"/>
              <w:rPr/>
            </w:pPr>
            <w:r>
              <w:rPr/>
              <w:t xml:space="preserve">Ohjaaja </w:t>
            </w:r>
          </w:p>
        </w:tc>
        <w:tc>
          <w:tcPr>
            <w:tcW w:w="1313" w:type="dxa"/>
            <w:tcBorders/>
            <w:vAlign w:val="center"/>
          </w:tcPr>
          <w:p>
            <w:pPr>
              <w:pStyle w:val="TableHeading"/>
              <w:suppressLineNumbers/>
              <w:bidi w:val="0"/>
              <w:spacing w:before="0" w:after="283"/>
              <w:jc w:val="center"/>
              <w:rPr/>
            </w:pPr>
            <w:r>
              <w:rPr/>
              <w:t xml:space="preserve">Kirjoittanut </w:t>
            </w:r>
          </w:p>
        </w:tc>
        <w:tc>
          <w:tcPr>
            <w:tcW w:w="1127" w:type="dxa"/>
            <w:tcBorders/>
            <w:vAlign w:val="center"/>
          </w:tcPr>
          <w:p>
            <w:pPr>
              <w:pStyle w:val="TableHeading"/>
              <w:suppressLineNumbers/>
              <w:bidi w:val="0"/>
              <w:spacing w:before="0" w:after="283"/>
              <w:jc w:val="center"/>
              <w:rPr/>
            </w:pPr>
            <w:r>
              <w:rPr/>
              <w:t xml:space="preserve">Alkuperäinen lähetyspäivä </w:t>
            </w:r>
          </w:p>
        </w:tc>
        <w:tc>
          <w:tcPr>
            <w:tcW w:w="680" w:type="dxa"/>
            <w:tcBorders/>
            <w:vAlign w:val="center"/>
          </w:tcPr>
          <w:p>
            <w:pPr>
              <w:pStyle w:val="TableHeading"/>
              <w:suppressLineNumbers/>
              <w:bidi w:val="0"/>
              <w:spacing w:before="0" w:after="283"/>
              <w:jc w:val="center"/>
              <w:rPr/>
            </w:pPr>
            <w:r>
              <w:rPr/>
              <w:t xml:space="preserve">Tuotteen koodi </w:t>
            </w:r>
          </w:p>
        </w:tc>
        <w:tc>
          <w:tcPr>
            <w:tcW w:w="2796" w:type="dxa"/>
            <w:tcBorders/>
            <w:vAlign w:val="center"/>
          </w:tcPr>
          <w:p>
            <w:pPr>
              <w:pStyle w:val="TableHeading"/>
              <w:suppressLineNumbers/>
              <w:bidi w:val="0"/>
              <w:spacing w:before="0" w:after="283"/>
              <w:jc w:val="center"/>
              <w:rPr/>
            </w:pPr>
            <w:r>
              <w:rPr/>
              <w:t xml:space="preserve">Yhdysvaltalaiset katsojat (miljoonaa) </w:t>
            </w:r>
          </w:p>
        </w:tc>
      </w:tr>
      <w:tr>
        <w:trPr/>
        <w:tc>
          <w:tcPr>
            <w:tcW w:w="814" w:type="dxa"/>
            <w:tcBorders/>
            <w:vAlign w:val="center"/>
          </w:tcPr>
          <w:p>
            <w:pPr>
              <w:pStyle w:val="TableHeading"/>
              <w:suppressLineNumbers/>
              <w:bidi w:val="0"/>
              <w:spacing w:before="0" w:after="283"/>
              <w:jc w:val="center"/>
              <w:rPr/>
            </w:pPr>
            <w:r>
              <w:rPr/>
              <w:t xml:space="preserve">411 </w:t>
            </w:r>
          </w:p>
        </w:tc>
        <w:tc>
          <w:tcPr>
            <w:tcW w:w="771" w:type="dxa"/>
            <w:tcBorders/>
            <w:vAlign w:val="center"/>
          </w:tcPr>
          <w:p>
            <w:pPr>
              <w:pStyle w:val="TableContents"/>
              <w:bidi w:val="0"/>
              <w:spacing w:before="0" w:after="283"/>
              <w:jc w:val="left"/>
              <w:rPr>
                <w:sz w:val="4"/>
                <w:szCs w:val="4"/>
              </w:rPr>
            </w:pPr>
            <w:r>
              <w:rPr>
                <w:sz w:val="4"/>
                <w:szCs w:val="4"/>
              </w:rPr>
            </w:r>
          </w:p>
        </w:tc>
        <w:tc>
          <w:tcPr>
            <w:tcW w:w="1482" w:type="dxa"/>
            <w:tcBorders/>
            <w:vAlign w:val="center"/>
          </w:tcPr>
          <w:p>
            <w:pPr>
              <w:pStyle w:val="TableContents"/>
              <w:bidi w:val="0"/>
              <w:spacing w:before="0" w:after="283"/>
              <w:jc w:val="left"/>
              <w:rPr/>
            </w:pPr>
            <w:r>
              <w:rPr/>
              <w:t xml:space="preserve">``Gone Fishin''' </w:t>
            </w:r>
          </w:p>
        </w:tc>
        <w:tc>
          <w:tcPr>
            <w:tcW w:w="1222" w:type="dxa"/>
            <w:tcBorders/>
            <w:vAlign w:val="center"/>
          </w:tcPr>
          <w:p>
            <w:pPr>
              <w:pStyle w:val="TableContents"/>
              <w:bidi w:val="0"/>
              <w:spacing w:before="0" w:after="283"/>
              <w:jc w:val="left"/>
              <w:rPr/>
            </w:pPr>
            <w:r>
              <w:rPr/>
              <w:t xml:space="preserve">Alex Chapple </w:t>
            </w:r>
          </w:p>
        </w:tc>
        <w:tc>
          <w:tcPr>
            <w:tcW w:w="1313" w:type="dxa"/>
            <w:tcBorders/>
            <w:vAlign w:val="center"/>
          </w:tcPr>
          <w:p>
            <w:pPr>
              <w:pStyle w:val="TableContents"/>
              <w:bidi w:val="0"/>
              <w:spacing w:before="0" w:after="283"/>
              <w:jc w:val="left"/>
              <w:rPr/>
            </w:pPr>
            <w:r>
              <w:rPr/>
              <w:t xml:space="preserve">Michael Chernukhin </w:t>
            </w:r>
          </w:p>
        </w:tc>
        <w:tc>
          <w:tcPr>
            <w:tcW w:w="1127" w:type="dxa"/>
            <w:tcBorders/>
            <w:vAlign w:val="center"/>
          </w:tcPr>
          <w:p>
            <w:pPr>
              <w:pStyle w:val="TableContents"/>
              <w:bidi w:val="0"/>
              <w:spacing w:before="0" w:after="283"/>
              <w:jc w:val="left"/>
              <w:rPr/>
            </w:pPr>
            <w:r>
              <w:rPr/>
              <w:t xml:space="preserve">27. syyskuuta 2017 (2017-09-27) </w:t>
            </w:r>
          </w:p>
        </w:tc>
        <w:tc>
          <w:tcPr>
            <w:tcW w:w="680" w:type="dxa"/>
            <w:tcBorders/>
            <w:vAlign w:val="center"/>
          </w:tcPr>
          <w:p>
            <w:pPr>
              <w:pStyle w:val="TableContents"/>
              <w:bidi w:val="0"/>
              <w:spacing w:before="0" w:after="283"/>
              <w:jc w:val="left"/>
              <w:rPr/>
            </w:pPr>
            <w:r>
              <w:rPr/>
              <w:t xml:space="preserve">1901 </w:t>
            </w:r>
          </w:p>
        </w:tc>
        <w:tc>
          <w:tcPr>
            <w:tcW w:w="2796" w:type="dxa"/>
            <w:tcBorders/>
            <w:vAlign w:val="center"/>
          </w:tcPr>
          <w:p>
            <w:pPr>
              <w:pStyle w:val="TableContents"/>
              <w:bidi w:val="0"/>
              <w:spacing w:before="0" w:after="283"/>
              <w:jc w:val="left"/>
              <w:rPr/>
            </w:pPr>
            <w:r>
              <w:rPr/>
              <w:t xml:space="preserve">5.67 Erikoisuhrit-yksikölle ilmoitetaan Havannassa, Kuubassa vapaalla jalalla olevasta raiskaajasta (Will Chase). Fin ylittää kansainväliset rajat vangitakseen hänet, mikä aiheuttaa pian poliittisia kiistoja, kun Finiä syytetään rikoksentekijän kidnappauksesta. Kun kaikki uhrit ovat haluttomia todistamaan, Benson joutuu luottamaan yhteen uhriin (Amy Smart), joka auttaa saamaan rikollisen kiinni. Samaan aikaan Benson saa selville hänestä esitettyjä järkyttäviä syytöksiä, mikä johtaa lopulta siihen, että hänen entinen poikaystävänsä ja entinen SVU:n etsivä Brian Cassidy palaa hänen elämäänsä tutkimaan hänen tekojaan ja häntä vastaan esitettyjä syytöksiä. </w:t>
            </w:r>
          </w:p>
        </w:tc>
      </w:tr>
      <w:tr>
        <w:trPr/>
        <w:tc>
          <w:tcPr>
            <w:tcW w:w="814" w:type="dxa"/>
            <w:tcBorders/>
            <w:vAlign w:val="center"/>
          </w:tcPr>
          <w:p>
            <w:pPr>
              <w:pStyle w:val="TableHeading"/>
              <w:suppressLineNumbers/>
              <w:bidi w:val="0"/>
              <w:spacing w:before="0" w:after="283"/>
              <w:jc w:val="center"/>
              <w:rPr/>
            </w:pPr>
            <w:r>
              <w:rPr/>
              <w:t xml:space="preserve">412 </w:t>
            </w:r>
          </w:p>
        </w:tc>
        <w:tc>
          <w:tcPr>
            <w:tcW w:w="771" w:type="dxa"/>
            <w:tcBorders/>
            <w:vAlign w:val="center"/>
          </w:tcPr>
          <w:p>
            <w:pPr>
              <w:pStyle w:val="TableContents"/>
              <w:bidi w:val="0"/>
              <w:spacing w:before="0" w:after="283"/>
              <w:jc w:val="left"/>
              <w:rPr>
                <w:sz w:val="4"/>
                <w:szCs w:val="4"/>
              </w:rPr>
            </w:pPr>
            <w:r>
              <w:rPr>
                <w:sz w:val="4"/>
                <w:szCs w:val="4"/>
              </w:rPr>
            </w:r>
          </w:p>
        </w:tc>
        <w:tc>
          <w:tcPr>
            <w:tcW w:w="1482" w:type="dxa"/>
            <w:tcBorders/>
            <w:vAlign w:val="center"/>
          </w:tcPr>
          <w:p>
            <w:pPr>
              <w:pStyle w:val="TableContents"/>
              <w:bidi w:val="0"/>
              <w:spacing w:before="0" w:after="283"/>
              <w:jc w:val="left"/>
              <w:rPr/>
            </w:pPr>
            <w:r>
              <w:rPr/>
              <w:t xml:space="preserve">``Mood'' </w:t>
            </w:r>
          </w:p>
        </w:tc>
        <w:tc>
          <w:tcPr>
            <w:tcW w:w="1222" w:type="dxa"/>
            <w:tcBorders/>
            <w:vAlign w:val="center"/>
          </w:tcPr>
          <w:p>
            <w:pPr>
              <w:pStyle w:val="TableContents"/>
              <w:bidi w:val="0"/>
              <w:spacing w:before="0" w:after="283"/>
              <w:jc w:val="left"/>
              <w:rPr/>
            </w:pPr>
            <w:r>
              <w:rPr/>
              <w:t xml:space="preserve">Michael Pressman </w:t>
            </w:r>
          </w:p>
        </w:tc>
        <w:tc>
          <w:tcPr>
            <w:tcW w:w="1313" w:type="dxa"/>
            <w:tcBorders/>
            <w:vAlign w:val="center"/>
          </w:tcPr>
          <w:p>
            <w:pPr>
              <w:pStyle w:val="TableContents"/>
              <w:bidi w:val="0"/>
              <w:spacing w:before="0" w:after="283"/>
              <w:jc w:val="left"/>
              <w:rPr/>
            </w:pPr>
            <w:r>
              <w:rPr/>
              <w:t xml:space="preserve">Allison Tunkeilija </w:t>
            </w:r>
          </w:p>
        </w:tc>
        <w:tc>
          <w:tcPr>
            <w:tcW w:w="1127" w:type="dxa"/>
            <w:tcBorders/>
            <w:vAlign w:val="center"/>
          </w:tcPr>
          <w:p>
            <w:pPr>
              <w:pStyle w:val="TableContents"/>
              <w:bidi w:val="0"/>
              <w:spacing w:before="0" w:after="283"/>
              <w:jc w:val="left"/>
              <w:rPr/>
            </w:pPr>
            <w:r>
              <w:rPr/>
              <w:t xml:space="preserve">4. lokakuuta 2017 (2017-10-04) </w:t>
            </w:r>
          </w:p>
        </w:tc>
        <w:tc>
          <w:tcPr>
            <w:tcW w:w="680" w:type="dxa"/>
            <w:tcBorders/>
            <w:vAlign w:val="center"/>
          </w:tcPr>
          <w:p>
            <w:pPr>
              <w:pStyle w:val="TableContents"/>
              <w:bidi w:val="0"/>
              <w:spacing w:before="0" w:after="283"/>
              <w:jc w:val="left"/>
              <w:rPr/>
            </w:pPr>
            <w:r>
              <w:rPr/>
              <w:t xml:space="preserve">1902 </w:t>
            </w:r>
          </w:p>
        </w:tc>
        <w:tc>
          <w:tcPr>
            <w:tcW w:w="2796" w:type="dxa"/>
            <w:tcBorders/>
            <w:vAlign w:val="center"/>
          </w:tcPr>
          <w:p>
            <w:pPr>
              <w:pStyle w:val="TableContents"/>
              <w:bidi w:val="0"/>
              <w:spacing w:before="0" w:after="283"/>
              <w:jc w:val="left"/>
              <w:rPr/>
            </w:pPr>
            <w:r>
              <w:rPr/>
              <w:t xml:space="preserve">5.82 Nainen (Saxon Sharbino) ilmoittaa SVU:lle tulleensa raiskatuksi. Aluksi etsivät uskovat häntä, mutta useiden harhaanjohtavien kertomusten jälkeen etsivät joutuvat pian hankalaan tilanteeseen, sillä Rollins ja Carisi kiistelevät siitä, onko hänen kertomuksensa totta ja pitäisikö tapaus viedä oikeuteen. Samaan aikaan Cassidy jatkaa tutkimuksiaan Bensonin yksityiselämästä, jotka liittyvät hänestä esitettyihin järkyttäviin väitteisiin, ja Benson päättää ryhtyä toimiin, mikä johtaa erittäin järkyttävään löytöön ja vanhan ystävyyden menettämiseen Bensonin elämässä. </w:t>
            </w:r>
          </w:p>
        </w:tc>
      </w:tr>
      <w:tr>
        <w:trPr/>
        <w:tc>
          <w:tcPr>
            <w:tcW w:w="814" w:type="dxa"/>
            <w:tcBorders/>
            <w:vAlign w:val="center"/>
          </w:tcPr>
          <w:p>
            <w:pPr>
              <w:pStyle w:val="TableHeading"/>
              <w:suppressLineNumbers/>
              <w:bidi w:val="0"/>
              <w:spacing w:before="0" w:after="283"/>
              <w:jc w:val="center"/>
              <w:rPr/>
            </w:pPr>
            <w:r>
              <w:rPr/>
              <w:t xml:space="preserve">413 </w:t>
            </w:r>
          </w:p>
        </w:tc>
        <w:tc>
          <w:tcPr>
            <w:tcW w:w="771" w:type="dxa"/>
            <w:tcBorders/>
            <w:vAlign w:val="center"/>
          </w:tcPr>
          <w:p>
            <w:pPr>
              <w:pStyle w:val="TableContents"/>
              <w:bidi w:val="0"/>
              <w:spacing w:before="0" w:after="283"/>
              <w:jc w:val="left"/>
              <w:rPr>
                <w:sz w:val="4"/>
                <w:szCs w:val="4"/>
              </w:rPr>
            </w:pPr>
            <w:r>
              <w:rPr>
                <w:sz w:val="4"/>
                <w:szCs w:val="4"/>
              </w:rPr>
            </w:r>
          </w:p>
        </w:tc>
        <w:tc>
          <w:tcPr>
            <w:tcW w:w="1482" w:type="dxa"/>
            <w:tcBorders/>
            <w:vAlign w:val="center"/>
          </w:tcPr>
          <w:p>
            <w:pPr>
              <w:pStyle w:val="TableContents"/>
              <w:bidi w:val="0"/>
              <w:spacing w:before="0" w:after="283"/>
              <w:jc w:val="left"/>
              <w:rPr/>
            </w:pPr>
            <w:r>
              <w:rPr/>
              <w:t xml:space="preserve">``Contrapasso'' </w:t>
            </w:r>
          </w:p>
        </w:tc>
        <w:tc>
          <w:tcPr>
            <w:tcW w:w="1222" w:type="dxa"/>
            <w:tcBorders/>
            <w:vAlign w:val="center"/>
          </w:tcPr>
          <w:p>
            <w:pPr>
              <w:pStyle w:val="TableContents"/>
              <w:bidi w:val="0"/>
              <w:spacing w:before="0" w:after="283"/>
              <w:jc w:val="left"/>
              <w:rPr/>
            </w:pPr>
            <w:r>
              <w:rPr/>
              <w:t xml:space="preserve">Jean de Segonzac </w:t>
            </w:r>
          </w:p>
        </w:tc>
        <w:tc>
          <w:tcPr>
            <w:tcW w:w="1313" w:type="dxa"/>
            <w:tcBorders/>
            <w:vAlign w:val="center"/>
          </w:tcPr>
          <w:p>
            <w:pPr>
              <w:pStyle w:val="TableContents"/>
              <w:bidi w:val="0"/>
              <w:spacing w:before="0" w:after="283"/>
              <w:jc w:val="left"/>
              <w:rPr/>
            </w:pPr>
            <w:r>
              <w:rPr/>
              <w:t xml:space="preserve">Richard Sweren </w:t>
            </w:r>
          </w:p>
        </w:tc>
        <w:tc>
          <w:tcPr>
            <w:tcW w:w="1127" w:type="dxa"/>
            <w:tcBorders/>
            <w:vAlign w:val="center"/>
          </w:tcPr>
          <w:p>
            <w:pPr>
              <w:pStyle w:val="TableContents"/>
              <w:bidi w:val="0"/>
              <w:spacing w:before="0" w:after="283"/>
              <w:jc w:val="left"/>
              <w:rPr/>
            </w:pPr>
            <w:r>
              <w:rPr/>
              <w:t xml:space="preserve">11. lokakuuta 2017 (2017-10-11) </w:t>
            </w:r>
          </w:p>
        </w:tc>
        <w:tc>
          <w:tcPr>
            <w:tcW w:w="680" w:type="dxa"/>
            <w:tcBorders/>
            <w:vAlign w:val="center"/>
          </w:tcPr>
          <w:p>
            <w:pPr>
              <w:pStyle w:val="TableContents"/>
              <w:bidi w:val="0"/>
              <w:spacing w:before="0" w:after="283"/>
              <w:jc w:val="left"/>
              <w:rPr/>
            </w:pPr>
            <w:r>
              <w:rPr/>
              <w:t xml:space="preserve">1903 </w:t>
            </w:r>
          </w:p>
        </w:tc>
        <w:tc>
          <w:tcPr>
            <w:tcW w:w="2796" w:type="dxa"/>
            <w:tcBorders/>
            <w:vAlign w:val="center"/>
          </w:tcPr>
          <w:p>
            <w:pPr>
              <w:pStyle w:val="TableContents"/>
              <w:bidi w:val="0"/>
              <w:spacing w:before="0" w:after="283"/>
              <w:jc w:val="left"/>
              <w:rPr/>
            </w:pPr>
            <w:r>
              <w:rPr/>
              <w:t xml:space="preserve">5.79 Mies (Paul Fitzgerald) kastroidaan raa'asti ja jätetään kuolemaan hotelliin, mutta hän selviää koettelemuksesta, ja pian erityisuhrit-yksikkö saa selville, että paikalla oli kolme todistajaa, joista tulee heti epäiltyjä. Tapaus saa kuitenkin nopeasti oudon käänteen, kun kolme todistajaa väittää, että he ovat uhreja jostain, mitä hän teki aiemmin, ja että he kostavat. Barba joutuu päättämään, nostetaanko naisia vastaan syyte vai puolustetaanko heitä monimutkaisessa jutussa. Samaan aikaan Olivia saa Trevor Langanilta järkyttäviä uutisia Noahin biologisesta perheestä, ja hän paljastaa, että Noahin äiti Ellie Porter oli valehdellut jostain asiasta koko ajan viimeisen tutkinnan aikana. </w:t>
            </w:r>
          </w:p>
        </w:tc>
      </w:tr>
      <w:tr>
        <w:trPr/>
        <w:tc>
          <w:tcPr>
            <w:tcW w:w="814" w:type="dxa"/>
            <w:tcBorders/>
            <w:vAlign w:val="center"/>
          </w:tcPr>
          <w:p>
            <w:pPr>
              <w:pStyle w:val="TableHeading"/>
              <w:suppressLineNumbers/>
              <w:bidi w:val="0"/>
              <w:spacing w:before="0" w:after="283"/>
              <w:jc w:val="center"/>
              <w:rPr/>
            </w:pPr>
            <w:r>
              <w:rPr/>
              <w:t xml:space="preserve">414 </w:t>
            </w:r>
          </w:p>
        </w:tc>
        <w:tc>
          <w:tcPr>
            <w:tcW w:w="771" w:type="dxa"/>
            <w:tcBorders/>
            <w:vAlign w:val="center"/>
          </w:tcPr>
          <w:p>
            <w:pPr>
              <w:pStyle w:val="TableContents"/>
              <w:bidi w:val="0"/>
              <w:spacing w:before="0" w:after="283"/>
              <w:jc w:val="left"/>
              <w:rPr>
                <w:sz w:val="4"/>
                <w:szCs w:val="4"/>
              </w:rPr>
            </w:pPr>
            <w:r>
              <w:rPr>
                <w:sz w:val="4"/>
                <w:szCs w:val="4"/>
              </w:rPr>
            </w:r>
          </w:p>
        </w:tc>
        <w:tc>
          <w:tcPr>
            <w:tcW w:w="1482" w:type="dxa"/>
            <w:tcBorders/>
            <w:vAlign w:val="center"/>
          </w:tcPr>
          <w:p>
            <w:pPr>
              <w:pStyle w:val="TableContents"/>
              <w:bidi w:val="0"/>
              <w:spacing w:before="0" w:after="283"/>
              <w:jc w:val="left"/>
              <w:rPr/>
            </w:pPr>
            <w:r>
              <w:rPr/>
              <w:t xml:space="preserve">"Ei hyvää syytä </w:t>
            </w:r>
          </w:p>
        </w:tc>
        <w:tc>
          <w:tcPr>
            <w:tcW w:w="1222" w:type="dxa"/>
            <w:tcBorders/>
            <w:vAlign w:val="center"/>
          </w:tcPr>
          <w:p>
            <w:pPr>
              <w:pStyle w:val="TableContents"/>
              <w:bidi w:val="0"/>
              <w:spacing w:before="0" w:after="283"/>
              <w:jc w:val="left"/>
              <w:rPr/>
            </w:pPr>
            <w:r>
              <w:rPr/>
              <w:t xml:space="preserve">Martha Mitchell </w:t>
            </w:r>
          </w:p>
        </w:tc>
        <w:tc>
          <w:tcPr>
            <w:tcW w:w="1313" w:type="dxa"/>
            <w:tcBorders/>
            <w:vAlign w:val="center"/>
          </w:tcPr>
          <w:p>
            <w:pPr>
              <w:pStyle w:val="TableContents"/>
              <w:bidi w:val="0"/>
              <w:spacing w:before="0" w:after="283"/>
              <w:jc w:val="left"/>
              <w:rPr/>
            </w:pPr>
            <w:r>
              <w:rPr/>
              <w:t xml:space="preserve">Julie Martin &amp; Brianna Yellen </w:t>
            </w:r>
          </w:p>
        </w:tc>
        <w:tc>
          <w:tcPr>
            <w:tcW w:w="1127" w:type="dxa"/>
            <w:tcBorders/>
            <w:vAlign w:val="center"/>
          </w:tcPr>
          <w:p>
            <w:pPr>
              <w:pStyle w:val="TableContents"/>
              <w:bidi w:val="0"/>
              <w:spacing w:before="0" w:after="283"/>
              <w:jc w:val="left"/>
              <w:rPr/>
            </w:pPr>
            <w:r>
              <w:rPr/>
              <w:t xml:space="preserve">18. lokakuuta 2017 (2017-10-18) </w:t>
            </w:r>
          </w:p>
        </w:tc>
        <w:tc>
          <w:tcPr>
            <w:tcW w:w="680" w:type="dxa"/>
            <w:tcBorders/>
            <w:vAlign w:val="center"/>
          </w:tcPr>
          <w:p>
            <w:pPr>
              <w:pStyle w:val="TableContents"/>
              <w:bidi w:val="0"/>
              <w:spacing w:before="0" w:after="283"/>
              <w:jc w:val="left"/>
              <w:rPr/>
            </w:pPr>
            <w:r>
              <w:rPr/>
              <w:t xml:space="preserve">1904 </w:t>
            </w:r>
          </w:p>
        </w:tc>
        <w:tc>
          <w:tcPr>
            <w:tcW w:w="2796" w:type="dxa"/>
            <w:tcBorders/>
            <w:vAlign w:val="center"/>
          </w:tcPr>
          <w:p>
            <w:pPr>
              <w:pStyle w:val="TableContents"/>
              <w:bidi w:val="0"/>
              <w:jc w:val="left"/>
              <w:rPr/>
            </w:pPr>
            <w:r>
              <w:rPr/>
              <w:t xml:space="preserve">5.58 </w:t>
            </w:r>
          </w:p>
          <w:p>
            <w:pPr>
              <w:pStyle w:val="TextBody"/>
              <w:bidi w:val="0"/>
              <w:spacing w:before="0" w:after="283"/>
              <w:jc w:val="left"/>
              <w:rPr/>
            </w:pPr>
            <w:r>
              <w:rPr/>
              <w:t xml:space="preserve">Erikoisuhrit-yksikkö kutsutaan tutkimaan lukiolaisen (Brighton Sharbino) äkillistä katoamista. Pian he saavat selville, että hän joutui ikävän verkkokiusaamishyökkäyksen uhriksi ikätovereidensa ja parhaan ystävänsä (Madison Pettis) taholta. Kun hänet lopulta löydetään, hän väittää, että kolme koulupoikaa raiskasi hänet juhlissa, joista yksi oli yksi hänen parhaista ystävistään. Tapaus etenee hyvin, kunnes uhri ei halua todistaa ikätovereidensa vihan ja kiusaamisen vuoksi, ja Bensonin on vakuutettava hänet rohkeudesta. Samaan aikaan Sheila Porter yrittää kyseenalaistaa Bensonin kasvatustaidot äitinä, mikä raivostuttaa Bensonia. </w:t>
            </w:r>
          </w:p>
          <w:p>
            <w:pPr>
              <w:pStyle w:val="TextBody"/>
              <w:numPr>
                <w:ilvl w:val="0"/>
                <w:numId w:val="93"/>
              </w:numPr>
              <w:tabs>
                <w:tab w:val="clear" w:pos="1134"/>
                <w:tab w:val="left" w:leader="none" w:pos="707"/>
              </w:tabs>
              <w:bidi w:val="0"/>
              <w:ind w:start="707" w:hanging="283"/>
              <w:jc w:val="left"/>
              <w:rPr/>
            </w:pPr>
            <w:r>
              <w:rPr/>
              <w:t xml:space="preserve">Jakso, joka on saanut inspiraationsa Netflixin verkkosarjan 13 Reasons Why tapahtumista. </w:t>
            </w:r>
          </w:p>
          <w:p>
            <w:pPr>
              <w:pStyle w:val="TextBody"/>
              <w:bidi w:val="0"/>
              <w:spacing w:before="0" w:after="283"/>
              <w:jc w:val="left"/>
              <w:rPr/>
            </w:pPr>
            <w:r>
              <w:rPr/>
            </w:r>
          </w:p>
        </w:tc>
      </w:tr>
      <w:tr>
        <w:trPr/>
        <w:tc>
          <w:tcPr>
            <w:tcW w:w="814" w:type="dxa"/>
            <w:tcBorders/>
            <w:vAlign w:val="center"/>
          </w:tcPr>
          <w:p>
            <w:pPr>
              <w:pStyle w:val="TableHeading"/>
              <w:suppressLineNumbers/>
              <w:bidi w:val="0"/>
              <w:spacing w:before="0" w:after="283"/>
              <w:jc w:val="center"/>
              <w:rPr/>
            </w:pPr>
            <w:r>
              <w:rPr/>
              <w:t xml:space="preserve">415 </w:t>
            </w:r>
          </w:p>
        </w:tc>
        <w:tc>
          <w:tcPr>
            <w:tcW w:w="771" w:type="dxa"/>
            <w:tcBorders/>
            <w:vAlign w:val="center"/>
          </w:tcPr>
          <w:p>
            <w:pPr>
              <w:pStyle w:val="TableContents"/>
              <w:bidi w:val="0"/>
              <w:spacing w:before="0" w:after="283"/>
              <w:jc w:val="left"/>
              <w:rPr/>
            </w:pPr>
            <w:r>
              <w:rPr/>
              <w:t xml:space="preserve">5 </w:t>
            </w:r>
          </w:p>
        </w:tc>
        <w:tc>
          <w:tcPr>
            <w:tcW w:w="1482" w:type="dxa"/>
            <w:tcBorders/>
            <w:vAlign w:val="center"/>
          </w:tcPr>
          <w:p>
            <w:pPr>
              <w:pStyle w:val="TableContents"/>
              <w:bidi w:val="0"/>
              <w:spacing w:before="0" w:after="283"/>
              <w:jc w:val="left"/>
              <w:rPr/>
            </w:pPr>
            <w:r>
              <w:rPr/>
              <w:t xml:space="preserve">"Monimutkainen </w:t>
            </w:r>
          </w:p>
        </w:tc>
        <w:tc>
          <w:tcPr>
            <w:tcW w:w="1222" w:type="dxa"/>
            <w:tcBorders/>
            <w:vAlign w:val="center"/>
          </w:tcPr>
          <w:p>
            <w:pPr>
              <w:pStyle w:val="TableContents"/>
              <w:bidi w:val="0"/>
              <w:spacing w:before="0" w:after="283"/>
              <w:jc w:val="left"/>
              <w:rPr/>
            </w:pPr>
            <w:r>
              <w:rPr/>
              <w:t xml:space="preserve">Tricia Brock </w:t>
            </w:r>
          </w:p>
        </w:tc>
        <w:tc>
          <w:tcPr>
            <w:tcW w:w="1313" w:type="dxa"/>
            <w:tcBorders/>
            <w:vAlign w:val="center"/>
          </w:tcPr>
          <w:p>
            <w:pPr>
              <w:pStyle w:val="TableContents"/>
              <w:bidi w:val="0"/>
              <w:spacing w:before="0" w:after="283"/>
              <w:jc w:val="left"/>
              <w:rPr/>
            </w:pPr>
            <w:r>
              <w:rPr/>
              <w:t xml:space="preserve">Céline C. Robinson </w:t>
            </w:r>
          </w:p>
        </w:tc>
        <w:tc>
          <w:tcPr>
            <w:tcW w:w="1127" w:type="dxa"/>
            <w:tcBorders/>
            <w:vAlign w:val="center"/>
          </w:tcPr>
          <w:p>
            <w:pPr>
              <w:pStyle w:val="TableContents"/>
              <w:bidi w:val="0"/>
              <w:spacing w:before="0" w:after="283"/>
              <w:jc w:val="left"/>
              <w:rPr/>
            </w:pPr>
            <w:r>
              <w:rPr/>
              <w:t xml:space="preserve">25. lokakuuta 2017 (2017-10-25) </w:t>
            </w:r>
          </w:p>
        </w:tc>
        <w:tc>
          <w:tcPr>
            <w:tcW w:w="680" w:type="dxa"/>
            <w:tcBorders/>
            <w:vAlign w:val="center"/>
          </w:tcPr>
          <w:p>
            <w:pPr>
              <w:pStyle w:val="TableContents"/>
              <w:bidi w:val="0"/>
              <w:spacing w:before="0" w:after="283"/>
              <w:jc w:val="left"/>
              <w:rPr/>
            </w:pPr>
            <w:r>
              <w:rPr/>
              <w:t xml:space="preserve">1905 </w:t>
            </w:r>
          </w:p>
        </w:tc>
        <w:tc>
          <w:tcPr>
            <w:tcW w:w="2796" w:type="dxa"/>
            <w:tcBorders/>
            <w:vAlign w:val="center"/>
          </w:tcPr>
          <w:p>
            <w:pPr>
              <w:pStyle w:val="TableContents"/>
              <w:bidi w:val="0"/>
              <w:jc w:val="left"/>
              <w:rPr/>
            </w:pPr>
            <w:r>
              <w:rPr/>
              <w:t xml:space="preserve">5.81 </w:t>
            </w:r>
          </w:p>
          <w:p>
            <w:pPr>
              <w:pStyle w:val="TextBody"/>
              <w:bidi w:val="0"/>
              <w:spacing w:before="0" w:after="283"/>
              <w:jc w:val="left"/>
              <w:rPr/>
            </w:pPr>
            <w:r>
              <w:rPr/>
              <w:t xml:space="preserve">Kymmenen vuotta kadoksissa ollut nuori nainen (Ili Ray) löydetään yhtäkkiä, ja erikoisyksikkö avaa uudelleen hänen katoamistaan koskevan kylmän tapauksen. Etsivät alkavat kuitenkin epäillä hänen tarinaansa, kun useat asiat eivät täsmää, ja pian he saavat selville perheen pitämän huolestuttavan salaisuuden. Samaan aikaan Benson ja Sheila taistelevat toisiaan vastaan Noahin huoltajuudesta, ja Sheila väittää pelkäävänsä Noahin turvallisuuden puolesta Bensonin viimeaikaisten syytösten vuoksi, mikä raivostuttaa Bensonia ja asettaa heidät molemmat kiivaaseen ja ristiriitoja täynnä olevaan suhteeseen. </w:t>
            </w:r>
          </w:p>
          <w:p>
            <w:pPr>
              <w:pStyle w:val="TextBody"/>
              <w:numPr>
                <w:ilvl w:val="0"/>
                <w:numId w:val="94"/>
              </w:numPr>
              <w:tabs>
                <w:tab w:val="clear" w:pos="1134"/>
                <w:tab w:val="left" w:leader="none" w:pos="707"/>
              </w:tabs>
              <w:bidi w:val="0"/>
              <w:ind w:start="707" w:hanging="283"/>
              <w:jc w:val="left"/>
              <w:rPr/>
            </w:pPr>
            <w:r>
              <w:rPr/>
              <w:t xml:space="preserve">Isaiah Thomasin cameoesiintyminen. </w:t>
            </w:r>
          </w:p>
          <w:p>
            <w:pPr>
              <w:pStyle w:val="TextBody"/>
              <w:bidi w:val="0"/>
              <w:spacing w:before="0" w:after="283"/>
              <w:jc w:val="left"/>
              <w:rPr/>
            </w:pPr>
            <w:r>
              <w:rPr/>
            </w:r>
          </w:p>
        </w:tc>
      </w:tr>
      <w:tr>
        <w:trPr/>
        <w:tc>
          <w:tcPr>
            <w:tcW w:w="814" w:type="dxa"/>
            <w:tcBorders/>
            <w:vAlign w:val="center"/>
          </w:tcPr>
          <w:p>
            <w:pPr>
              <w:pStyle w:val="TableHeading"/>
              <w:suppressLineNumbers/>
              <w:bidi w:val="0"/>
              <w:spacing w:before="0" w:after="283"/>
              <w:jc w:val="center"/>
              <w:rPr/>
            </w:pPr>
            <w:r>
              <w:rPr/>
              <w:t xml:space="preserve">416 </w:t>
            </w:r>
          </w:p>
        </w:tc>
        <w:tc>
          <w:tcPr>
            <w:tcW w:w="771" w:type="dxa"/>
            <w:tcBorders/>
            <w:vAlign w:val="center"/>
          </w:tcPr>
          <w:p>
            <w:pPr>
              <w:pStyle w:val="TableContents"/>
              <w:bidi w:val="0"/>
              <w:spacing w:before="0" w:after="283"/>
              <w:jc w:val="left"/>
              <w:rPr/>
            </w:pPr>
            <w:r>
              <w:rPr/>
              <w:t xml:space="preserve">6 </w:t>
            </w:r>
          </w:p>
        </w:tc>
        <w:tc>
          <w:tcPr>
            <w:tcW w:w="1482" w:type="dxa"/>
            <w:tcBorders/>
            <w:vAlign w:val="center"/>
          </w:tcPr>
          <w:p>
            <w:pPr>
              <w:pStyle w:val="TableContents"/>
              <w:bidi w:val="0"/>
              <w:spacing w:before="0" w:after="283"/>
              <w:jc w:val="left"/>
              <w:rPr/>
            </w:pPr>
            <w:r>
              <w:rPr/>
              <w:t xml:space="preserve">"Tahattomat seuraukset </w:t>
            </w:r>
          </w:p>
        </w:tc>
        <w:tc>
          <w:tcPr>
            <w:tcW w:w="1222" w:type="dxa"/>
            <w:tcBorders/>
            <w:vAlign w:val="center"/>
          </w:tcPr>
          <w:p>
            <w:pPr>
              <w:pStyle w:val="TableContents"/>
              <w:bidi w:val="0"/>
              <w:spacing w:before="0" w:after="283"/>
              <w:jc w:val="left"/>
              <w:rPr/>
            </w:pPr>
            <w:r>
              <w:rPr/>
              <w:t xml:space="preserve">Jonathan Herron </w:t>
            </w:r>
          </w:p>
        </w:tc>
        <w:tc>
          <w:tcPr>
            <w:tcW w:w="1313" w:type="dxa"/>
            <w:tcBorders/>
            <w:vAlign w:val="center"/>
          </w:tcPr>
          <w:p>
            <w:pPr>
              <w:pStyle w:val="TableContents"/>
              <w:bidi w:val="0"/>
              <w:spacing w:before="0" w:after="283"/>
              <w:jc w:val="left"/>
              <w:rPr/>
            </w:pPr>
            <w:r>
              <w:rPr/>
              <w:t xml:space="preserve">Elizabeth Rinehart </w:t>
            </w:r>
          </w:p>
        </w:tc>
        <w:tc>
          <w:tcPr>
            <w:tcW w:w="1127" w:type="dxa"/>
            <w:tcBorders/>
            <w:vAlign w:val="center"/>
          </w:tcPr>
          <w:p>
            <w:pPr>
              <w:pStyle w:val="TableContents"/>
              <w:bidi w:val="0"/>
              <w:spacing w:before="0" w:after="283"/>
              <w:jc w:val="left"/>
              <w:rPr/>
            </w:pPr>
            <w:r>
              <w:rPr/>
              <w:t xml:space="preserve">8. marraskuuta 2017 (2017-11-08) </w:t>
            </w:r>
          </w:p>
        </w:tc>
        <w:tc>
          <w:tcPr>
            <w:tcW w:w="680" w:type="dxa"/>
            <w:tcBorders/>
            <w:vAlign w:val="center"/>
          </w:tcPr>
          <w:p>
            <w:pPr>
              <w:pStyle w:val="TableContents"/>
              <w:bidi w:val="0"/>
              <w:spacing w:before="0" w:after="283"/>
              <w:jc w:val="left"/>
              <w:rPr/>
            </w:pPr>
            <w:r>
              <w:rPr/>
              <w:t xml:space="preserve">1906 </w:t>
            </w:r>
          </w:p>
        </w:tc>
        <w:tc>
          <w:tcPr>
            <w:tcW w:w="2796" w:type="dxa"/>
            <w:tcBorders/>
            <w:vAlign w:val="center"/>
          </w:tcPr>
          <w:p>
            <w:pPr>
              <w:pStyle w:val="TableContents"/>
              <w:bidi w:val="0"/>
              <w:spacing w:before="0" w:after="283"/>
              <w:jc w:val="left"/>
              <w:rPr/>
            </w:pPr>
            <w:r>
              <w:rPr/>
              <w:t xml:space="preserve">4.97 Erikoisuhrit-yksikkö kutsutaan huippuluokan kuntoutuskeskukseen tutkimaan teini-ikäisen tytön kuolemaa, koska hänet nähtiin siellä viimeksi. Rollins epäilee meneillään olevaa toimintaa ja joidenkin asiakkaiden huolestuttavaa käyttäytymistä ja raportteja, ja hän menee peitetehtäviin kuntoutuskeskukseen työntekijäksi ja liittyy johtajan (Anne Corley) tehtäviin toivoen saavansa todisteita rikollisesta toiminnasta, jotta murhan uhrin perhe saisi oikeutta. Samaan aikaan Benson yrittää päästä eroon Sheilaa kohtaan tuntemistaan epäilyistä päästettyään tämän ensimmäistä kertaa Noahin luo ja ystävystyttyään tämän kanssa. </w:t>
            </w:r>
          </w:p>
        </w:tc>
      </w:tr>
      <w:tr>
        <w:trPr/>
        <w:tc>
          <w:tcPr>
            <w:tcW w:w="814" w:type="dxa"/>
            <w:tcBorders/>
            <w:vAlign w:val="center"/>
          </w:tcPr>
          <w:p>
            <w:pPr>
              <w:pStyle w:val="TableHeading"/>
              <w:suppressLineNumbers/>
              <w:bidi w:val="0"/>
              <w:spacing w:before="0" w:after="283"/>
              <w:jc w:val="center"/>
              <w:rPr/>
            </w:pPr>
            <w:r>
              <w:rPr/>
              <w:t xml:space="preserve">417 </w:t>
            </w:r>
          </w:p>
        </w:tc>
        <w:tc>
          <w:tcPr>
            <w:tcW w:w="771" w:type="dxa"/>
            <w:tcBorders/>
            <w:vAlign w:val="center"/>
          </w:tcPr>
          <w:p>
            <w:pPr>
              <w:pStyle w:val="TableContents"/>
              <w:bidi w:val="0"/>
              <w:spacing w:before="0" w:after="283"/>
              <w:jc w:val="left"/>
              <w:rPr/>
            </w:pPr>
            <w:r>
              <w:rPr/>
              <w:t xml:space="preserve">7 </w:t>
            </w:r>
          </w:p>
        </w:tc>
        <w:tc>
          <w:tcPr>
            <w:tcW w:w="1482" w:type="dxa"/>
            <w:tcBorders/>
            <w:vAlign w:val="center"/>
          </w:tcPr>
          <w:p>
            <w:pPr>
              <w:pStyle w:val="TableContents"/>
              <w:bidi w:val="0"/>
              <w:spacing w:before="0" w:after="283"/>
              <w:jc w:val="left"/>
              <w:rPr/>
            </w:pPr>
            <w:r>
              <w:rPr/>
              <w:t xml:space="preserve">"Jotain tapahtui </w:t>
            </w:r>
          </w:p>
        </w:tc>
        <w:tc>
          <w:tcPr>
            <w:tcW w:w="1222" w:type="dxa"/>
            <w:tcBorders/>
            <w:vAlign w:val="center"/>
          </w:tcPr>
          <w:p>
            <w:pPr>
              <w:pStyle w:val="TableContents"/>
              <w:bidi w:val="0"/>
              <w:spacing w:before="0" w:after="283"/>
              <w:jc w:val="left"/>
              <w:rPr/>
            </w:pPr>
            <w:r>
              <w:rPr/>
              <w:t xml:space="preserve">Alex Chapple </w:t>
            </w:r>
          </w:p>
        </w:tc>
        <w:tc>
          <w:tcPr>
            <w:tcW w:w="1313" w:type="dxa"/>
            <w:tcBorders/>
            <w:vAlign w:val="center"/>
          </w:tcPr>
          <w:p>
            <w:pPr>
              <w:pStyle w:val="TableContents"/>
              <w:bidi w:val="0"/>
              <w:spacing w:before="0" w:after="283"/>
              <w:jc w:val="left"/>
              <w:rPr/>
            </w:pPr>
            <w:r>
              <w:rPr/>
              <w:t xml:space="preserve">Michael Chernukhin </w:t>
            </w:r>
          </w:p>
        </w:tc>
        <w:tc>
          <w:tcPr>
            <w:tcW w:w="1127" w:type="dxa"/>
            <w:tcBorders/>
            <w:vAlign w:val="center"/>
          </w:tcPr>
          <w:p>
            <w:pPr>
              <w:pStyle w:val="TableContents"/>
              <w:bidi w:val="0"/>
              <w:spacing w:before="0" w:after="283"/>
              <w:jc w:val="left"/>
              <w:rPr/>
            </w:pPr>
            <w:r>
              <w:rPr/>
              <w:t xml:space="preserve">29. marraskuuta 2017 (2017-11-29) </w:t>
            </w:r>
          </w:p>
        </w:tc>
        <w:tc>
          <w:tcPr>
            <w:tcW w:w="680" w:type="dxa"/>
            <w:tcBorders/>
            <w:vAlign w:val="center"/>
          </w:tcPr>
          <w:p>
            <w:pPr>
              <w:pStyle w:val="TableContents"/>
              <w:bidi w:val="0"/>
              <w:spacing w:before="0" w:after="283"/>
              <w:jc w:val="left"/>
              <w:rPr/>
            </w:pPr>
            <w:r>
              <w:rPr/>
              <w:t xml:space="preserve">1907 </w:t>
            </w:r>
          </w:p>
        </w:tc>
        <w:tc>
          <w:tcPr>
            <w:tcW w:w="2796" w:type="dxa"/>
            <w:tcBorders/>
            <w:vAlign w:val="center"/>
          </w:tcPr>
          <w:p>
            <w:pPr>
              <w:pStyle w:val="TableContents"/>
              <w:bidi w:val="0"/>
              <w:spacing w:before="0" w:after="283"/>
              <w:jc w:val="left"/>
              <w:rPr/>
            </w:pPr>
            <w:r>
              <w:rPr/>
              <w:t xml:space="preserve">7.07 Raiskauksen uhri (Melora Walters), joka ei muista yksityiskohtia tai sitä, mitä tapahtui, kun hänen kimppuunsa hyökättiin seksuaalisesti, vierailee erityisuhrit-yksikössä järkyttyneenä ja epätoivoisena muistamaan tarkalleen, mitä tapahtui. Benson vie hänet kuulusteluhuoneeseen auttaakseen häntä muistamaan tapahtuneen yksityiskohdat. Se muuttuu kuitenkin nopeasti kiihkeäksi, kun raiskauksen uhri alkaa murtua pelosta, stressistä ja epätoivosta. Auttaakseen uhria muistamaan, mitä tapahtui, Benson päättää lopulta kertoa tälle pitkään salassa pidetyn salaisuuden menneisyydestään, jota hän ei ole kertonut kenellekään aiemmin, siinä toivossa, että uhri muistaisi, mitä tapahtui ja kuka hänen kimppuunsa kävi, niin että oikeutta voitaisiin tehdä. Pian tapaus saa järkyttävän käänteen, joka paljastaa salaisuuden, jota uhri ja hänen sisarensa (Joanna Going) pitivät pitkään salassa. </w:t>
            </w:r>
          </w:p>
        </w:tc>
      </w:tr>
      <w:tr>
        <w:trPr/>
        <w:tc>
          <w:tcPr>
            <w:tcW w:w="814" w:type="dxa"/>
            <w:tcBorders/>
            <w:vAlign w:val="center"/>
          </w:tcPr>
          <w:p>
            <w:pPr>
              <w:pStyle w:val="TableHeading"/>
              <w:suppressLineNumbers/>
              <w:bidi w:val="0"/>
              <w:spacing w:before="0" w:after="283"/>
              <w:jc w:val="center"/>
              <w:rPr/>
            </w:pPr>
            <w:r>
              <w:rPr/>
              <w:t xml:space="preserve">418 </w:t>
            </w:r>
          </w:p>
        </w:tc>
        <w:tc>
          <w:tcPr>
            <w:tcW w:w="771" w:type="dxa"/>
            <w:tcBorders/>
            <w:vAlign w:val="center"/>
          </w:tcPr>
          <w:p>
            <w:pPr>
              <w:pStyle w:val="TableContents"/>
              <w:bidi w:val="0"/>
              <w:spacing w:before="0" w:after="283"/>
              <w:jc w:val="left"/>
              <w:rPr/>
            </w:pPr>
            <w:r>
              <w:rPr/>
              <w:t xml:space="preserve">8 </w:t>
            </w:r>
          </w:p>
        </w:tc>
        <w:tc>
          <w:tcPr>
            <w:tcW w:w="1482" w:type="dxa"/>
            <w:tcBorders/>
            <w:vAlign w:val="center"/>
          </w:tcPr>
          <w:p>
            <w:pPr>
              <w:pStyle w:val="TableContents"/>
              <w:bidi w:val="0"/>
              <w:spacing w:before="0" w:after="283"/>
              <w:jc w:val="left"/>
              <w:rPr/>
            </w:pPr>
            <w:r>
              <w:rPr/>
              <w:t xml:space="preserve">"Tarkoitus </w:t>
            </w:r>
          </w:p>
        </w:tc>
        <w:tc>
          <w:tcPr>
            <w:tcW w:w="1222" w:type="dxa"/>
            <w:tcBorders/>
            <w:vAlign w:val="center"/>
          </w:tcPr>
          <w:p>
            <w:pPr>
              <w:pStyle w:val="TableContents"/>
              <w:bidi w:val="0"/>
              <w:spacing w:before="0" w:after="283"/>
              <w:jc w:val="left"/>
              <w:rPr/>
            </w:pPr>
            <w:r>
              <w:rPr/>
              <w:t xml:space="preserve">Adam Bernstein </w:t>
            </w:r>
          </w:p>
        </w:tc>
        <w:tc>
          <w:tcPr>
            <w:tcW w:w="1313" w:type="dxa"/>
            <w:tcBorders/>
            <w:vAlign w:val="center"/>
          </w:tcPr>
          <w:p>
            <w:pPr>
              <w:pStyle w:val="TableContents"/>
              <w:bidi w:val="0"/>
              <w:spacing w:before="0" w:after="283"/>
              <w:jc w:val="left"/>
              <w:rPr/>
            </w:pPr>
            <w:r>
              <w:rPr/>
              <w:t xml:space="preserve">Robert Brooks Cohen &amp; Lawrence Kaplow </w:t>
            </w:r>
          </w:p>
        </w:tc>
        <w:tc>
          <w:tcPr>
            <w:tcW w:w="1127" w:type="dxa"/>
            <w:tcBorders/>
            <w:vAlign w:val="center"/>
          </w:tcPr>
          <w:p>
            <w:pPr>
              <w:pStyle w:val="TableContents"/>
              <w:bidi w:val="0"/>
              <w:spacing w:before="0" w:after="283"/>
              <w:jc w:val="left"/>
              <w:rPr/>
            </w:pPr>
            <w:r>
              <w:rPr/>
              <w:t xml:space="preserve">6. joulukuuta 2017 (2017-12-06) </w:t>
            </w:r>
          </w:p>
        </w:tc>
        <w:tc>
          <w:tcPr>
            <w:tcW w:w="680" w:type="dxa"/>
            <w:tcBorders/>
            <w:vAlign w:val="center"/>
          </w:tcPr>
          <w:p>
            <w:pPr>
              <w:pStyle w:val="TableContents"/>
              <w:bidi w:val="0"/>
              <w:spacing w:before="0" w:after="283"/>
              <w:jc w:val="left"/>
              <w:rPr/>
            </w:pPr>
            <w:r>
              <w:rPr/>
              <w:t xml:space="preserve">1908 </w:t>
            </w:r>
          </w:p>
        </w:tc>
        <w:tc>
          <w:tcPr>
            <w:tcW w:w="2796" w:type="dxa"/>
            <w:tcBorders/>
            <w:vAlign w:val="center"/>
          </w:tcPr>
          <w:p>
            <w:pPr>
              <w:pStyle w:val="TableContents"/>
              <w:bidi w:val="0"/>
              <w:spacing w:before="0" w:after="283"/>
              <w:jc w:val="left"/>
              <w:rPr/>
            </w:pPr>
            <w:r>
              <w:rPr/>
              <w:t xml:space="preserve">6.18 Erityisuhrit-yksikkö kutsutaan paikalle, kun suosittu sosiaalisen median tähti (Gage Golightly) raiskataan pieleen menneiden romanttisten treffien jälkeen. Etsivät saavat selville, että hän julkaisi verkossa seuraajilleen vihjeen siitä, kenen kanssa hän seurusteli, mutta uhrin maine kyseenalaistetaan pian, kun löydetään tekstiviestiuhkaus, joka lähetettiin myöhemmin hänen epäillylle raiskaajalleen ja joka voi pilata tapauksen. Samaan aikaan Rollins ja Carisi joutuvat baaritappeluun, ja Benson asettaa Sheilan kanssa tiukat perussäännöt siitä, mitä hän voi ja mitä ei voi kertoa Noahille hänen menneisyydestään ja perhetaustastaan, mutta lopulta Olivian pahin painajainen käy toteen, kun hän saa kauhistuttavia uutisia Noahista. </w:t>
            </w:r>
          </w:p>
        </w:tc>
      </w:tr>
      <w:tr>
        <w:trPr/>
        <w:tc>
          <w:tcPr>
            <w:tcW w:w="814" w:type="dxa"/>
            <w:tcBorders/>
            <w:vAlign w:val="center"/>
          </w:tcPr>
          <w:p>
            <w:pPr>
              <w:pStyle w:val="TableHeading"/>
              <w:suppressLineNumbers/>
              <w:bidi w:val="0"/>
              <w:spacing w:before="0" w:after="283"/>
              <w:jc w:val="center"/>
              <w:rPr/>
            </w:pPr>
            <w:r>
              <w:rPr/>
              <w:t xml:space="preserve">419 </w:t>
            </w:r>
          </w:p>
        </w:tc>
        <w:tc>
          <w:tcPr>
            <w:tcW w:w="771" w:type="dxa"/>
            <w:tcBorders/>
            <w:vAlign w:val="center"/>
          </w:tcPr>
          <w:p>
            <w:pPr>
              <w:pStyle w:val="TableContents"/>
              <w:bidi w:val="0"/>
              <w:spacing w:before="0" w:after="283"/>
              <w:jc w:val="left"/>
              <w:rPr/>
            </w:pPr>
            <w:r>
              <w:rPr/>
              <w:t xml:space="preserve">9 </w:t>
            </w:r>
          </w:p>
        </w:tc>
        <w:tc>
          <w:tcPr>
            <w:tcW w:w="1482" w:type="dxa"/>
            <w:tcBorders/>
            <w:vAlign w:val="center"/>
          </w:tcPr>
          <w:p>
            <w:pPr>
              <w:pStyle w:val="TableContents"/>
              <w:bidi w:val="0"/>
              <w:spacing w:before="0" w:after="283"/>
              <w:jc w:val="left"/>
              <w:rPr/>
            </w:pPr>
            <w:r>
              <w:rPr/>
              <w:t xml:space="preserve">"Gone Baby Gone </w:t>
            </w:r>
          </w:p>
        </w:tc>
        <w:tc>
          <w:tcPr>
            <w:tcW w:w="1222" w:type="dxa"/>
            <w:tcBorders/>
            <w:vAlign w:val="center"/>
          </w:tcPr>
          <w:p>
            <w:pPr>
              <w:pStyle w:val="TableContents"/>
              <w:bidi w:val="0"/>
              <w:spacing w:before="0" w:after="283"/>
              <w:jc w:val="left"/>
              <w:rPr/>
            </w:pPr>
            <w:r>
              <w:rPr/>
              <w:t xml:space="preserve">Jean de Segonzac </w:t>
            </w:r>
          </w:p>
        </w:tc>
        <w:tc>
          <w:tcPr>
            <w:tcW w:w="1313" w:type="dxa"/>
            <w:tcBorders/>
            <w:vAlign w:val="center"/>
          </w:tcPr>
          <w:p>
            <w:pPr>
              <w:pStyle w:val="TableContents"/>
              <w:bidi w:val="0"/>
              <w:spacing w:before="0" w:after="283"/>
              <w:jc w:val="left"/>
              <w:rPr/>
            </w:pPr>
            <w:r>
              <w:rPr/>
              <w:t xml:space="preserve">Lawrence Kaplow &amp; Elizabeth Rinehart </w:t>
            </w:r>
          </w:p>
        </w:tc>
        <w:tc>
          <w:tcPr>
            <w:tcW w:w="1127" w:type="dxa"/>
            <w:tcBorders/>
            <w:vAlign w:val="center"/>
          </w:tcPr>
          <w:p>
            <w:pPr>
              <w:pStyle w:val="TableContents"/>
              <w:bidi w:val="0"/>
              <w:spacing w:before="0" w:after="283"/>
              <w:jc w:val="left"/>
              <w:rPr/>
            </w:pPr>
            <w:r>
              <w:rPr>
                <w:color w:val="A9A9A9"/>
              </w:rPr>
              <w:t xml:space="preserve">3. tammikuuta 2018 </w:t>
            </w:r>
            <w:r>
              <w:rPr/>
              <w:t xml:space="preserve">(2018-01-03) </w:t>
            </w:r>
          </w:p>
        </w:tc>
        <w:tc>
          <w:tcPr>
            <w:tcW w:w="680" w:type="dxa"/>
            <w:tcBorders/>
            <w:vAlign w:val="center"/>
          </w:tcPr>
          <w:p>
            <w:pPr>
              <w:pStyle w:val="TableContents"/>
              <w:bidi w:val="0"/>
              <w:spacing w:before="0" w:after="283"/>
              <w:jc w:val="left"/>
              <w:rPr/>
            </w:pPr>
            <w:r>
              <w:rPr/>
              <w:t xml:space="preserve">1909 </w:t>
            </w:r>
          </w:p>
        </w:tc>
        <w:tc>
          <w:tcPr>
            <w:tcW w:w="2796" w:type="dxa"/>
            <w:tcBorders/>
            <w:vAlign w:val="center"/>
          </w:tcPr>
          <w:p>
            <w:pPr>
              <w:pStyle w:val="TableContents"/>
              <w:bidi w:val="0"/>
              <w:spacing w:before="0" w:after="283"/>
              <w:jc w:val="left"/>
              <w:rPr/>
            </w:pPr>
            <w:r>
              <w:rPr/>
              <w:t xml:space="preserve">6.23 Erityisuhrit-yksikkö ja apulaispäällikkö William Dodds käynnistävät kiireelliset ja kiihkeät etsinnät Noahin löytämiseksi sen jälkeen, kun hänet on kidnapattu hänen tehdessään vaateostoksia Sheilan kanssa ostoskeskuksessa. Benson alkaa paniikkiin, mikä saa tiimin jäsenet kiihtymään. Epätoivoisesti haluten poikansa turvaan ja takaisin luokseen Benson päättää ottaa asiat omiin käsiinsä ja yrittää Doddsin käskyistä huolimatta jäljittää Noahin sieppaajan. Asiat muuttuvat kuitenkin lopulta äärimmäisen vaarallisiksi, ja Bensonin henki joutuu pian vakavaan vaaraan, kun asiat saavat järkyttävän käänteen. </w:t>
            </w:r>
          </w:p>
        </w:tc>
      </w:tr>
      <w:tr>
        <w:trPr/>
        <w:tc>
          <w:tcPr>
            <w:tcW w:w="814" w:type="dxa"/>
            <w:tcBorders/>
            <w:vAlign w:val="center"/>
          </w:tcPr>
          <w:p>
            <w:pPr>
              <w:pStyle w:val="TableHeading"/>
              <w:suppressLineNumbers/>
              <w:bidi w:val="0"/>
              <w:spacing w:before="0" w:after="283"/>
              <w:jc w:val="center"/>
              <w:rPr/>
            </w:pPr>
            <w:r>
              <w:rPr/>
              <w:t xml:space="preserve">420 </w:t>
            </w:r>
          </w:p>
        </w:tc>
        <w:tc>
          <w:tcPr>
            <w:tcW w:w="771" w:type="dxa"/>
            <w:tcBorders/>
            <w:vAlign w:val="center"/>
          </w:tcPr>
          <w:p>
            <w:pPr>
              <w:pStyle w:val="TableContents"/>
              <w:bidi w:val="0"/>
              <w:spacing w:before="0" w:after="283"/>
              <w:jc w:val="left"/>
              <w:rPr/>
            </w:pPr>
            <w:r>
              <w:rPr/>
              <w:t xml:space="preserve">10 </w:t>
            </w:r>
          </w:p>
        </w:tc>
        <w:tc>
          <w:tcPr>
            <w:tcW w:w="1482" w:type="dxa"/>
            <w:tcBorders/>
            <w:vAlign w:val="center"/>
          </w:tcPr>
          <w:p>
            <w:pPr>
              <w:pStyle w:val="TableContents"/>
              <w:bidi w:val="0"/>
              <w:spacing w:before="0" w:after="283"/>
              <w:jc w:val="left"/>
              <w:rPr/>
            </w:pPr>
            <w:r>
              <w:rPr/>
              <w:t xml:space="preserve">"Patologinen </w:t>
            </w:r>
          </w:p>
        </w:tc>
        <w:tc>
          <w:tcPr>
            <w:tcW w:w="1222" w:type="dxa"/>
            <w:tcBorders/>
            <w:vAlign w:val="center"/>
          </w:tcPr>
          <w:p>
            <w:pPr>
              <w:pStyle w:val="TableContents"/>
              <w:bidi w:val="0"/>
              <w:spacing w:before="0" w:after="283"/>
              <w:jc w:val="left"/>
              <w:rPr/>
            </w:pPr>
            <w:r>
              <w:rPr/>
              <w:t xml:space="preserve">Jono Oliver </w:t>
            </w:r>
          </w:p>
        </w:tc>
        <w:tc>
          <w:tcPr>
            <w:tcW w:w="1313" w:type="dxa"/>
            <w:tcBorders/>
            <w:vAlign w:val="center"/>
          </w:tcPr>
          <w:p>
            <w:pPr>
              <w:pStyle w:val="TableContents"/>
              <w:bidi w:val="0"/>
              <w:spacing w:before="0" w:after="283"/>
              <w:jc w:val="left"/>
              <w:rPr/>
            </w:pPr>
            <w:r>
              <w:rPr/>
              <w:t xml:space="preserve">Brianna Yellen </w:t>
            </w:r>
          </w:p>
        </w:tc>
        <w:tc>
          <w:tcPr>
            <w:tcW w:w="1127" w:type="dxa"/>
            <w:tcBorders/>
            <w:vAlign w:val="center"/>
          </w:tcPr>
          <w:p>
            <w:pPr>
              <w:pStyle w:val="TableContents"/>
              <w:bidi w:val="0"/>
              <w:spacing w:before="0" w:after="283"/>
              <w:jc w:val="left"/>
              <w:rPr/>
            </w:pPr>
            <w:r>
              <w:rPr/>
              <w:t xml:space="preserve">10. tammikuuta 2018 (2018-01-10) </w:t>
            </w:r>
          </w:p>
        </w:tc>
        <w:tc>
          <w:tcPr>
            <w:tcW w:w="680" w:type="dxa"/>
            <w:tcBorders/>
            <w:vAlign w:val="center"/>
          </w:tcPr>
          <w:p>
            <w:pPr>
              <w:pStyle w:val="TableContents"/>
              <w:bidi w:val="0"/>
              <w:spacing w:before="0" w:after="283"/>
              <w:jc w:val="left"/>
              <w:rPr/>
            </w:pPr>
            <w:r>
              <w:rPr/>
              <w:t xml:space="preserve">1910 </w:t>
            </w:r>
          </w:p>
        </w:tc>
        <w:tc>
          <w:tcPr>
            <w:tcW w:w="2796" w:type="dxa"/>
            <w:tcBorders/>
            <w:vAlign w:val="center"/>
          </w:tcPr>
          <w:p>
            <w:pPr>
              <w:pStyle w:val="TableContents"/>
              <w:bidi w:val="0"/>
              <w:jc w:val="left"/>
              <w:rPr/>
            </w:pPr>
            <w:r>
              <w:rPr/>
              <w:t xml:space="preserve">6.06 </w:t>
            </w:r>
          </w:p>
          <w:p>
            <w:pPr>
              <w:pStyle w:val="TextBody"/>
              <w:bidi w:val="0"/>
              <w:spacing w:before="0" w:after="283"/>
              <w:jc w:val="left"/>
              <w:rPr/>
            </w:pPr>
            <w:r>
              <w:rPr/>
              <w:t xml:space="preserve">Erityisuhrit-yksikkö kutsutaan tutkimaan seksuaalista pahoinpitelyä, johon liittyy kaksi vammaista lasta (Conor Tague ja Erin Wilhelmi), jotka käyvät erityiskoulua. Jutun jatkotutkimusten myötä tapaus saa yllättävän käänteen, kun Rollins saa selville järkyttävän totuuden, kun erään opiskelijan lääkärintutkimus osoittaa, että lapsen lääketieteellinen vamma on peräisin yllättävästä lähteestä, ja tapaus muuttuu pian lapsen hyväksikäytöksi hänen äitinsä (Dendrie Taylor) käsissä. Pian tapaus muuttuu pahaksi, kun hyväksikäyttötapauksesta tulee pian murha. Samaan aikaan Benson yrittää auttaa Noahia selviytymään painajaisista, jotka johtuvat aiemmista traumatisoivista tapahtumista, joihin hän itse, Benson ja Sheila Porter ovat osallistuneet. </w:t>
            </w:r>
          </w:p>
          <w:p>
            <w:pPr>
              <w:pStyle w:val="TextBody"/>
              <w:numPr>
                <w:ilvl w:val="0"/>
                <w:numId w:val="95"/>
              </w:numPr>
              <w:tabs>
                <w:tab w:val="clear" w:pos="1134"/>
                <w:tab w:val="left" w:leader="none" w:pos="707"/>
              </w:tabs>
              <w:bidi w:val="0"/>
              <w:ind w:start="707" w:hanging="283"/>
              <w:jc w:val="left"/>
              <w:rPr/>
            </w:pPr>
            <w:r>
              <w:rPr/>
              <w:t xml:space="preserve">Dee Dee Blanchardin murhan inspiroima jakso </w:t>
            </w:r>
          </w:p>
          <w:p>
            <w:pPr>
              <w:pStyle w:val="TextBody"/>
              <w:bidi w:val="0"/>
              <w:spacing w:before="0" w:after="283"/>
              <w:jc w:val="left"/>
              <w:rPr/>
            </w:pPr>
            <w:r>
              <w:rPr/>
            </w:r>
          </w:p>
        </w:tc>
      </w:tr>
      <w:tr>
        <w:trPr/>
        <w:tc>
          <w:tcPr>
            <w:tcW w:w="814" w:type="dxa"/>
            <w:tcBorders/>
            <w:vAlign w:val="center"/>
          </w:tcPr>
          <w:p>
            <w:pPr>
              <w:pStyle w:val="TableHeading"/>
              <w:suppressLineNumbers/>
              <w:bidi w:val="0"/>
              <w:spacing w:before="0" w:after="283"/>
              <w:jc w:val="center"/>
              <w:rPr/>
            </w:pPr>
            <w:r>
              <w:rPr/>
              <w:t xml:space="preserve">421 </w:t>
            </w:r>
          </w:p>
        </w:tc>
        <w:tc>
          <w:tcPr>
            <w:tcW w:w="771" w:type="dxa"/>
            <w:tcBorders/>
            <w:vAlign w:val="center"/>
          </w:tcPr>
          <w:p>
            <w:pPr>
              <w:pStyle w:val="TableContents"/>
              <w:bidi w:val="0"/>
              <w:spacing w:before="0" w:after="283"/>
              <w:jc w:val="left"/>
              <w:rPr/>
            </w:pPr>
            <w:r>
              <w:rPr/>
              <w:t xml:space="preserve">11 </w:t>
            </w:r>
          </w:p>
        </w:tc>
        <w:tc>
          <w:tcPr>
            <w:tcW w:w="1482" w:type="dxa"/>
            <w:tcBorders/>
            <w:vAlign w:val="center"/>
          </w:tcPr>
          <w:p>
            <w:pPr>
              <w:pStyle w:val="TableContents"/>
              <w:bidi w:val="0"/>
              <w:spacing w:before="0" w:after="283"/>
              <w:jc w:val="left"/>
              <w:rPr/>
            </w:pPr>
            <w:r>
              <w:rPr/>
              <w:t xml:space="preserve">``Lentoriski'' </w:t>
            </w:r>
          </w:p>
        </w:tc>
        <w:tc>
          <w:tcPr>
            <w:tcW w:w="1222" w:type="dxa"/>
            <w:tcBorders/>
            <w:vAlign w:val="center"/>
          </w:tcPr>
          <w:p>
            <w:pPr>
              <w:pStyle w:val="TableContents"/>
              <w:bidi w:val="0"/>
              <w:spacing w:before="0" w:after="283"/>
              <w:jc w:val="left"/>
              <w:rPr/>
            </w:pPr>
            <w:r>
              <w:rPr/>
              <w:t xml:space="preserve">Michael Pressman </w:t>
            </w:r>
          </w:p>
        </w:tc>
        <w:tc>
          <w:tcPr>
            <w:tcW w:w="1313" w:type="dxa"/>
            <w:tcBorders/>
            <w:vAlign w:val="center"/>
          </w:tcPr>
          <w:p>
            <w:pPr>
              <w:pStyle w:val="TableContents"/>
              <w:bidi w:val="0"/>
              <w:spacing w:before="0" w:after="283"/>
              <w:jc w:val="left"/>
              <w:rPr/>
            </w:pPr>
            <w:r>
              <w:rPr/>
              <w:t xml:space="preserve">Julie Martin &amp; Allison Intrieri </w:t>
            </w:r>
          </w:p>
        </w:tc>
        <w:tc>
          <w:tcPr>
            <w:tcW w:w="1127" w:type="dxa"/>
            <w:tcBorders/>
            <w:vAlign w:val="center"/>
          </w:tcPr>
          <w:p>
            <w:pPr>
              <w:pStyle w:val="TableContents"/>
              <w:bidi w:val="0"/>
              <w:spacing w:before="0" w:after="283"/>
              <w:jc w:val="left"/>
              <w:rPr/>
            </w:pPr>
            <w:r>
              <w:rPr/>
              <w:t xml:space="preserve">17. tammikuuta 2018 (2018-01-17) </w:t>
            </w:r>
          </w:p>
        </w:tc>
        <w:tc>
          <w:tcPr>
            <w:tcW w:w="680" w:type="dxa"/>
            <w:tcBorders/>
            <w:vAlign w:val="center"/>
          </w:tcPr>
          <w:p>
            <w:pPr>
              <w:pStyle w:val="TableContents"/>
              <w:bidi w:val="0"/>
              <w:spacing w:before="0" w:after="283"/>
              <w:jc w:val="left"/>
              <w:rPr/>
            </w:pPr>
            <w:r>
              <w:rPr/>
              <w:t xml:space="preserve">1911 </w:t>
            </w:r>
          </w:p>
        </w:tc>
        <w:tc>
          <w:tcPr>
            <w:tcW w:w="2796" w:type="dxa"/>
            <w:tcBorders/>
            <w:vAlign w:val="center"/>
          </w:tcPr>
          <w:p>
            <w:pPr>
              <w:pStyle w:val="TableContents"/>
              <w:bidi w:val="0"/>
              <w:jc w:val="left"/>
              <w:rPr/>
            </w:pPr>
            <w:r>
              <w:rPr/>
              <w:t xml:space="preserve">6.21 </w:t>
            </w:r>
          </w:p>
          <w:p>
            <w:pPr>
              <w:pStyle w:val="TextBody"/>
              <w:bidi w:val="0"/>
              <w:spacing w:before="0" w:after="283"/>
              <w:jc w:val="left"/>
              <w:rPr/>
            </w:pPr>
            <w:r>
              <w:rPr/>
              <w:t xml:space="preserve">Kun muslimilentäjänainen (Yasmine Al Massri) lukitsee itsensä ohjaamoon ja yrittää palauttaa koneen JFK:n lentokentälle (ja melkein aiheuttaa onnettomuuden), hänet pidätetään terrorismista epäiltynä. Kun hän kuitenkin väittää, että lentokoneen kapteeni (Martin Donovan) kävi hänen kimppuunsa seksuaalisesti käsiksi ja että hän ohjasi koneen pois välttääkseen yhteydenoton kapteeniin, erikoisyksikkö kutsutaan tutkimaan asiaa. Barba kutsuu lopulta koolle suuren valamiehistön selvittämään epäillyn raiskaajan osallisuutta rikokseen. Samaan aikaan Tutuola ryhtyy useisiin toimenpiteisiin varmistaakseen, että Benson on turvassa töissä Sheila Porterin kanssa sattuneen välikohtauksen jälkeen. </w:t>
            </w:r>
          </w:p>
          <w:p>
            <w:pPr>
              <w:pStyle w:val="TextBody"/>
              <w:numPr>
                <w:ilvl w:val="0"/>
                <w:numId w:val="96"/>
              </w:numPr>
              <w:tabs>
                <w:tab w:val="clear" w:pos="1134"/>
                <w:tab w:val="left" w:leader="none" w:pos="707"/>
              </w:tabs>
              <w:bidi w:val="0"/>
              <w:ind w:start="707" w:hanging="283"/>
              <w:jc w:val="left"/>
              <w:rPr/>
            </w:pPr>
            <w:r>
              <w:rPr/>
              <w:t xml:space="preserve">Harvey Weinsteinin seksuaalisen hyväksikäytön syytösten innoittama jakso. </w:t>
            </w:r>
          </w:p>
          <w:p>
            <w:pPr>
              <w:pStyle w:val="TextBody"/>
              <w:bidi w:val="0"/>
              <w:spacing w:before="0" w:after="283"/>
              <w:jc w:val="left"/>
              <w:rPr/>
            </w:pPr>
            <w:r>
              <w:rPr/>
            </w:r>
          </w:p>
        </w:tc>
      </w:tr>
      <w:tr>
        <w:trPr/>
        <w:tc>
          <w:tcPr>
            <w:tcW w:w="814" w:type="dxa"/>
            <w:tcBorders/>
            <w:vAlign w:val="center"/>
          </w:tcPr>
          <w:p>
            <w:pPr>
              <w:pStyle w:val="TableHeading"/>
              <w:suppressLineNumbers/>
              <w:bidi w:val="0"/>
              <w:spacing w:before="0" w:after="283"/>
              <w:jc w:val="center"/>
              <w:rPr/>
            </w:pPr>
            <w:r>
              <w:rPr/>
              <w:t xml:space="preserve">422 </w:t>
            </w:r>
          </w:p>
        </w:tc>
        <w:tc>
          <w:tcPr>
            <w:tcW w:w="771" w:type="dxa"/>
            <w:tcBorders/>
            <w:vAlign w:val="center"/>
          </w:tcPr>
          <w:p>
            <w:pPr>
              <w:pStyle w:val="TableContents"/>
              <w:bidi w:val="0"/>
              <w:spacing w:before="0" w:after="283"/>
              <w:jc w:val="left"/>
              <w:rPr/>
            </w:pPr>
            <w:r>
              <w:rPr/>
              <w:t xml:space="preserve">12 </w:t>
            </w:r>
          </w:p>
        </w:tc>
        <w:tc>
          <w:tcPr>
            <w:tcW w:w="1482" w:type="dxa"/>
            <w:tcBorders/>
            <w:vAlign w:val="center"/>
          </w:tcPr>
          <w:p>
            <w:pPr>
              <w:pStyle w:val="TableContents"/>
              <w:bidi w:val="0"/>
              <w:spacing w:before="0" w:after="283"/>
              <w:jc w:val="left"/>
              <w:rPr/>
            </w:pPr>
            <w:r>
              <w:rPr/>
              <w:t xml:space="preserve">``Info Wars'' </w:t>
            </w:r>
          </w:p>
        </w:tc>
        <w:tc>
          <w:tcPr>
            <w:tcW w:w="1222" w:type="dxa"/>
            <w:tcBorders/>
            <w:vAlign w:val="center"/>
          </w:tcPr>
          <w:p>
            <w:pPr>
              <w:pStyle w:val="TableContents"/>
              <w:bidi w:val="0"/>
              <w:spacing w:before="0" w:after="283"/>
              <w:jc w:val="left"/>
              <w:rPr/>
            </w:pPr>
            <w:r>
              <w:rPr/>
              <w:t xml:space="preserve">Michael Slovis </w:t>
            </w:r>
          </w:p>
        </w:tc>
        <w:tc>
          <w:tcPr>
            <w:tcW w:w="1313" w:type="dxa"/>
            <w:tcBorders/>
            <w:vAlign w:val="center"/>
          </w:tcPr>
          <w:p>
            <w:pPr>
              <w:pStyle w:val="TableContents"/>
              <w:bidi w:val="0"/>
              <w:spacing w:before="0" w:after="283"/>
              <w:jc w:val="left"/>
              <w:rPr/>
            </w:pPr>
            <w:r>
              <w:rPr/>
              <w:t xml:space="preserve">Richard Sweren &amp; Robert Brooks Cohen </w:t>
            </w:r>
          </w:p>
        </w:tc>
        <w:tc>
          <w:tcPr>
            <w:tcW w:w="1127" w:type="dxa"/>
            <w:tcBorders/>
            <w:vAlign w:val="center"/>
          </w:tcPr>
          <w:p>
            <w:pPr>
              <w:pStyle w:val="TableContents"/>
              <w:bidi w:val="0"/>
              <w:spacing w:before="0" w:after="283"/>
              <w:jc w:val="left"/>
              <w:rPr/>
            </w:pPr>
            <w:r>
              <w:rPr/>
              <w:t xml:space="preserve">31. tammikuuta 2018 (2018-01-31) </w:t>
            </w:r>
          </w:p>
        </w:tc>
        <w:tc>
          <w:tcPr>
            <w:tcW w:w="680" w:type="dxa"/>
            <w:tcBorders/>
            <w:vAlign w:val="center"/>
          </w:tcPr>
          <w:p>
            <w:pPr>
              <w:pStyle w:val="TableContents"/>
              <w:bidi w:val="0"/>
              <w:spacing w:before="0" w:after="283"/>
              <w:jc w:val="left"/>
              <w:rPr/>
            </w:pPr>
            <w:r>
              <w:rPr/>
              <w:t xml:space="preserve">1912 </w:t>
            </w:r>
          </w:p>
        </w:tc>
        <w:tc>
          <w:tcPr>
            <w:tcW w:w="2796" w:type="dxa"/>
            <w:tcBorders/>
            <w:vAlign w:val="center"/>
          </w:tcPr>
          <w:p>
            <w:pPr>
              <w:pStyle w:val="TableContents"/>
              <w:bidi w:val="0"/>
              <w:jc w:val="left"/>
              <w:rPr/>
            </w:pPr>
            <w:r>
              <w:rPr/>
              <w:t xml:space="preserve">5.48 </w:t>
            </w:r>
          </w:p>
          <w:p>
            <w:pPr>
              <w:pStyle w:val="TextBody"/>
              <w:bidi w:val="0"/>
              <w:spacing w:before="0" w:after="283"/>
              <w:jc w:val="left"/>
              <w:rPr/>
            </w:pPr>
            <w:r>
              <w:rPr/>
              <w:t xml:space="preserve">Erikoisuhrit kutsutaan raa'an rikoksen tapahtumapaikalle, kun kaupungissa järjestetyn väkivaltaisen mielenosoituksen seurauksena kiistelty, oikeistolainen naispuolinen asiantuntija (Rhea Seehorn) joutuu raa'an seksuaalisen väkivallan kohteeksi. Koska mielenosoituksen aikana väkijoukossa oli kuitenkin paljon ihmisiä, poliisin oli vaikea saada uhrin hyökkääjiä kiinni. Kun tapaus viedään oikeudenkäyntiin, Barba ja Benson riitelevät keskenään kamppailtuaan pitääkseen poliittiset mielipiteensä tapauksesta vaiti ja oltuaan eri mieltä keskenään, mikä jättää ryhmän kiistanalaisen ja väkivaltaisen tapauksen puolin ja toisin ja saa jännitteet nousemaan etsivien ja Barban välillä. </w:t>
            </w:r>
          </w:p>
          <w:p>
            <w:pPr>
              <w:pStyle w:val="TextBody"/>
              <w:numPr>
                <w:ilvl w:val="0"/>
                <w:numId w:val="97"/>
              </w:numPr>
              <w:tabs>
                <w:tab w:val="clear" w:pos="1134"/>
                <w:tab w:val="left" w:leader="none" w:pos="707"/>
              </w:tabs>
              <w:bidi w:val="0"/>
              <w:ind w:start="707" w:hanging="283"/>
              <w:jc w:val="left"/>
              <w:rPr/>
            </w:pPr>
            <w:r>
              <w:rPr/>
              <w:t xml:space="preserve">Jakso on saanut inspiraationsa Charlottesvillen mellakoista, ja jakson nimi on saanut inspiraationsa InfoWars-sivustosta, ja päähenkilö viittaa InfoWarsin toimittajaan Millie Weaveriin. </w:t>
            </w:r>
          </w:p>
          <w:p>
            <w:pPr>
              <w:pStyle w:val="TextBody"/>
              <w:bidi w:val="0"/>
              <w:spacing w:before="0" w:after="283"/>
              <w:jc w:val="left"/>
              <w:rPr/>
            </w:pPr>
            <w:r>
              <w:rPr/>
            </w:r>
          </w:p>
        </w:tc>
      </w:tr>
      <w:tr>
        <w:trPr/>
        <w:tc>
          <w:tcPr>
            <w:tcW w:w="814" w:type="dxa"/>
            <w:tcBorders/>
            <w:vAlign w:val="center"/>
          </w:tcPr>
          <w:p>
            <w:pPr>
              <w:pStyle w:val="TableHeading"/>
              <w:suppressLineNumbers/>
              <w:bidi w:val="0"/>
              <w:spacing w:before="0" w:after="283"/>
              <w:jc w:val="center"/>
              <w:rPr/>
            </w:pPr>
            <w:r>
              <w:rPr/>
              <w:t xml:space="preserve">423 </w:t>
            </w:r>
          </w:p>
        </w:tc>
        <w:tc>
          <w:tcPr>
            <w:tcW w:w="771" w:type="dxa"/>
            <w:tcBorders/>
            <w:vAlign w:val="center"/>
          </w:tcPr>
          <w:p>
            <w:pPr>
              <w:pStyle w:val="TableContents"/>
              <w:bidi w:val="0"/>
              <w:spacing w:before="0" w:after="283"/>
              <w:jc w:val="left"/>
              <w:rPr/>
            </w:pPr>
            <w:r>
              <w:rPr/>
              <w:t xml:space="preserve">13 </w:t>
            </w:r>
          </w:p>
        </w:tc>
        <w:tc>
          <w:tcPr>
            <w:tcW w:w="1482" w:type="dxa"/>
            <w:tcBorders/>
            <w:vAlign w:val="center"/>
          </w:tcPr>
          <w:p>
            <w:pPr>
              <w:pStyle w:val="TableContents"/>
              <w:bidi w:val="0"/>
              <w:spacing w:before="0" w:after="283"/>
              <w:jc w:val="left"/>
              <w:rPr/>
            </w:pPr>
            <w:r>
              <w:rPr/>
              <w:t xml:space="preserve">``Löytämätön maa'' </w:t>
            </w:r>
          </w:p>
        </w:tc>
        <w:tc>
          <w:tcPr>
            <w:tcW w:w="1222" w:type="dxa"/>
            <w:tcBorders/>
            <w:vAlign w:val="center"/>
          </w:tcPr>
          <w:p>
            <w:pPr>
              <w:pStyle w:val="TableContents"/>
              <w:bidi w:val="0"/>
              <w:spacing w:before="0" w:after="283"/>
              <w:jc w:val="left"/>
              <w:rPr/>
            </w:pPr>
            <w:r>
              <w:rPr/>
              <w:t xml:space="preserve">Alex Chapple </w:t>
            </w:r>
          </w:p>
        </w:tc>
        <w:tc>
          <w:tcPr>
            <w:tcW w:w="1313" w:type="dxa"/>
            <w:tcBorders/>
            <w:vAlign w:val="center"/>
          </w:tcPr>
          <w:p>
            <w:pPr>
              <w:pStyle w:val="TableContents"/>
              <w:bidi w:val="0"/>
              <w:spacing w:before="0" w:after="283"/>
              <w:jc w:val="left"/>
              <w:rPr/>
            </w:pPr>
            <w:r>
              <w:rPr/>
              <w:t xml:space="preserve">Michael Chernukhin </w:t>
            </w:r>
          </w:p>
        </w:tc>
        <w:tc>
          <w:tcPr>
            <w:tcW w:w="1127" w:type="dxa"/>
            <w:tcBorders/>
            <w:vAlign w:val="center"/>
          </w:tcPr>
          <w:p>
            <w:pPr>
              <w:pStyle w:val="TableContents"/>
              <w:bidi w:val="0"/>
              <w:spacing w:before="0" w:after="283"/>
              <w:jc w:val="left"/>
              <w:rPr/>
            </w:pPr>
            <w:r>
              <w:rPr/>
              <w:t xml:space="preserve">7. helmikuuta 2018 (2018-02-07) </w:t>
            </w:r>
          </w:p>
        </w:tc>
        <w:tc>
          <w:tcPr>
            <w:tcW w:w="680" w:type="dxa"/>
            <w:tcBorders/>
            <w:vAlign w:val="center"/>
          </w:tcPr>
          <w:p>
            <w:pPr>
              <w:pStyle w:val="TableContents"/>
              <w:bidi w:val="0"/>
              <w:spacing w:before="0" w:after="283"/>
              <w:jc w:val="left"/>
              <w:rPr/>
            </w:pPr>
            <w:r>
              <w:rPr/>
              <w:t xml:space="preserve">1913 </w:t>
            </w:r>
          </w:p>
        </w:tc>
        <w:tc>
          <w:tcPr>
            <w:tcW w:w="2796" w:type="dxa"/>
            <w:tcBorders/>
            <w:vAlign w:val="center"/>
          </w:tcPr>
          <w:p>
            <w:pPr>
              <w:pStyle w:val="TableContents"/>
              <w:bidi w:val="0"/>
              <w:jc w:val="left"/>
              <w:rPr/>
            </w:pPr>
            <w:r>
              <w:rPr/>
              <w:t xml:space="preserve">6.64 </w:t>
            </w:r>
          </w:p>
          <w:p>
            <w:pPr>
              <w:pStyle w:val="TextBody"/>
              <w:bidi w:val="0"/>
              <w:spacing w:before="0" w:after="283"/>
              <w:jc w:val="left"/>
              <w:rPr/>
            </w:pPr>
            <w:r>
              <w:rPr/>
              <w:t xml:space="preserve">Erikoisyksikkö kutsutaan tutkimaan, kun isä (Joe Tapper) kidnappaa mitokondriaalisen DNA:n köyhtymissyndroomasta kärsivän lapsensa. Kun isä löydetään, hän sanoo haluavansa poikansa elävänä, kun taas hänen vaimonsa (Abigail Hawk) haluaa, että poika lopetetaan kärsimyksistään, mikä saa SVU:n etsivät asettumaan puolin ja toisin perheen oikeutta kuolemaan koskevassa tapauksessa. Barban sekaantuminen tapaukseen johtaa siihen, että koko syyttäjänvirasto joutuu vaaraan, mikä johtaa siihen, että syyttäjä Jack McCoy puuttuu asiaan ja lähettää Barban oikeuteen murhasta. Barba todetaan kuitenkin syyttömäksi. Tapauksesta traumatisoituneena Barba irtisanoutuu syyttäjän virasta, ja hänen tilalleen tulee Chicagon entinen syyttäjä Peter Stone, joka on hiljattain menettänyt isänsä Benjamin Stonen, entisen syyttäjän, joka oli aiemmin ollut NYPD:n murharyhmässä. </w:t>
            </w:r>
          </w:p>
          <w:p>
            <w:pPr>
              <w:pStyle w:val="TextBody"/>
              <w:numPr>
                <w:ilvl w:val="0"/>
                <w:numId w:val="98"/>
              </w:numPr>
              <w:tabs>
                <w:tab w:val="clear" w:pos="1134"/>
                <w:tab w:val="left" w:leader="none" w:pos="707"/>
              </w:tabs>
              <w:bidi w:val="0"/>
              <w:ind w:start="707" w:hanging="283"/>
              <w:jc w:val="left"/>
              <w:rPr/>
            </w:pPr>
            <w:r>
              <w:rPr/>
              <w:t xml:space="preserve">Charlie Gardin tapauksen innoittama jakso. </w:t>
            </w:r>
          </w:p>
          <w:p>
            <w:pPr>
              <w:pStyle w:val="TextBody"/>
              <w:bidi w:val="0"/>
              <w:spacing w:before="0" w:after="283"/>
              <w:jc w:val="left"/>
              <w:rPr/>
            </w:pPr>
            <w:r>
              <w:rPr/>
            </w:r>
          </w:p>
        </w:tc>
      </w:tr>
      <w:tr>
        <w:trPr/>
        <w:tc>
          <w:tcPr>
            <w:tcW w:w="814" w:type="dxa"/>
            <w:tcBorders/>
            <w:vAlign w:val="center"/>
          </w:tcPr>
          <w:p>
            <w:pPr>
              <w:pStyle w:val="TableHeading"/>
              <w:suppressLineNumbers/>
              <w:bidi w:val="0"/>
              <w:spacing w:before="0" w:after="283"/>
              <w:jc w:val="center"/>
              <w:rPr/>
            </w:pPr>
            <w:r>
              <w:rPr/>
              <w:t xml:space="preserve">424 </w:t>
            </w:r>
          </w:p>
        </w:tc>
        <w:tc>
          <w:tcPr>
            <w:tcW w:w="771" w:type="dxa"/>
            <w:tcBorders/>
            <w:vAlign w:val="center"/>
          </w:tcPr>
          <w:p>
            <w:pPr>
              <w:pStyle w:val="TableContents"/>
              <w:bidi w:val="0"/>
              <w:spacing w:before="0" w:after="283"/>
              <w:jc w:val="left"/>
              <w:rPr/>
            </w:pPr>
            <w:r>
              <w:rPr/>
              <w:t xml:space="preserve">14 </w:t>
            </w:r>
          </w:p>
        </w:tc>
        <w:tc>
          <w:tcPr>
            <w:tcW w:w="1482" w:type="dxa"/>
            <w:tcBorders/>
            <w:vAlign w:val="center"/>
          </w:tcPr>
          <w:p>
            <w:pPr>
              <w:pStyle w:val="TableContents"/>
              <w:bidi w:val="0"/>
              <w:spacing w:before="0" w:after="283"/>
              <w:jc w:val="left"/>
              <w:rPr/>
            </w:pPr>
            <w:r>
              <w:rPr/>
              <w:t xml:space="preserve">"Demoneja jahtaamassa </w:t>
            </w:r>
          </w:p>
        </w:tc>
        <w:tc>
          <w:tcPr>
            <w:tcW w:w="1222" w:type="dxa"/>
            <w:tcBorders/>
            <w:vAlign w:val="center"/>
          </w:tcPr>
          <w:p>
            <w:pPr>
              <w:pStyle w:val="TableContents"/>
              <w:bidi w:val="0"/>
              <w:spacing w:before="0" w:after="283"/>
              <w:jc w:val="left"/>
              <w:rPr/>
            </w:pPr>
            <w:r>
              <w:rPr/>
              <w:t xml:space="preserve">Fred Berner </w:t>
            </w:r>
          </w:p>
        </w:tc>
        <w:tc>
          <w:tcPr>
            <w:tcW w:w="1313" w:type="dxa"/>
            <w:tcBorders/>
            <w:vAlign w:val="center"/>
          </w:tcPr>
          <w:p>
            <w:pPr>
              <w:pStyle w:val="TableContents"/>
              <w:bidi w:val="0"/>
              <w:spacing w:before="0" w:after="283"/>
              <w:jc w:val="left"/>
              <w:rPr/>
            </w:pPr>
            <w:r>
              <w:rPr/>
              <w:t xml:space="preserve">Richard Sweren &amp; Allison Intrieri </w:t>
            </w:r>
          </w:p>
        </w:tc>
        <w:tc>
          <w:tcPr>
            <w:tcW w:w="1127" w:type="dxa"/>
            <w:tcBorders/>
            <w:vAlign w:val="center"/>
          </w:tcPr>
          <w:p>
            <w:pPr>
              <w:pStyle w:val="TableContents"/>
              <w:bidi w:val="0"/>
              <w:spacing w:before="0" w:after="283"/>
              <w:jc w:val="left"/>
              <w:rPr/>
            </w:pPr>
            <w:r>
              <w:rPr/>
              <w:t xml:space="preserve">28. helmikuuta 2018 (2018-02-28) </w:t>
            </w:r>
          </w:p>
        </w:tc>
        <w:tc>
          <w:tcPr>
            <w:tcW w:w="680" w:type="dxa"/>
            <w:tcBorders/>
            <w:vAlign w:val="center"/>
          </w:tcPr>
          <w:p>
            <w:pPr>
              <w:pStyle w:val="TableContents"/>
              <w:bidi w:val="0"/>
              <w:spacing w:before="0" w:after="283"/>
              <w:jc w:val="left"/>
              <w:rPr/>
            </w:pPr>
            <w:r>
              <w:rPr/>
              <w:t xml:space="preserve">1914 </w:t>
            </w:r>
          </w:p>
        </w:tc>
        <w:tc>
          <w:tcPr>
            <w:tcW w:w="2796" w:type="dxa"/>
            <w:tcBorders/>
            <w:vAlign w:val="center"/>
          </w:tcPr>
          <w:p>
            <w:pPr>
              <w:pStyle w:val="TableContents"/>
              <w:bidi w:val="0"/>
              <w:spacing w:before="0" w:after="283"/>
              <w:jc w:val="left"/>
              <w:rPr/>
            </w:pPr>
            <w:r>
              <w:rPr/>
              <w:t xml:space="preserve">5.55 Erityisuhrit-yksikkö vie oikeuteen lääkärin (Lorenzo Scott), jota syytetään pikkupoikien hyväksikäytöstä. Brian Cassidy todistaa, mutta kun lääkärin asianajaja (Daryl Edwards) epäilee Cassidya rasistiksi, Cassidy menettää malttinsa, mikä johtaa virheelliseen oikeudenkäyntiin. Kun Cassidy kuitenkin ilmestyy Bensonin asuntoon verisenä ja tohtori West löytyy kuolleena, Bensonin on päätettävä, onko Cassidy syyllinen murhaan vai onko Cassidy syytön, kuten hän väittää, mikä mutkistaa Rollinsin ja Bensonin suhdetta, mikä saa Stonen ja Bensonin suhteen kivikkoiselle alulle, samalla kun päättäväinen murharyhmän rikosetsivä (Kylie Bunbury) tutkii Cassidya murhasta. </w:t>
            </w:r>
          </w:p>
        </w:tc>
      </w:tr>
      <w:tr>
        <w:trPr/>
        <w:tc>
          <w:tcPr>
            <w:tcW w:w="814" w:type="dxa"/>
            <w:tcBorders/>
            <w:vAlign w:val="center"/>
          </w:tcPr>
          <w:p>
            <w:pPr>
              <w:pStyle w:val="TableHeading"/>
              <w:suppressLineNumbers/>
              <w:bidi w:val="0"/>
              <w:spacing w:before="0" w:after="283"/>
              <w:jc w:val="center"/>
              <w:rPr/>
            </w:pPr>
            <w:r>
              <w:rPr/>
              <w:t xml:space="preserve">425 </w:t>
            </w:r>
          </w:p>
        </w:tc>
        <w:tc>
          <w:tcPr>
            <w:tcW w:w="771" w:type="dxa"/>
            <w:tcBorders/>
            <w:vAlign w:val="center"/>
          </w:tcPr>
          <w:p>
            <w:pPr>
              <w:pStyle w:val="TableContents"/>
              <w:bidi w:val="0"/>
              <w:spacing w:before="0" w:after="283"/>
              <w:jc w:val="left"/>
              <w:rPr/>
            </w:pPr>
            <w:r>
              <w:rPr/>
              <w:t xml:space="preserve">15 </w:t>
            </w:r>
          </w:p>
        </w:tc>
        <w:tc>
          <w:tcPr>
            <w:tcW w:w="1482" w:type="dxa"/>
            <w:tcBorders/>
            <w:vAlign w:val="center"/>
          </w:tcPr>
          <w:p>
            <w:pPr>
              <w:pStyle w:val="TableContents"/>
              <w:bidi w:val="0"/>
              <w:spacing w:before="0" w:after="283"/>
              <w:jc w:val="left"/>
              <w:rPr/>
            </w:pPr>
            <w:r>
              <w:rPr/>
              <w:t xml:space="preserve">``In Loco Parentis'' </w:t>
            </w:r>
          </w:p>
        </w:tc>
        <w:tc>
          <w:tcPr>
            <w:tcW w:w="1222" w:type="dxa"/>
            <w:tcBorders/>
            <w:vAlign w:val="center"/>
          </w:tcPr>
          <w:p>
            <w:pPr>
              <w:pStyle w:val="TableContents"/>
              <w:bidi w:val="0"/>
              <w:spacing w:before="0" w:after="283"/>
              <w:jc w:val="left"/>
              <w:rPr/>
            </w:pPr>
            <w:r>
              <w:rPr/>
              <w:t xml:space="preserve">Norberto Barba </w:t>
            </w:r>
          </w:p>
        </w:tc>
        <w:tc>
          <w:tcPr>
            <w:tcW w:w="1313" w:type="dxa"/>
            <w:tcBorders/>
            <w:vAlign w:val="center"/>
          </w:tcPr>
          <w:p>
            <w:pPr>
              <w:pStyle w:val="TableContents"/>
              <w:bidi w:val="0"/>
              <w:spacing w:before="0" w:after="283"/>
              <w:jc w:val="left"/>
              <w:rPr/>
            </w:pPr>
            <w:r>
              <w:rPr/>
              <w:t xml:space="preserve">Michael Chernuchin &amp; Julie Martin </w:t>
            </w:r>
          </w:p>
        </w:tc>
        <w:tc>
          <w:tcPr>
            <w:tcW w:w="1127" w:type="dxa"/>
            <w:tcBorders/>
            <w:vAlign w:val="center"/>
          </w:tcPr>
          <w:p>
            <w:pPr>
              <w:pStyle w:val="TableContents"/>
              <w:bidi w:val="0"/>
              <w:spacing w:before="0" w:after="283"/>
              <w:jc w:val="left"/>
              <w:rPr/>
            </w:pPr>
            <w:r>
              <w:rPr/>
              <w:t xml:space="preserve">maaliskuu 7, 2018 (2018-03-07) </w:t>
            </w:r>
          </w:p>
        </w:tc>
        <w:tc>
          <w:tcPr>
            <w:tcW w:w="680" w:type="dxa"/>
            <w:tcBorders/>
            <w:vAlign w:val="center"/>
          </w:tcPr>
          <w:p>
            <w:pPr>
              <w:pStyle w:val="TableContents"/>
              <w:bidi w:val="0"/>
              <w:spacing w:before="0" w:after="283"/>
              <w:jc w:val="left"/>
              <w:rPr/>
            </w:pPr>
            <w:r>
              <w:rPr/>
              <w:t xml:space="preserve">1915 </w:t>
            </w:r>
          </w:p>
        </w:tc>
        <w:tc>
          <w:tcPr>
            <w:tcW w:w="2796" w:type="dxa"/>
            <w:tcBorders/>
            <w:vAlign w:val="center"/>
          </w:tcPr>
          <w:p>
            <w:pPr>
              <w:pStyle w:val="TableContents"/>
              <w:bidi w:val="0"/>
              <w:spacing w:before="0" w:after="283"/>
              <w:jc w:val="left"/>
              <w:rPr/>
            </w:pPr>
            <w:r>
              <w:rPr/>
              <w:t xml:space="preserve">5.51 Carisin sisar käy Carisin luona kertomassa, että hänen tyttärensä raiskattiin. Erityisuhritutkimusyksikkö tutkii tapausta, mutta Carisin veljentytär väittää Carisin valehdelleen raiskauksesta, ja syytteistä luovutaan. Kun Carisin veljentytär kuitenkin väittää, että hänet todella raiskattiin hänen käytyään epäillyn luona, Carisin ja SVU:n on tutkittava, puhuuko Carisi totta sen jälkeen, kun hänen uskottavuutensa tapauksessa on kärsinyt. Samaan aikaan tutkinnan aikana syyttäjä Stone oppii kantapään kautta, ettei täydellisiä todistajia ole olemassa, kun on kyse seksuaalirikoksista, kun taas poliisiryhmä lämpenee hänelle Barban lähdön jälkeen. </w:t>
            </w:r>
          </w:p>
        </w:tc>
      </w:tr>
      <w:tr>
        <w:trPr/>
        <w:tc>
          <w:tcPr>
            <w:tcW w:w="814" w:type="dxa"/>
            <w:tcBorders/>
            <w:vAlign w:val="center"/>
          </w:tcPr>
          <w:p>
            <w:pPr>
              <w:pStyle w:val="TableHeading"/>
              <w:suppressLineNumbers/>
              <w:bidi w:val="0"/>
              <w:spacing w:before="0" w:after="283"/>
              <w:jc w:val="center"/>
              <w:rPr/>
            </w:pPr>
            <w:r>
              <w:rPr/>
              <w:t xml:space="preserve">426 </w:t>
            </w:r>
          </w:p>
        </w:tc>
        <w:tc>
          <w:tcPr>
            <w:tcW w:w="771" w:type="dxa"/>
            <w:tcBorders/>
            <w:vAlign w:val="center"/>
          </w:tcPr>
          <w:p>
            <w:pPr>
              <w:pStyle w:val="TableContents"/>
              <w:bidi w:val="0"/>
              <w:spacing w:before="0" w:after="283"/>
              <w:jc w:val="left"/>
              <w:rPr/>
            </w:pPr>
            <w:r>
              <w:rPr/>
              <w:t xml:space="preserve">16 </w:t>
            </w:r>
          </w:p>
        </w:tc>
        <w:tc>
          <w:tcPr>
            <w:tcW w:w="1482" w:type="dxa"/>
            <w:tcBorders/>
            <w:vAlign w:val="center"/>
          </w:tcPr>
          <w:p>
            <w:pPr>
              <w:pStyle w:val="TableContents"/>
              <w:bidi w:val="0"/>
              <w:spacing w:before="0" w:after="283"/>
              <w:jc w:val="left"/>
              <w:rPr/>
            </w:pPr>
            <w:r>
              <w:rPr/>
              <w:t xml:space="preserve">"Uskalla </w:t>
            </w:r>
          </w:p>
        </w:tc>
        <w:tc>
          <w:tcPr>
            <w:tcW w:w="1222" w:type="dxa"/>
            <w:tcBorders/>
            <w:vAlign w:val="center"/>
          </w:tcPr>
          <w:p>
            <w:pPr>
              <w:pStyle w:val="TableContents"/>
              <w:bidi w:val="0"/>
              <w:spacing w:before="0" w:after="283"/>
              <w:jc w:val="left"/>
              <w:rPr/>
            </w:pPr>
            <w:r>
              <w:rPr/>
              <w:t xml:space="preserve">Christopher Misiano </w:t>
            </w:r>
          </w:p>
        </w:tc>
        <w:tc>
          <w:tcPr>
            <w:tcW w:w="1313" w:type="dxa"/>
            <w:tcBorders/>
            <w:vAlign w:val="center"/>
          </w:tcPr>
          <w:p>
            <w:pPr>
              <w:pStyle w:val="TableContents"/>
              <w:bidi w:val="0"/>
              <w:spacing w:before="0" w:after="283"/>
              <w:jc w:val="left"/>
              <w:rPr/>
            </w:pPr>
            <w:r>
              <w:rPr/>
              <w:t xml:space="preserve">Richard Sweren &amp; Céline C. Robinson </w:t>
            </w:r>
          </w:p>
        </w:tc>
        <w:tc>
          <w:tcPr>
            <w:tcW w:w="1127" w:type="dxa"/>
            <w:tcBorders/>
            <w:vAlign w:val="center"/>
          </w:tcPr>
          <w:p>
            <w:pPr>
              <w:pStyle w:val="TableContents"/>
              <w:bidi w:val="0"/>
              <w:spacing w:before="0" w:after="283"/>
              <w:jc w:val="left"/>
              <w:rPr/>
            </w:pPr>
            <w:r>
              <w:rPr/>
              <w:t xml:space="preserve">14. maaliskuuta 2018 (2018-03-14) </w:t>
            </w:r>
          </w:p>
        </w:tc>
        <w:tc>
          <w:tcPr>
            <w:tcW w:w="680" w:type="dxa"/>
            <w:tcBorders/>
            <w:vAlign w:val="center"/>
          </w:tcPr>
          <w:p>
            <w:pPr>
              <w:pStyle w:val="TableContents"/>
              <w:bidi w:val="0"/>
              <w:spacing w:before="0" w:after="283"/>
              <w:jc w:val="left"/>
              <w:rPr/>
            </w:pPr>
            <w:r>
              <w:rPr/>
              <w:t xml:space="preserve">1916 </w:t>
            </w:r>
          </w:p>
        </w:tc>
        <w:tc>
          <w:tcPr>
            <w:tcW w:w="2796" w:type="dxa"/>
            <w:tcBorders/>
            <w:vAlign w:val="center"/>
          </w:tcPr>
          <w:p>
            <w:pPr>
              <w:pStyle w:val="TableContents"/>
              <w:bidi w:val="0"/>
              <w:spacing w:before="0" w:after="283"/>
              <w:jc w:val="left"/>
              <w:rPr/>
            </w:pPr>
            <w:r>
              <w:rPr/>
              <w:t xml:space="preserve">6.13 Erikoisyksikkö kutsutaan virkistyskeskukseen, kun kolmetoistavuotias tyttö (Nicolette Pierini) katoaa koulun retkellä. Etsivät saavat pian selville, että tytön kaksi ystävää jättivät hänet tuntemattoman miehen kanssa, mikä tekee hänestä pääepäillyn. Lopulta tyttö löydetään tajuttomana vapaa-ajankeskuksesta alusvaatteisiinsa riisuttuna. Kun tyttö kuolee sairaalassa vammoihinsa, tapaus saa järkyttävän käänteen, kun selviää, että kirurgi (Janel Moloney) oli ottanut kuolleen tytön elimet ilman vanhempien suostumusta. Stone vie äärimmäisen kiistanalaisen ja monimutkaisen tapauksen oikeuteen toivoen saavansa oikeutta kuolleelle tytölle ja hänen surevalle perheelleen. </w:t>
            </w:r>
          </w:p>
        </w:tc>
      </w:tr>
      <w:tr>
        <w:trPr/>
        <w:tc>
          <w:tcPr>
            <w:tcW w:w="814" w:type="dxa"/>
            <w:tcBorders/>
            <w:vAlign w:val="center"/>
          </w:tcPr>
          <w:p>
            <w:pPr>
              <w:pStyle w:val="TableHeading"/>
              <w:suppressLineNumbers/>
              <w:bidi w:val="0"/>
              <w:spacing w:before="0" w:after="283"/>
              <w:jc w:val="center"/>
              <w:rPr/>
            </w:pPr>
            <w:r>
              <w:rPr/>
              <w:t xml:space="preserve">427 </w:t>
            </w:r>
          </w:p>
        </w:tc>
        <w:tc>
          <w:tcPr>
            <w:tcW w:w="771" w:type="dxa"/>
            <w:tcBorders/>
            <w:vAlign w:val="center"/>
          </w:tcPr>
          <w:p>
            <w:pPr>
              <w:pStyle w:val="TableContents"/>
              <w:bidi w:val="0"/>
              <w:spacing w:before="0" w:after="283"/>
              <w:jc w:val="left"/>
              <w:rPr/>
            </w:pPr>
            <w:r>
              <w:rPr/>
              <w:t xml:space="preserve">17 </w:t>
            </w:r>
          </w:p>
        </w:tc>
        <w:tc>
          <w:tcPr>
            <w:tcW w:w="1482" w:type="dxa"/>
            <w:tcBorders/>
            <w:vAlign w:val="center"/>
          </w:tcPr>
          <w:p>
            <w:pPr>
              <w:pStyle w:val="TableContents"/>
              <w:bidi w:val="0"/>
              <w:spacing w:before="0" w:after="283"/>
              <w:jc w:val="left"/>
              <w:rPr/>
            </w:pPr>
            <w:r>
              <w:rPr/>
              <w:t xml:space="preserve">``Send in the Clowns'' (Lähetä klovnit sisään) </w:t>
            </w:r>
          </w:p>
        </w:tc>
        <w:tc>
          <w:tcPr>
            <w:tcW w:w="1222" w:type="dxa"/>
            <w:tcBorders/>
            <w:vAlign w:val="center"/>
          </w:tcPr>
          <w:p>
            <w:pPr>
              <w:pStyle w:val="TableContents"/>
              <w:bidi w:val="0"/>
              <w:spacing w:before="0" w:after="283"/>
              <w:jc w:val="left"/>
              <w:rPr/>
            </w:pPr>
            <w:r>
              <w:rPr/>
              <w:t xml:space="preserve">Alex Chapple </w:t>
            </w:r>
          </w:p>
        </w:tc>
        <w:tc>
          <w:tcPr>
            <w:tcW w:w="1313" w:type="dxa"/>
            <w:tcBorders/>
            <w:vAlign w:val="center"/>
          </w:tcPr>
          <w:p>
            <w:pPr>
              <w:pStyle w:val="TableContents"/>
              <w:bidi w:val="0"/>
              <w:spacing w:before="0" w:after="283"/>
              <w:jc w:val="left"/>
              <w:rPr/>
            </w:pPr>
            <w:r>
              <w:rPr/>
              <w:t xml:space="preserve">Julie Martin &amp; Brianna Yellen </w:t>
            </w:r>
          </w:p>
        </w:tc>
        <w:tc>
          <w:tcPr>
            <w:tcW w:w="1127" w:type="dxa"/>
            <w:tcBorders/>
            <w:vAlign w:val="center"/>
          </w:tcPr>
          <w:p>
            <w:pPr>
              <w:pStyle w:val="TableContents"/>
              <w:bidi w:val="0"/>
              <w:spacing w:before="0" w:after="283"/>
              <w:jc w:val="left"/>
              <w:rPr/>
            </w:pPr>
            <w:r>
              <w:rPr/>
              <w:t xml:space="preserve">maaliskuu 21, 2018 (2018-03-21) </w:t>
            </w:r>
          </w:p>
        </w:tc>
        <w:tc>
          <w:tcPr>
            <w:tcW w:w="680" w:type="dxa"/>
            <w:tcBorders/>
            <w:vAlign w:val="center"/>
          </w:tcPr>
          <w:p>
            <w:pPr>
              <w:pStyle w:val="TableContents"/>
              <w:bidi w:val="0"/>
              <w:spacing w:before="0" w:after="283"/>
              <w:jc w:val="left"/>
              <w:rPr/>
            </w:pPr>
            <w:r>
              <w:rPr/>
              <w:t xml:space="preserve">1917 </w:t>
            </w:r>
          </w:p>
        </w:tc>
        <w:tc>
          <w:tcPr>
            <w:tcW w:w="2796" w:type="dxa"/>
            <w:tcBorders/>
            <w:vAlign w:val="center"/>
          </w:tcPr>
          <w:p>
            <w:pPr>
              <w:pStyle w:val="TableContents"/>
              <w:bidi w:val="0"/>
              <w:spacing w:before="0" w:after="283"/>
              <w:jc w:val="left"/>
              <w:rPr/>
            </w:pPr>
            <w:r>
              <w:rPr/>
              <w:t xml:space="preserve">6.51 Erityisuhrit-yksikkö kutsutaan tutkimaan teini-ikäisen ihmelapsen (Mallory Bechtel) katoamista kevätlomamatkan aikana. Pääepäilty on teurastaja (Eric Tabach), joka nähtiin klubilta lähdettyään klovninaamari päässään tytön kanssa, ja tytön tiedettiin viimeksi olleen hänen asunnollaan. Tapausta on kuitenkin erittäin vaikea saada päätökseen. Kun etsivät yrittävät löytää ruumiin kaatopaikalta, he huomaavat, että kaatopaikka on tyhjennetty. Stone yrittää saada oikeutta tytölle ja lukita teurastajan, sillä mahdollisuudet tytön eloonjäämiseen ovat äärimmäisen pienet. Loppua kohti tapaus saa kuitenkin järkyttävän käänteen, ja etsivät huomaavat, että todellinen syyllinen on henkilö, jota he vähiten epäilivät. Stone paljastaa Bensonille muuttaneensa New Yorkiin hoitamaan siskoaan, joka on psyykkisesti sairas ja joka asuu hoitokodissa osavaltion pohjoisosassa. </w:t>
            </w:r>
          </w:p>
        </w:tc>
      </w:tr>
      <w:tr>
        <w:trPr/>
        <w:tc>
          <w:tcPr>
            <w:tcW w:w="814" w:type="dxa"/>
            <w:tcBorders/>
            <w:vAlign w:val="center"/>
          </w:tcPr>
          <w:p>
            <w:pPr>
              <w:pStyle w:val="TableHeading"/>
              <w:suppressLineNumbers/>
              <w:bidi w:val="0"/>
              <w:spacing w:before="0" w:after="283"/>
              <w:jc w:val="center"/>
              <w:rPr/>
            </w:pPr>
            <w:r>
              <w:rPr/>
              <w:t xml:space="preserve">428 </w:t>
            </w:r>
          </w:p>
        </w:tc>
        <w:tc>
          <w:tcPr>
            <w:tcW w:w="771" w:type="dxa"/>
            <w:tcBorders/>
            <w:vAlign w:val="center"/>
          </w:tcPr>
          <w:p>
            <w:pPr>
              <w:pStyle w:val="TableContents"/>
              <w:bidi w:val="0"/>
              <w:spacing w:before="0" w:after="283"/>
              <w:jc w:val="left"/>
              <w:rPr/>
            </w:pPr>
            <w:r>
              <w:rPr/>
              <w:t xml:space="preserve">18 </w:t>
            </w:r>
          </w:p>
        </w:tc>
        <w:tc>
          <w:tcPr>
            <w:tcW w:w="1482" w:type="dxa"/>
            <w:tcBorders/>
            <w:vAlign w:val="center"/>
          </w:tcPr>
          <w:p>
            <w:pPr>
              <w:pStyle w:val="TableContents"/>
              <w:bidi w:val="0"/>
              <w:spacing w:before="0" w:after="283"/>
              <w:jc w:val="left"/>
              <w:rPr/>
            </w:pPr>
            <w:r>
              <w:rPr/>
              <w:t xml:space="preserve">``Palvelu'' </w:t>
            </w:r>
          </w:p>
        </w:tc>
        <w:tc>
          <w:tcPr>
            <w:tcW w:w="1222" w:type="dxa"/>
            <w:tcBorders/>
            <w:vAlign w:val="center"/>
          </w:tcPr>
          <w:p>
            <w:pPr>
              <w:pStyle w:val="TableContents"/>
              <w:bidi w:val="0"/>
              <w:spacing w:before="0" w:after="283"/>
              <w:jc w:val="left"/>
              <w:rPr/>
            </w:pPr>
            <w:r>
              <w:rPr/>
              <w:t xml:space="preserve">Fred Berner </w:t>
            </w:r>
          </w:p>
        </w:tc>
        <w:tc>
          <w:tcPr>
            <w:tcW w:w="1313" w:type="dxa"/>
            <w:tcBorders/>
            <w:vAlign w:val="center"/>
          </w:tcPr>
          <w:p>
            <w:pPr>
              <w:pStyle w:val="TableContents"/>
              <w:bidi w:val="0"/>
              <w:spacing w:before="0" w:after="283"/>
              <w:jc w:val="left"/>
              <w:rPr/>
            </w:pPr>
            <w:r>
              <w:rPr/>
              <w:t xml:space="preserve">Lawrence Kaplow &amp; Céline C. Robinson </w:t>
            </w:r>
          </w:p>
        </w:tc>
        <w:tc>
          <w:tcPr>
            <w:tcW w:w="1127" w:type="dxa"/>
            <w:tcBorders/>
            <w:vAlign w:val="center"/>
          </w:tcPr>
          <w:p>
            <w:pPr>
              <w:pStyle w:val="TableContents"/>
              <w:bidi w:val="0"/>
              <w:spacing w:before="0" w:after="283"/>
              <w:jc w:val="left"/>
              <w:rPr/>
            </w:pPr>
            <w:r>
              <w:rPr/>
              <w:t xml:space="preserve">11. huhtikuuta 2018 (2018-04-11) </w:t>
            </w:r>
          </w:p>
        </w:tc>
        <w:tc>
          <w:tcPr>
            <w:tcW w:w="680" w:type="dxa"/>
            <w:tcBorders/>
            <w:vAlign w:val="center"/>
          </w:tcPr>
          <w:p>
            <w:pPr>
              <w:pStyle w:val="TableContents"/>
              <w:bidi w:val="0"/>
              <w:spacing w:before="0" w:after="283"/>
              <w:jc w:val="left"/>
              <w:rPr/>
            </w:pPr>
            <w:r>
              <w:rPr/>
              <w:t xml:space="preserve">1918 </w:t>
            </w:r>
          </w:p>
        </w:tc>
        <w:tc>
          <w:tcPr>
            <w:tcW w:w="2796" w:type="dxa"/>
            <w:tcBorders/>
            <w:vAlign w:val="center"/>
          </w:tcPr>
          <w:p>
            <w:pPr>
              <w:pStyle w:val="TableContents"/>
              <w:bidi w:val="0"/>
              <w:spacing w:before="0" w:after="283"/>
              <w:jc w:val="left"/>
              <w:rPr/>
            </w:pPr>
            <w:r>
              <w:rPr/>
              <w:t xml:space="preserve">5.43 Kun naispuolinen saattaja (Morgan Taylor Campbell) löydetään seksuaalisesti hyväksikäytettynä ja raa'asti pahoinpideltynä, erikoisyksikkö kutsutaan tutkimaan asiaa. Pian he saavat selville, että hän oli rähjäisessä hotellissa kolmen armeijan sotilaan kanssa. Tapaus mutkistuu kuitenkin, kun yksi sotilas (Marquise Vilson) kieltäytyy puhumasta ja toinen (Jack DiFalco) tunnustaa rikoksen, vaikka on selvää, että hän valehtelee. Lopulta, kun todellinen raiskaaja löytyy ja DNA:ta saadaan, tapaus saa äärimmäisen järkyttävän käänteen, ja yksi sotilaista, joka on piilotellut salaisuuttaan maailmalta hyvin pitkään, tekee valtavan uhrauksen. Samaan aikaan Rollinsin epäammattimainen työskentely asiassa ja sen ottaminen henkilökohtaisesti johtaa siihen, että hän paljastaa salaisuuden viimeaikaisesta romanttisesta elämästään. </w:t>
            </w:r>
          </w:p>
        </w:tc>
      </w:tr>
      <w:tr>
        <w:trPr/>
        <w:tc>
          <w:tcPr>
            <w:tcW w:w="814" w:type="dxa"/>
            <w:tcBorders/>
            <w:vAlign w:val="center"/>
          </w:tcPr>
          <w:p>
            <w:pPr>
              <w:pStyle w:val="TableHeading"/>
              <w:suppressLineNumbers/>
              <w:bidi w:val="0"/>
              <w:spacing w:before="0" w:after="283"/>
              <w:jc w:val="center"/>
              <w:rPr/>
            </w:pPr>
            <w:r>
              <w:rPr/>
              <w:t xml:space="preserve">429 </w:t>
            </w:r>
          </w:p>
        </w:tc>
        <w:tc>
          <w:tcPr>
            <w:tcW w:w="771" w:type="dxa"/>
            <w:tcBorders/>
            <w:vAlign w:val="center"/>
          </w:tcPr>
          <w:p>
            <w:pPr>
              <w:pStyle w:val="TableContents"/>
              <w:bidi w:val="0"/>
              <w:spacing w:before="0" w:after="283"/>
              <w:jc w:val="left"/>
              <w:rPr/>
            </w:pPr>
            <w:r>
              <w:rPr/>
              <w:t xml:space="preserve">19 </w:t>
            </w:r>
          </w:p>
        </w:tc>
        <w:tc>
          <w:tcPr>
            <w:tcW w:w="1482" w:type="dxa"/>
            <w:tcBorders/>
            <w:vAlign w:val="center"/>
          </w:tcPr>
          <w:p>
            <w:pPr>
              <w:pStyle w:val="TableContents"/>
              <w:bidi w:val="0"/>
              <w:spacing w:before="0" w:after="283"/>
              <w:jc w:val="left"/>
              <w:rPr/>
            </w:pPr>
            <w:r>
              <w:rPr/>
              <w:t xml:space="preserve">``Sunk Cost Fallacy'' </w:t>
            </w:r>
          </w:p>
        </w:tc>
        <w:tc>
          <w:tcPr>
            <w:tcW w:w="1222" w:type="dxa"/>
            <w:tcBorders/>
            <w:vAlign w:val="center"/>
          </w:tcPr>
          <w:p>
            <w:pPr>
              <w:pStyle w:val="TableContents"/>
              <w:bidi w:val="0"/>
              <w:spacing w:before="0" w:after="283"/>
              <w:jc w:val="left"/>
              <w:rPr/>
            </w:pPr>
            <w:r>
              <w:rPr/>
              <w:t xml:space="preserve">Michael Pressman </w:t>
            </w:r>
          </w:p>
        </w:tc>
        <w:tc>
          <w:tcPr>
            <w:tcW w:w="1313" w:type="dxa"/>
            <w:tcBorders/>
            <w:vAlign w:val="center"/>
          </w:tcPr>
          <w:p>
            <w:pPr>
              <w:pStyle w:val="TableContents"/>
              <w:bidi w:val="0"/>
              <w:spacing w:before="0" w:after="283"/>
              <w:jc w:val="left"/>
              <w:rPr/>
            </w:pPr>
            <w:r>
              <w:rPr/>
              <w:t xml:space="preserve">Michael Chernuchin &amp; Allison Intrieri </w:t>
            </w:r>
          </w:p>
        </w:tc>
        <w:tc>
          <w:tcPr>
            <w:tcW w:w="1127" w:type="dxa"/>
            <w:tcBorders/>
            <w:vAlign w:val="center"/>
          </w:tcPr>
          <w:p>
            <w:pPr>
              <w:pStyle w:val="TableContents"/>
              <w:bidi w:val="0"/>
              <w:spacing w:before="0" w:after="283"/>
              <w:jc w:val="left"/>
              <w:rPr/>
            </w:pPr>
            <w:r>
              <w:rPr/>
              <w:t xml:space="preserve">18. huhtikuuta 2018 (2018-04-18) </w:t>
            </w:r>
          </w:p>
        </w:tc>
        <w:tc>
          <w:tcPr>
            <w:tcW w:w="680" w:type="dxa"/>
            <w:tcBorders/>
            <w:vAlign w:val="center"/>
          </w:tcPr>
          <w:p>
            <w:pPr>
              <w:pStyle w:val="TableContents"/>
              <w:bidi w:val="0"/>
              <w:spacing w:before="0" w:after="283"/>
              <w:jc w:val="left"/>
              <w:rPr/>
            </w:pPr>
            <w:r>
              <w:rPr/>
              <w:t xml:space="preserve">1919 </w:t>
            </w:r>
          </w:p>
        </w:tc>
        <w:tc>
          <w:tcPr>
            <w:tcW w:w="2796" w:type="dxa"/>
            <w:tcBorders/>
            <w:vAlign w:val="center"/>
          </w:tcPr>
          <w:p>
            <w:pPr>
              <w:pStyle w:val="TableContents"/>
              <w:bidi w:val="0"/>
              <w:spacing w:before="0" w:after="283"/>
              <w:jc w:val="left"/>
              <w:rPr/>
            </w:pPr>
            <w:r>
              <w:rPr/>
              <w:t xml:space="preserve">6.58 Erityisuhriryhmä tutkii äidin ja hänen nelivuotiaan tyttärensä katoamista. Lisätutkimuksissa selviää, että naisen aviomies oli väkivaltainen mies, joka pahoinpiteli perhettään. Pian kuitenkin kerrotaan, että äiti ja tytär olivat aviomiehen tappamia, ja aviomies on vangittu. Tapaus saa massiivisen käänteen, kun Benson saa selville, että äiti ja tytär ovat elossa, mutta piilossa entisen ADA:n ja ryhmän jäsenen Alexandra Cabotin ansiosta, joka ilmoitti äidin ja tyttären kuolleeksi, mikä asettaa Bensonin hankalaan tilanteeseen. Tapauksessa tapahtuu traaginen käänne, ja Benson joutuu kyseenalaistamaan koko järjestelmän. Samaan aikaan Stonen sisko Pamela sairastuu tardiiviseen dyskinesiaan, ja hänen on tehtävä vaikea päätös Stonen hoidosta. </w:t>
            </w:r>
          </w:p>
        </w:tc>
      </w:tr>
      <w:tr>
        <w:trPr/>
        <w:tc>
          <w:tcPr>
            <w:tcW w:w="814" w:type="dxa"/>
            <w:tcBorders/>
            <w:vAlign w:val="center"/>
          </w:tcPr>
          <w:p>
            <w:pPr>
              <w:pStyle w:val="TableHeading"/>
              <w:suppressLineNumbers/>
              <w:bidi w:val="0"/>
              <w:spacing w:before="0" w:after="283"/>
              <w:jc w:val="center"/>
              <w:rPr/>
            </w:pPr>
            <w:r>
              <w:rPr/>
              <w:t xml:space="preserve">430 </w:t>
            </w:r>
          </w:p>
        </w:tc>
        <w:tc>
          <w:tcPr>
            <w:tcW w:w="771" w:type="dxa"/>
            <w:tcBorders/>
            <w:vAlign w:val="center"/>
          </w:tcPr>
          <w:p>
            <w:pPr>
              <w:pStyle w:val="TableContents"/>
              <w:bidi w:val="0"/>
              <w:spacing w:before="0" w:after="283"/>
              <w:jc w:val="left"/>
              <w:rPr/>
            </w:pPr>
            <w:r>
              <w:rPr/>
              <w:t xml:space="preserve">20 </w:t>
            </w:r>
          </w:p>
        </w:tc>
        <w:tc>
          <w:tcPr>
            <w:tcW w:w="1482" w:type="dxa"/>
            <w:tcBorders/>
            <w:vAlign w:val="center"/>
          </w:tcPr>
          <w:p>
            <w:pPr>
              <w:pStyle w:val="TableContents"/>
              <w:bidi w:val="0"/>
              <w:spacing w:before="0" w:after="283"/>
              <w:jc w:val="left"/>
              <w:rPr/>
            </w:pPr>
            <w:r>
              <w:rPr/>
              <w:t xml:space="preserve">"Esterin kirja </w:t>
            </w:r>
          </w:p>
        </w:tc>
        <w:tc>
          <w:tcPr>
            <w:tcW w:w="1222" w:type="dxa"/>
            <w:tcBorders/>
            <w:vAlign w:val="center"/>
          </w:tcPr>
          <w:p>
            <w:pPr>
              <w:pStyle w:val="TableContents"/>
              <w:bidi w:val="0"/>
              <w:spacing w:before="0" w:after="283"/>
              <w:jc w:val="left"/>
              <w:rPr/>
            </w:pPr>
            <w:r>
              <w:rPr/>
              <w:t xml:space="preserve">Jean de Segonzac </w:t>
            </w:r>
          </w:p>
        </w:tc>
        <w:tc>
          <w:tcPr>
            <w:tcW w:w="1313" w:type="dxa"/>
            <w:tcBorders/>
            <w:vAlign w:val="center"/>
          </w:tcPr>
          <w:p>
            <w:pPr>
              <w:pStyle w:val="TableContents"/>
              <w:bidi w:val="0"/>
              <w:spacing w:before="0" w:after="283"/>
              <w:jc w:val="left"/>
              <w:rPr/>
            </w:pPr>
            <w:r>
              <w:rPr/>
              <w:t xml:space="preserve">Richard Sweren &amp; Ryan Causey </w:t>
            </w:r>
          </w:p>
        </w:tc>
        <w:tc>
          <w:tcPr>
            <w:tcW w:w="1127" w:type="dxa"/>
            <w:tcBorders/>
            <w:vAlign w:val="center"/>
          </w:tcPr>
          <w:p>
            <w:pPr>
              <w:pStyle w:val="TableContents"/>
              <w:bidi w:val="0"/>
              <w:spacing w:before="0" w:after="283"/>
              <w:jc w:val="left"/>
              <w:rPr/>
            </w:pPr>
            <w:r>
              <w:rPr/>
              <w:t xml:space="preserve">2. toukokuuta 2018 (2018-05-02) </w:t>
            </w:r>
          </w:p>
        </w:tc>
        <w:tc>
          <w:tcPr>
            <w:tcW w:w="680" w:type="dxa"/>
            <w:tcBorders/>
            <w:vAlign w:val="center"/>
          </w:tcPr>
          <w:p>
            <w:pPr>
              <w:pStyle w:val="TableContents"/>
              <w:bidi w:val="0"/>
              <w:spacing w:before="0" w:after="283"/>
              <w:jc w:val="left"/>
              <w:rPr/>
            </w:pPr>
            <w:r>
              <w:rPr/>
              <w:t xml:space="preserve">1920 </w:t>
            </w:r>
          </w:p>
        </w:tc>
        <w:tc>
          <w:tcPr>
            <w:tcW w:w="2796" w:type="dxa"/>
            <w:tcBorders/>
            <w:vAlign w:val="center"/>
          </w:tcPr>
          <w:p>
            <w:pPr>
              <w:pStyle w:val="TableContents"/>
              <w:bidi w:val="0"/>
              <w:jc w:val="left"/>
              <w:rPr/>
            </w:pPr>
            <w:r>
              <w:rPr/>
              <w:t xml:space="preserve">6.25 </w:t>
            </w:r>
          </w:p>
          <w:p>
            <w:pPr>
              <w:pStyle w:val="TextBody"/>
              <w:bidi w:val="0"/>
              <w:spacing w:before="0" w:after="283"/>
              <w:jc w:val="left"/>
              <w:rPr/>
            </w:pPr>
            <w:r>
              <w:rPr/>
              <w:t xml:space="preserve">Rollins kutsutaan pelastamaan Esther-niminen "teini-ikäinen" tyttö. Kun hänen isänsä tulee hakemaan häntä SVU:sta, hän vaikuttaa epäilyttävältä ja oudolta mieheltä ja paljastaa, että Esther on itse asiassa 27-vuotias. Erikoisyksikkö saa pian selville, että isä on julma lasten hyväksikäyttäjä, joka kahlitsee lapsensa kellariin ja näännyttää heidät nälkään. Rollins ystävystyy tytön kanssa ja lupaa tälle, että hän hankkii tälle oikeutta ja pitää hänet turvassa pahoinpitelevältä isältään. Pian tapauksesta tulee kuitenkin erittäin vaarallinen, kun isä määrää Rollinsin ulos talostaan aseella uhaten. Lopulta välienselvittely päättyy Rollinsin traagiseen onnettomuuteen, joka traumatisoi hänet. </w:t>
            </w:r>
          </w:p>
          <w:p>
            <w:pPr>
              <w:pStyle w:val="TextBody"/>
              <w:numPr>
                <w:ilvl w:val="0"/>
                <w:numId w:val="99"/>
              </w:numPr>
              <w:tabs>
                <w:tab w:val="clear" w:pos="1134"/>
                <w:tab w:val="left" w:leader="none" w:pos="707"/>
              </w:tabs>
              <w:bidi w:val="0"/>
              <w:ind w:start="707" w:hanging="283"/>
              <w:jc w:val="left"/>
              <w:rPr/>
            </w:pPr>
            <w:r>
              <w:rPr/>
              <w:t xml:space="preserve">Turpinin tapauksen innoittama jakso. </w:t>
            </w:r>
          </w:p>
          <w:p>
            <w:pPr>
              <w:pStyle w:val="TextBody"/>
              <w:bidi w:val="0"/>
              <w:spacing w:before="0" w:after="283"/>
              <w:jc w:val="left"/>
              <w:rPr/>
            </w:pPr>
            <w:r>
              <w:rPr/>
            </w:r>
          </w:p>
        </w:tc>
      </w:tr>
      <w:tr>
        <w:trPr/>
        <w:tc>
          <w:tcPr>
            <w:tcW w:w="814" w:type="dxa"/>
            <w:tcBorders/>
            <w:vAlign w:val="center"/>
          </w:tcPr>
          <w:p>
            <w:pPr>
              <w:pStyle w:val="TableHeading"/>
              <w:suppressLineNumbers/>
              <w:bidi w:val="0"/>
              <w:spacing w:before="0" w:after="283"/>
              <w:jc w:val="center"/>
              <w:rPr/>
            </w:pPr>
            <w:r>
              <w:rPr/>
              <w:t xml:space="preserve">431 </w:t>
            </w:r>
          </w:p>
        </w:tc>
        <w:tc>
          <w:tcPr>
            <w:tcW w:w="771" w:type="dxa"/>
            <w:tcBorders/>
            <w:vAlign w:val="center"/>
          </w:tcPr>
          <w:p>
            <w:pPr>
              <w:pStyle w:val="TableContents"/>
              <w:bidi w:val="0"/>
              <w:spacing w:before="0" w:after="283"/>
              <w:jc w:val="left"/>
              <w:rPr/>
            </w:pPr>
            <w:r>
              <w:rPr/>
              <w:t xml:space="preserve">21 </w:t>
            </w:r>
          </w:p>
        </w:tc>
        <w:tc>
          <w:tcPr>
            <w:tcW w:w="1482" w:type="dxa"/>
            <w:tcBorders/>
            <w:vAlign w:val="center"/>
          </w:tcPr>
          <w:p>
            <w:pPr>
              <w:pStyle w:val="TableContents"/>
              <w:bidi w:val="0"/>
              <w:spacing w:before="0" w:after="283"/>
              <w:jc w:val="left"/>
              <w:rPr/>
            </w:pPr>
            <w:r>
              <w:rPr/>
              <w:t xml:space="preserve">``Guardian'' </w:t>
            </w:r>
          </w:p>
        </w:tc>
        <w:tc>
          <w:tcPr>
            <w:tcW w:w="1222" w:type="dxa"/>
            <w:tcBorders/>
            <w:vAlign w:val="center"/>
          </w:tcPr>
          <w:p>
            <w:pPr>
              <w:pStyle w:val="TableContents"/>
              <w:bidi w:val="0"/>
              <w:spacing w:before="0" w:after="283"/>
              <w:jc w:val="left"/>
              <w:rPr/>
            </w:pPr>
            <w:r>
              <w:rPr/>
              <w:t xml:space="preserve">Stephanie Marquardt </w:t>
            </w:r>
          </w:p>
        </w:tc>
        <w:tc>
          <w:tcPr>
            <w:tcW w:w="1313" w:type="dxa"/>
            <w:tcBorders/>
            <w:vAlign w:val="center"/>
          </w:tcPr>
          <w:p>
            <w:pPr>
              <w:pStyle w:val="TableContents"/>
              <w:bidi w:val="0"/>
              <w:spacing w:before="0" w:after="283"/>
              <w:jc w:val="left"/>
              <w:rPr/>
            </w:pPr>
            <w:r>
              <w:rPr/>
              <w:t xml:space="preserve">Julie Martin &amp; Matt Klypka </w:t>
            </w:r>
          </w:p>
        </w:tc>
        <w:tc>
          <w:tcPr>
            <w:tcW w:w="1127" w:type="dxa"/>
            <w:tcBorders/>
            <w:vAlign w:val="center"/>
          </w:tcPr>
          <w:p>
            <w:pPr>
              <w:pStyle w:val="TableContents"/>
              <w:bidi w:val="0"/>
              <w:spacing w:before="0" w:after="283"/>
              <w:jc w:val="left"/>
              <w:rPr/>
            </w:pPr>
            <w:r>
              <w:rPr/>
              <w:t xml:space="preserve">9. toukokuuta 2018 (2018-05-09) </w:t>
            </w:r>
          </w:p>
        </w:tc>
        <w:tc>
          <w:tcPr>
            <w:tcW w:w="680" w:type="dxa"/>
            <w:tcBorders/>
            <w:vAlign w:val="center"/>
          </w:tcPr>
          <w:p>
            <w:pPr>
              <w:pStyle w:val="TableContents"/>
              <w:bidi w:val="0"/>
              <w:spacing w:before="0" w:after="283"/>
              <w:jc w:val="left"/>
              <w:rPr/>
            </w:pPr>
            <w:r>
              <w:rPr/>
              <w:t xml:space="preserve">1921 </w:t>
            </w:r>
          </w:p>
        </w:tc>
        <w:tc>
          <w:tcPr>
            <w:tcW w:w="2796" w:type="dxa"/>
            <w:tcBorders/>
            <w:vAlign w:val="center"/>
          </w:tcPr>
          <w:p>
            <w:pPr>
              <w:pStyle w:val="TableContents"/>
              <w:bidi w:val="0"/>
              <w:spacing w:before="0" w:after="283"/>
              <w:jc w:val="left"/>
              <w:rPr/>
            </w:pPr>
            <w:r>
              <w:rPr/>
              <w:t xml:space="preserve">5.71 Erityisuhriryhmä kutsutaan rikospaikalle sen jälkeen, kun nainen on joutunut seksuaalisen hyväksikäytön kohteeksi ja hänen veljensä kertoo hänelle ja etsiville, että hänet on raiskattu. Ryhmä saa pian tietää, että kolme nuorta miestä raiskasi hänet raa'asti. Etsivät pidättävät heidät, mutta tapaus saa käänteen, kun miehet väittävät maksaneensa naiselta seksistä ja että hänen veljensä on hänen parittajansa. Ryhmä huomaa pian, että naisen veli on naisen huoltaja äidin ollessa vankilassa, ja pian käy selväksi, että veli on väkivaltainen siskoaan kohtaan. Tutuola ottaa tapauksen henkilökohtaisesti ja sotkeutuu siihen yrittäessään suojella naista veljeltä ja kolmelta nuorelta mieheltä, kun taas Stone vie tapauksen oikeuteen. </w:t>
            </w:r>
          </w:p>
        </w:tc>
      </w:tr>
      <w:tr>
        <w:trPr/>
        <w:tc>
          <w:tcPr>
            <w:tcW w:w="814" w:type="dxa"/>
            <w:tcBorders/>
            <w:vAlign w:val="center"/>
          </w:tcPr>
          <w:p>
            <w:pPr>
              <w:pStyle w:val="TableHeading"/>
              <w:suppressLineNumbers/>
              <w:bidi w:val="0"/>
              <w:spacing w:before="0" w:after="283"/>
              <w:jc w:val="center"/>
              <w:rPr/>
            </w:pPr>
            <w:r>
              <w:rPr/>
              <w:t xml:space="preserve">432 </w:t>
            </w:r>
          </w:p>
        </w:tc>
        <w:tc>
          <w:tcPr>
            <w:tcW w:w="771" w:type="dxa"/>
            <w:tcBorders/>
            <w:vAlign w:val="center"/>
          </w:tcPr>
          <w:p>
            <w:pPr>
              <w:pStyle w:val="TableContents"/>
              <w:bidi w:val="0"/>
              <w:spacing w:before="0" w:after="283"/>
              <w:jc w:val="left"/>
              <w:rPr/>
            </w:pPr>
            <w:r>
              <w:rPr/>
              <w:t xml:space="preserve">22 </w:t>
            </w:r>
          </w:p>
        </w:tc>
        <w:tc>
          <w:tcPr>
            <w:tcW w:w="1482" w:type="dxa"/>
            <w:tcBorders/>
            <w:vAlign w:val="center"/>
          </w:tcPr>
          <w:p>
            <w:pPr>
              <w:pStyle w:val="TableContents"/>
              <w:bidi w:val="0"/>
              <w:spacing w:before="0" w:after="283"/>
              <w:jc w:val="left"/>
              <w:rPr/>
            </w:pPr>
            <w:r>
              <w:rPr/>
              <w:t xml:space="preserve">"Äiti </w:t>
            </w:r>
          </w:p>
        </w:tc>
        <w:tc>
          <w:tcPr>
            <w:tcW w:w="1222" w:type="dxa"/>
            <w:tcBorders/>
            <w:vAlign w:val="center"/>
          </w:tcPr>
          <w:p>
            <w:pPr>
              <w:pStyle w:val="TableContents"/>
              <w:bidi w:val="0"/>
              <w:spacing w:before="0" w:after="283"/>
              <w:jc w:val="left"/>
              <w:rPr/>
            </w:pPr>
            <w:r>
              <w:rPr/>
              <w:t xml:space="preserve">Jean de Segonzac </w:t>
            </w:r>
          </w:p>
        </w:tc>
        <w:tc>
          <w:tcPr>
            <w:tcW w:w="1313" w:type="dxa"/>
            <w:tcBorders/>
            <w:vAlign w:val="center"/>
          </w:tcPr>
          <w:p>
            <w:pPr>
              <w:pStyle w:val="TableContents"/>
              <w:bidi w:val="0"/>
              <w:spacing w:before="0" w:after="283"/>
              <w:jc w:val="left"/>
              <w:rPr/>
            </w:pPr>
            <w:r>
              <w:rPr/>
              <w:t xml:space="preserve">Lawrence Kaplow &amp; Elizabeth Rinehart </w:t>
            </w:r>
          </w:p>
        </w:tc>
        <w:tc>
          <w:tcPr>
            <w:tcW w:w="1127" w:type="dxa"/>
            <w:tcBorders/>
            <w:vAlign w:val="center"/>
          </w:tcPr>
          <w:p>
            <w:pPr>
              <w:pStyle w:val="TableContents"/>
              <w:bidi w:val="0"/>
              <w:spacing w:before="0" w:after="283"/>
              <w:jc w:val="left"/>
              <w:rPr/>
            </w:pPr>
            <w:r>
              <w:rPr/>
              <w:t xml:space="preserve">16. toukokuuta 2018 (2018-05-16) </w:t>
            </w:r>
          </w:p>
        </w:tc>
        <w:tc>
          <w:tcPr>
            <w:tcW w:w="680" w:type="dxa"/>
            <w:tcBorders/>
            <w:vAlign w:val="center"/>
          </w:tcPr>
          <w:p>
            <w:pPr>
              <w:pStyle w:val="TableContents"/>
              <w:bidi w:val="0"/>
              <w:spacing w:before="0" w:after="283"/>
              <w:jc w:val="left"/>
              <w:rPr/>
            </w:pPr>
            <w:r>
              <w:rPr/>
              <w:t xml:space="preserve">1922 </w:t>
            </w:r>
          </w:p>
        </w:tc>
        <w:tc>
          <w:tcPr>
            <w:tcW w:w="2796" w:type="dxa"/>
            <w:tcBorders/>
            <w:vAlign w:val="center"/>
          </w:tcPr>
          <w:p>
            <w:pPr>
              <w:pStyle w:val="TableContents"/>
              <w:bidi w:val="0"/>
              <w:spacing w:before="0" w:after="283"/>
              <w:jc w:val="left"/>
              <w:rPr/>
            </w:pPr>
            <w:r>
              <w:rPr/>
              <w:t xml:space="preserve">5.28 Erityisuhrit-yksikkö kutsutaan tutkimaan mahdollista seksuaalista hyväksikäyttöä sen jälkeen, kun Alzheimerin tautia sairastava iäkäs nainen väittää joutuneensa seksuaalisen hyväksikäytön kohteeksi. Ryhmä tutkii hänen väitteensä, mutta asiat vaikeutuvat nopeasti, kun hänen lausuntonsa kyseenalaistetaan hänen tilansa ja hänen tapahtumien ja aikajanojen muistinsa vuoksi. Benson kuitenkin tutkii asiaa ja toivoo saavansa oikeutta vanhukselle. Sillä välin Tutuola saa tietää, tuleeko hänestä viimein SVU:n ylikonstaapeli vai ei, kun hän on pitkän odotuksen jälkeen suorittanut ylikonstaapelikokeensa. </w:t>
            </w:r>
          </w:p>
        </w:tc>
      </w:tr>
      <w:tr>
        <w:trPr/>
        <w:tc>
          <w:tcPr>
            <w:tcW w:w="814" w:type="dxa"/>
            <w:tcBorders/>
            <w:vAlign w:val="center"/>
          </w:tcPr>
          <w:p>
            <w:pPr>
              <w:pStyle w:val="TableHeading"/>
              <w:suppressLineNumbers/>
              <w:bidi w:val="0"/>
              <w:spacing w:before="0" w:after="283"/>
              <w:jc w:val="center"/>
              <w:rPr/>
            </w:pPr>
            <w:r>
              <w:rPr/>
              <w:t xml:space="preserve">433 </w:t>
            </w:r>
          </w:p>
        </w:tc>
        <w:tc>
          <w:tcPr>
            <w:tcW w:w="771" w:type="dxa"/>
            <w:tcBorders/>
            <w:vAlign w:val="center"/>
          </w:tcPr>
          <w:p>
            <w:pPr>
              <w:pStyle w:val="TableContents"/>
              <w:bidi w:val="0"/>
              <w:spacing w:before="0" w:after="283"/>
              <w:jc w:val="left"/>
              <w:rPr/>
            </w:pPr>
            <w:r>
              <w:rPr/>
              <w:t xml:space="preserve">23 </w:t>
            </w:r>
          </w:p>
        </w:tc>
        <w:tc>
          <w:tcPr>
            <w:tcW w:w="1482" w:type="dxa"/>
            <w:tcBorders/>
            <w:vAlign w:val="center"/>
          </w:tcPr>
          <w:p>
            <w:pPr>
              <w:pStyle w:val="TableContents"/>
              <w:bidi w:val="0"/>
              <w:spacing w:before="0" w:after="283"/>
              <w:jc w:val="left"/>
              <w:rPr/>
            </w:pPr>
            <w:r>
              <w:rPr/>
              <w:t xml:space="preserve">"Muista minut </w:t>
            </w:r>
          </w:p>
        </w:tc>
        <w:tc>
          <w:tcPr>
            <w:tcW w:w="1222" w:type="dxa"/>
            <w:tcBorders/>
            <w:vAlign w:val="center"/>
          </w:tcPr>
          <w:p>
            <w:pPr>
              <w:pStyle w:val="TableContents"/>
              <w:bidi w:val="0"/>
              <w:spacing w:before="0" w:after="283"/>
              <w:jc w:val="left"/>
              <w:rPr/>
            </w:pPr>
            <w:r>
              <w:rPr/>
              <w:t xml:space="preserve">Alex Chapple </w:t>
            </w:r>
          </w:p>
        </w:tc>
        <w:tc>
          <w:tcPr>
            <w:tcW w:w="1313" w:type="dxa"/>
            <w:tcBorders/>
            <w:vAlign w:val="center"/>
          </w:tcPr>
          <w:p>
            <w:pPr>
              <w:pStyle w:val="TableContents"/>
              <w:bidi w:val="0"/>
              <w:spacing w:before="0" w:after="283"/>
              <w:jc w:val="left"/>
              <w:rPr/>
            </w:pPr>
            <w:r>
              <w:rPr/>
              <w:t xml:space="preserve">Michael Chernuchin &amp; Julie Martin </w:t>
            </w:r>
          </w:p>
        </w:tc>
        <w:tc>
          <w:tcPr>
            <w:tcW w:w="1127" w:type="dxa"/>
            <w:tcBorders/>
            <w:vAlign w:val="center"/>
          </w:tcPr>
          <w:p>
            <w:pPr>
              <w:pStyle w:val="TableContents"/>
              <w:bidi w:val="0"/>
              <w:spacing w:before="0" w:after="283"/>
              <w:jc w:val="left"/>
              <w:rPr/>
            </w:pPr>
            <w:r>
              <w:rPr/>
              <w:t xml:space="preserve">23. toukokuuta 2018 (2018-05-23) </w:t>
            </w:r>
          </w:p>
        </w:tc>
        <w:tc>
          <w:tcPr>
            <w:tcW w:w="680" w:type="dxa"/>
            <w:tcBorders/>
            <w:vAlign w:val="center"/>
          </w:tcPr>
          <w:p>
            <w:pPr>
              <w:pStyle w:val="TableContents"/>
              <w:bidi w:val="0"/>
              <w:spacing w:before="0" w:after="283"/>
              <w:jc w:val="left"/>
              <w:rPr/>
            </w:pPr>
            <w:r>
              <w:rPr/>
              <w:t xml:space="preserve">1923 </w:t>
            </w:r>
          </w:p>
        </w:tc>
        <w:tc>
          <w:tcPr>
            <w:tcW w:w="2796" w:type="dxa"/>
            <w:tcBorders/>
            <w:vAlign w:val="center"/>
          </w:tcPr>
          <w:p>
            <w:pPr>
              <w:pStyle w:val="TableContents"/>
              <w:bidi w:val="0"/>
              <w:spacing w:before="0" w:after="283"/>
              <w:jc w:val="left"/>
              <w:rPr/>
            </w:pPr>
            <w:r>
              <w:rPr/>
              <w:t xml:space="preserve">6.12 Erityisuhrit-yksikkö kutsutaan paikalle, kun nainen aloittaa panttivankien piirityksen rakennuksessa, jossa hän mahdollisesti pitää kiinni epäiltyä raiskaajaa. Kun erityisuhrit-yksikkö yrittää parhaansa mukaan purkaa tilannetta, asiat alkavat kärjistyä, ja Benson päättää tehdä valtavan päätöksen ja riskeeraa henkensä astumalla panttivankitilanteeseen yrittäen rauhoittaa naista ennen kuin piiritys muuttuu murhatapaukseksi, mutta hänen tullessaan sisään hän joutuu nopeasti hyökkäyksen kohteeksi ja hänen on luotettava ulkona oleviin kollegoihinsa, jotta he auttaisivat hänet ulos tilanteesta, ennen kuin tilanne muuttuu kohtalokkaaksi sekä hänelle että kaikille rakennuksen sisällä oleville. </w:t>
            </w:r>
          </w:p>
        </w:tc>
      </w:tr>
      <w:tr>
        <w:trPr/>
        <w:tc>
          <w:tcPr>
            <w:tcW w:w="814" w:type="dxa"/>
            <w:tcBorders/>
            <w:vAlign w:val="center"/>
          </w:tcPr>
          <w:p>
            <w:pPr>
              <w:pStyle w:val="TableHeading"/>
              <w:suppressLineNumbers/>
              <w:bidi w:val="0"/>
              <w:spacing w:before="0" w:after="283"/>
              <w:jc w:val="center"/>
              <w:rPr/>
            </w:pPr>
            <w:r>
              <w:rPr/>
              <w:t xml:space="preserve">434 </w:t>
            </w:r>
          </w:p>
        </w:tc>
        <w:tc>
          <w:tcPr>
            <w:tcW w:w="771" w:type="dxa"/>
            <w:tcBorders/>
            <w:vAlign w:val="center"/>
          </w:tcPr>
          <w:p>
            <w:pPr>
              <w:pStyle w:val="TableContents"/>
              <w:bidi w:val="0"/>
              <w:spacing w:before="0" w:after="283"/>
              <w:jc w:val="left"/>
              <w:rPr/>
            </w:pPr>
            <w:r>
              <w:rPr/>
              <w:t xml:space="preserve">24 </w:t>
            </w:r>
          </w:p>
        </w:tc>
        <w:tc>
          <w:tcPr>
            <w:tcW w:w="1482" w:type="dxa"/>
            <w:tcBorders/>
            <w:vAlign w:val="center"/>
          </w:tcPr>
          <w:p>
            <w:pPr>
              <w:pStyle w:val="TableContents"/>
              <w:bidi w:val="0"/>
              <w:spacing w:before="0" w:after="283"/>
              <w:jc w:val="left"/>
              <w:rPr/>
            </w:pPr>
            <w:r>
              <w:rPr/>
              <w:t xml:space="preserve">"Muista minutkin </w:t>
            </w:r>
          </w:p>
        </w:tc>
        <w:tc>
          <w:tcPr>
            <w:tcW w:w="1222" w:type="dxa"/>
            <w:tcBorders/>
            <w:vAlign w:val="center"/>
          </w:tcPr>
          <w:p>
            <w:pPr>
              <w:pStyle w:val="TableContents"/>
              <w:bidi w:val="0"/>
              <w:spacing w:before="0" w:after="283"/>
              <w:jc w:val="left"/>
              <w:rPr/>
            </w:pPr>
            <w:r>
              <w:rPr/>
              <w:t xml:space="preserve">Alex Chapple </w:t>
            </w:r>
          </w:p>
        </w:tc>
        <w:tc>
          <w:tcPr>
            <w:tcW w:w="1313" w:type="dxa"/>
            <w:tcBorders/>
            <w:vAlign w:val="center"/>
          </w:tcPr>
          <w:p>
            <w:pPr>
              <w:pStyle w:val="TableContents"/>
              <w:bidi w:val="0"/>
              <w:spacing w:before="0" w:after="283"/>
              <w:jc w:val="left"/>
              <w:rPr/>
            </w:pPr>
            <w:r>
              <w:rPr/>
              <w:t xml:space="preserve">Michael Chernuchin &amp; Julie Martin </w:t>
            </w:r>
          </w:p>
        </w:tc>
        <w:tc>
          <w:tcPr>
            <w:tcW w:w="1127" w:type="dxa"/>
            <w:tcBorders/>
            <w:vAlign w:val="center"/>
          </w:tcPr>
          <w:p>
            <w:pPr>
              <w:pStyle w:val="TableContents"/>
              <w:bidi w:val="0"/>
              <w:spacing w:before="0" w:after="283"/>
              <w:jc w:val="left"/>
              <w:rPr/>
            </w:pPr>
            <w:r>
              <w:rPr/>
              <w:t xml:space="preserve">23. toukokuuta 2018 (2018-05-23) </w:t>
            </w:r>
          </w:p>
        </w:tc>
        <w:tc>
          <w:tcPr>
            <w:tcW w:w="680" w:type="dxa"/>
            <w:tcBorders/>
            <w:vAlign w:val="center"/>
          </w:tcPr>
          <w:p>
            <w:pPr>
              <w:pStyle w:val="TableContents"/>
              <w:bidi w:val="0"/>
              <w:spacing w:before="0" w:after="283"/>
              <w:jc w:val="left"/>
              <w:rPr/>
            </w:pPr>
            <w:r>
              <w:rPr/>
              <w:t xml:space="preserve">1924 </w:t>
            </w:r>
          </w:p>
        </w:tc>
        <w:tc>
          <w:tcPr>
            <w:tcW w:w="2796" w:type="dxa"/>
            <w:tcBorders/>
            <w:vAlign w:val="center"/>
          </w:tcPr>
          <w:p>
            <w:pPr>
              <w:pStyle w:val="TableContents"/>
              <w:bidi w:val="0"/>
              <w:spacing w:before="0" w:after="283"/>
              <w:jc w:val="left"/>
              <w:rPr/>
            </w:pPr>
            <w:r>
              <w:rPr/>
              <w:t xml:space="preserve">6.12 Kun piiritys päättyy, erityisuhrit-yksikkö tutkii tapahtumaketjua, joka johti panttivankien piiritykseen. Kun etsivät alkavat epäillä kidnappauksen ja panttivangin uhrin todistajanlausuntoa, erikoisuhrit-yksikkö löytää äärimmäisen vaarallisen rikollisverkoston, joka on valmis tekemään mitä tahansa saadakseen tahtonsa läpi, mikä saa ryhmän tutkimaan rikollisverkostoa. Tutkinnan aikana rikollisverkosto sieppaa Stonen siskon äärimmäisen raa'an ammuskelun psykiatrisessa sairaalassa, jossa hän asuu. Rikollisverkosto sieppaa Stonen siskon äärimmäisen raa'an ammuskelun psykiatrisessa sairaalassa, jossa hän asuu. Etsivät etsivät häntä kuumeisesti, mikä johtaa Stonen, hänen siskonsa ja etsivien traagiseen lopputulokseen.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svu kausi 19 jakso 9 ilmaa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Law &amp; Order: Special Victims Unit -sarjan yhdeksästoista kausi alkoi </w:t>
      </w:r>
      <w:r>
        <w:rPr>
          <w:color w:val="A9A9A9"/>
        </w:rPr>
        <w:t xml:space="preserve">27. syyskuuta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laki ja järjestys svu tulee ulos</w:t>
      </w:r>
    </w:p>
    <w:p>
      <w:pPr>
        <w:pStyle w:val="TextBody"/>
        <w:bidi w:val="0"/>
        <w:jc w:val="left"/>
        <w:rPr>
          <w:b/>
          <w:u w:val="single"/>
          <w:shd w:val="clear" w:fill="FFFF00"/>
        </w:rPr>
      </w:pPr>
      <w:r>
        <w:rPr>
          <w:b/>
          <w:u w:val="single"/>
          <w:shd w:val="clear" w:fill="FFFF00"/>
        </w:rPr>
        <w:t xml:space="preserve">Asiakirjan numero 15551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'll Always Find Me in the Kitchen at Parties'' on englantilaisen laulaja-lauluntekijä </w:t>
      </w:r>
      <w:r>
        <w:rPr>
          <w:color w:val="A9A9A9"/>
        </w:rPr>
        <w:t xml:space="preserve">Jona Lewien </w:t>
      </w:r>
      <w:r>
        <w:rPr/>
        <w:t xml:space="preserve">kappale</w:t>
      </w:r>
      <w:r>
        <w:rPr/>
        <w:t xml:space="preserve">. Sen kirjoittivat Lewie ja Keef Trouble. Se julkaistiin vuonna 1980, ja se nousi toukokuussa Yhdistyneen kuningaskunnan singlelistalle sijalle 16 ja pysyi listalla 11 viikkoa.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minut löytää aina keittiöstä juhlissa...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``You 'll Always Find Me in the Kitchen at Parties'' on englantilaisen laulaja-lauluntekijä </w:t>
      </w:r>
      <w:r>
        <w:rPr>
          <w:color w:val="A9A9A9"/>
        </w:rPr>
        <w:t xml:space="preserve">Jona Lewien</w:t>
      </w:r>
      <w:r>
        <w:rPr/>
        <w:t xml:space="preserve"> kappale</w:t>
      </w:r>
      <w:r>
        <w:rPr/>
        <w:t xml:space="preserve">. Sen kirjoittivat Lewie ja Keef Trouble. Se julkaistiin vuonna 1980, ja se nousi toukokuussa Yhdistyneen kuningaskunnan singlelistalle sijalle 16 ja pysyi listalla 11 viikkoa. Kappale menestyi parhaiten Uudessa-Seelannissa, jossa se oli lokakuussa kahden viikon ajan sijalla 3 ja pysyi top 40:ssä 17 viikkoa.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minut löytää aina keittiöstä juhlissa.</w:t>
      </w:r>
    </w:p>
    <w:p>
      <w:pPr>
        <w:pStyle w:val="TextBody"/>
        <w:bidi w:val="0"/>
        <w:jc w:val="left"/>
        <w:rPr>
          <w:b/>
          <w:u w:val="single"/>
          <w:shd w:val="clear" w:fill="FFFF00"/>
        </w:rPr>
      </w:pPr>
      <w:r>
        <w:rPr>
          <w:b/>
          <w:u w:val="single"/>
          <w:shd w:val="clear" w:fill="FFFF00"/>
        </w:rPr>
        <w:t xml:space="preserve">Asiakirjan numero 15552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Dermis koostuu kolmesta eri solutyypistä: </w:t>
      </w:r>
      <w:r>
        <w:rPr>
          <w:color w:val="A9A9A9"/>
        </w:rPr>
        <w:t xml:space="preserve">fibroblasteista</w:t>
      </w:r>
      <w:r>
        <w:rPr/>
        <w:t xml:space="preserve">, </w:t>
      </w:r>
      <w:r>
        <w:rPr>
          <w:color w:val="DCDCDC"/>
        </w:rPr>
        <w:t xml:space="preserve">makrofageista </w:t>
      </w:r>
      <w:r>
        <w:rPr/>
        <w:t xml:space="preserve">ja </w:t>
      </w:r>
      <w:r>
        <w:rPr>
          <w:color w:val="2F4F4F"/>
        </w:rPr>
        <w:t xml:space="preserve">adiposyyteistä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kolme kudostyyppiä, joita voi löytyä dermiksestä?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Dermis </w:t>
      </w:r>
      <w:r>
        <w:rPr/>
        <w:t xml:space="preserve">tai </w:t>
      </w:r>
      <w:r>
        <w:rPr>
          <w:color w:val="DCDCDC"/>
        </w:rPr>
        <w:t xml:space="preserve">corium </w:t>
      </w:r>
      <w:r>
        <w:rPr/>
        <w:t xml:space="preserve">on ihon kerros, joka on epidermiksen (jonka kanssa se muodostaa cutiksen) ja ihonalaisen kudoksen välissä ja joka koostuu pääasiassa tiheästä, epäsäännöllisestä sidekudoksesta ja pehmentää kehoa rasitukselta ja rasitukselta. Se on jaettu kahteen kerrokseen, </w:t>
      </w:r>
      <w:r>
        <w:rPr>
          <w:color w:val="2F4F4F"/>
        </w:rPr>
        <w:t xml:space="preserve">epidermiksen viereiseen </w:t>
      </w:r>
      <w:r>
        <w:rPr/>
        <w:t xml:space="preserve">pinnalliseen alueeseen, </w:t>
      </w:r>
      <w:r>
        <w:rPr/>
        <w:t xml:space="preserve">jota kutsutaan papillaariseksi alueeksi, ja syvään paksumpaan alueeseen, jota kutsutaan verkkomaiseksi dermikseksi. Dermis on tiiviisti yhteydessä epidermikseen tyvikalvon välityksellä. Dermiksen rakenneosat ovat kollageeni, elastiset kuidut ja ekstrafibrillaarinen matriisi. Se sisältää myös mekanoreseptoreita, jotka tuottavat tuntoaistin, ja termoreseptoreita, jotka tuottavat lämpöaistin. Lisäksi dermiksessä on karvatupet, hikirauhaset, talirauhaset, apokriiniset rauhaset, imusuonet ja verisuonet. Nämä verisuonet huolehtivat sekä iho- että ihosolujen ravinnosta ja jätteiden poistosta.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toinen nimi ihon dermis-kerrokselle?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ovat ihossa tai epidermiksessä olevia talirauhasia.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sijaitsee dermiksen papillaarikerros?</w:t>
      </w:r>
    </w:p>
    <w:p>
      <w:pPr>
        <w:pStyle w:val="TextBody"/>
        <w:bidi w:val="0"/>
        <w:jc w:val="left"/>
        <w:rPr>
          <w:b/>
          <w:u w:val="single"/>
          <w:shd w:val="clear" w:fill="FFFF00"/>
        </w:rPr>
      </w:pPr>
      <w:r>
        <w:rPr>
          <w:b/>
          <w:u w:val="single"/>
          <w:shd w:val="clear" w:fill="FFFF00"/>
        </w:rPr>
        <w:t xml:space="preserve">Asiakirjan numero 15553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Halo Wars 2 on 343 Industriesin ja Creative Assemblyn kehittämä reaaliaikainen strategiapeli (RTS), jonka julkaisi Microsoft Studios ja joka julkaistiin helmikuussa 2017 Windowsille ja Xbox Onelle. Peli sijoittuu Halo-sarjan tieteisuniversumiin </w:t>
      </w:r>
      <w:r>
        <w:rPr>
          <w:color w:val="A9A9A9"/>
        </w:rPr>
        <w:t xml:space="preserve">vuonna 2559.</w:t>
      </w:r>
      <w:r>
        <w:rPr/>
        <w:t xml:space="preserve"> Se on jatko-osa Halo Warsille (2009), ja se tapahtuu pian Halo 5: Guardiansin (2015) tapahtumien jälkeen. Tarinassa seurataan ihmismiehistöä, joka on osa sotilasorganisaatiota, Yhdistyneiden kansakuntien avaruuskomennuskuntaa (UNSC). Miehistön tähtialus saapuu Arkille, joka on Forerunnerin laitos, joka vastaa Halo-renkaiden rakentamisesta ja kauko-ohjauksesta. Arkilla he kohtaavat muukalaisten palkkasoturiryhmän, joka tunnetaan nimellä Banished, ja sota syttyy.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halo wars 2 kun se tapahtuu</w:t>
      </w:r>
    </w:p>
    <w:p>
      <w:pPr>
        <w:pStyle w:val="TextBody"/>
        <w:bidi w:val="0"/>
        <w:jc w:val="left"/>
        <w:rPr>
          <w:b/>
          <w:u w:val="single"/>
          <w:shd w:val="clear" w:fill="FFFF00"/>
        </w:rPr>
      </w:pPr>
      <w:r>
        <w:rPr>
          <w:b/>
          <w:u w:val="single"/>
          <w:shd w:val="clear" w:fill="FFFF00"/>
        </w:rPr>
        <w:t xml:space="preserve">Asiakirjan numero 15554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Jack Nicklaus </w:t>
      </w:r>
      <w:r>
        <w:rPr/>
        <w:t xml:space="preserve">on voittanut eniten major-turnauksia, 18 voittoa uransa aikana. Toisena listalla on Tiger Woods, joka on voittanut tähän mennessä 14 major-turnausta; hänen viimeisin major-voittonsa oli vuoden 2008 U.S. Openissa. Walter Hagen on kolmantena 11 major-turnauksella; hän ja Nicklaus ovat molemmat voittaneet eniten PGA-mestaruuksia viidellä. Nicklaus pitää hallussaan myös ennätystä eniten Masters-voitoista, sillä hän on voittanut turnauksen kuusi kertaa. Lisäksi Nicklaus jakaa eniten U.S. Open -voittoja saavuttaneen ennätyksen Willie Andersonin, Bobby Jonesin ja Ben Hoganin kanssa, joista kukin on voittanut neljä kertaa. Harry Vardon pitää hallussaan ennätystä eniten Open Championship -voittoja, sillä hän voitti kuusi kertaa uransa aikana. Nicklaus, Woods, Hogan, Gary Player ja Gene Sarazen ovat ainoat golffarit, jotka ovat voittaneet kaikki neljä major-turnausta uransa aikana ja saavuttaneet siten niin sanotun uran voittoerän.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miesten major-golfin mestaruuksia.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eniten majoreita golfissa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voittanut eniten pga major-turnauksia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Jack Nicklaus </w:t>
      </w:r>
      <w:r>
        <w:rPr/>
        <w:t xml:space="preserve">on voittanut eniten major-turnauksia; hän voitti uransa aikana 18. Toisena listalla on Tiger Woods, joka on voittanut tähän mennessä 14 major-turnausta; hänen viimeisin major-voittonsa oli vuoden 2008 U.S. Openissa. Walter Hagen on kolmantena 11 major-turnauksella; hän ja Nicklaus ovat molemmat voittaneet eniten PGA-mestaruuksia viidellä. Nicklaus pitää hallussaan myös ennätystä eniten Masters-voitoista, sillä hän on voittanut kilpailun kuusi kertaa. Nicklaus jakaa myös eniten U.S. Open -voittoja keränneen ennätyksen Willie Andersonin, Bobby Jonesin ja Ben Hoganin kanssa, sillä kukin heistä voitti tämän kilpailun neljä kertaa. Harry Vardon pitää hallussaan ennätystä eniten Open Championship -voittoja, sillä hän voitti kuusi kertaa uransa aikana. Nicklaus, Woods, Hogan, Gary Player ja Gene Sarazen ovat ainoat golffarit, jotka ovat voittaneet kaikki neljä major-turnausta uransa aikana ja saavuttaneet siten niin sanotun uran voittoerän.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golfmestaruuksia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eniten majoreita golfissa.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eniten major-turnausten voittoja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kenellä on eniten major-voittoja golfissa</w:t>
      </w:r>
    </w:p>
    <w:p>
      <w:pPr>
        <w:pStyle w:val="TextBody"/>
        <w:bidi w:val="0"/>
        <w:jc w:val="left"/>
        <w:rPr>
          <w:b/>
          <w:u w:val="single"/>
          <w:shd w:val="clear" w:fill="FFFF00"/>
        </w:rPr>
      </w:pPr>
      <w:r>
        <w:rPr>
          <w:b/>
          <w:u w:val="single"/>
          <w:shd w:val="clear" w:fill="FFFF00"/>
        </w:rPr>
        <w:t xml:space="preserve">Asiakirjan numero 15555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Spirit: Stallion of the Cimarron on DreamWorks Animationin tuottama ja DreamWorks Picturesin levittämä yhdysvaltalainen animaatioelokuva vuodelta 2002. Elokuvan käsikirjoitti John Fusco ja sen ohjasivat Kelly Asbury ja Lorna Cook, joista jälkimmäinen teki ohjaajadebyyttinsä, ja se oli ehdolla Oscar-palkinnon saajaksi parhaasta animaatioelokuvasta. Toisin kuin muissa animaatioissa eläimiä kuvataan antropomorfisella tyylillä, </w:t>
      </w:r>
      <w:r>
        <w:rPr>
          <w:color w:val="A9A9A9"/>
        </w:rPr>
        <w:t xml:space="preserve">Spirit </w:t>
      </w:r>
      <w:r>
        <w:rPr>
          <w:color w:val="DCDCDC"/>
        </w:rPr>
        <w:t xml:space="preserve">ja hänen hevostoverinsa </w:t>
      </w:r>
      <w:r>
        <w:rPr/>
        <w:t xml:space="preserve">kommunikoivat keskenään äänien ja kehonkielen avulla.</w:t>
      </w:r>
      <w:r>
        <w:rPr/>
        <w:t xml:space="preserve"> Spiritin ajatukset kertoo hänen ääninäyttelijänsä Matt Damon, mutta muuten hänellä ei ole dialogia. Spirit: Stallion of the Cimarron julkaistiin teattereissa 24. toukokuuta 2002, ja se tuotti 122,6 miljoonaa dollaria 80 miljoonan dollarin budjetilla.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spirit stallion of the cimarron tyttö hevosen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Cimarronin hengen ori, joka perustuu</w:t>
      </w:r>
    </w:p>
    <w:p>
      <w:pPr>
        <w:pStyle w:val="TextBody"/>
        <w:bidi w:val="0"/>
        <w:jc w:val="left"/>
        <w:rPr>
          <w:b/>
          <w:shd w:val="clear" w:fill="FFFF00"/>
        </w:rPr>
      </w:pPr>
      <w:r>
        <w:rPr>
          <w:b/>
          <w:shd w:val="clear" w:fill="FFFF00"/>
        </w:rPr>
        <w:t xml:space="preserve">Teksti numero 1</w:t>
      </w:r>
    </w:p>
    <w:p>
      <w:pPr>
        <w:pStyle w:val="TextBody"/>
        <w:numPr>
          <w:ilvl w:val="0"/>
          <w:numId w:val="100"/>
        </w:numPr>
        <w:tabs>
          <w:tab w:val="clear" w:pos="1134"/>
          <w:tab w:val="left" w:leader="none" w:pos="720"/>
        </w:tabs>
        <w:bidi w:val="0"/>
        <w:ind w:start="720" w:hanging="283"/>
        <w:jc w:val="left"/>
        <w:rPr/>
      </w:pPr>
      <w:r>
        <w:rPr>
          <w:color w:val="A9A9A9"/>
        </w:rPr>
        <w:t xml:space="preserve">Matt Damon </w:t>
      </w:r>
      <w:r>
        <w:rPr/>
        <w:t xml:space="preserve">Spiritinä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ääni spirit in spirit stallion of the cimarronin henki</w:t>
      </w:r>
    </w:p>
    <w:p>
      <w:pPr>
        <w:pStyle w:val="TextBody"/>
        <w:bidi w:val="0"/>
        <w:jc w:val="left"/>
        <w:rPr>
          <w:b/>
          <w:u w:val="single"/>
          <w:shd w:val="clear" w:fill="FFFF00"/>
        </w:rPr>
      </w:pPr>
      <w:r>
        <w:rPr>
          <w:b/>
          <w:u w:val="single"/>
          <w:shd w:val="clear" w:fill="FFFF00"/>
        </w:rPr>
        <w:t xml:space="preserve">Asiakirjan numero 15556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Golden Globe parhaasta naispääosasta elokuvassa -- draamaelokuva </w:t>
      </w:r>
    </w:p>
    <w:tbl>
      <w:tblPr>
        <w:tblW w:w="9392" w:type="dxa"/>
        <w:jc w:val="left"/>
        <w:tblInd w:w="0" w:type="dxa"/>
        <w:tblLayout w:type="fixed"/>
        <w:tblCellMar>
          <w:top w:w="28" w:type="dxa"/>
          <w:left w:w="28" w:type="dxa"/>
          <w:bottom w:w="28" w:type="dxa"/>
          <w:right w:w="28" w:type="dxa"/>
        </w:tblCellMar>
      </w:tblPr>
      <w:tblGrid>
        <w:gridCol w:w="2011"/>
        <w:gridCol w:w="7381"/>
      </w:tblGrid>
      <w:tr>
        <w:trPr/>
        <w:tc>
          <w:tcPr>
            <w:tcW w:w="2011" w:type="dxa"/>
            <w:tcBorders/>
            <w:vAlign w:val="center"/>
          </w:tcPr>
          <w:p>
            <w:pPr>
              <w:pStyle w:val="TableHeading"/>
              <w:suppressLineNumbers/>
              <w:bidi w:val="0"/>
              <w:spacing w:before="0" w:after="283"/>
              <w:jc w:val="center"/>
              <w:rPr/>
            </w:pPr>
            <w:r>
              <w:rPr/>
              <w:t xml:space="preserve">Myönnetty </w:t>
            </w:r>
          </w:p>
        </w:tc>
        <w:tc>
          <w:tcPr>
            <w:tcW w:w="7381" w:type="dxa"/>
            <w:tcBorders/>
            <w:vAlign w:val="center"/>
          </w:tcPr>
          <w:p>
            <w:pPr>
              <w:pStyle w:val="TableContents"/>
              <w:bidi w:val="0"/>
              <w:spacing w:before="0" w:after="283"/>
              <w:jc w:val="left"/>
              <w:rPr/>
            </w:pPr>
            <w:r>
              <w:rPr/>
              <w:t xml:space="preserve">Paras naispääosan esittäjä draamasarjassa </w:t>
            </w:r>
          </w:p>
        </w:tc>
      </w:tr>
      <w:tr>
        <w:trPr/>
        <w:tc>
          <w:tcPr>
            <w:tcW w:w="2011" w:type="dxa"/>
            <w:tcBorders/>
            <w:vAlign w:val="center"/>
          </w:tcPr>
          <w:p>
            <w:pPr>
              <w:pStyle w:val="TableHeading"/>
              <w:suppressLineNumbers/>
              <w:bidi w:val="0"/>
              <w:spacing w:before="0" w:after="283"/>
              <w:jc w:val="center"/>
              <w:rPr/>
            </w:pPr>
            <w:r>
              <w:rPr/>
              <w:t xml:space="preserve">Sijainti </w:t>
            </w:r>
          </w:p>
        </w:tc>
        <w:tc>
          <w:tcPr>
            <w:tcW w:w="7381" w:type="dxa"/>
            <w:tcBorders/>
            <w:vAlign w:val="center"/>
          </w:tcPr>
          <w:p>
            <w:pPr>
              <w:pStyle w:val="TableContents"/>
              <w:bidi w:val="0"/>
              <w:spacing w:before="0" w:after="283"/>
              <w:jc w:val="left"/>
              <w:rPr/>
            </w:pPr>
            <w:r>
              <w:rPr/>
              <w:t xml:space="preserve">Yhdysvallat </w:t>
            </w:r>
          </w:p>
        </w:tc>
      </w:tr>
      <w:tr>
        <w:trPr/>
        <w:tc>
          <w:tcPr>
            <w:tcW w:w="2011" w:type="dxa"/>
            <w:tcBorders/>
            <w:vAlign w:val="center"/>
          </w:tcPr>
          <w:p>
            <w:pPr>
              <w:pStyle w:val="TableHeading"/>
              <w:suppressLineNumbers/>
              <w:bidi w:val="0"/>
              <w:spacing w:before="0" w:after="283"/>
              <w:jc w:val="center"/>
              <w:rPr/>
            </w:pPr>
            <w:r>
              <w:rPr/>
              <w:t xml:space="preserve">Esittänyt </w:t>
            </w:r>
          </w:p>
        </w:tc>
        <w:tc>
          <w:tcPr>
            <w:tcW w:w="7381" w:type="dxa"/>
            <w:tcBorders/>
            <w:vAlign w:val="center"/>
          </w:tcPr>
          <w:p>
            <w:pPr>
              <w:pStyle w:val="TableContents"/>
              <w:bidi w:val="0"/>
              <w:spacing w:before="0" w:after="283"/>
              <w:jc w:val="left"/>
              <w:rPr/>
            </w:pPr>
            <w:r>
              <w:rPr/>
              <w:t xml:space="preserve">Hollywood Foreign Press Association </w:t>
            </w:r>
          </w:p>
        </w:tc>
      </w:tr>
      <w:tr>
        <w:trPr/>
        <w:tc>
          <w:tcPr>
            <w:tcW w:w="2011" w:type="dxa"/>
            <w:tcBorders/>
            <w:vAlign w:val="center"/>
          </w:tcPr>
          <w:p>
            <w:pPr>
              <w:pStyle w:val="TableHeading"/>
              <w:suppressLineNumbers/>
              <w:bidi w:val="0"/>
              <w:spacing w:before="0" w:after="283"/>
              <w:jc w:val="center"/>
              <w:rPr/>
            </w:pPr>
            <w:r>
              <w:rPr/>
              <w:t xml:space="preserve">Tällä hetkellä hallussaan </w:t>
            </w:r>
          </w:p>
        </w:tc>
        <w:tc>
          <w:tcPr>
            <w:tcW w:w="7381" w:type="dxa"/>
            <w:tcBorders/>
            <w:vAlign w:val="center"/>
          </w:tcPr>
          <w:p>
            <w:pPr>
              <w:pStyle w:val="TableContents"/>
              <w:bidi w:val="0"/>
              <w:spacing w:before="0" w:after="283"/>
              <w:jc w:val="left"/>
              <w:rPr/>
            </w:pPr>
            <w:r>
              <w:rPr>
                <w:color w:val="A9A9A9"/>
              </w:rPr>
              <w:t xml:space="preserve">Frances McDormand </w:t>
            </w:r>
            <w:r>
              <w:rPr/>
              <w:t xml:space="preserve">elokuvasta Three Billboards Outside Ebbing, Missouri (2017). </w:t>
            </w:r>
          </w:p>
        </w:tc>
      </w:tr>
      <w:tr>
        <w:trPr/>
        <w:tc>
          <w:tcPr>
            <w:tcW w:w="2011" w:type="dxa"/>
            <w:tcBorders/>
            <w:vAlign w:val="center"/>
          </w:tcPr>
          <w:p>
            <w:pPr>
              <w:pStyle w:val="TableHeading"/>
              <w:suppressLineNumbers/>
              <w:bidi w:val="0"/>
              <w:spacing w:before="0" w:after="283"/>
              <w:jc w:val="center"/>
              <w:rPr/>
            </w:pPr>
            <w:r>
              <w:rPr/>
              <w:t xml:space="preserve">Verkkosivusto </w:t>
            </w:r>
          </w:p>
        </w:tc>
        <w:tc>
          <w:tcPr>
            <w:tcW w:w="7381" w:type="dxa"/>
            <w:tcBorders/>
            <w:vAlign w:val="center"/>
          </w:tcPr>
          <w:p>
            <w:pPr>
              <w:pStyle w:val="TableContents"/>
              <w:bidi w:val="0"/>
              <w:spacing w:before="0" w:after="283"/>
              <w:jc w:val="left"/>
              <w:rPr/>
            </w:pPr>
            <w:r>
              <w:rPr/>
              <w:t xml:space="preserve">http://www.goldenglobes.com/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paras naispääosanäyttelijä Golden Globe Golden Globe</w:t>
      </w:r>
    </w:p>
    <w:p>
      <w:pPr>
        <w:pStyle w:val="TextBody"/>
        <w:bidi w:val="0"/>
        <w:jc w:val="left"/>
        <w:rPr>
          <w:b/>
          <w:u w:val="single"/>
          <w:shd w:val="clear" w:fill="FFFF00"/>
        </w:rPr>
      </w:pPr>
      <w:r>
        <w:rPr>
          <w:b/>
          <w:u w:val="single"/>
          <w:shd w:val="clear" w:fill="FFFF00"/>
        </w:rPr>
        <w:t xml:space="preserve">Asiakirjan numero 15557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Chalukya-dynastian valtakunta (Kadamba-dynastian alainen vuoteen 543 asti) </w:t>
      </w:r>
    </w:p>
    <w:tbl>
      <w:tblPr>
        <w:tblW w:w="1434" w:type="dxa"/>
        <w:jc w:val="left"/>
        <w:tblInd w:w="0" w:type="dxa"/>
        <w:tblLayout w:type="fixed"/>
        <w:tblCellMar>
          <w:top w:w="28" w:type="dxa"/>
          <w:left w:w="28" w:type="dxa"/>
          <w:bottom w:w="28" w:type="dxa"/>
          <w:right w:w="28" w:type="dxa"/>
        </w:tblCellMar>
      </w:tblPr>
      <w:tblGrid>
        <w:gridCol w:w="124"/>
        <w:gridCol w:w="1156"/>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543 -- 753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Badamin laajuus Chalukya valtakunta, 636 CE, 740 CE Pääkaupunki Badami Kielet Kannada Sanskrit Uskonto Hindulaisuus Jainismi Hallitus Monarkia Maharaja 543 -- 566 Pulakeshin I 746 -- 753 Kirtivarman II Historia Varhaisimmat merkinnät 543 Perustettu 543 Lakkautettu 753 </w:t>
      </w:r>
    </w:p>
    <w:tbl>
      <w:tblPr>
        <w:tblW w:w="4532" w:type="dxa"/>
        <w:jc w:val="left"/>
        <w:tblInd w:w="0" w:type="dxa"/>
        <w:tblLayout w:type="fixed"/>
        <w:tblCellMar>
          <w:top w:w="28" w:type="dxa"/>
          <w:left w:w="28" w:type="dxa"/>
          <w:bottom w:w="28" w:type="dxa"/>
          <w:right w:w="28" w:type="dxa"/>
        </w:tblCellMar>
      </w:tblPr>
      <w:tblGrid>
        <w:gridCol w:w="2356"/>
        <w:gridCol w:w="2176"/>
      </w:tblGrid>
      <w:tr>
        <w:trPr/>
        <w:tc>
          <w:tcPr>
            <w:tcW w:w="2356" w:type="dxa"/>
            <w:tcBorders/>
            <w:vAlign w:val="center"/>
          </w:tcPr>
          <w:p>
            <w:pPr>
              <w:pStyle w:val="TableContents"/>
              <w:bidi w:val="0"/>
              <w:spacing w:before="0" w:after="283"/>
              <w:jc w:val="left"/>
              <w:rPr/>
            </w:pPr>
            <w:r>
              <w:rPr/>
              <w:t xml:space="preserve">Edeltäjänä </w:t>
            </w:r>
          </w:p>
        </w:tc>
        <w:tc>
          <w:tcPr>
            <w:tcW w:w="2176" w:type="dxa"/>
            <w:tcBorders/>
            <w:vAlign w:val="center"/>
          </w:tcPr>
          <w:p>
            <w:pPr>
              <w:pStyle w:val="TableContents"/>
              <w:bidi w:val="0"/>
              <w:spacing w:before="0" w:after="0"/>
              <w:jc w:val="left"/>
              <w:rPr/>
            </w:pPr>
            <w:r>
              <w:rPr/>
              <w:t xml:space="preserve">Seuraavat jäsenet </w:t>
            </w:r>
          </w:p>
          <w:tbl>
            <w:tblPr>
              <w:tblW w:w="2045" w:type="dxa"/>
              <w:jc w:val="left"/>
              <w:tblInd w:w="0" w:type="dxa"/>
              <w:tblLayout w:type="fixed"/>
              <w:tblCellMar>
                <w:top w:w="28" w:type="dxa"/>
                <w:left w:w="28" w:type="dxa"/>
                <w:bottom w:w="28" w:type="dxa"/>
                <w:right w:w="28" w:type="dxa"/>
              </w:tblCellMar>
            </w:tblPr>
            <w:tblGrid>
              <w:gridCol w:w="124"/>
              <w:gridCol w:w="1921"/>
            </w:tblGrid>
            <w:tr>
              <w:trPr/>
              <w:tc>
                <w:tcPr>
                  <w:tcW w:w="124"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Contents"/>
                    <w:bidi w:val="0"/>
                    <w:spacing w:before="0" w:after="283"/>
                    <w:jc w:val="left"/>
                    <w:rPr/>
                  </w:pPr>
                  <w:r>
                    <w:rPr/>
                    <w:t xml:space="preserve">Kadamba-dynastia </w:t>
                  </w:r>
                </w:p>
              </w:tc>
            </w:tr>
          </w:tbl>
          <w:p>
            <w:pPr>
              <w:pStyle w:val="TableContents"/>
              <w:bidi w:val="0"/>
              <w:spacing w:before="0" w:after="283"/>
              <w:jc w:val="left"/>
              <w:rPr/>
            </w:pPr>
            <w:r>
              <w:rPr/>
            </w:r>
          </w:p>
        </w:tc>
      </w:tr>
      <w:tr>
        <w:trPr/>
        <w:tc>
          <w:tcPr>
            <w:tcW w:w="2356" w:type="dxa"/>
            <w:tcBorders/>
            <w:vAlign w:val="center"/>
          </w:tcPr>
          <w:tbl>
            <w:tblPr>
              <w:tblW w:w="2255" w:type="dxa"/>
              <w:jc w:val="left"/>
              <w:tblInd w:w="0" w:type="dxa"/>
              <w:tblLayout w:type="fixed"/>
              <w:tblCellMar>
                <w:top w:w="28" w:type="dxa"/>
                <w:left w:w="28" w:type="dxa"/>
                <w:bottom w:w="28" w:type="dxa"/>
                <w:right w:w="28" w:type="dxa"/>
              </w:tblCellMar>
            </w:tblPr>
            <w:tblGrid>
              <w:gridCol w:w="2101"/>
              <w:gridCol w:w="154"/>
            </w:tblGrid>
            <w:tr>
              <w:trPr/>
              <w:tc>
                <w:tcPr>
                  <w:tcW w:w="2101" w:type="dxa"/>
                  <w:tcBorders/>
                  <w:vAlign w:val="center"/>
                </w:tcPr>
                <w:p>
                  <w:pPr>
                    <w:pStyle w:val="TableContents"/>
                    <w:bidi w:val="0"/>
                    <w:spacing w:before="0" w:after="283"/>
                    <w:jc w:val="left"/>
                    <w:rPr/>
                  </w:pPr>
                  <w:r>
                    <w:rPr>
                      <w:color w:val="A9A9A9"/>
                    </w:rPr>
                    <w:t xml:space="preserve">Rashtrakuta-dynastia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Contents"/>
                    <w:bidi w:val="0"/>
                    <w:spacing w:before="0" w:after="283"/>
                    <w:jc w:val="left"/>
                    <w:rPr/>
                  </w:pPr>
                  <w:r>
                    <w:rPr/>
                    <w:t xml:space="preserve">Itäiset chalukyat </w:t>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2176"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Nykyään osa Intiaa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dynastia seurasi chalukyoja Länsi-Intiassa?</w:t>
      </w:r>
    </w:p>
    <w:p>
      <w:pPr>
        <w:pStyle w:val="TextBody"/>
        <w:bidi w:val="0"/>
        <w:jc w:val="left"/>
        <w:rPr>
          <w:b/>
          <w:u w:val="single"/>
          <w:shd w:val="clear" w:fill="FFFF00"/>
        </w:rPr>
      </w:pPr>
      <w:r>
        <w:rPr>
          <w:b/>
          <w:u w:val="single"/>
          <w:shd w:val="clear" w:fill="FFFF00"/>
        </w:rPr>
        <w:t xml:space="preserve">Asiakirjan numero 15558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VMware Horizon View </w:t>
      </w:r>
      <w:r>
        <w:rPr>
          <w:color w:val="A9A9A9"/>
        </w:rPr>
        <w:t xml:space="preserve">tarjoaa virtuaalisen työpöydän ominaisuuksia käyttäjille VMwaren virtualisointiteknologiaa hyödyntäen</w:t>
      </w:r>
      <w:r>
        <w:rPr/>
        <w:t xml:space="preserve">. Työpöydän käyttöjärjestelmä - tyypillisesti Microsoft Windows - toimii virtuaalikoneen sisällä hypervisorissa. VMware View -tuotteessa on useita komponentteja, joita tarvitaan virtuaalisten työpöytien tarjoamiseen: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vmware view client -ohjelman käyttötarkoitus?</w:t>
      </w:r>
    </w:p>
    <w:p>
      <w:pPr>
        <w:pStyle w:val="TextBody"/>
        <w:bidi w:val="0"/>
        <w:jc w:val="left"/>
        <w:rPr>
          <w:b/>
          <w:u w:val="single"/>
          <w:shd w:val="clear" w:fill="FFFF00"/>
        </w:rPr>
      </w:pPr>
      <w:r>
        <w:rPr>
          <w:b/>
          <w:u w:val="single"/>
          <w:shd w:val="clear" w:fill="FFFF00"/>
        </w:rPr>
        <w:t xml:space="preserve">Asiakirjan numero 15559</w:t>
      </w:r>
    </w:p>
    <w:p>
      <w:pPr>
        <w:pStyle w:val="TextBody"/>
        <w:bidi w:val="0"/>
        <w:jc w:val="left"/>
        <w:rPr>
          <w:b/>
          <w:shd w:val="clear" w:fill="FFFF00"/>
        </w:rPr>
      </w:pPr>
      <w:r>
        <w:rPr>
          <w:b/>
          <w:shd w:val="clear" w:fill="FFFF00"/>
        </w:rPr>
        <w:t xml:space="preserve">Tekstin numero 0</w:t>
      </w:r>
    </w:p>
    <w:tbl>
      <w:tblPr>
        <w:tblW w:w="8346" w:type="dxa"/>
        <w:jc w:val="left"/>
        <w:tblInd w:w="0" w:type="dxa"/>
        <w:tblLayout w:type="fixed"/>
        <w:tblCellMar>
          <w:top w:w="28" w:type="dxa"/>
          <w:left w:w="28" w:type="dxa"/>
          <w:bottom w:w="28" w:type="dxa"/>
          <w:right w:w="28" w:type="dxa"/>
        </w:tblCellMar>
      </w:tblPr>
      <w:tblGrid>
        <w:gridCol w:w="751"/>
        <w:gridCol w:w="2236"/>
        <w:gridCol w:w="1126"/>
        <w:gridCol w:w="1126"/>
        <w:gridCol w:w="1396"/>
        <w:gridCol w:w="1711"/>
      </w:tblGrid>
      <w:tr>
        <w:trPr/>
        <w:tc>
          <w:tcPr>
            <w:tcW w:w="751" w:type="dxa"/>
            <w:tcBorders/>
            <w:vAlign w:val="center"/>
          </w:tcPr>
          <w:p>
            <w:pPr>
              <w:pStyle w:val="TableHeading"/>
              <w:suppressLineNumbers/>
              <w:bidi w:val="0"/>
              <w:spacing w:before="0" w:after="283"/>
              <w:jc w:val="center"/>
              <w:rPr/>
            </w:pPr>
            <w:r>
              <w:rPr/>
              <w:t xml:space="preserve">Sijoitus </w:t>
            </w:r>
          </w:p>
        </w:tc>
        <w:tc>
          <w:tcPr>
            <w:tcW w:w="2236" w:type="dxa"/>
            <w:tcBorders/>
            <w:vAlign w:val="center"/>
          </w:tcPr>
          <w:p>
            <w:pPr>
              <w:pStyle w:val="TableHeading"/>
              <w:suppressLineNumbers/>
              <w:bidi w:val="0"/>
              <w:spacing w:before="0" w:after="283"/>
              <w:jc w:val="center"/>
              <w:rPr/>
            </w:pPr>
            <w:r>
              <w:rPr/>
              <w:t xml:space="preserve">Maa / piiri </w:t>
            </w:r>
          </w:p>
        </w:tc>
        <w:tc>
          <w:tcPr>
            <w:tcW w:w="1126" w:type="dxa"/>
            <w:tcBorders/>
            <w:vAlign w:val="center"/>
          </w:tcPr>
          <w:p>
            <w:pPr>
              <w:pStyle w:val="TableHeading"/>
              <w:suppressLineNumbers/>
              <w:bidi w:val="0"/>
              <w:spacing w:before="0" w:after="283"/>
              <w:jc w:val="center"/>
              <w:rPr/>
            </w:pPr>
            <w:r>
              <w:rPr/>
              <w:t xml:space="preserve">Vienti </w:t>
            </w:r>
          </w:p>
        </w:tc>
        <w:tc>
          <w:tcPr>
            <w:tcW w:w="1126" w:type="dxa"/>
            <w:tcBorders/>
            <w:vAlign w:val="center"/>
          </w:tcPr>
          <w:p>
            <w:pPr>
              <w:pStyle w:val="TableHeading"/>
              <w:suppressLineNumbers/>
              <w:bidi w:val="0"/>
              <w:spacing w:before="0" w:after="283"/>
              <w:jc w:val="center"/>
              <w:rPr/>
            </w:pPr>
            <w:r>
              <w:rPr/>
              <w:t xml:space="preserve">Tuonti </w:t>
            </w:r>
          </w:p>
        </w:tc>
        <w:tc>
          <w:tcPr>
            <w:tcW w:w="1396" w:type="dxa"/>
            <w:tcBorders/>
            <w:vAlign w:val="center"/>
          </w:tcPr>
          <w:p>
            <w:pPr>
              <w:pStyle w:val="TableHeading"/>
              <w:suppressLineNumbers/>
              <w:bidi w:val="0"/>
              <w:spacing w:before="0" w:after="283"/>
              <w:jc w:val="center"/>
              <w:rPr/>
            </w:pPr>
            <w:r>
              <w:rPr/>
              <w:t xml:space="preserve">Kauppa yhteensä </w:t>
            </w:r>
          </w:p>
        </w:tc>
        <w:tc>
          <w:tcPr>
            <w:tcW w:w="1711" w:type="dxa"/>
            <w:tcBorders/>
            <w:vAlign w:val="center"/>
          </w:tcPr>
          <w:p>
            <w:pPr>
              <w:pStyle w:val="TableHeading"/>
              <w:suppressLineNumbers/>
              <w:bidi w:val="0"/>
              <w:spacing w:before="0" w:after="283"/>
              <w:jc w:val="center"/>
              <w:rPr/>
            </w:pPr>
            <w:r>
              <w:rPr/>
              <w:t xml:space="preserve">Kauppatase </w:t>
            </w:r>
          </w:p>
        </w:tc>
      </w:tr>
      <w:tr>
        <w:trPr/>
        <w:tc>
          <w:tcPr>
            <w:tcW w:w="751" w:type="dxa"/>
            <w:tcBorders/>
            <w:vAlign w:val="center"/>
          </w:tcPr>
          <w:p>
            <w:pPr>
              <w:pStyle w:val="TableContents"/>
              <w:bidi w:val="0"/>
              <w:spacing w:before="0" w:after="283"/>
              <w:jc w:val="left"/>
              <w:rPr/>
            </w:pPr>
            <w:r>
              <w:rPr/>
              <w:t xml:space="preserve">-</w:t>
            </w:r>
          </w:p>
        </w:tc>
        <w:tc>
          <w:tcPr>
            <w:tcW w:w="2236" w:type="dxa"/>
            <w:tcBorders/>
            <w:vAlign w:val="center"/>
          </w:tcPr>
          <w:p>
            <w:pPr>
              <w:pStyle w:val="TableContents"/>
              <w:bidi w:val="0"/>
              <w:spacing w:before="0" w:after="283"/>
              <w:jc w:val="left"/>
              <w:rPr/>
            </w:pPr>
            <w:r>
              <w:rPr/>
              <w:t xml:space="preserve">Maailma </w:t>
            </w:r>
          </w:p>
        </w:tc>
        <w:tc>
          <w:tcPr>
            <w:tcW w:w="1126" w:type="dxa"/>
            <w:tcBorders/>
            <w:vAlign w:val="center"/>
          </w:tcPr>
          <w:p>
            <w:pPr>
              <w:pStyle w:val="TableContents"/>
              <w:bidi w:val="0"/>
              <w:spacing w:before="0" w:after="283"/>
              <w:jc w:val="left"/>
              <w:rPr/>
            </w:pPr>
            <w:r>
              <w:rPr/>
              <w:t xml:space="preserve">1,546,273 </w:t>
            </w:r>
          </w:p>
        </w:tc>
        <w:tc>
          <w:tcPr>
            <w:tcW w:w="1126" w:type="dxa"/>
            <w:tcBorders/>
            <w:vAlign w:val="center"/>
          </w:tcPr>
          <w:p>
            <w:pPr>
              <w:pStyle w:val="TableContents"/>
              <w:bidi w:val="0"/>
              <w:spacing w:before="0" w:after="283"/>
              <w:jc w:val="left"/>
              <w:rPr/>
            </w:pPr>
            <w:r>
              <w:rPr/>
              <w:t xml:space="preserve">2,341,963 </w:t>
            </w:r>
          </w:p>
        </w:tc>
        <w:tc>
          <w:tcPr>
            <w:tcW w:w="1396" w:type="dxa"/>
            <w:tcBorders/>
            <w:vAlign w:val="center"/>
          </w:tcPr>
          <w:p>
            <w:pPr>
              <w:pStyle w:val="TableContents"/>
              <w:bidi w:val="0"/>
              <w:spacing w:before="0" w:after="283"/>
              <w:jc w:val="left"/>
              <w:rPr/>
            </w:pPr>
            <w:r>
              <w:rPr/>
              <w:t xml:space="preserve">3,888,236 </w:t>
            </w:r>
          </w:p>
        </w:tc>
        <w:tc>
          <w:tcPr>
            <w:tcW w:w="1711" w:type="dxa"/>
            <w:tcBorders/>
            <w:vAlign w:val="center"/>
          </w:tcPr>
          <w:p>
            <w:pPr>
              <w:pStyle w:val="TableContents"/>
              <w:bidi w:val="0"/>
              <w:spacing w:before="0" w:after="283"/>
              <w:jc w:val="left"/>
              <w:rPr/>
            </w:pPr>
            <w:r>
              <w:rPr/>
              <w:t xml:space="preserve">-795,690 </w:t>
            </w:r>
          </w:p>
        </w:tc>
      </w:tr>
      <w:tr>
        <w:trPr/>
        <w:tc>
          <w:tcPr>
            <w:tcW w:w="751" w:type="dxa"/>
            <w:tcBorders/>
            <w:vAlign w:val="center"/>
          </w:tcPr>
          <w:p>
            <w:pPr>
              <w:pStyle w:val="TableContents"/>
              <w:bidi w:val="0"/>
              <w:spacing w:before="0" w:after="283"/>
              <w:jc w:val="left"/>
              <w:rPr/>
            </w:pPr>
            <w:r>
              <w:rPr/>
              <w:t xml:space="preserve">-</w:t>
            </w:r>
          </w:p>
        </w:tc>
        <w:tc>
          <w:tcPr>
            <w:tcW w:w="2236" w:type="dxa"/>
            <w:tcBorders/>
            <w:vAlign w:val="center"/>
          </w:tcPr>
          <w:p>
            <w:pPr>
              <w:pStyle w:val="TableContents"/>
              <w:bidi w:val="0"/>
              <w:spacing w:before="0" w:after="283"/>
              <w:jc w:val="left"/>
              <w:rPr/>
            </w:pPr>
            <w:r>
              <w:rPr/>
              <w:t xml:space="preserve">Euroopan unioni </w:t>
            </w:r>
          </w:p>
        </w:tc>
        <w:tc>
          <w:tcPr>
            <w:tcW w:w="1126" w:type="dxa"/>
            <w:tcBorders/>
            <w:vAlign w:val="center"/>
          </w:tcPr>
          <w:p>
            <w:pPr>
              <w:pStyle w:val="TableContents"/>
              <w:bidi w:val="0"/>
              <w:spacing w:before="0" w:after="283"/>
              <w:jc w:val="left"/>
              <w:rPr/>
            </w:pPr>
            <w:r>
              <w:rPr/>
              <w:t xml:space="preserve">283,269 </w:t>
            </w:r>
          </w:p>
        </w:tc>
        <w:tc>
          <w:tcPr>
            <w:tcW w:w="1126" w:type="dxa"/>
            <w:tcBorders/>
            <w:vAlign w:val="center"/>
          </w:tcPr>
          <w:p>
            <w:pPr>
              <w:pStyle w:val="TableContents"/>
              <w:bidi w:val="0"/>
              <w:spacing w:before="0" w:after="283"/>
              <w:jc w:val="left"/>
              <w:rPr/>
            </w:pPr>
            <w:r>
              <w:rPr/>
              <w:t xml:space="preserve">434,633 </w:t>
            </w:r>
          </w:p>
        </w:tc>
        <w:tc>
          <w:tcPr>
            <w:tcW w:w="1396" w:type="dxa"/>
            <w:tcBorders/>
            <w:vAlign w:val="center"/>
          </w:tcPr>
          <w:p>
            <w:pPr>
              <w:pStyle w:val="TableContents"/>
              <w:bidi w:val="0"/>
              <w:spacing w:before="0" w:after="283"/>
              <w:jc w:val="left"/>
              <w:rPr/>
            </w:pPr>
            <w:r>
              <w:rPr/>
              <w:t xml:space="preserve">717,902 </w:t>
            </w:r>
          </w:p>
        </w:tc>
        <w:tc>
          <w:tcPr>
            <w:tcW w:w="1711" w:type="dxa"/>
            <w:tcBorders/>
            <w:vAlign w:val="center"/>
          </w:tcPr>
          <w:p>
            <w:pPr>
              <w:pStyle w:val="TableContents"/>
              <w:bidi w:val="0"/>
              <w:spacing w:before="0" w:after="283"/>
              <w:jc w:val="left"/>
              <w:rPr/>
            </w:pPr>
            <w:r>
              <w:rPr/>
              <w:t xml:space="preserve">-151,363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Kiina </w:t>
            </w:r>
          </w:p>
        </w:tc>
        <w:tc>
          <w:tcPr>
            <w:tcW w:w="1126" w:type="dxa"/>
            <w:tcBorders/>
            <w:vAlign w:val="center"/>
          </w:tcPr>
          <w:p>
            <w:pPr>
              <w:pStyle w:val="TableContents"/>
              <w:bidi w:val="0"/>
              <w:spacing w:before="0" w:after="283"/>
              <w:jc w:val="left"/>
              <w:rPr/>
            </w:pPr>
            <w:r>
              <w:rPr/>
              <w:t xml:space="preserve">129,894 </w:t>
            </w:r>
          </w:p>
        </w:tc>
        <w:tc>
          <w:tcPr>
            <w:tcW w:w="1126" w:type="dxa"/>
            <w:tcBorders/>
            <w:vAlign w:val="center"/>
          </w:tcPr>
          <w:p>
            <w:pPr>
              <w:pStyle w:val="TableContents"/>
              <w:bidi w:val="0"/>
              <w:spacing w:before="0" w:after="283"/>
              <w:jc w:val="left"/>
              <w:rPr/>
            </w:pPr>
            <w:r>
              <w:rPr/>
              <w:t xml:space="preserve">505,470 </w:t>
            </w:r>
          </w:p>
        </w:tc>
        <w:tc>
          <w:tcPr>
            <w:tcW w:w="1396" w:type="dxa"/>
            <w:tcBorders/>
            <w:vAlign w:val="center"/>
          </w:tcPr>
          <w:p>
            <w:pPr>
              <w:pStyle w:val="TableContents"/>
              <w:bidi w:val="0"/>
              <w:spacing w:before="0" w:after="283"/>
              <w:jc w:val="left"/>
              <w:rPr/>
            </w:pPr>
            <w:r>
              <w:rPr/>
              <w:t xml:space="preserve">635,364 </w:t>
            </w:r>
          </w:p>
        </w:tc>
        <w:tc>
          <w:tcPr>
            <w:tcW w:w="1711" w:type="dxa"/>
            <w:tcBorders/>
            <w:vAlign w:val="center"/>
          </w:tcPr>
          <w:p>
            <w:pPr>
              <w:pStyle w:val="TableContents"/>
              <w:bidi w:val="0"/>
              <w:spacing w:before="0" w:after="283"/>
              <w:jc w:val="left"/>
              <w:rPr/>
            </w:pPr>
            <w:r>
              <w:rPr/>
              <w:t xml:space="preserve">-375,576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Kanada </w:t>
            </w:r>
          </w:p>
        </w:tc>
        <w:tc>
          <w:tcPr>
            <w:tcW w:w="1126" w:type="dxa"/>
            <w:tcBorders/>
            <w:vAlign w:val="center"/>
          </w:tcPr>
          <w:p>
            <w:pPr>
              <w:pStyle w:val="TableContents"/>
              <w:bidi w:val="0"/>
              <w:spacing w:before="0" w:after="283"/>
              <w:jc w:val="left"/>
              <w:rPr/>
            </w:pPr>
            <w:r>
              <w:rPr/>
              <w:t xml:space="preserve">282,265 </w:t>
            </w:r>
          </w:p>
        </w:tc>
        <w:tc>
          <w:tcPr>
            <w:tcW w:w="1126" w:type="dxa"/>
            <w:tcBorders/>
            <w:vAlign w:val="center"/>
          </w:tcPr>
          <w:p>
            <w:pPr>
              <w:pStyle w:val="TableContents"/>
              <w:bidi w:val="0"/>
              <w:spacing w:before="0" w:after="283"/>
              <w:jc w:val="left"/>
              <w:rPr/>
            </w:pPr>
            <w:r>
              <w:rPr/>
              <w:t xml:space="preserve">299,319 </w:t>
            </w:r>
          </w:p>
        </w:tc>
        <w:tc>
          <w:tcPr>
            <w:tcW w:w="1396" w:type="dxa"/>
            <w:tcBorders/>
            <w:vAlign w:val="center"/>
          </w:tcPr>
          <w:p>
            <w:pPr>
              <w:pStyle w:val="TableContents"/>
              <w:bidi w:val="0"/>
              <w:spacing w:before="0" w:after="283"/>
              <w:jc w:val="left"/>
              <w:rPr/>
            </w:pPr>
            <w:r>
              <w:rPr/>
              <w:t xml:space="preserve">581,584 </w:t>
            </w:r>
          </w:p>
        </w:tc>
        <w:tc>
          <w:tcPr>
            <w:tcW w:w="1711" w:type="dxa"/>
            <w:tcBorders/>
            <w:vAlign w:val="center"/>
          </w:tcPr>
          <w:p>
            <w:pPr>
              <w:pStyle w:val="TableContents"/>
              <w:bidi w:val="0"/>
              <w:spacing w:before="0" w:after="283"/>
              <w:jc w:val="left"/>
              <w:rPr/>
            </w:pPr>
            <w:r>
              <w:rPr/>
              <w:t xml:space="preserve">-17,054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Meksiko </w:t>
            </w:r>
          </w:p>
        </w:tc>
        <w:tc>
          <w:tcPr>
            <w:tcW w:w="1126" w:type="dxa"/>
            <w:tcBorders/>
            <w:vAlign w:val="center"/>
          </w:tcPr>
          <w:p>
            <w:pPr>
              <w:pStyle w:val="TableContents"/>
              <w:bidi w:val="0"/>
              <w:spacing w:before="0" w:after="283"/>
              <w:jc w:val="left"/>
              <w:rPr/>
            </w:pPr>
            <w:r>
              <w:rPr/>
              <w:t xml:space="preserve">243,314 </w:t>
            </w:r>
          </w:p>
        </w:tc>
        <w:tc>
          <w:tcPr>
            <w:tcW w:w="1126" w:type="dxa"/>
            <w:tcBorders/>
            <w:vAlign w:val="center"/>
          </w:tcPr>
          <w:p>
            <w:pPr>
              <w:pStyle w:val="TableContents"/>
              <w:bidi w:val="0"/>
              <w:spacing w:before="0" w:after="283"/>
              <w:jc w:val="left"/>
              <w:rPr/>
            </w:pPr>
            <w:r>
              <w:rPr/>
              <w:t xml:space="preserve">314,267 </w:t>
            </w:r>
          </w:p>
        </w:tc>
        <w:tc>
          <w:tcPr>
            <w:tcW w:w="1396" w:type="dxa"/>
            <w:tcBorders/>
            <w:vAlign w:val="center"/>
          </w:tcPr>
          <w:p>
            <w:pPr>
              <w:pStyle w:val="TableContents"/>
              <w:bidi w:val="0"/>
              <w:spacing w:before="0" w:after="283"/>
              <w:jc w:val="left"/>
              <w:rPr/>
            </w:pPr>
            <w:r>
              <w:rPr/>
              <w:t xml:space="preserve">557,581 </w:t>
            </w:r>
          </w:p>
        </w:tc>
        <w:tc>
          <w:tcPr>
            <w:tcW w:w="1711" w:type="dxa"/>
            <w:tcBorders/>
            <w:vAlign w:val="center"/>
          </w:tcPr>
          <w:p>
            <w:pPr>
              <w:pStyle w:val="TableContents"/>
              <w:bidi w:val="0"/>
              <w:spacing w:before="0" w:after="283"/>
              <w:jc w:val="left"/>
              <w:rPr/>
            </w:pPr>
            <w:r>
              <w:rPr/>
              <w:t xml:space="preserve">-70,953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Japani </w:t>
            </w:r>
          </w:p>
        </w:tc>
        <w:tc>
          <w:tcPr>
            <w:tcW w:w="1126" w:type="dxa"/>
            <w:tcBorders/>
            <w:vAlign w:val="center"/>
          </w:tcPr>
          <w:p>
            <w:pPr>
              <w:pStyle w:val="TableContents"/>
              <w:bidi w:val="0"/>
              <w:spacing w:before="0" w:after="283"/>
              <w:jc w:val="left"/>
              <w:rPr/>
            </w:pPr>
            <w:r>
              <w:rPr/>
              <w:t xml:space="preserve">67,605 </w:t>
            </w:r>
          </w:p>
        </w:tc>
        <w:tc>
          <w:tcPr>
            <w:tcW w:w="1126" w:type="dxa"/>
            <w:tcBorders/>
            <w:vAlign w:val="center"/>
          </w:tcPr>
          <w:p>
            <w:pPr>
              <w:pStyle w:val="TableContents"/>
              <w:bidi w:val="0"/>
              <w:spacing w:before="0" w:after="283"/>
              <w:jc w:val="left"/>
              <w:rPr/>
            </w:pPr>
            <w:r>
              <w:rPr/>
              <w:t xml:space="preserve">136,481 </w:t>
            </w:r>
          </w:p>
        </w:tc>
        <w:tc>
          <w:tcPr>
            <w:tcW w:w="1396" w:type="dxa"/>
            <w:tcBorders/>
            <w:vAlign w:val="center"/>
          </w:tcPr>
          <w:p>
            <w:pPr>
              <w:pStyle w:val="TableContents"/>
              <w:bidi w:val="0"/>
              <w:spacing w:before="0" w:after="283"/>
              <w:jc w:val="left"/>
              <w:rPr/>
            </w:pPr>
            <w:r>
              <w:rPr/>
              <w:t xml:space="preserve">204,086 </w:t>
            </w:r>
          </w:p>
        </w:tc>
        <w:tc>
          <w:tcPr>
            <w:tcW w:w="1711" w:type="dxa"/>
            <w:tcBorders/>
            <w:vAlign w:val="center"/>
          </w:tcPr>
          <w:p>
            <w:pPr>
              <w:pStyle w:val="TableContents"/>
              <w:bidi w:val="0"/>
              <w:spacing w:before="0" w:after="283"/>
              <w:jc w:val="left"/>
              <w:rPr/>
            </w:pPr>
            <w:r>
              <w:rPr/>
              <w:t xml:space="preserve">-68,876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Saksa </w:t>
            </w:r>
          </w:p>
        </w:tc>
        <w:tc>
          <w:tcPr>
            <w:tcW w:w="1126" w:type="dxa"/>
            <w:tcBorders/>
            <w:vAlign w:val="center"/>
          </w:tcPr>
          <w:p>
            <w:pPr>
              <w:pStyle w:val="TableContents"/>
              <w:bidi w:val="0"/>
              <w:spacing w:before="0" w:after="283"/>
              <w:jc w:val="left"/>
              <w:rPr/>
            </w:pPr>
            <w:r>
              <w:rPr/>
              <w:t xml:space="preserve">53,897 </w:t>
            </w:r>
          </w:p>
        </w:tc>
        <w:tc>
          <w:tcPr>
            <w:tcW w:w="1126" w:type="dxa"/>
            <w:tcBorders/>
            <w:vAlign w:val="center"/>
          </w:tcPr>
          <w:p>
            <w:pPr>
              <w:pStyle w:val="TableContents"/>
              <w:bidi w:val="0"/>
              <w:spacing w:before="0" w:after="283"/>
              <w:jc w:val="left"/>
              <w:rPr/>
            </w:pPr>
            <w:r>
              <w:rPr/>
              <w:t xml:space="preserve">117,575 </w:t>
            </w:r>
          </w:p>
        </w:tc>
        <w:tc>
          <w:tcPr>
            <w:tcW w:w="1396" w:type="dxa"/>
            <w:tcBorders/>
            <w:vAlign w:val="center"/>
          </w:tcPr>
          <w:p>
            <w:pPr>
              <w:pStyle w:val="TableContents"/>
              <w:bidi w:val="0"/>
              <w:spacing w:before="0" w:after="283"/>
              <w:jc w:val="left"/>
              <w:rPr/>
            </w:pPr>
            <w:r>
              <w:rPr/>
              <w:t xml:space="preserve">171,472 </w:t>
            </w:r>
          </w:p>
        </w:tc>
        <w:tc>
          <w:tcPr>
            <w:tcW w:w="1711" w:type="dxa"/>
            <w:tcBorders/>
            <w:vAlign w:val="center"/>
          </w:tcPr>
          <w:p>
            <w:pPr>
              <w:pStyle w:val="TableContents"/>
              <w:bidi w:val="0"/>
              <w:spacing w:before="0" w:after="283"/>
              <w:jc w:val="left"/>
              <w:rPr/>
            </w:pPr>
            <w:r>
              <w:rPr/>
              <w:t xml:space="preserve">-63,678 </w:t>
            </w:r>
          </w:p>
        </w:tc>
      </w:tr>
      <w:tr>
        <w:trPr/>
        <w:tc>
          <w:tcPr>
            <w:tcW w:w="751" w:type="dxa"/>
            <w:tcBorders/>
            <w:vAlign w:val="center"/>
          </w:tcPr>
          <w:p>
            <w:pPr>
              <w:pStyle w:val="TableContents"/>
              <w:bidi w:val="0"/>
              <w:spacing w:before="0" w:after="283"/>
              <w:jc w:val="left"/>
              <w:rPr/>
            </w:pPr>
            <w:r>
              <w:rPr/>
              <w:t xml:space="preserve">6 </w:t>
            </w:r>
          </w:p>
        </w:tc>
        <w:tc>
          <w:tcPr>
            <w:tcW w:w="2236" w:type="dxa"/>
            <w:tcBorders/>
            <w:vAlign w:val="center"/>
          </w:tcPr>
          <w:p>
            <w:pPr>
              <w:pStyle w:val="TableContents"/>
              <w:bidi w:val="0"/>
              <w:spacing w:before="0" w:after="283"/>
              <w:jc w:val="left"/>
              <w:rPr/>
            </w:pPr>
            <w:r>
              <w:rPr/>
              <w:t xml:space="preserve">Etelä-Korea </w:t>
            </w:r>
          </w:p>
        </w:tc>
        <w:tc>
          <w:tcPr>
            <w:tcW w:w="1126" w:type="dxa"/>
            <w:tcBorders/>
            <w:vAlign w:val="center"/>
          </w:tcPr>
          <w:p>
            <w:pPr>
              <w:pStyle w:val="TableContents"/>
              <w:bidi w:val="0"/>
              <w:spacing w:before="0" w:after="283"/>
              <w:jc w:val="left"/>
              <w:rPr/>
            </w:pPr>
            <w:r>
              <w:rPr/>
              <w:t xml:space="preserve">48,326 </w:t>
            </w:r>
          </w:p>
        </w:tc>
        <w:tc>
          <w:tcPr>
            <w:tcW w:w="1126" w:type="dxa"/>
            <w:tcBorders/>
            <w:vAlign w:val="center"/>
          </w:tcPr>
          <w:p>
            <w:pPr>
              <w:pStyle w:val="TableContents"/>
              <w:bidi w:val="0"/>
              <w:spacing w:before="0" w:after="283"/>
              <w:jc w:val="left"/>
              <w:rPr/>
            </w:pPr>
            <w:r>
              <w:rPr/>
              <w:t xml:space="preserve">71,444 </w:t>
            </w:r>
          </w:p>
        </w:tc>
        <w:tc>
          <w:tcPr>
            <w:tcW w:w="1396" w:type="dxa"/>
            <w:tcBorders/>
            <w:vAlign w:val="center"/>
          </w:tcPr>
          <w:p>
            <w:pPr>
              <w:pStyle w:val="TableContents"/>
              <w:bidi w:val="0"/>
              <w:spacing w:before="0" w:after="283"/>
              <w:jc w:val="left"/>
              <w:rPr/>
            </w:pPr>
            <w:r>
              <w:rPr/>
              <w:t xml:space="preserve">119,770 </w:t>
            </w:r>
          </w:p>
        </w:tc>
        <w:tc>
          <w:tcPr>
            <w:tcW w:w="1711" w:type="dxa"/>
            <w:tcBorders/>
            <w:vAlign w:val="center"/>
          </w:tcPr>
          <w:p>
            <w:pPr>
              <w:pStyle w:val="TableContents"/>
              <w:bidi w:val="0"/>
              <w:spacing w:before="0" w:after="283"/>
              <w:jc w:val="left"/>
              <w:rPr/>
            </w:pPr>
            <w:r>
              <w:rPr/>
              <w:t xml:space="preserve">-23,118 </w:t>
            </w:r>
          </w:p>
        </w:tc>
      </w:tr>
      <w:tr>
        <w:trPr/>
        <w:tc>
          <w:tcPr>
            <w:tcW w:w="751" w:type="dxa"/>
            <w:tcBorders/>
            <w:vAlign w:val="center"/>
          </w:tcPr>
          <w:p>
            <w:pPr>
              <w:pStyle w:val="TableContents"/>
              <w:bidi w:val="0"/>
              <w:spacing w:before="0" w:after="283"/>
              <w:jc w:val="left"/>
              <w:rPr/>
            </w:pPr>
            <w:r>
              <w:rPr/>
              <w:t xml:space="preserve">7 </w:t>
            </w:r>
          </w:p>
        </w:tc>
        <w:tc>
          <w:tcPr>
            <w:tcW w:w="2236" w:type="dxa"/>
            <w:tcBorders/>
            <w:vAlign w:val="center"/>
          </w:tcPr>
          <w:p>
            <w:pPr>
              <w:pStyle w:val="TableContents"/>
              <w:bidi w:val="0"/>
              <w:spacing w:before="0" w:after="283"/>
              <w:jc w:val="left"/>
              <w:rPr/>
            </w:pPr>
            <w:r>
              <w:rPr/>
              <w:t xml:space="preserve">Yhdistynyt kuningaskunta </w:t>
            </w:r>
          </w:p>
        </w:tc>
        <w:tc>
          <w:tcPr>
            <w:tcW w:w="1126" w:type="dxa"/>
            <w:tcBorders/>
            <w:vAlign w:val="center"/>
          </w:tcPr>
          <w:p>
            <w:pPr>
              <w:pStyle w:val="TableContents"/>
              <w:bidi w:val="0"/>
              <w:spacing w:before="0" w:after="283"/>
              <w:jc w:val="left"/>
              <w:rPr/>
            </w:pPr>
            <w:r>
              <w:rPr/>
              <w:t xml:space="preserve">56,258 </w:t>
            </w:r>
          </w:p>
        </w:tc>
        <w:tc>
          <w:tcPr>
            <w:tcW w:w="1126" w:type="dxa"/>
            <w:tcBorders/>
            <w:vAlign w:val="center"/>
          </w:tcPr>
          <w:p>
            <w:pPr>
              <w:pStyle w:val="TableContents"/>
              <w:bidi w:val="0"/>
              <w:spacing w:before="0" w:after="283"/>
              <w:jc w:val="left"/>
              <w:rPr/>
            </w:pPr>
            <w:r>
              <w:rPr/>
              <w:t xml:space="preserve">53,060 </w:t>
            </w:r>
          </w:p>
        </w:tc>
        <w:tc>
          <w:tcPr>
            <w:tcW w:w="1396" w:type="dxa"/>
            <w:tcBorders/>
            <w:vAlign w:val="center"/>
          </w:tcPr>
          <w:p>
            <w:pPr>
              <w:pStyle w:val="TableContents"/>
              <w:bidi w:val="0"/>
              <w:spacing w:before="0" w:after="283"/>
              <w:jc w:val="left"/>
              <w:rPr/>
            </w:pPr>
            <w:r>
              <w:rPr/>
              <w:t xml:space="preserve">109,318 </w:t>
            </w:r>
          </w:p>
        </w:tc>
        <w:tc>
          <w:tcPr>
            <w:tcW w:w="1711" w:type="dxa"/>
            <w:tcBorders/>
            <w:vAlign w:val="center"/>
          </w:tcPr>
          <w:p>
            <w:pPr>
              <w:pStyle w:val="TableContents"/>
              <w:bidi w:val="0"/>
              <w:spacing w:before="0" w:after="283"/>
              <w:jc w:val="left"/>
              <w:rPr/>
            </w:pPr>
            <w:r>
              <w:rPr/>
              <w:t xml:space="preserve">+ 3,198 </w:t>
            </w:r>
          </w:p>
        </w:tc>
      </w:tr>
      <w:tr>
        <w:trPr/>
        <w:tc>
          <w:tcPr>
            <w:tcW w:w="751" w:type="dxa"/>
            <w:tcBorders/>
            <w:vAlign w:val="center"/>
          </w:tcPr>
          <w:p>
            <w:pPr>
              <w:pStyle w:val="TableContents"/>
              <w:bidi w:val="0"/>
              <w:spacing w:before="0" w:after="283"/>
              <w:jc w:val="left"/>
              <w:rPr/>
            </w:pPr>
            <w:r>
              <w:rPr/>
              <w:t xml:space="preserve">8 </w:t>
            </w:r>
          </w:p>
        </w:tc>
        <w:tc>
          <w:tcPr>
            <w:tcW w:w="2236" w:type="dxa"/>
            <w:tcBorders/>
            <w:vAlign w:val="center"/>
          </w:tcPr>
          <w:p>
            <w:pPr>
              <w:pStyle w:val="TableContents"/>
              <w:bidi w:val="0"/>
              <w:spacing w:before="0" w:after="283"/>
              <w:jc w:val="left"/>
              <w:rPr/>
            </w:pPr>
            <w:r>
              <w:rPr/>
              <w:t xml:space="preserve">Ranska </w:t>
            </w:r>
          </w:p>
        </w:tc>
        <w:tc>
          <w:tcPr>
            <w:tcW w:w="1126" w:type="dxa"/>
            <w:tcBorders/>
            <w:vAlign w:val="center"/>
          </w:tcPr>
          <w:p>
            <w:pPr>
              <w:pStyle w:val="TableContents"/>
              <w:bidi w:val="0"/>
              <w:spacing w:before="0" w:after="283"/>
              <w:jc w:val="left"/>
              <w:rPr/>
            </w:pPr>
            <w:r>
              <w:rPr/>
              <w:t xml:space="preserve">33,596 </w:t>
            </w:r>
          </w:p>
        </w:tc>
        <w:tc>
          <w:tcPr>
            <w:tcW w:w="1126" w:type="dxa"/>
            <w:tcBorders/>
            <w:vAlign w:val="center"/>
          </w:tcPr>
          <w:p>
            <w:pPr>
              <w:pStyle w:val="TableContents"/>
              <w:bidi w:val="0"/>
              <w:spacing w:before="0" w:after="283"/>
              <w:jc w:val="left"/>
              <w:rPr/>
            </w:pPr>
            <w:r>
              <w:rPr/>
              <w:t xml:space="preserve">48,899 </w:t>
            </w:r>
          </w:p>
        </w:tc>
        <w:tc>
          <w:tcPr>
            <w:tcW w:w="1396" w:type="dxa"/>
            <w:tcBorders/>
            <w:vAlign w:val="center"/>
          </w:tcPr>
          <w:p>
            <w:pPr>
              <w:pStyle w:val="TableContents"/>
              <w:bidi w:val="0"/>
              <w:spacing w:before="0" w:after="283"/>
              <w:jc w:val="left"/>
              <w:rPr/>
            </w:pPr>
            <w:r>
              <w:rPr/>
              <w:t xml:space="preserve">82,495 </w:t>
            </w:r>
          </w:p>
        </w:tc>
        <w:tc>
          <w:tcPr>
            <w:tcW w:w="1711" w:type="dxa"/>
            <w:tcBorders/>
            <w:vAlign w:val="center"/>
          </w:tcPr>
          <w:p>
            <w:pPr>
              <w:pStyle w:val="TableContents"/>
              <w:bidi w:val="0"/>
              <w:spacing w:before="0" w:after="283"/>
              <w:jc w:val="left"/>
              <w:rPr/>
            </w:pPr>
            <w:r>
              <w:rPr/>
              <w:t xml:space="preserve">-15,303 </w:t>
            </w:r>
          </w:p>
        </w:tc>
      </w:tr>
      <w:tr>
        <w:trPr/>
        <w:tc>
          <w:tcPr>
            <w:tcW w:w="751" w:type="dxa"/>
            <w:tcBorders/>
            <w:vAlign w:val="center"/>
          </w:tcPr>
          <w:p>
            <w:pPr>
              <w:pStyle w:val="TableContents"/>
              <w:bidi w:val="0"/>
              <w:spacing w:before="0" w:after="283"/>
              <w:jc w:val="left"/>
              <w:rPr/>
            </w:pPr>
            <w:r>
              <w:rPr/>
              <w:t xml:space="preserve">9 </w:t>
            </w:r>
          </w:p>
        </w:tc>
        <w:tc>
          <w:tcPr>
            <w:tcW w:w="2236" w:type="dxa"/>
            <w:tcBorders/>
            <w:vAlign w:val="center"/>
          </w:tcPr>
          <w:p>
            <w:pPr>
              <w:pStyle w:val="TableContents"/>
              <w:bidi w:val="0"/>
              <w:spacing w:before="0" w:after="283"/>
              <w:jc w:val="left"/>
              <w:rPr/>
            </w:pPr>
            <w:r>
              <w:rPr/>
              <w:t xml:space="preserve">Intia </w:t>
            </w:r>
          </w:p>
        </w:tc>
        <w:tc>
          <w:tcPr>
            <w:tcW w:w="1126" w:type="dxa"/>
            <w:tcBorders/>
            <w:vAlign w:val="center"/>
          </w:tcPr>
          <w:p>
            <w:pPr>
              <w:pStyle w:val="TableContents"/>
              <w:bidi w:val="0"/>
              <w:spacing w:before="0" w:after="283"/>
              <w:jc w:val="left"/>
              <w:rPr/>
            </w:pPr>
            <w:r>
              <w:rPr/>
              <w:t xml:space="preserve">25,689 </w:t>
            </w:r>
          </w:p>
        </w:tc>
        <w:tc>
          <w:tcPr>
            <w:tcW w:w="1126" w:type="dxa"/>
            <w:tcBorders/>
            <w:vAlign w:val="center"/>
          </w:tcPr>
          <w:p>
            <w:pPr>
              <w:pStyle w:val="TableContents"/>
              <w:bidi w:val="0"/>
              <w:spacing w:before="0" w:after="283"/>
              <w:jc w:val="left"/>
              <w:rPr/>
            </w:pPr>
            <w:r>
              <w:rPr/>
              <w:t xml:space="preserve">48,603 </w:t>
            </w:r>
          </w:p>
        </w:tc>
        <w:tc>
          <w:tcPr>
            <w:tcW w:w="1396" w:type="dxa"/>
            <w:tcBorders/>
            <w:vAlign w:val="center"/>
          </w:tcPr>
          <w:p>
            <w:pPr>
              <w:pStyle w:val="TableContents"/>
              <w:bidi w:val="0"/>
              <w:spacing w:before="0" w:after="283"/>
              <w:jc w:val="left"/>
              <w:rPr/>
            </w:pPr>
            <w:r>
              <w:rPr/>
              <w:t xml:space="preserve">74,292 </w:t>
            </w:r>
          </w:p>
        </w:tc>
        <w:tc>
          <w:tcPr>
            <w:tcW w:w="1711" w:type="dxa"/>
            <w:tcBorders/>
            <w:vAlign w:val="center"/>
          </w:tcPr>
          <w:p>
            <w:pPr>
              <w:pStyle w:val="TableContents"/>
              <w:bidi w:val="0"/>
              <w:spacing w:before="0" w:after="283"/>
              <w:jc w:val="left"/>
              <w:rPr/>
            </w:pPr>
            <w:r>
              <w:rPr/>
              <w:t xml:space="preserve">-22,914 </w:t>
            </w:r>
          </w:p>
        </w:tc>
      </w:tr>
      <w:tr>
        <w:trPr/>
        <w:tc>
          <w:tcPr>
            <w:tcW w:w="751" w:type="dxa"/>
            <w:tcBorders/>
            <w:vAlign w:val="center"/>
          </w:tcPr>
          <w:p>
            <w:pPr>
              <w:pStyle w:val="TableContents"/>
              <w:bidi w:val="0"/>
              <w:spacing w:before="0" w:after="283"/>
              <w:jc w:val="left"/>
              <w:rPr/>
            </w:pPr>
            <w:r>
              <w:rPr/>
              <w:t xml:space="preserve">10 </w:t>
            </w:r>
          </w:p>
        </w:tc>
        <w:tc>
          <w:tcPr>
            <w:tcW w:w="2236" w:type="dxa"/>
            <w:tcBorders/>
            <w:vAlign w:val="center"/>
          </w:tcPr>
          <w:p>
            <w:pPr>
              <w:pStyle w:val="TableContents"/>
              <w:bidi w:val="0"/>
              <w:spacing w:before="0" w:after="283"/>
              <w:jc w:val="left"/>
              <w:rPr/>
            </w:pPr>
            <w:r>
              <w:rPr/>
              <w:t xml:space="preserve">Italia </w:t>
            </w:r>
          </w:p>
        </w:tc>
        <w:tc>
          <w:tcPr>
            <w:tcW w:w="1126" w:type="dxa"/>
            <w:tcBorders/>
            <w:vAlign w:val="center"/>
          </w:tcPr>
          <w:p>
            <w:pPr>
              <w:pStyle w:val="TableContents"/>
              <w:bidi w:val="0"/>
              <w:spacing w:before="0" w:after="283"/>
              <w:jc w:val="left"/>
              <w:rPr/>
            </w:pPr>
            <w:r>
              <w:rPr/>
              <w:t xml:space="preserve">18,405 </w:t>
            </w:r>
          </w:p>
        </w:tc>
        <w:tc>
          <w:tcPr>
            <w:tcW w:w="1126" w:type="dxa"/>
            <w:tcBorders/>
            <w:vAlign w:val="center"/>
          </w:tcPr>
          <w:p>
            <w:pPr>
              <w:pStyle w:val="TableContents"/>
              <w:bidi w:val="0"/>
              <w:spacing w:before="0" w:after="283"/>
              <w:jc w:val="left"/>
              <w:rPr/>
            </w:pPr>
            <w:r>
              <w:rPr/>
              <w:t xml:space="preserve">49,918 </w:t>
            </w:r>
          </w:p>
        </w:tc>
        <w:tc>
          <w:tcPr>
            <w:tcW w:w="1396" w:type="dxa"/>
            <w:tcBorders/>
            <w:vAlign w:val="center"/>
          </w:tcPr>
          <w:p>
            <w:pPr>
              <w:pStyle w:val="TableContents"/>
              <w:bidi w:val="0"/>
              <w:spacing w:before="0" w:after="283"/>
              <w:jc w:val="left"/>
              <w:rPr/>
            </w:pPr>
            <w:r>
              <w:rPr/>
              <w:t xml:space="preserve">68,323 </w:t>
            </w:r>
          </w:p>
        </w:tc>
        <w:tc>
          <w:tcPr>
            <w:tcW w:w="1711" w:type="dxa"/>
            <w:tcBorders/>
            <w:vAlign w:val="center"/>
          </w:tcPr>
          <w:p>
            <w:pPr>
              <w:pStyle w:val="TableContents"/>
              <w:bidi w:val="0"/>
              <w:spacing w:before="0" w:after="283"/>
              <w:jc w:val="left"/>
              <w:rPr/>
            </w:pPr>
            <w:r>
              <w:rPr/>
              <w:t xml:space="preserve">-31,513 </w:t>
            </w:r>
          </w:p>
        </w:tc>
      </w:tr>
      <w:tr>
        <w:trPr/>
        <w:tc>
          <w:tcPr>
            <w:tcW w:w="751" w:type="dxa"/>
            <w:tcBorders/>
            <w:vAlign w:val="center"/>
          </w:tcPr>
          <w:p>
            <w:pPr>
              <w:pStyle w:val="TableContents"/>
              <w:bidi w:val="0"/>
              <w:spacing w:before="0" w:after="283"/>
              <w:jc w:val="left"/>
              <w:rPr/>
            </w:pPr>
            <w:r>
              <w:rPr/>
              <w:t xml:space="preserve">11 </w:t>
            </w:r>
          </w:p>
        </w:tc>
        <w:tc>
          <w:tcPr>
            <w:tcW w:w="2236" w:type="dxa"/>
            <w:tcBorders/>
            <w:vAlign w:val="center"/>
          </w:tcPr>
          <w:p>
            <w:pPr>
              <w:pStyle w:val="TableContents"/>
              <w:bidi w:val="0"/>
              <w:spacing w:before="0" w:after="283"/>
              <w:jc w:val="left"/>
              <w:rPr/>
            </w:pPr>
            <w:r>
              <w:rPr/>
              <w:t xml:space="preserve">Taiwan </w:t>
            </w:r>
          </w:p>
        </w:tc>
        <w:tc>
          <w:tcPr>
            <w:tcW w:w="1126" w:type="dxa"/>
            <w:tcBorders/>
            <w:vAlign w:val="center"/>
          </w:tcPr>
          <w:p>
            <w:pPr>
              <w:pStyle w:val="TableContents"/>
              <w:bidi w:val="0"/>
              <w:spacing w:before="0" w:after="283"/>
              <w:jc w:val="left"/>
              <w:rPr/>
            </w:pPr>
            <w:r>
              <w:rPr/>
              <w:t xml:space="preserve">25,730 </w:t>
            </w:r>
          </w:p>
        </w:tc>
        <w:tc>
          <w:tcPr>
            <w:tcW w:w="1126" w:type="dxa"/>
            <w:tcBorders/>
            <w:vAlign w:val="center"/>
          </w:tcPr>
          <w:p>
            <w:pPr>
              <w:pStyle w:val="TableContents"/>
              <w:bidi w:val="0"/>
              <w:spacing w:before="0" w:after="283"/>
              <w:jc w:val="left"/>
              <w:rPr/>
            </w:pPr>
            <w:r>
              <w:rPr/>
              <w:t xml:space="preserve">42,462 </w:t>
            </w:r>
          </w:p>
        </w:tc>
        <w:tc>
          <w:tcPr>
            <w:tcW w:w="1396" w:type="dxa"/>
            <w:tcBorders/>
            <w:vAlign w:val="center"/>
          </w:tcPr>
          <w:p>
            <w:pPr>
              <w:pStyle w:val="TableContents"/>
              <w:bidi w:val="0"/>
              <w:spacing w:before="0" w:after="283"/>
              <w:jc w:val="left"/>
              <w:rPr/>
            </w:pPr>
            <w:r>
              <w:rPr/>
              <w:t xml:space="preserve">68,192 </w:t>
            </w:r>
          </w:p>
        </w:tc>
        <w:tc>
          <w:tcPr>
            <w:tcW w:w="1711" w:type="dxa"/>
            <w:tcBorders/>
            <w:vAlign w:val="center"/>
          </w:tcPr>
          <w:p>
            <w:pPr>
              <w:pStyle w:val="TableContents"/>
              <w:bidi w:val="0"/>
              <w:spacing w:before="0" w:after="283"/>
              <w:jc w:val="left"/>
              <w:rPr/>
            </w:pPr>
            <w:r>
              <w:rPr/>
              <w:t xml:space="preserve">-16,732 </w:t>
            </w:r>
          </w:p>
        </w:tc>
      </w:tr>
      <w:tr>
        <w:trPr/>
        <w:tc>
          <w:tcPr>
            <w:tcW w:w="751" w:type="dxa"/>
            <w:tcBorders/>
            <w:vAlign w:val="center"/>
          </w:tcPr>
          <w:p>
            <w:pPr>
              <w:pStyle w:val="TableContents"/>
              <w:bidi w:val="0"/>
              <w:spacing w:before="0" w:after="283"/>
              <w:jc w:val="left"/>
              <w:rPr/>
            </w:pPr>
            <w:r>
              <w:rPr/>
              <w:t xml:space="preserve">12 </w:t>
            </w:r>
          </w:p>
        </w:tc>
        <w:tc>
          <w:tcPr>
            <w:tcW w:w="2236" w:type="dxa"/>
            <w:tcBorders/>
            <w:vAlign w:val="center"/>
          </w:tcPr>
          <w:p>
            <w:pPr>
              <w:pStyle w:val="TableContents"/>
              <w:bidi w:val="0"/>
              <w:spacing w:before="0" w:after="283"/>
              <w:jc w:val="left"/>
              <w:rPr/>
            </w:pPr>
            <w:r>
              <w:rPr/>
              <w:t xml:space="preserve">Brasilia </w:t>
            </w:r>
          </w:p>
        </w:tc>
        <w:tc>
          <w:tcPr>
            <w:tcW w:w="1126" w:type="dxa"/>
            <w:tcBorders/>
            <w:vAlign w:val="center"/>
          </w:tcPr>
          <w:p>
            <w:pPr>
              <w:pStyle w:val="TableContents"/>
              <w:bidi w:val="0"/>
              <w:spacing w:before="0" w:after="283"/>
              <w:jc w:val="left"/>
              <w:rPr/>
            </w:pPr>
            <w:r>
              <w:rPr/>
              <w:t xml:space="preserve">37,222 </w:t>
            </w:r>
          </w:p>
        </w:tc>
        <w:tc>
          <w:tcPr>
            <w:tcW w:w="1126" w:type="dxa"/>
            <w:tcBorders/>
            <w:vAlign w:val="center"/>
          </w:tcPr>
          <w:p>
            <w:pPr>
              <w:pStyle w:val="TableContents"/>
              <w:bidi w:val="0"/>
              <w:spacing w:before="0" w:after="283"/>
              <w:jc w:val="left"/>
              <w:rPr/>
            </w:pPr>
            <w:r>
              <w:rPr/>
              <w:t xml:space="preserve">29,452 </w:t>
            </w:r>
          </w:p>
        </w:tc>
        <w:tc>
          <w:tcPr>
            <w:tcW w:w="1396" w:type="dxa"/>
            <w:tcBorders/>
            <w:vAlign w:val="center"/>
          </w:tcPr>
          <w:p>
            <w:pPr>
              <w:pStyle w:val="TableContents"/>
              <w:bidi w:val="0"/>
              <w:spacing w:before="0" w:after="283"/>
              <w:jc w:val="left"/>
              <w:rPr/>
            </w:pPr>
            <w:r>
              <w:rPr/>
              <w:t xml:space="preserve">66,674 </w:t>
            </w:r>
          </w:p>
        </w:tc>
        <w:tc>
          <w:tcPr>
            <w:tcW w:w="1711" w:type="dxa"/>
            <w:tcBorders/>
            <w:vAlign w:val="center"/>
          </w:tcPr>
          <w:p>
            <w:pPr>
              <w:pStyle w:val="TableContents"/>
              <w:bidi w:val="0"/>
              <w:spacing w:before="0" w:after="283"/>
              <w:jc w:val="left"/>
              <w:rPr/>
            </w:pPr>
            <w:r>
              <w:rPr/>
              <w:t xml:space="preserve">+ 7,770 </w:t>
            </w:r>
          </w:p>
        </w:tc>
      </w:tr>
      <w:tr>
        <w:trPr/>
        <w:tc>
          <w:tcPr>
            <w:tcW w:w="751" w:type="dxa"/>
            <w:tcBorders/>
            <w:vAlign w:val="center"/>
          </w:tcPr>
          <w:p>
            <w:pPr>
              <w:pStyle w:val="TableContents"/>
              <w:bidi w:val="0"/>
              <w:spacing w:before="0" w:after="283"/>
              <w:jc w:val="left"/>
              <w:rPr/>
            </w:pPr>
            <w:r>
              <w:rPr/>
              <w:t xml:space="preserve">13 </w:t>
            </w:r>
          </w:p>
        </w:tc>
        <w:tc>
          <w:tcPr>
            <w:tcW w:w="2236" w:type="dxa"/>
            <w:tcBorders/>
            <w:vAlign w:val="center"/>
          </w:tcPr>
          <w:p>
            <w:pPr>
              <w:pStyle w:val="TableContents"/>
              <w:bidi w:val="0"/>
              <w:spacing w:before="0" w:after="283"/>
              <w:jc w:val="left"/>
              <w:rPr/>
            </w:pPr>
            <w:r>
              <w:rPr/>
              <w:t xml:space="preserve">Alankomaat </w:t>
            </w:r>
          </w:p>
        </w:tc>
        <w:tc>
          <w:tcPr>
            <w:tcW w:w="1126" w:type="dxa"/>
            <w:tcBorders/>
            <w:vAlign w:val="center"/>
          </w:tcPr>
          <w:p>
            <w:pPr>
              <w:pStyle w:val="TableContents"/>
              <w:bidi w:val="0"/>
              <w:spacing w:before="0" w:after="283"/>
              <w:jc w:val="left"/>
              <w:rPr/>
            </w:pPr>
            <w:r>
              <w:rPr/>
              <w:t xml:space="preserve">41,510 </w:t>
            </w:r>
          </w:p>
        </w:tc>
        <w:tc>
          <w:tcPr>
            <w:tcW w:w="1126" w:type="dxa"/>
            <w:tcBorders/>
            <w:vAlign w:val="center"/>
          </w:tcPr>
          <w:p>
            <w:pPr>
              <w:pStyle w:val="TableContents"/>
              <w:bidi w:val="0"/>
              <w:spacing w:before="0" w:after="283"/>
              <w:jc w:val="left"/>
              <w:rPr/>
            </w:pPr>
            <w:r>
              <w:rPr/>
              <w:t xml:space="preserve">17,785 </w:t>
            </w:r>
          </w:p>
        </w:tc>
        <w:tc>
          <w:tcPr>
            <w:tcW w:w="1396" w:type="dxa"/>
            <w:tcBorders/>
            <w:vAlign w:val="center"/>
          </w:tcPr>
          <w:p>
            <w:pPr>
              <w:pStyle w:val="TableContents"/>
              <w:bidi w:val="0"/>
              <w:spacing w:before="0" w:after="283"/>
              <w:jc w:val="left"/>
              <w:rPr/>
            </w:pPr>
            <w:r>
              <w:rPr/>
              <w:t xml:space="preserve">59,295 </w:t>
            </w:r>
          </w:p>
        </w:tc>
        <w:tc>
          <w:tcPr>
            <w:tcW w:w="1711" w:type="dxa"/>
            <w:tcBorders/>
            <w:vAlign w:val="center"/>
          </w:tcPr>
          <w:p>
            <w:pPr>
              <w:pStyle w:val="TableContents"/>
              <w:bidi w:val="0"/>
              <w:spacing w:before="0" w:after="283"/>
              <w:jc w:val="left"/>
              <w:rPr/>
            </w:pPr>
            <w:r>
              <w:rPr/>
              <w:t xml:space="preserve">+ 23,725 </w:t>
            </w:r>
          </w:p>
        </w:tc>
      </w:tr>
      <w:tr>
        <w:trPr/>
        <w:tc>
          <w:tcPr>
            <w:tcW w:w="751" w:type="dxa"/>
            <w:tcBorders/>
            <w:vAlign w:val="center"/>
          </w:tcPr>
          <w:p>
            <w:pPr>
              <w:pStyle w:val="TableContents"/>
              <w:bidi w:val="0"/>
              <w:spacing w:before="0" w:after="283"/>
              <w:jc w:val="left"/>
              <w:rPr/>
            </w:pPr>
            <w:r>
              <w:rPr/>
              <w:t xml:space="preserve">14 </w:t>
            </w:r>
          </w:p>
        </w:tc>
        <w:tc>
          <w:tcPr>
            <w:tcW w:w="2236" w:type="dxa"/>
            <w:tcBorders/>
            <w:vAlign w:val="center"/>
          </w:tcPr>
          <w:p>
            <w:pPr>
              <w:pStyle w:val="TableContents"/>
              <w:bidi w:val="0"/>
              <w:spacing w:before="0" w:after="283"/>
              <w:jc w:val="left"/>
              <w:rPr/>
            </w:pPr>
            <w:r>
              <w:rPr/>
              <w:t xml:space="preserve">Sveitsi </w:t>
            </w:r>
          </w:p>
        </w:tc>
        <w:tc>
          <w:tcPr>
            <w:tcW w:w="1126" w:type="dxa"/>
            <w:tcBorders/>
            <w:vAlign w:val="center"/>
          </w:tcPr>
          <w:p>
            <w:pPr>
              <w:pStyle w:val="TableContents"/>
              <w:bidi w:val="0"/>
              <w:spacing w:before="0" w:after="283"/>
              <w:jc w:val="left"/>
              <w:rPr/>
            </w:pPr>
            <w:r>
              <w:rPr/>
              <w:t xml:space="preserve">21,685 </w:t>
            </w:r>
          </w:p>
        </w:tc>
        <w:tc>
          <w:tcPr>
            <w:tcW w:w="1126" w:type="dxa"/>
            <w:tcBorders/>
            <w:vAlign w:val="center"/>
          </w:tcPr>
          <w:p>
            <w:pPr>
              <w:pStyle w:val="TableContents"/>
              <w:bidi w:val="0"/>
              <w:spacing w:before="0" w:after="283"/>
              <w:jc w:val="left"/>
              <w:rPr/>
            </w:pPr>
            <w:r>
              <w:rPr/>
              <w:t xml:space="preserve">35,997 </w:t>
            </w:r>
          </w:p>
        </w:tc>
        <w:tc>
          <w:tcPr>
            <w:tcW w:w="1396" w:type="dxa"/>
            <w:tcBorders/>
            <w:vAlign w:val="center"/>
          </w:tcPr>
          <w:p>
            <w:pPr>
              <w:pStyle w:val="TableContents"/>
              <w:bidi w:val="0"/>
              <w:spacing w:before="0" w:after="283"/>
              <w:jc w:val="left"/>
              <w:rPr/>
            </w:pPr>
            <w:r>
              <w:rPr/>
              <w:t xml:space="preserve">57,682 </w:t>
            </w:r>
          </w:p>
        </w:tc>
        <w:tc>
          <w:tcPr>
            <w:tcW w:w="1711" w:type="dxa"/>
            <w:tcBorders/>
            <w:vAlign w:val="center"/>
          </w:tcPr>
          <w:p>
            <w:pPr>
              <w:pStyle w:val="TableContents"/>
              <w:bidi w:val="0"/>
              <w:spacing w:before="0" w:after="283"/>
              <w:jc w:val="left"/>
              <w:rPr/>
            </w:pPr>
            <w:r>
              <w:rPr/>
              <w:t xml:space="preserve">-14,312 </w:t>
            </w:r>
          </w:p>
        </w:tc>
      </w:tr>
      <w:tr>
        <w:trPr/>
        <w:tc>
          <w:tcPr>
            <w:tcW w:w="751" w:type="dxa"/>
            <w:tcBorders/>
            <w:vAlign w:val="center"/>
          </w:tcPr>
          <w:p>
            <w:pPr>
              <w:pStyle w:val="TableContents"/>
              <w:bidi w:val="0"/>
              <w:spacing w:before="0" w:after="283"/>
              <w:jc w:val="left"/>
              <w:rPr/>
            </w:pPr>
            <w:r>
              <w:rPr/>
              <w:t xml:space="preserve">15 </w:t>
            </w:r>
          </w:p>
        </w:tc>
        <w:tc>
          <w:tcPr>
            <w:tcW w:w="2236" w:type="dxa"/>
            <w:tcBorders/>
            <w:vAlign w:val="center"/>
          </w:tcPr>
          <w:p>
            <w:pPr>
              <w:pStyle w:val="TableContents"/>
              <w:bidi w:val="0"/>
              <w:spacing w:before="0" w:after="283"/>
              <w:jc w:val="left"/>
              <w:rPr/>
            </w:pPr>
            <w:r>
              <w:rPr/>
              <w:t xml:space="preserve">Irlanti </w:t>
            </w:r>
          </w:p>
        </w:tc>
        <w:tc>
          <w:tcPr>
            <w:tcW w:w="1126" w:type="dxa"/>
            <w:tcBorders/>
            <w:vAlign w:val="center"/>
          </w:tcPr>
          <w:p>
            <w:pPr>
              <w:pStyle w:val="TableContents"/>
              <w:bidi w:val="0"/>
              <w:spacing w:before="0" w:after="283"/>
              <w:jc w:val="left"/>
              <w:rPr/>
            </w:pPr>
            <w:r>
              <w:rPr/>
              <w:t xml:space="preserve">10,708 </w:t>
            </w:r>
          </w:p>
        </w:tc>
        <w:tc>
          <w:tcPr>
            <w:tcW w:w="1126" w:type="dxa"/>
            <w:tcBorders/>
            <w:vAlign w:val="center"/>
          </w:tcPr>
          <w:p>
            <w:pPr>
              <w:pStyle w:val="TableContents"/>
              <w:bidi w:val="0"/>
              <w:spacing w:before="0" w:after="283"/>
              <w:jc w:val="left"/>
              <w:rPr/>
            </w:pPr>
            <w:r>
              <w:rPr/>
              <w:t xml:space="preserve">48,797 </w:t>
            </w:r>
          </w:p>
        </w:tc>
        <w:tc>
          <w:tcPr>
            <w:tcW w:w="1396" w:type="dxa"/>
            <w:tcBorders/>
            <w:vAlign w:val="center"/>
          </w:tcPr>
          <w:p>
            <w:pPr>
              <w:pStyle w:val="TableContents"/>
              <w:bidi w:val="0"/>
              <w:spacing w:before="0" w:after="283"/>
              <w:jc w:val="left"/>
              <w:rPr/>
            </w:pPr>
            <w:r>
              <w:rPr/>
              <w:t xml:space="preserve">59,505 </w:t>
            </w:r>
          </w:p>
        </w:tc>
        <w:tc>
          <w:tcPr>
            <w:tcW w:w="1711" w:type="dxa"/>
            <w:tcBorders/>
            <w:vAlign w:val="center"/>
          </w:tcPr>
          <w:p>
            <w:pPr>
              <w:pStyle w:val="TableContents"/>
              <w:bidi w:val="0"/>
              <w:spacing w:before="0" w:after="283"/>
              <w:jc w:val="left"/>
              <w:rPr/>
            </w:pPr>
            <w:r>
              <w:rPr/>
              <w:t xml:space="preserve">-38,089 </w:t>
            </w:r>
          </w:p>
        </w:tc>
      </w:tr>
      <w:tr>
        <w:trPr/>
        <w:tc>
          <w:tcPr>
            <w:tcW w:w="751" w:type="dxa"/>
            <w:tcBorders/>
            <w:vAlign w:val="center"/>
          </w:tcPr>
          <w:p>
            <w:pPr>
              <w:pStyle w:val="TableContents"/>
              <w:bidi w:val="0"/>
              <w:spacing w:before="0" w:after="283"/>
              <w:jc w:val="left"/>
              <w:rPr/>
            </w:pPr>
            <w:r>
              <w:rPr/>
              <w:t xml:space="preserve">16 </w:t>
            </w:r>
          </w:p>
        </w:tc>
        <w:tc>
          <w:tcPr>
            <w:tcW w:w="2236" w:type="dxa"/>
            <w:tcBorders/>
            <w:vAlign w:val="center"/>
          </w:tcPr>
          <w:p>
            <w:pPr>
              <w:pStyle w:val="TableContents"/>
              <w:bidi w:val="0"/>
              <w:spacing w:before="0" w:after="283"/>
              <w:jc w:val="left"/>
              <w:rPr/>
            </w:pPr>
            <w:r>
              <w:rPr/>
              <w:t xml:space="preserve">Vietnam </w:t>
            </w:r>
          </w:p>
        </w:tc>
        <w:tc>
          <w:tcPr>
            <w:tcW w:w="1126" w:type="dxa"/>
            <w:tcBorders/>
            <w:vAlign w:val="center"/>
          </w:tcPr>
          <w:p>
            <w:pPr>
              <w:pStyle w:val="TableContents"/>
              <w:bidi w:val="0"/>
              <w:spacing w:before="0" w:after="283"/>
              <w:jc w:val="left"/>
              <w:rPr/>
            </w:pPr>
            <w:r>
              <w:rPr/>
              <w:t xml:space="preserve">8,133 </w:t>
            </w:r>
          </w:p>
        </w:tc>
        <w:tc>
          <w:tcPr>
            <w:tcW w:w="1126" w:type="dxa"/>
            <w:tcBorders/>
            <w:vAlign w:val="center"/>
          </w:tcPr>
          <w:p>
            <w:pPr>
              <w:pStyle w:val="TableContents"/>
              <w:bidi w:val="0"/>
              <w:spacing w:before="0" w:after="283"/>
              <w:jc w:val="left"/>
              <w:rPr/>
            </w:pPr>
            <w:r>
              <w:rPr/>
              <w:t xml:space="preserve">46,488 </w:t>
            </w:r>
          </w:p>
        </w:tc>
        <w:tc>
          <w:tcPr>
            <w:tcW w:w="1396" w:type="dxa"/>
            <w:tcBorders/>
            <w:vAlign w:val="center"/>
          </w:tcPr>
          <w:p>
            <w:pPr>
              <w:pStyle w:val="TableContents"/>
              <w:bidi w:val="0"/>
              <w:spacing w:before="0" w:after="283"/>
              <w:jc w:val="left"/>
              <w:rPr/>
            </w:pPr>
            <w:r>
              <w:rPr/>
              <w:t xml:space="preserve">54,621 </w:t>
            </w:r>
          </w:p>
        </w:tc>
        <w:tc>
          <w:tcPr>
            <w:tcW w:w="1711" w:type="dxa"/>
            <w:tcBorders/>
            <w:vAlign w:val="center"/>
          </w:tcPr>
          <w:p>
            <w:pPr>
              <w:pStyle w:val="TableContents"/>
              <w:bidi w:val="0"/>
              <w:spacing w:before="0" w:after="283"/>
              <w:jc w:val="left"/>
              <w:rPr/>
            </w:pPr>
            <w:r>
              <w:rPr/>
              <w:t xml:space="preserve">-38,355 </w:t>
            </w:r>
          </w:p>
        </w:tc>
      </w:tr>
      <w:tr>
        <w:trPr/>
        <w:tc>
          <w:tcPr>
            <w:tcW w:w="751" w:type="dxa"/>
            <w:tcBorders/>
            <w:vAlign w:val="center"/>
          </w:tcPr>
          <w:p>
            <w:pPr>
              <w:pStyle w:val="TableContents"/>
              <w:bidi w:val="0"/>
              <w:spacing w:before="0" w:after="283"/>
              <w:jc w:val="left"/>
              <w:rPr/>
            </w:pPr>
            <w:r>
              <w:rPr/>
              <w:t xml:space="preserve">17 </w:t>
            </w:r>
          </w:p>
        </w:tc>
        <w:tc>
          <w:tcPr>
            <w:tcW w:w="2236" w:type="dxa"/>
            <w:tcBorders/>
            <w:vAlign w:val="center"/>
          </w:tcPr>
          <w:p>
            <w:pPr>
              <w:pStyle w:val="TableContents"/>
              <w:bidi w:val="0"/>
              <w:spacing w:before="0" w:after="283"/>
              <w:jc w:val="left"/>
              <w:rPr/>
            </w:pPr>
            <w:r>
              <w:rPr/>
              <w:t xml:space="preserve">Malesia </w:t>
            </w:r>
          </w:p>
        </w:tc>
        <w:tc>
          <w:tcPr>
            <w:tcW w:w="1126" w:type="dxa"/>
            <w:tcBorders/>
            <w:vAlign w:val="center"/>
          </w:tcPr>
          <w:p>
            <w:pPr>
              <w:pStyle w:val="TableContents"/>
              <w:bidi w:val="0"/>
              <w:spacing w:before="0" w:after="283"/>
              <w:jc w:val="left"/>
              <w:rPr/>
            </w:pPr>
            <w:r>
              <w:rPr/>
              <w:t xml:space="preserve">12,964 </w:t>
            </w:r>
          </w:p>
        </w:tc>
        <w:tc>
          <w:tcPr>
            <w:tcW w:w="1126" w:type="dxa"/>
            <w:tcBorders/>
            <w:vAlign w:val="center"/>
          </w:tcPr>
          <w:p>
            <w:pPr>
              <w:pStyle w:val="TableContents"/>
              <w:bidi w:val="0"/>
              <w:spacing w:before="0" w:after="283"/>
              <w:jc w:val="left"/>
              <w:rPr/>
            </w:pPr>
            <w:r>
              <w:rPr/>
              <w:t xml:space="preserve">37,396 </w:t>
            </w:r>
          </w:p>
        </w:tc>
        <w:tc>
          <w:tcPr>
            <w:tcW w:w="1396" w:type="dxa"/>
            <w:tcBorders/>
            <w:vAlign w:val="center"/>
          </w:tcPr>
          <w:p>
            <w:pPr>
              <w:pStyle w:val="TableContents"/>
              <w:bidi w:val="0"/>
              <w:spacing w:before="0" w:after="283"/>
              <w:jc w:val="left"/>
              <w:rPr/>
            </w:pPr>
            <w:r>
              <w:rPr/>
              <w:t xml:space="preserve">50,360 </w:t>
            </w:r>
          </w:p>
        </w:tc>
        <w:tc>
          <w:tcPr>
            <w:tcW w:w="1711" w:type="dxa"/>
            <w:tcBorders/>
            <w:vAlign w:val="center"/>
          </w:tcPr>
          <w:p>
            <w:pPr>
              <w:pStyle w:val="TableContents"/>
              <w:bidi w:val="0"/>
              <w:spacing w:before="0" w:after="283"/>
              <w:jc w:val="left"/>
              <w:rPr/>
            </w:pPr>
            <w:r>
              <w:rPr/>
              <w:t xml:space="preserve">-24,432 </w:t>
            </w:r>
          </w:p>
        </w:tc>
      </w:tr>
      <w:tr>
        <w:trPr/>
        <w:tc>
          <w:tcPr>
            <w:tcW w:w="751" w:type="dxa"/>
            <w:tcBorders/>
            <w:vAlign w:val="center"/>
          </w:tcPr>
          <w:p>
            <w:pPr>
              <w:pStyle w:val="TableContents"/>
              <w:bidi w:val="0"/>
              <w:spacing w:before="0" w:after="283"/>
              <w:jc w:val="left"/>
              <w:rPr/>
            </w:pPr>
            <w:r>
              <w:rPr/>
              <w:t xml:space="preserve">18 </w:t>
            </w:r>
          </w:p>
        </w:tc>
        <w:tc>
          <w:tcPr>
            <w:tcW w:w="2236" w:type="dxa"/>
            <w:tcBorders/>
            <w:vAlign w:val="center"/>
          </w:tcPr>
          <w:p>
            <w:pPr>
              <w:pStyle w:val="TableContents"/>
              <w:bidi w:val="0"/>
              <w:spacing w:before="0" w:after="283"/>
              <w:jc w:val="left"/>
              <w:rPr/>
            </w:pPr>
            <w:r>
              <w:rPr/>
              <w:t xml:space="preserve">Singapore </w:t>
            </w:r>
          </w:p>
        </w:tc>
        <w:tc>
          <w:tcPr>
            <w:tcW w:w="1126" w:type="dxa"/>
            <w:tcBorders/>
            <w:vAlign w:val="center"/>
          </w:tcPr>
          <w:p>
            <w:pPr>
              <w:pStyle w:val="TableContents"/>
              <w:bidi w:val="0"/>
              <w:spacing w:before="0" w:after="283"/>
              <w:jc w:val="left"/>
              <w:rPr/>
            </w:pPr>
            <w:r>
              <w:rPr/>
              <w:t xml:space="preserve">29,806 </w:t>
            </w:r>
          </w:p>
        </w:tc>
        <w:tc>
          <w:tcPr>
            <w:tcW w:w="1126" w:type="dxa"/>
            <w:tcBorders/>
            <w:vAlign w:val="center"/>
          </w:tcPr>
          <w:p>
            <w:pPr>
              <w:pStyle w:val="TableContents"/>
              <w:bidi w:val="0"/>
              <w:spacing w:before="0" w:after="283"/>
              <w:jc w:val="left"/>
              <w:rPr/>
            </w:pPr>
            <w:r>
              <w:rPr/>
              <w:t xml:space="preserve">19,367 </w:t>
            </w:r>
          </w:p>
        </w:tc>
        <w:tc>
          <w:tcPr>
            <w:tcW w:w="1396" w:type="dxa"/>
            <w:tcBorders/>
            <w:vAlign w:val="center"/>
          </w:tcPr>
          <w:p>
            <w:pPr>
              <w:pStyle w:val="TableContents"/>
              <w:bidi w:val="0"/>
              <w:spacing w:before="0" w:after="283"/>
              <w:jc w:val="left"/>
              <w:rPr/>
            </w:pPr>
            <w:r>
              <w:rPr/>
              <w:t xml:space="preserve">49,173 </w:t>
            </w:r>
          </w:p>
        </w:tc>
        <w:tc>
          <w:tcPr>
            <w:tcW w:w="1711" w:type="dxa"/>
            <w:tcBorders/>
            <w:vAlign w:val="center"/>
          </w:tcPr>
          <w:p>
            <w:pPr>
              <w:pStyle w:val="TableContents"/>
              <w:bidi w:val="0"/>
              <w:spacing w:before="0" w:after="283"/>
              <w:jc w:val="left"/>
              <w:rPr/>
            </w:pPr>
            <w:r>
              <w:rPr/>
              <w:t xml:space="preserve">+ 10,439 </w:t>
            </w:r>
          </w:p>
        </w:tc>
      </w:tr>
      <w:tr>
        <w:trPr/>
        <w:tc>
          <w:tcPr>
            <w:tcW w:w="751" w:type="dxa"/>
            <w:tcBorders/>
            <w:vAlign w:val="center"/>
          </w:tcPr>
          <w:p>
            <w:pPr>
              <w:pStyle w:val="TableContents"/>
              <w:bidi w:val="0"/>
              <w:spacing w:before="0" w:after="283"/>
              <w:jc w:val="left"/>
              <w:rPr/>
            </w:pPr>
            <w:r>
              <w:rPr/>
              <w:t xml:space="preserve">19 </w:t>
            </w:r>
          </w:p>
        </w:tc>
        <w:tc>
          <w:tcPr>
            <w:tcW w:w="2236" w:type="dxa"/>
            <w:tcBorders/>
            <w:vAlign w:val="center"/>
          </w:tcPr>
          <w:p>
            <w:pPr>
              <w:pStyle w:val="TableContents"/>
              <w:bidi w:val="0"/>
              <w:spacing w:before="0" w:after="283"/>
              <w:jc w:val="left"/>
              <w:rPr/>
            </w:pPr>
            <w:r>
              <w:rPr/>
              <w:t xml:space="preserve">Hong Kong </w:t>
            </w:r>
          </w:p>
        </w:tc>
        <w:tc>
          <w:tcPr>
            <w:tcW w:w="1126" w:type="dxa"/>
            <w:tcBorders/>
            <w:vAlign w:val="center"/>
          </w:tcPr>
          <w:p>
            <w:pPr>
              <w:pStyle w:val="TableContents"/>
              <w:bidi w:val="0"/>
              <w:spacing w:before="0" w:after="283"/>
              <w:jc w:val="left"/>
              <w:rPr/>
            </w:pPr>
            <w:r>
              <w:rPr/>
              <w:t xml:space="preserve">39,939 </w:t>
            </w:r>
          </w:p>
        </w:tc>
        <w:tc>
          <w:tcPr>
            <w:tcW w:w="1126" w:type="dxa"/>
            <w:tcBorders/>
            <w:vAlign w:val="center"/>
          </w:tcPr>
          <w:p>
            <w:pPr>
              <w:pStyle w:val="TableContents"/>
              <w:bidi w:val="0"/>
              <w:spacing w:before="0" w:after="283"/>
              <w:jc w:val="left"/>
              <w:rPr/>
            </w:pPr>
            <w:r>
              <w:rPr/>
              <w:t xml:space="preserve">7,376 </w:t>
            </w:r>
          </w:p>
        </w:tc>
        <w:tc>
          <w:tcPr>
            <w:tcW w:w="1396" w:type="dxa"/>
            <w:tcBorders/>
            <w:vAlign w:val="center"/>
          </w:tcPr>
          <w:p>
            <w:pPr>
              <w:pStyle w:val="TableContents"/>
              <w:bidi w:val="0"/>
              <w:spacing w:before="0" w:after="283"/>
              <w:jc w:val="left"/>
              <w:rPr/>
            </w:pPr>
            <w:r>
              <w:rPr/>
              <w:t xml:space="preserve">47,315 </w:t>
            </w:r>
          </w:p>
        </w:tc>
        <w:tc>
          <w:tcPr>
            <w:tcW w:w="1711" w:type="dxa"/>
            <w:tcBorders/>
            <w:vAlign w:val="center"/>
          </w:tcPr>
          <w:p>
            <w:pPr>
              <w:pStyle w:val="TableContents"/>
              <w:bidi w:val="0"/>
              <w:spacing w:before="0" w:after="283"/>
              <w:jc w:val="left"/>
              <w:rPr/>
            </w:pPr>
            <w:r>
              <w:rPr/>
              <w:t xml:space="preserve">+ 32,563 </w:t>
            </w:r>
          </w:p>
        </w:tc>
      </w:tr>
      <w:tr>
        <w:trPr/>
        <w:tc>
          <w:tcPr>
            <w:tcW w:w="751" w:type="dxa"/>
            <w:tcBorders/>
            <w:vAlign w:val="center"/>
          </w:tcPr>
          <w:p>
            <w:pPr>
              <w:pStyle w:val="TableContents"/>
              <w:bidi w:val="0"/>
              <w:spacing w:before="0" w:after="283"/>
              <w:jc w:val="left"/>
              <w:rPr/>
            </w:pPr>
            <w:r>
              <w:rPr/>
              <w:t xml:space="preserve">20 </w:t>
            </w:r>
          </w:p>
        </w:tc>
        <w:tc>
          <w:tcPr>
            <w:tcW w:w="2236" w:type="dxa"/>
            <w:tcBorders/>
            <w:vAlign w:val="center"/>
          </w:tcPr>
          <w:p>
            <w:pPr>
              <w:pStyle w:val="TableContents"/>
              <w:bidi w:val="0"/>
              <w:spacing w:before="0" w:after="283"/>
              <w:jc w:val="left"/>
              <w:rPr/>
            </w:pPr>
            <w:r>
              <w:rPr/>
              <w:t xml:space="preserve">Belgia </w:t>
            </w:r>
          </w:p>
        </w:tc>
        <w:tc>
          <w:tcPr>
            <w:tcW w:w="1126" w:type="dxa"/>
            <w:tcBorders/>
            <w:vAlign w:val="center"/>
          </w:tcPr>
          <w:p>
            <w:pPr>
              <w:pStyle w:val="TableContents"/>
              <w:bidi w:val="0"/>
              <w:spacing w:before="0" w:after="283"/>
              <w:jc w:val="left"/>
              <w:rPr/>
            </w:pPr>
            <w:r>
              <w:rPr/>
              <w:t xml:space="preserve">29,924 </w:t>
            </w:r>
          </w:p>
        </w:tc>
        <w:tc>
          <w:tcPr>
            <w:tcW w:w="1126" w:type="dxa"/>
            <w:tcBorders/>
            <w:vAlign w:val="center"/>
          </w:tcPr>
          <w:p>
            <w:pPr>
              <w:pStyle w:val="TableContents"/>
              <w:bidi w:val="0"/>
              <w:spacing w:before="0" w:after="283"/>
              <w:jc w:val="left"/>
              <w:rPr/>
            </w:pPr>
            <w:r>
              <w:rPr/>
              <w:t xml:space="preserve">14,997 </w:t>
            </w:r>
          </w:p>
        </w:tc>
        <w:tc>
          <w:tcPr>
            <w:tcW w:w="1396" w:type="dxa"/>
            <w:tcBorders/>
            <w:vAlign w:val="center"/>
          </w:tcPr>
          <w:p>
            <w:pPr>
              <w:pStyle w:val="TableContents"/>
              <w:bidi w:val="0"/>
              <w:spacing w:before="0" w:after="283"/>
              <w:jc w:val="left"/>
              <w:rPr/>
            </w:pPr>
            <w:r>
              <w:rPr/>
              <w:t xml:space="preserve">44,921 </w:t>
            </w:r>
          </w:p>
        </w:tc>
        <w:tc>
          <w:tcPr>
            <w:tcW w:w="1711" w:type="dxa"/>
            <w:tcBorders/>
            <w:vAlign w:val="center"/>
          </w:tcPr>
          <w:p>
            <w:pPr>
              <w:pStyle w:val="TableContents"/>
              <w:bidi w:val="0"/>
              <w:spacing w:before="0" w:after="283"/>
              <w:jc w:val="left"/>
              <w:rPr/>
            </w:pPr>
            <w:r>
              <w:rPr/>
              <w:t xml:space="preserve">+ 14,927 </w:t>
            </w:r>
          </w:p>
        </w:tc>
      </w:tr>
      <w:tr>
        <w:trPr/>
        <w:tc>
          <w:tcPr>
            <w:tcW w:w="751" w:type="dxa"/>
            <w:tcBorders/>
            <w:vAlign w:val="center"/>
          </w:tcPr>
          <w:p>
            <w:pPr>
              <w:pStyle w:val="TableContents"/>
              <w:bidi w:val="0"/>
              <w:spacing w:before="0" w:after="283"/>
              <w:jc w:val="left"/>
              <w:rPr/>
            </w:pPr>
            <w:r>
              <w:rPr/>
              <w:t xml:space="preserve">21 </w:t>
            </w:r>
          </w:p>
        </w:tc>
        <w:tc>
          <w:tcPr>
            <w:tcW w:w="2236" w:type="dxa"/>
            <w:tcBorders/>
            <w:vAlign w:val="center"/>
          </w:tcPr>
          <w:p>
            <w:pPr>
              <w:pStyle w:val="TableContents"/>
              <w:bidi w:val="0"/>
              <w:spacing w:before="0" w:after="283"/>
              <w:jc w:val="left"/>
              <w:rPr/>
            </w:pPr>
            <w:r>
              <w:rPr/>
              <w:t xml:space="preserve">Thaimaa </w:t>
            </w:r>
          </w:p>
        </w:tc>
        <w:tc>
          <w:tcPr>
            <w:tcW w:w="1126" w:type="dxa"/>
            <w:tcBorders/>
            <w:vAlign w:val="center"/>
          </w:tcPr>
          <w:p>
            <w:pPr>
              <w:pStyle w:val="TableContents"/>
              <w:bidi w:val="0"/>
              <w:spacing w:before="0" w:after="283"/>
              <w:jc w:val="left"/>
              <w:rPr/>
            </w:pPr>
            <w:r>
              <w:rPr/>
              <w:t xml:space="preserve">10,992 </w:t>
            </w:r>
          </w:p>
        </w:tc>
        <w:tc>
          <w:tcPr>
            <w:tcW w:w="1126" w:type="dxa"/>
            <w:tcBorders/>
            <w:vAlign w:val="center"/>
          </w:tcPr>
          <w:p>
            <w:pPr>
              <w:pStyle w:val="TableContents"/>
              <w:bidi w:val="0"/>
              <w:spacing w:before="0" w:after="283"/>
              <w:jc w:val="left"/>
              <w:rPr/>
            </w:pPr>
            <w:r>
              <w:rPr/>
              <w:t xml:space="preserve">31,152 </w:t>
            </w:r>
          </w:p>
        </w:tc>
        <w:tc>
          <w:tcPr>
            <w:tcW w:w="1396" w:type="dxa"/>
            <w:tcBorders/>
            <w:vAlign w:val="center"/>
          </w:tcPr>
          <w:p>
            <w:pPr>
              <w:pStyle w:val="TableContents"/>
              <w:bidi w:val="0"/>
              <w:spacing w:before="0" w:after="283"/>
              <w:jc w:val="left"/>
              <w:rPr/>
            </w:pPr>
            <w:r>
              <w:rPr/>
              <w:t xml:space="preserve">42,144 </w:t>
            </w:r>
          </w:p>
        </w:tc>
        <w:tc>
          <w:tcPr>
            <w:tcW w:w="1711" w:type="dxa"/>
            <w:tcBorders/>
            <w:vAlign w:val="center"/>
          </w:tcPr>
          <w:p>
            <w:pPr>
              <w:pStyle w:val="TableContents"/>
              <w:bidi w:val="0"/>
              <w:spacing w:before="0" w:after="283"/>
              <w:jc w:val="left"/>
              <w:rPr/>
            </w:pPr>
            <w:r>
              <w:rPr/>
              <w:t xml:space="preserve">-20,160 </w:t>
            </w:r>
          </w:p>
        </w:tc>
      </w:tr>
      <w:tr>
        <w:trPr/>
        <w:tc>
          <w:tcPr>
            <w:tcW w:w="751" w:type="dxa"/>
            <w:tcBorders/>
            <w:vAlign w:val="center"/>
          </w:tcPr>
          <w:p>
            <w:pPr>
              <w:pStyle w:val="TableContents"/>
              <w:bidi w:val="0"/>
              <w:spacing w:before="0" w:after="283"/>
              <w:jc w:val="left"/>
              <w:rPr/>
            </w:pPr>
            <w:r>
              <w:rPr/>
              <w:t xml:space="preserve">22 </w:t>
            </w:r>
          </w:p>
        </w:tc>
        <w:tc>
          <w:tcPr>
            <w:tcW w:w="2236" w:type="dxa"/>
            <w:tcBorders/>
            <w:vAlign w:val="center"/>
          </w:tcPr>
          <w:p>
            <w:pPr>
              <w:pStyle w:val="TableContents"/>
              <w:bidi w:val="0"/>
              <w:spacing w:before="0" w:after="283"/>
              <w:jc w:val="left"/>
              <w:rPr/>
            </w:pPr>
            <w:r>
              <w:rPr/>
              <w:t xml:space="preserve">Saudi-Arabia </w:t>
            </w:r>
          </w:p>
        </w:tc>
        <w:tc>
          <w:tcPr>
            <w:tcW w:w="1126" w:type="dxa"/>
            <w:tcBorders/>
            <w:vAlign w:val="center"/>
          </w:tcPr>
          <w:p>
            <w:pPr>
              <w:pStyle w:val="TableContents"/>
              <w:bidi w:val="0"/>
              <w:spacing w:before="0" w:after="283"/>
              <w:jc w:val="left"/>
              <w:rPr/>
            </w:pPr>
            <w:r>
              <w:rPr/>
              <w:t xml:space="preserve">18,881 </w:t>
            </w:r>
          </w:p>
        </w:tc>
        <w:tc>
          <w:tcPr>
            <w:tcW w:w="1126" w:type="dxa"/>
            <w:tcBorders/>
            <w:vAlign w:val="center"/>
          </w:tcPr>
          <w:p>
            <w:pPr>
              <w:pStyle w:val="TableContents"/>
              <w:bidi w:val="0"/>
              <w:spacing w:before="0" w:after="283"/>
              <w:jc w:val="left"/>
              <w:rPr/>
            </w:pPr>
            <w:r>
              <w:rPr/>
              <w:t xml:space="preserve">16,348 </w:t>
            </w:r>
          </w:p>
        </w:tc>
        <w:tc>
          <w:tcPr>
            <w:tcW w:w="1396" w:type="dxa"/>
            <w:tcBorders/>
            <w:vAlign w:val="center"/>
          </w:tcPr>
          <w:p>
            <w:pPr>
              <w:pStyle w:val="TableContents"/>
              <w:bidi w:val="0"/>
              <w:spacing w:before="0" w:after="283"/>
              <w:jc w:val="left"/>
              <w:rPr/>
            </w:pPr>
            <w:r>
              <w:rPr/>
              <w:t xml:space="preserve">35,229 </w:t>
            </w:r>
          </w:p>
        </w:tc>
        <w:tc>
          <w:tcPr>
            <w:tcW w:w="1711" w:type="dxa"/>
            <w:tcBorders/>
            <w:vAlign w:val="center"/>
          </w:tcPr>
          <w:p>
            <w:pPr>
              <w:pStyle w:val="TableContents"/>
              <w:bidi w:val="0"/>
              <w:spacing w:before="0" w:after="283"/>
              <w:jc w:val="left"/>
              <w:rPr/>
            </w:pPr>
            <w:r>
              <w:rPr/>
              <w:t xml:space="preserve">+ 2,533 </w:t>
            </w:r>
          </w:p>
        </w:tc>
      </w:tr>
      <w:tr>
        <w:trPr/>
        <w:tc>
          <w:tcPr>
            <w:tcW w:w="751" w:type="dxa"/>
            <w:tcBorders/>
            <w:vAlign w:val="center"/>
          </w:tcPr>
          <w:p>
            <w:pPr>
              <w:pStyle w:val="TableContents"/>
              <w:bidi w:val="0"/>
              <w:spacing w:before="0" w:after="283"/>
              <w:jc w:val="left"/>
              <w:rPr/>
            </w:pPr>
            <w:r>
              <w:rPr/>
              <w:t xml:space="preserve">23 </w:t>
            </w:r>
          </w:p>
        </w:tc>
        <w:tc>
          <w:tcPr>
            <w:tcW w:w="2236" w:type="dxa"/>
            <w:tcBorders/>
            <w:vAlign w:val="center"/>
          </w:tcPr>
          <w:p>
            <w:pPr>
              <w:pStyle w:val="TableContents"/>
              <w:bidi w:val="0"/>
              <w:spacing w:before="0" w:after="283"/>
              <w:jc w:val="left"/>
              <w:rPr/>
            </w:pPr>
            <w:r>
              <w:rPr/>
              <w:t xml:space="preserve">Australia </w:t>
            </w:r>
          </w:p>
        </w:tc>
        <w:tc>
          <w:tcPr>
            <w:tcW w:w="1126" w:type="dxa"/>
            <w:tcBorders/>
            <w:vAlign w:val="center"/>
          </w:tcPr>
          <w:p>
            <w:pPr>
              <w:pStyle w:val="TableContents"/>
              <w:bidi w:val="0"/>
              <w:spacing w:before="0" w:after="283"/>
              <w:jc w:val="left"/>
              <w:rPr/>
            </w:pPr>
            <w:r>
              <w:rPr/>
              <w:t xml:space="preserve">24,527 </w:t>
            </w:r>
          </w:p>
        </w:tc>
        <w:tc>
          <w:tcPr>
            <w:tcW w:w="1126" w:type="dxa"/>
            <w:tcBorders/>
            <w:vAlign w:val="center"/>
          </w:tcPr>
          <w:p>
            <w:pPr>
              <w:pStyle w:val="TableContents"/>
              <w:bidi w:val="0"/>
              <w:spacing w:before="0" w:after="283"/>
              <w:jc w:val="left"/>
              <w:rPr/>
            </w:pPr>
            <w:r>
              <w:rPr/>
              <w:t xml:space="preserve">10,045 </w:t>
            </w:r>
          </w:p>
        </w:tc>
        <w:tc>
          <w:tcPr>
            <w:tcW w:w="1396" w:type="dxa"/>
            <w:tcBorders/>
            <w:vAlign w:val="center"/>
          </w:tcPr>
          <w:p>
            <w:pPr>
              <w:pStyle w:val="TableContents"/>
              <w:bidi w:val="0"/>
              <w:spacing w:before="0" w:after="283"/>
              <w:jc w:val="left"/>
              <w:rPr/>
            </w:pPr>
            <w:r>
              <w:rPr/>
              <w:t xml:space="preserve">34,572 </w:t>
            </w:r>
          </w:p>
        </w:tc>
        <w:tc>
          <w:tcPr>
            <w:tcW w:w="1711" w:type="dxa"/>
            <w:tcBorders/>
            <w:vAlign w:val="center"/>
          </w:tcPr>
          <w:p>
            <w:pPr>
              <w:pStyle w:val="TableContents"/>
              <w:bidi w:val="0"/>
              <w:spacing w:before="0" w:after="283"/>
              <w:jc w:val="left"/>
              <w:rPr/>
            </w:pPr>
            <w:r>
              <w:rPr/>
              <w:t xml:space="preserve">+ 14,482 </w:t>
            </w:r>
          </w:p>
        </w:tc>
      </w:tr>
      <w:tr>
        <w:trPr/>
        <w:tc>
          <w:tcPr>
            <w:tcW w:w="751" w:type="dxa"/>
            <w:tcBorders/>
            <w:vAlign w:val="center"/>
          </w:tcPr>
          <w:p>
            <w:pPr>
              <w:pStyle w:val="TableContents"/>
              <w:bidi w:val="0"/>
              <w:spacing w:before="0" w:after="283"/>
              <w:jc w:val="left"/>
              <w:rPr/>
            </w:pPr>
            <w:r>
              <w:rPr/>
              <w:t xml:space="preserve">24 </w:t>
            </w:r>
          </w:p>
        </w:tc>
        <w:tc>
          <w:tcPr>
            <w:tcW w:w="2236" w:type="dxa"/>
            <w:tcBorders/>
            <w:vAlign w:val="center"/>
          </w:tcPr>
          <w:p>
            <w:pPr>
              <w:pStyle w:val="TableContents"/>
              <w:bidi w:val="0"/>
              <w:spacing w:before="0" w:after="283"/>
              <w:jc w:val="left"/>
              <w:rPr/>
            </w:pPr>
            <w:r>
              <w:rPr/>
              <w:t xml:space="preserve">Israel </w:t>
            </w:r>
          </w:p>
        </w:tc>
        <w:tc>
          <w:tcPr>
            <w:tcW w:w="1126" w:type="dxa"/>
            <w:tcBorders/>
            <w:vAlign w:val="center"/>
          </w:tcPr>
          <w:p>
            <w:pPr>
              <w:pStyle w:val="TableContents"/>
              <w:bidi w:val="0"/>
              <w:spacing w:before="0" w:after="283"/>
              <w:jc w:val="left"/>
              <w:rPr/>
            </w:pPr>
            <w:r>
              <w:rPr/>
              <w:t xml:space="preserve">12,550 </w:t>
            </w:r>
          </w:p>
        </w:tc>
        <w:tc>
          <w:tcPr>
            <w:tcW w:w="1126" w:type="dxa"/>
            <w:tcBorders/>
            <w:vAlign w:val="center"/>
          </w:tcPr>
          <w:p>
            <w:pPr>
              <w:pStyle w:val="TableContents"/>
              <w:bidi w:val="0"/>
              <w:spacing w:before="0" w:after="283"/>
              <w:jc w:val="left"/>
              <w:rPr/>
            </w:pPr>
            <w:r>
              <w:rPr/>
              <w:t xml:space="preserve">21,945 </w:t>
            </w:r>
          </w:p>
        </w:tc>
        <w:tc>
          <w:tcPr>
            <w:tcW w:w="1396" w:type="dxa"/>
            <w:tcBorders/>
            <w:vAlign w:val="center"/>
          </w:tcPr>
          <w:p>
            <w:pPr>
              <w:pStyle w:val="TableContents"/>
              <w:bidi w:val="0"/>
              <w:spacing w:before="0" w:after="283"/>
              <w:jc w:val="left"/>
              <w:rPr/>
            </w:pPr>
            <w:r>
              <w:rPr/>
              <w:t xml:space="preserve">34,495 </w:t>
            </w:r>
          </w:p>
        </w:tc>
        <w:tc>
          <w:tcPr>
            <w:tcW w:w="1711" w:type="dxa"/>
            <w:tcBorders/>
            <w:vAlign w:val="center"/>
          </w:tcPr>
          <w:p>
            <w:pPr>
              <w:pStyle w:val="TableContents"/>
              <w:bidi w:val="0"/>
              <w:spacing w:before="0" w:after="283"/>
              <w:jc w:val="left"/>
              <w:rPr/>
            </w:pPr>
            <w:r>
              <w:rPr/>
              <w:t xml:space="preserve">-9,395 </w:t>
            </w:r>
          </w:p>
        </w:tc>
      </w:tr>
      <w:tr>
        <w:trPr/>
        <w:tc>
          <w:tcPr>
            <w:tcW w:w="751" w:type="dxa"/>
            <w:tcBorders/>
            <w:vAlign w:val="center"/>
          </w:tcPr>
          <w:p>
            <w:pPr>
              <w:pStyle w:val="TableContents"/>
              <w:bidi w:val="0"/>
              <w:spacing w:before="0" w:after="283"/>
              <w:jc w:val="left"/>
              <w:rPr/>
            </w:pPr>
            <w:r>
              <w:rPr/>
              <w:t xml:space="preserve">25 </w:t>
            </w:r>
          </w:p>
        </w:tc>
        <w:tc>
          <w:tcPr>
            <w:tcW w:w="2236" w:type="dxa"/>
            <w:tcBorders/>
            <w:vAlign w:val="center"/>
          </w:tcPr>
          <w:p>
            <w:pPr>
              <w:pStyle w:val="TableContents"/>
              <w:bidi w:val="0"/>
              <w:spacing w:before="0" w:after="283"/>
              <w:jc w:val="left"/>
              <w:rPr/>
            </w:pPr>
            <w:r>
              <w:rPr/>
              <w:t xml:space="preserve">Kolumbia </w:t>
            </w:r>
          </w:p>
        </w:tc>
        <w:tc>
          <w:tcPr>
            <w:tcW w:w="1126" w:type="dxa"/>
            <w:tcBorders/>
            <w:vAlign w:val="center"/>
          </w:tcPr>
          <w:p>
            <w:pPr>
              <w:pStyle w:val="TableContents"/>
              <w:bidi w:val="0"/>
              <w:spacing w:before="0" w:after="283"/>
              <w:jc w:val="left"/>
              <w:rPr/>
            </w:pPr>
            <w:r>
              <w:rPr/>
              <w:t xml:space="preserve">13,312 </w:t>
            </w:r>
          </w:p>
        </w:tc>
        <w:tc>
          <w:tcPr>
            <w:tcW w:w="1126" w:type="dxa"/>
            <w:tcBorders/>
            <w:vAlign w:val="center"/>
          </w:tcPr>
          <w:p>
            <w:pPr>
              <w:pStyle w:val="TableContents"/>
              <w:bidi w:val="0"/>
              <w:spacing w:before="0" w:after="283"/>
              <w:jc w:val="left"/>
              <w:rPr/>
            </w:pPr>
            <w:r>
              <w:rPr/>
              <w:t xml:space="preserve">13,557 </w:t>
            </w:r>
          </w:p>
        </w:tc>
        <w:tc>
          <w:tcPr>
            <w:tcW w:w="1396" w:type="dxa"/>
            <w:tcBorders/>
            <w:vAlign w:val="center"/>
          </w:tcPr>
          <w:p>
            <w:pPr>
              <w:pStyle w:val="TableContents"/>
              <w:bidi w:val="0"/>
              <w:spacing w:before="0" w:after="283"/>
              <w:jc w:val="left"/>
              <w:rPr/>
            </w:pPr>
            <w:r>
              <w:rPr/>
              <w:t xml:space="preserve">26,869 </w:t>
            </w:r>
          </w:p>
        </w:tc>
        <w:tc>
          <w:tcPr>
            <w:tcW w:w="1711" w:type="dxa"/>
            <w:tcBorders/>
            <w:vAlign w:val="center"/>
          </w:tcPr>
          <w:p>
            <w:pPr>
              <w:pStyle w:val="TableContents"/>
              <w:bidi w:val="0"/>
              <w:spacing w:before="0" w:after="283"/>
              <w:jc w:val="left"/>
              <w:rPr/>
            </w:pPr>
            <w:r>
              <w:rPr/>
              <w:t xml:space="preserve">-245 </w:t>
            </w:r>
          </w:p>
        </w:tc>
      </w:tr>
      <w:tr>
        <w:trPr/>
        <w:tc>
          <w:tcPr>
            <w:tcW w:w="751" w:type="dxa"/>
            <w:tcBorders/>
            <w:vAlign w:val="center"/>
          </w:tcPr>
          <w:p>
            <w:pPr>
              <w:pStyle w:val="TableContents"/>
              <w:bidi w:val="0"/>
              <w:spacing w:before="0" w:after="283"/>
              <w:jc w:val="left"/>
              <w:rPr/>
            </w:pPr>
            <w:r>
              <w:rPr/>
              <w:t xml:space="preserve">26 </w:t>
            </w:r>
          </w:p>
        </w:tc>
        <w:tc>
          <w:tcPr>
            <w:tcW w:w="2236" w:type="dxa"/>
            <w:tcBorders/>
            <w:vAlign w:val="center"/>
          </w:tcPr>
          <w:p>
            <w:pPr>
              <w:pStyle w:val="TableContents"/>
              <w:bidi w:val="0"/>
              <w:spacing w:before="0" w:after="283"/>
              <w:jc w:val="left"/>
              <w:rPr/>
            </w:pPr>
            <w:r>
              <w:rPr/>
              <w:t xml:space="preserve">Espanja </w:t>
            </w:r>
          </w:p>
        </w:tc>
        <w:tc>
          <w:tcPr>
            <w:tcW w:w="1126" w:type="dxa"/>
            <w:tcBorders/>
            <w:vAlign w:val="center"/>
          </w:tcPr>
          <w:p>
            <w:pPr>
              <w:pStyle w:val="TableContents"/>
              <w:bidi w:val="0"/>
              <w:spacing w:before="0" w:after="283"/>
              <w:jc w:val="left"/>
              <w:rPr/>
            </w:pPr>
            <w:r>
              <w:rPr/>
              <w:t xml:space="preserve">11,064 </w:t>
            </w:r>
          </w:p>
        </w:tc>
        <w:tc>
          <w:tcPr>
            <w:tcW w:w="1126" w:type="dxa"/>
            <w:tcBorders/>
            <w:vAlign w:val="center"/>
          </w:tcPr>
          <w:p>
            <w:pPr>
              <w:pStyle w:val="TableContents"/>
              <w:bidi w:val="0"/>
              <w:spacing w:before="0" w:after="283"/>
              <w:jc w:val="left"/>
              <w:rPr/>
            </w:pPr>
            <w:r>
              <w:rPr/>
              <w:t xml:space="preserve">15,645 </w:t>
            </w:r>
          </w:p>
        </w:tc>
        <w:tc>
          <w:tcPr>
            <w:tcW w:w="1396" w:type="dxa"/>
            <w:tcBorders/>
            <w:vAlign w:val="center"/>
          </w:tcPr>
          <w:p>
            <w:pPr>
              <w:pStyle w:val="TableContents"/>
              <w:bidi w:val="0"/>
              <w:spacing w:before="0" w:after="283"/>
              <w:jc w:val="left"/>
              <w:rPr/>
            </w:pPr>
            <w:r>
              <w:rPr/>
              <w:t xml:space="preserve">26,709 </w:t>
            </w:r>
          </w:p>
        </w:tc>
        <w:tc>
          <w:tcPr>
            <w:tcW w:w="1711" w:type="dxa"/>
            <w:tcBorders/>
            <w:vAlign w:val="center"/>
          </w:tcPr>
          <w:p>
            <w:pPr>
              <w:pStyle w:val="TableContents"/>
              <w:bidi w:val="0"/>
              <w:spacing w:before="0" w:after="283"/>
              <w:jc w:val="left"/>
              <w:rPr/>
            </w:pPr>
            <w:r>
              <w:rPr/>
              <w:t xml:space="preserve">-4,581 </w:t>
            </w:r>
          </w:p>
        </w:tc>
      </w:tr>
      <w:tr>
        <w:trPr/>
        <w:tc>
          <w:tcPr>
            <w:tcW w:w="751" w:type="dxa"/>
            <w:tcBorders/>
            <w:vAlign w:val="center"/>
          </w:tcPr>
          <w:p>
            <w:pPr>
              <w:pStyle w:val="TableContents"/>
              <w:bidi w:val="0"/>
              <w:spacing w:before="0" w:after="283"/>
              <w:jc w:val="left"/>
              <w:rPr/>
            </w:pPr>
            <w:r>
              <w:rPr/>
              <w:t xml:space="preserve">27 </w:t>
            </w:r>
          </w:p>
        </w:tc>
        <w:tc>
          <w:tcPr>
            <w:tcW w:w="2236" w:type="dxa"/>
            <w:tcBorders/>
            <w:vAlign w:val="center"/>
          </w:tcPr>
          <w:p>
            <w:pPr>
              <w:pStyle w:val="TableContents"/>
              <w:bidi w:val="0"/>
              <w:spacing w:before="0" w:after="283"/>
              <w:jc w:val="left"/>
              <w:rPr/>
            </w:pPr>
            <w:r>
              <w:rPr/>
              <w:t xml:space="preserve">Indonesia </w:t>
            </w:r>
          </w:p>
        </w:tc>
        <w:tc>
          <w:tcPr>
            <w:tcW w:w="1126" w:type="dxa"/>
            <w:tcBorders/>
            <w:vAlign w:val="center"/>
          </w:tcPr>
          <w:p>
            <w:pPr>
              <w:pStyle w:val="TableContents"/>
              <w:bidi w:val="0"/>
              <w:spacing w:before="0" w:after="283"/>
              <w:jc w:val="left"/>
              <w:rPr/>
            </w:pPr>
            <w:r>
              <w:rPr/>
              <w:t xml:space="preserve">6,864 </w:t>
            </w:r>
          </w:p>
        </w:tc>
        <w:tc>
          <w:tcPr>
            <w:tcW w:w="1126" w:type="dxa"/>
            <w:tcBorders/>
            <w:vAlign w:val="center"/>
          </w:tcPr>
          <w:p>
            <w:pPr>
              <w:pStyle w:val="TableContents"/>
              <w:bidi w:val="0"/>
              <w:spacing w:before="0" w:after="283"/>
              <w:jc w:val="left"/>
              <w:rPr/>
            </w:pPr>
            <w:r>
              <w:rPr/>
              <w:t xml:space="preserve">20,209 </w:t>
            </w:r>
          </w:p>
        </w:tc>
        <w:tc>
          <w:tcPr>
            <w:tcW w:w="1396" w:type="dxa"/>
            <w:tcBorders/>
            <w:vAlign w:val="center"/>
          </w:tcPr>
          <w:p>
            <w:pPr>
              <w:pStyle w:val="TableContents"/>
              <w:bidi w:val="0"/>
              <w:spacing w:before="0" w:after="283"/>
              <w:jc w:val="left"/>
              <w:rPr/>
            </w:pPr>
            <w:r>
              <w:rPr/>
              <w:t xml:space="preserve">25,240 </w:t>
            </w:r>
          </w:p>
        </w:tc>
        <w:tc>
          <w:tcPr>
            <w:tcW w:w="1711" w:type="dxa"/>
            <w:tcBorders/>
            <w:vAlign w:val="center"/>
          </w:tcPr>
          <w:p>
            <w:pPr>
              <w:pStyle w:val="TableContents"/>
              <w:bidi w:val="0"/>
              <w:spacing w:before="0" w:after="283"/>
              <w:jc w:val="left"/>
              <w:rPr/>
            </w:pPr>
            <w:r>
              <w:rPr/>
              <w:t xml:space="preserve">-13,345 </w:t>
            </w:r>
          </w:p>
        </w:tc>
      </w:tr>
      <w:tr>
        <w:trPr/>
        <w:tc>
          <w:tcPr>
            <w:tcW w:w="751" w:type="dxa"/>
            <w:tcBorders/>
            <w:vAlign w:val="center"/>
          </w:tcPr>
          <w:p>
            <w:pPr>
              <w:pStyle w:val="TableContents"/>
              <w:bidi w:val="0"/>
              <w:spacing w:before="0" w:after="283"/>
              <w:jc w:val="left"/>
              <w:rPr/>
            </w:pPr>
            <w:r>
              <w:rPr/>
              <w:t xml:space="preserve">28 </w:t>
            </w:r>
          </w:p>
        </w:tc>
        <w:tc>
          <w:tcPr>
            <w:tcW w:w="2236" w:type="dxa"/>
            <w:tcBorders/>
            <w:vAlign w:val="center"/>
          </w:tcPr>
          <w:p>
            <w:pPr>
              <w:pStyle w:val="TableContents"/>
              <w:bidi w:val="0"/>
              <w:spacing w:before="0" w:after="283"/>
              <w:jc w:val="left"/>
              <w:rPr/>
            </w:pPr>
            <w:r>
              <w:rPr/>
              <w:t xml:space="preserve">Yhdistyneet arabiemiirikunnat </w:t>
            </w:r>
          </w:p>
        </w:tc>
        <w:tc>
          <w:tcPr>
            <w:tcW w:w="1126" w:type="dxa"/>
            <w:tcBorders/>
            <w:vAlign w:val="center"/>
          </w:tcPr>
          <w:p>
            <w:pPr>
              <w:pStyle w:val="TableContents"/>
              <w:bidi w:val="0"/>
              <w:spacing w:before="0" w:after="283"/>
              <w:jc w:val="left"/>
              <w:rPr/>
            </w:pPr>
            <w:r>
              <w:rPr/>
              <w:t xml:space="preserve">20,020 </w:t>
            </w:r>
          </w:p>
        </w:tc>
        <w:tc>
          <w:tcPr>
            <w:tcW w:w="1126" w:type="dxa"/>
            <w:tcBorders/>
            <w:vAlign w:val="center"/>
          </w:tcPr>
          <w:p>
            <w:pPr>
              <w:pStyle w:val="TableContents"/>
              <w:bidi w:val="0"/>
              <w:spacing w:before="0" w:after="283"/>
              <w:jc w:val="left"/>
              <w:rPr/>
            </w:pPr>
            <w:r>
              <w:rPr/>
              <w:t xml:space="preserve">4,269 </w:t>
            </w:r>
          </w:p>
        </w:tc>
        <w:tc>
          <w:tcPr>
            <w:tcW w:w="1396" w:type="dxa"/>
            <w:tcBorders/>
            <w:vAlign w:val="center"/>
          </w:tcPr>
          <w:p>
            <w:pPr>
              <w:pStyle w:val="TableContents"/>
              <w:bidi w:val="0"/>
              <w:spacing w:before="0" w:after="283"/>
              <w:jc w:val="left"/>
              <w:rPr/>
            </w:pPr>
            <w:r>
              <w:rPr/>
              <w:t xml:space="preserve">24,289 </w:t>
            </w:r>
          </w:p>
        </w:tc>
        <w:tc>
          <w:tcPr>
            <w:tcW w:w="1711" w:type="dxa"/>
            <w:tcBorders/>
            <w:vAlign w:val="center"/>
          </w:tcPr>
          <w:p>
            <w:pPr>
              <w:pStyle w:val="TableContents"/>
              <w:bidi w:val="0"/>
              <w:spacing w:before="0" w:after="283"/>
              <w:jc w:val="left"/>
              <w:rPr/>
            </w:pPr>
            <w:r>
              <w:rPr/>
              <w:t xml:space="preserve">+ 15,751 </w:t>
            </w:r>
          </w:p>
        </w:tc>
      </w:tr>
      <w:tr>
        <w:trPr/>
        <w:tc>
          <w:tcPr>
            <w:tcW w:w="751" w:type="dxa"/>
            <w:tcBorders/>
            <w:vAlign w:val="center"/>
          </w:tcPr>
          <w:p>
            <w:pPr>
              <w:pStyle w:val="TableContents"/>
              <w:bidi w:val="0"/>
              <w:spacing w:before="0" w:after="283"/>
              <w:jc w:val="left"/>
              <w:rPr/>
            </w:pPr>
            <w:r>
              <w:rPr/>
              <w:t xml:space="preserve">29 </w:t>
            </w:r>
          </w:p>
        </w:tc>
        <w:tc>
          <w:tcPr>
            <w:tcW w:w="2236" w:type="dxa"/>
            <w:tcBorders/>
            <w:vAlign w:val="center"/>
          </w:tcPr>
          <w:p>
            <w:pPr>
              <w:pStyle w:val="TableContents"/>
              <w:bidi w:val="0"/>
              <w:spacing w:before="0" w:after="283"/>
              <w:jc w:val="left"/>
              <w:rPr/>
            </w:pPr>
            <w:r>
              <w:rPr/>
              <w:t xml:space="preserve">Chile </w:t>
            </w:r>
          </w:p>
        </w:tc>
        <w:tc>
          <w:tcPr>
            <w:tcW w:w="1126" w:type="dxa"/>
            <w:tcBorders/>
            <w:vAlign w:val="center"/>
          </w:tcPr>
          <w:p>
            <w:pPr>
              <w:pStyle w:val="TableContents"/>
              <w:bidi w:val="0"/>
              <w:spacing w:before="0" w:after="283"/>
              <w:jc w:val="left"/>
              <w:rPr/>
            </w:pPr>
            <w:r>
              <w:rPr/>
              <w:t xml:space="preserve">13,605 </w:t>
            </w:r>
          </w:p>
        </w:tc>
        <w:tc>
          <w:tcPr>
            <w:tcW w:w="1126" w:type="dxa"/>
            <w:tcBorders/>
            <w:vAlign w:val="center"/>
          </w:tcPr>
          <w:p>
            <w:pPr>
              <w:pStyle w:val="TableContents"/>
              <w:bidi w:val="0"/>
              <w:spacing w:before="0" w:after="283"/>
              <w:jc w:val="left"/>
              <w:rPr/>
            </w:pPr>
            <w:r>
              <w:rPr/>
              <w:t xml:space="preserve">10,551 </w:t>
            </w:r>
          </w:p>
        </w:tc>
        <w:tc>
          <w:tcPr>
            <w:tcW w:w="1396" w:type="dxa"/>
            <w:tcBorders/>
            <w:vAlign w:val="center"/>
          </w:tcPr>
          <w:p>
            <w:pPr>
              <w:pStyle w:val="TableContents"/>
              <w:bidi w:val="0"/>
              <w:spacing w:before="0" w:after="283"/>
              <w:jc w:val="left"/>
              <w:rPr/>
            </w:pPr>
            <w:r>
              <w:rPr/>
              <w:t xml:space="preserve">24,156 </w:t>
            </w:r>
          </w:p>
        </w:tc>
        <w:tc>
          <w:tcPr>
            <w:tcW w:w="1711" w:type="dxa"/>
            <w:tcBorders/>
            <w:vAlign w:val="center"/>
          </w:tcPr>
          <w:p>
            <w:pPr>
              <w:pStyle w:val="TableContents"/>
              <w:bidi w:val="0"/>
              <w:spacing w:before="0" w:after="283"/>
              <w:jc w:val="left"/>
              <w:rPr/>
            </w:pPr>
            <w:r>
              <w:rPr/>
              <w:t xml:space="preserve">+ 3,054 </w:t>
            </w:r>
          </w:p>
        </w:tc>
      </w:tr>
      <w:tr>
        <w:trPr/>
        <w:tc>
          <w:tcPr>
            <w:tcW w:w="751" w:type="dxa"/>
            <w:tcBorders/>
            <w:vAlign w:val="center"/>
          </w:tcPr>
          <w:p>
            <w:pPr>
              <w:pStyle w:val="TableContents"/>
              <w:bidi w:val="0"/>
              <w:spacing w:before="0" w:after="283"/>
              <w:jc w:val="left"/>
              <w:rPr/>
            </w:pPr>
            <w:r>
              <w:rPr/>
              <w:t xml:space="preserve">30 </w:t>
            </w:r>
          </w:p>
        </w:tc>
        <w:tc>
          <w:tcPr>
            <w:tcW w:w="2236" w:type="dxa"/>
            <w:tcBorders/>
            <w:vAlign w:val="center"/>
          </w:tcPr>
          <w:p>
            <w:pPr>
              <w:pStyle w:val="TableContents"/>
              <w:bidi w:val="0"/>
              <w:spacing w:before="0" w:after="283"/>
              <w:jc w:val="left"/>
              <w:rPr/>
            </w:pPr>
            <w:r>
              <w:rPr/>
              <w:t xml:space="preserve">Venäjä </w:t>
            </w:r>
          </w:p>
        </w:tc>
        <w:tc>
          <w:tcPr>
            <w:tcW w:w="1126" w:type="dxa"/>
            <w:tcBorders/>
            <w:vAlign w:val="center"/>
          </w:tcPr>
          <w:p>
            <w:pPr>
              <w:pStyle w:val="TableContents"/>
              <w:bidi w:val="0"/>
              <w:spacing w:before="0" w:after="283"/>
              <w:jc w:val="left"/>
              <w:rPr/>
            </w:pPr>
            <w:r>
              <w:rPr/>
              <w:t xml:space="preserve">6,998 </w:t>
            </w:r>
          </w:p>
        </w:tc>
        <w:tc>
          <w:tcPr>
            <w:tcW w:w="1126" w:type="dxa"/>
            <w:tcBorders/>
            <w:vAlign w:val="center"/>
          </w:tcPr>
          <w:p>
            <w:pPr>
              <w:pStyle w:val="TableContents"/>
              <w:bidi w:val="0"/>
              <w:spacing w:before="0" w:after="283"/>
              <w:jc w:val="left"/>
              <w:rPr/>
            </w:pPr>
            <w:r>
              <w:rPr/>
              <w:t xml:space="preserve">17,021 </w:t>
            </w:r>
          </w:p>
        </w:tc>
        <w:tc>
          <w:tcPr>
            <w:tcW w:w="1396" w:type="dxa"/>
            <w:tcBorders/>
            <w:vAlign w:val="center"/>
          </w:tcPr>
          <w:p>
            <w:pPr>
              <w:pStyle w:val="TableContents"/>
              <w:bidi w:val="0"/>
              <w:spacing w:before="0" w:after="283"/>
              <w:jc w:val="left"/>
              <w:rPr/>
            </w:pPr>
            <w:r>
              <w:rPr/>
              <w:t xml:space="preserve">24,019 </w:t>
            </w:r>
          </w:p>
        </w:tc>
        <w:tc>
          <w:tcPr>
            <w:tcW w:w="1711" w:type="dxa"/>
            <w:tcBorders/>
            <w:vAlign w:val="center"/>
          </w:tcPr>
          <w:p>
            <w:pPr>
              <w:pStyle w:val="TableContents"/>
              <w:bidi w:val="0"/>
              <w:spacing w:before="0" w:after="283"/>
              <w:jc w:val="left"/>
              <w:rPr/>
            </w:pPr>
            <w:r>
              <w:rPr/>
              <w:t xml:space="preserve">-10,023 </w:t>
            </w:r>
          </w:p>
        </w:tc>
      </w:tr>
      <w:tr>
        <w:trPr/>
        <w:tc>
          <w:tcPr>
            <w:tcW w:w="751" w:type="dxa"/>
            <w:tcBorders/>
            <w:vAlign w:val="center"/>
          </w:tcPr>
          <w:p>
            <w:pPr>
              <w:pStyle w:val="TableContents"/>
              <w:bidi w:val="0"/>
              <w:spacing w:before="0" w:after="283"/>
              <w:jc w:val="left"/>
              <w:rPr/>
            </w:pPr>
            <w:r>
              <w:rPr/>
              <w:t xml:space="preserve">-</w:t>
            </w:r>
          </w:p>
        </w:tc>
        <w:tc>
          <w:tcPr>
            <w:tcW w:w="2236" w:type="dxa"/>
            <w:tcBorders/>
            <w:vAlign w:val="center"/>
          </w:tcPr>
          <w:p>
            <w:pPr>
              <w:pStyle w:val="TableContents"/>
              <w:bidi w:val="0"/>
              <w:spacing w:before="0" w:after="283"/>
              <w:jc w:val="left"/>
              <w:rPr/>
            </w:pPr>
            <w:r>
              <w:rPr/>
              <w:t xml:space="preserve">Top 30 </w:t>
            </w:r>
          </w:p>
        </w:tc>
        <w:tc>
          <w:tcPr>
            <w:tcW w:w="1126" w:type="dxa"/>
            <w:tcBorders/>
            <w:vAlign w:val="center"/>
          </w:tcPr>
          <w:p>
            <w:pPr>
              <w:pStyle w:val="TableContents"/>
              <w:bidi w:val="0"/>
              <w:spacing w:before="0" w:after="283"/>
              <w:jc w:val="left"/>
              <w:rPr/>
            </w:pPr>
            <w:r>
              <w:rPr/>
              <w:t xml:space="preserve">1,359,143 </w:t>
            </w:r>
          </w:p>
        </w:tc>
        <w:tc>
          <w:tcPr>
            <w:tcW w:w="1126" w:type="dxa"/>
            <w:tcBorders/>
            <w:vAlign w:val="center"/>
          </w:tcPr>
          <w:p>
            <w:pPr>
              <w:pStyle w:val="TableContents"/>
              <w:bidi w:val="0"/>
              <w:spacing w:before="0" w:after="283"/>
              <w:jc w:val="left"/>
              <w:rPr/>
            </w:pPr>
            <w:r>
              <w:rPr/>
              <w:t xml:space="preserve">2,046,186 </w:t>
            </w:r>
          </w:p>
        </w:tc>
        <w:tc>
          <w:tcPr>
            <w:tcW w:w="1396" w:type="dxa"/>
            <w:tcBorders/>
            <w:vAlign w:val="center"/>
          </w:tcPr>
          <w:p>
            <w:pPr>
              <w:pStyle w:val="TableContents"/>
              <w:bidi w:val="0"/>
              <w:spacing w:before="0" w:after="283"/>
              <w:jc w:val="left"/>
              <w:rPr/>
            </w:pPr>
            <w:r>
              <w:rPr/>
              <w:t xml:space="preserve">3,405,329 </w:t>
            </w:r>
          </w:p>
        </w:tc>
        <w:tc>
          <w:tcPr>
            <w:tcW w:w="1711" w:type="dxa"/>
            <w:tcBorders/>
            <w:vAlign w:val="center"/>
          </w:tcPr>
          <w:p>
            <w:pPr>
              <w:pStyle w:val="TableContents"/>
              <w:bidi w:val="0"/>
              <w:spacing w:before="0" w:after="283"/>
              <w:jc w:val="left"/>
              <w:rPr/>
            </w:pPr>
            <w:r>
              <w:rPr/>
              <w:t xml:space="preserve">-687,043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USA:lla on suurin kauppavaje minkä maan kanssa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maahan Yhdysvallat vie eniten tuotteita?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Vienti </w:t>
      </w:r>
    </w:p>
    <w:tbl>
      <w:tblPr>
        <w:tblW w:w="3527" w:type="dxa"/>
        <w:jc w:val="left"/>
        <w:tblInd w:w="0" w:type="dxa"/>
        <w:tblLayout w:type="fixed"/>
        <w:tblCellMar>
          <w:top w:w="28" w:type="dxa"/>
          <w:left w:w="28" w:type="dxa"/>
          <w:bottom w:w="28" w:type="dxa"/>
          <w:right w:w="28" w:type="dxa"/>
        </w:tblCellMar>
      </w:tblPr>
      <w:tblGrid>
        <w:gridCol w:w="2191"/>
        <w:gridCol w:w="1336"/>
      </w:tblGrid>
      <w:tr>
        <w:trPr/>
        <w:tc>
          <w:tcPr>
            <w:tcW w:w="2191" w:type="dxa"/>
            <w:tcBorders/>
            <w:vAlign w:val="center"/>
          </w:tcPr>
          <w:p>
            <w:pPr>
              <w:pStyle w:val="TableHeading"/>
              <w:suppressLineNumbers/>
              <w:bidi w:val="0"/>
              <w:spacing w:before="0" w:after="283"/>
              <w:jc w:val="center"/>
              <w:rPr/>
            </w:pPr>
            <w:r>
              <w:rPr/>
              <w:t xml:space="preserve">Alue </w:t>
            </w:r>
          </w:p>
        </w:tc>
        <w:tc>
          <w:tcPr>
            <w:tcW w:w="1336" w:type="dxa"/>
            <w:tcBorders/>
            <w:vAlign w:val="center"/>
          </w:tcPr>
          <w:p>
            <w:pPr>
              <w:pStyle w:val="TableHeading"/>
              <w:suppressLineNumbers/>
              <w:bidi w:val="0"/>
              <w:spacing w:before="0" w:after="283"/>
              <w:jc w:val="center"/>
              <w:rPr/>
            </w:pPr>
            <w:r>
              <w:rPr/>
              <w:t xml:space="preserve">Prosenttiosuus </w:t>
            </w:r>
          </w:p>
        </w:tc>
      </w:tr>
      <w:tr>
        <w:trPr/>
        <w:tc>
          <w:tcPr>
            <w:tcW w:w="2191" w:type="dxa"/>
            <w:tcBorders/>
            <w:vAlign w:val="center"/>
          </w:tcPr>
          <w:p>
            <w:pPr>
              <w:pStyle w:val="TableContents"/>
              <w:bidi w:val="0"/>
              <w:spacing w:before="0" w:after="283"/>
              <w:jc w:val="left"/>
              <w:rPr/>
            </w:pPr>
            <w:r>
              <w:rPr/>
              <w:t xml:space="preserve">Amerikan Samoa </w:t>
            </w:r>
          </w:p>
        </w:tc>
        <w:tc>
          <w:tcPr>
            <w:tcW w:w="1336" w:type="dxa"/>
            <w:tcBorders/>
            <w:vAlign w:val="center"/>
          </w:tcPr>
          <w:p>
            <w:pPr>
              <w:pStyle w:val="TableContents"/>
              <w:bidi w:val="0"/>
              <w:spacing w:before="0" w:after="283"/>
              <w:jc w:val="left"/>
              <w:rPr/>
            </w:pPr>
            <w:r>
              <w:rPr/>
              <w:t xml:space="preserve">100% </w:t>
            </w:r>
          </w:p>
        </w:tc>
      </w:tr>
      <w:tr>
        <w:trPr/>
        <w:tc>
          <w:tcPr>
            <w:tcW w:w="2191" w:type="dxa"/>
            <w:tcBorders/>
            <w:vAlign w:val="center"/>
          </w:tcPr>
          <w:p>
            <w:pPr>
              <w:pStyle w:val="TableContents"/>
              <w:bidi w:val="0"/>
              <w:spacing w:before="0" w:after="283"/>
              <w:jc w:val="left"/>
              <w:rPr/>
            </w:pPr>
            <w:r>
              <w:rPr/>
              <w:t xml:space="preserve">Haiti </w:t>
            </w:r>
          </w:p>
        </w:tc>
        <w:tc>
          <w:tcPr>
            <w:tcW w:w="1336" w:type="dxa"/>
            <w:tcBorders/>
            <w:vAlign w:val="center"/>
          </w:tcPr>
          <w:p>
            <w:pPr>
              <w:pStyle w:val="TableContents"/>
              <w:bidi w:val="0"/>
              <w:spacing w:before="0" w:after="283"/>
              <w:jc w:val="left"/>
              <w:rPr/>
            </w:pPr>
            <w:r>
              <w:rPr/>
              <w:t xml:space="preserve">83.2% </w:t>
            </w:r>
          </w:p>
        </w:tc>
      </w:tr>
      <w:tr>
        <w:trPr/>
        <w:tc>
          <w:tcPr>
            <w:tcW w:w="2191" w:type="dxa"/>
            <w:tcBorders/>
            <w:vAlign w:val="center"/>
          </w:tcPr>
          <w:p>
            <w:pPr>
              <w:pStyle w:val="TableContents"/>
              <w:bidi w:val="0"/>
              <w:spacing w:before="0" w:after="283"/>
              <w:jc w:val="left"/>
              <w:rPr/>
            </w:pPr>
            <w:r>
              <w:rPr/>
              <w:t xml:space="preserve">Meksiko </w:t>
            </w:r>
          </w:p>
        </w:tc>
        <w:tc>
          <w:tcPr>
            <w:tcW w:w="1336" w:type="dxa"/>
            <w:tcBorders/>
            <w:vAlign w:val="center"/>
          </w:tcPr>
          <w:p>
            <w:pPr>
              <w:pStyle w:val="TableContents"/>
              <w:bidi w:val="0"/>
              <w:spacing w:before="0" w:after="283"/>
              <w:jc w:val="left"/>
              <w:rPr/>
            </w:pPr>
            <w:r>
              <w:rPr/>
              <w:t xml:space="preserve">80.2% </w:t>
            </w:r>
          </w:p>
        </w:tc>
      </w:tr>
      <w:tr>
        <w:trPr/>
        <w:tc>
          <w:tcPr>
            <w:tcW w:w="2191" w:type="dxa"/>
            <w:tcBorders/>
            <w:vAlign w:val="center"/>
          </w:tcPr>
          <w:p>
            <w:pPr>
              <w:pStyle w:val="TableContents"/>
              <w:bidi w:val="0"/>
              <w:spacing w:before="0" w:after="283"/>
              <w:jc w:val="left"/>
              <w:rPr/>
            </w:pPr>
            <w:r>
              <w:rPr/>
              <w:t xml:space="preserve">Chad </w:t>
            </w:r>
          </w:p>
        </w:tc>
        <w:tc>
          <w:tcPr>
            <w:tcW w:w="1336" w:type="dxa"/>
            <w:tcBorders/>
            <w:vAlign w:val="center"/>
          </w:tcPr>
          <w:p>
            <w:pPr>
              <w:pStyle w:val="TableContents"/>
              <w:bidi w:val="0"/>
              <w:spacing w:before="0" w:after="283"/>
              <w:jc w:val="left"/>
              <w:rPr/>
            </w:pPr>
            <w:r>
              <w:rPr/>
              <w:t xml:space="preserve">77.6% </w:t>
            </w:r>
          </w:p>
        </w:tc>
      </w:tr>
      <w:tr>
        <w:trPr/>
        <w:tc>
          <w:tcPr>
            <w:tcW w:w="2191" w:type="dxa"/>
            <w:tcBorders/>
            <w:vAlign w:val="center"/>
          </w:tcPr>
          <w:p>
            <w:pPr>
              <w:pStyle w:val="TableContents"/>
              <w:bidi w:val="0"/>
              <w:spacing w:before="0" w:after="283"/>
              <w:jc w:val="left"/>
              <w:rPr/>
            </w:pPr>
            <w:r>
              <w:rPr/>
              <w:t xml:space="preserve">Kanada </w:t>
            </w:r>
          </w:p>
        </w:tc>
        <w:tc>
          <w:tcPr>
            <w:tcW w:w="1336" w:type="dxa"/>
            <w:tcBorders/>
            <w:vAlign w:val="center"/>
          </w:tcPr>
          <w:p>
            <w:pPr>
              <w:pStyle w:val="TableContents"/>
              <w:bidi w:val="0"/>
              <w:spacing w:before="0" w:after="283"/>
              <w:jc w:val="left"/>
              <w:rPr/>
            </w:pPr>
            <w:r>
              <w:rPr/>
              <w:t xml:space="preserve">76.8% </w:t>
            </w:r>
          </w:p>
        </w:tc>
      </w:tr>
      <w:tr>
        <w:trPr/>
        <w:tc>
          <w:tcPr>
            <w:tcW w:w="2191" w:type="dxa"/>
            <w:tcBorders/>
            <w:vAlign w:val="center"/>
          </w:tcPr>
          <w:p>
            <w:pPr>
              <w:pStyle w:val="TableContents"/>
              <w:bidi w:val="0"/>
              <w:spacing w:before="0" w:after="283"/>
              <w:jc w:val="left"/>
              <w:rPr/>
            </w:pPr>
            <w:r>
              <w:rPr/>
              <w:t xml:space="preserve">Nicaragua </w:t>
            </w:r>
          </w:p>
        </w:tc>
        <w:tc>
          <w:tcPr>
            <w:tcW w:w="1336" w:type="dxa"/>
            <w:tcBorders/>
            <w:vAlign w:val="center"/>
          </w:tcPr>
          <w:p>
            <w:pPr>
              <w:pStyle w:val="TableContents"/>
              <w:bidi w:val="0"/>
              <w:spacing w:before="0" w:after="283"/>
              <w:jc w:val="left"/>
              <w:rPr/>
            </w:pPr>
            <w:r>
              <w:rPr/>
              <w:t xml:space="preserve">52.3% </w:t>
            </w:r>
          </w:p>
        </w:tc>
      </w:tr>
      <w:tr>
        <w:trPr/>
        <w:tc>
          <w:tcPr>
            <w:tcW w:w="2191" w:type="dxa"/>
            <w:tcBorders/>
            <w:vAlign w:val="center"/>
          </w:tcPr>
          <w:p>
            <w:pPr>
              <w:pStyle w:val="TableContents"/>
              <w:bidi w:val="0"/>
              <w:spacing w:before="0" w:after="283"/>
              <w:jc w:val="left"/>
              <w:rPr/>
            </w:pPr>
            <w:r>
              <w:rPr/>
              <w:t xml:space="preserve">Saint Kitts ja Nevis </w:t>
            </w:r>
          </w:p>
        </w:tc>
        <w:tc>
          <w:tcPr>
            <w:tcW w:w="1336" w:type="dxa"/>
            <w:tcBorders/>
            <w:vAlign w:val="center"/>
          </w:tcPr>
          <w:p>
            <w:pPr>
              <w:pStyle w:val="TableContents"/>
              <w:bidi w:val="0"/>
              <w:spacing w:before="0" w:after="283"/>
              <w:jc w:val="left"/>
              <w:rPr/>
            </w:pPr>
            <w:r>
              <w:rPr/>
              <w:t xml:space="preserve">49.9% </w:t>
            </w:r>
          </w:p>
        </w:tc>
      </w:tr>
      <w:tr>
        <w:trPr/>
        <w:tc>
          <w:tcPr>
            <w:tcW w:w="2191" w:type="dxa"/>
            <w:tcBorders/>
            <w:vAlign w:val="center"/>
          </w:tcPr>
          <w:p>
            <w:pPr>
              <w:pStyle w:val="TableContents"/>
              <w:bidi w:val="0"/>
              <w:spacing w:before="0" w:after="283"/>
              <w:jc w:val="left"/>
              <w:rPr/>
            </w:pPr>
            <w:r>
              <w:rPr/>
              <w:t xml:space="preserve">El Salvador </w:t>
            </w:r>
          </w:p>
        </w:tc>
        <w:tc>
          <w:tcPr>
            <w:tcW w:w="1336" w:type="dxa"/>
            <w:tcBorders/>
            <w:vAlign w:val="center"/>
          </w:tcPr>
          <w:p>
            <w:pPr>
              <w:pStyle w:val="TableContents"/>
              <w:bidi w:val="0"/>
              <w:spacing w:before="0" w:after="283"/>
              <w:jc w:val="left"/>
              <w:rPr/>
            </w:pPr>
            <w:r>
              <w:rPr/>
              <w:t xml:space="preserve">46.5% </w:t>
            </w:r>
          </w:p>
        </w:tc>
      </w:tr>
      <w:tr>
        <w:trPr/>
        <w:tc>
          <w:tcPr>
            <w:tcW w:w="2191" w:type="dxa"/>
            <w:tcBorders/>
            <w:vAlign w:val="center"/>
          </w:tcPr>
          <w:p>
            <w:pPr>
              <w:pStyle w:val="TableContents"/>
              <w:bidi w:val="0"/>
              <w:spacing w:before="0" w:after="283"/>
              <w:jc w:val="left"/>
              <w:rPr/>
            </w:pPr>
            <w:r>
              <w:rPr/>
              <w:t xml:space="preserve">Ecuador </w:t>
            </w:r>
          </w:p>
        </w:tc>
        <w:tc>
          <w:tcPr>
            <w:tcW w:w="1336" w:type="dxa"/>
            <w:tcBorders/>
            <w:vAlign w:val="center"/>
          </w:tcPr>
          <w:p>
            <w:pPr>
              <w:pStyle w:val="TableContents"/>
              <w:bidi w:val="0"/>
              <w:spacing w:before="0" w:after="283"/>
              <w:jc w:val="left"/>
              <w:rPr/>
            </w:pPr>
            <w:r>
              <w:rPr/>
              <w:t xml:space="preserve">43.9% </w:t>
            </w:r>
          </w:p>
        </w:tc>
      </w:tr>
      <w:tr>
        <w:trPr/>
        <w:tc>
          <w:tcPr>
            <w:tcW w:w="2191" w:type="dxa"/>
            <w:tcBorders/>
            <w:vAlign w:val="center"/>
          </w:tcPr>
          <w:p>
            <w:pPr>
              <w:pStyle w:val="TableContents"/>
              <w:bidi w:val="0"/>
              <w:spacing w:before="0" w:after="283"/>
              <w:jc w:val="left"/>
              <w:rPr/>
            </w:pPr>
            <w:r>
              <w:rPr/>
              <w:t xml:space="preserve">Dominikaaninen tasavalta </w:t>
            </w:r>
          </w:p>
        </w:tc>
        <w:tc>
          <w:tcPr>
            <w:tcW w:w="1336" w:type="dxa"/>
            <w:tcBorders/>
            <w:vAlign w:val="center"/>
          </w:tcPr>
          <w:p>
            <w:pPr>
              <w:pStyle w:val="TableContents"/>
              <w:bidi w:val="0"/>
              <w:spacing w:before="0" w:after="283"/>
              <w:jc w:val="left"/>
              <w:rPr/>
            </w:pPr>
            <w:r>
              <w:rPr/>
              <w:t xml:space="preserve">40.1% </w:t>
            </w:r>
          </w:p>
        </w:tc>
      </w:tr>
      <w:tr>
        <w:trPr/>
        <w:tc>
          <w:tcPr>
            <w:tcW w:w="2191" w:type="dxa"/>
            <w:tcBorders/>
            <w:vAlign w:val="center"/>
          </w:tcPr>
          <w:p>
            <w:pPr>
              <w:pStyle w:val="TableContents"/>
              <w:bidi w:val="0"/>
              <w:spacing w:before="0" w:after="283"/>
              <w:jc w:val="left"/>
              <w:rPr/>
            </w:pPr>
            <w:r>
              <w:rPr/>
              <w:t xml:space="preserve">Jamaika </w:t>
            </w:r>
          </w:p>
        </w:tc>
        <w:tc>
          <w:tcPr>
            <w:tcW w:w="1336" w:type="dxa"/>
            <w:tcBorders/>
            <w:vAlign w:val="center"/>
          </w:tcPr>
          <w:p>
            <w:pPr>
              <w:pStyle w:val="TableContents"/>
              <w:bidi w:val="0"/>
              <w:spacing w:before="0" w:after="283"/>
              <w:jc w:val="left"/>
              <w:rPr/>
            </w:pPr>
            <w:r>
              <w:rPr/>
              <w:t xml:space="preserve">39.5% </w:t>
            </w:r>
          </w:p>
        </w:tc>
      </w:tr>
      <w:tr>
        <w:trPr/>
        <w:tc>
          <w:tcPr>
            <w:tcW w:w="2191" w:type="dxa"/>
            <w:tcBorders/>
            <w:vAlign w:val="center"/>
          </w:tcPr>
          <w:p>
            <w:pPr>
              <w:pStyle w:val="TableContents"/>
              <w:bidi w:val="0"/>
              <w:spacing w:before="0" w:after="283"/>
              <w:jc w:val="left"/>
              <w:rPr/>
            </w:pPr>
            <w:r>
              <w:rPr/>
              <w:t xml:space="preserve">Costa Rica </w:t>
            </w:r>
          </w:p>
        </w:tc>
        <w:tc>
          <w:tcPr>
            <w:tcW w:w="1336" w:type="dxa"/>
            <w:tcBorders/>
            <w:vAlign w:val="center"/>
          </w:tcPr>
          <w:p>
            <w:pPr>
              <w:pStyle w:val="TableContents"/>
              <w:bidi w:val="0"/>
              <w:spacing w:before="0" w:after="283"/>
              <w:jc w:val="left"/>
              <w:rPr/>
            </w:pPr>
            <w:r>
              <w:rPr/>
              <w:t xml:space="preserve">38.4% </w:t>
            </w:r>
          </w:p>
        </w:tc>
      </w:tr>
      <w:tr>
        <w:trPr/>
        <w:tc>
          <w:tcPr>
            <w:tcW w:w="2191" w:type="dxa"/>
            <w:tcBorders/>
            <w:vAlign w:val="center"/>
          </w:tcPr>
          <w:p>
            <w:pPr>
              <w:pStyle w:val="TableContents"/>
              <w:bidi w:val="0"/>
              <w:spacing w:before="0" w:after="283"/>
              <w:jc w:val="left"/>
              <w:rPr/>
            </w:pPr>
            <w:r>
              <w:rPr/>
              <w:t xml:space="preserve">Guatemala </w:t>
            </w:r>
          </w:p>
        </w:tc>
        <w:tc>
          <w:tcPr>
            <w:tcW w:w="1336" w:type="dxa"/>
            <w:tcBorders/>
            <w:vAlign w:val="center"/>
          </w:tcPr>
          <w:p>
            <w:pPr>
              <w:pStyle w:val="TableContents"/>
              <w:bidi w:val="0"/>
              <w:spacing w:before="0" w:after="283"/>
              <w:jc w:val="left"/>
              <w:rPr/>
            </w:pPr>
            <w:r>
              <w:rPr/>
              <w:t xml:space="preserve">36.1% </w:t>
            </w:r>
          </w:p>
        </w:tc>
      </w:tr>
      <w:tr>
        <w:trPr/>
        <w:tc>
          <w:tcPr>
            <w:tcW w:w="2191" w:type="dxa"/>
            <w:tcBorders/>
            <w:vAlign w:val="center"/>
          </w:tcPr>
          <w:p>
            <w:pPr>
              <w:pStyle w:val="TableContents"/>
              <w:bidi w:val="0"/>
              <w:spacing w:before="0" w:after="283"/>
              <w:jc w:val="left"/>
              <w:rPr/>
            </w:pPr>
            <w:r>
              <w:rPr/>
              <w:t xml:space="preserve">Honduras </w:t>
            </w:r>
          </w:p>
        </w:tc>
        <w:tc>
          <w:tcPr>
            <w:tcW w:w="1336" w:type="dxa"/>
            <w:tcBorders/>
            <w:vAlign w:val="center"/>
          </w:tcPr>
          <w:p>
            <w:pPr>
              <w:pStyle w:val="TableContents"/>
              <w:bidi w:val="0"/>
              <w:spacing w:before="0" w:after="283"/>
              <w:jc w:val="left"/>
              <w:rPr/>
            </w:pPr>
            <w:r>
              <w:rPr/>
              <w:t xml:space="preserve">35.2% </w:t>
            </w:r>
          </w:p>
        </w:tc>
      </w:tr>
      <w:tr>
        <w:trPr/>
        <w:tc>
          <w:tcPr>
            <w:tcW w:w="2191" w:type="dxa"/>
            <w:tcBorders/>
            <w:vAlign w:val="center"/>
          </w:tcPr>
          <w:p>
            <w:pPr>
              <w:pStyle w:val="TableContents"/>
              <w:bidi w:val="0"/>
              <w:spacing w:before="0" w:after="283"/>
              <w:jc w:val="left"/>
              <w:rPr/>
            </w:pPr>
            <w:r>
              <w:rPr/>
              <w:t xml:space="preserve">Venezuela </w:t>
            </w:r>
          </w:p>
        </w:tc>
        <w:tc>
          <w:tcPr>
            <w:tcW w:w="1336" w:type="dxa"/>
            <w:tcBorders/>
            <w:vAlign w:val="center"/>
          </w:tcPr>
          <w:p>
            <w:pPr>
              <w:pStyle w:val="TableContents"/>
              <w:bidi w:val="0"/>
              <w:spacing w:before="0" w:after="283"/>
              <w:jc w:val="left"/>
              <w:rPr/>
            </w:pPr>
            <w:r>
              <w:rPr/>
              <w:t xml:space="preserve">34.6% </w:t>
            </w:r>
          </w:p>
        </w:tc>
      </w:tr>
      <w:tr>
        <w:trPr/>
        <w:tc>
          <w:tcPr>
            <w:tcW w:w="2191" w:type="dxa"/>
            <w:tcBorders/>
            <w:vAlign w:val="center"/>
          </w:tcPr>
          <w:p>
            <w:pPr>
              <w:pStyle w:val="TableContents"/>
              <w:bidi w:val="0"/>
              <w:spacing w:before="0" w:after="283"/>
              <w:jc w:val="left"/>
              <w:rPr/>
            </w:pPr>
            <w:r>
              <w:rPr/>
              <w:t xml:space="preserve">Suriname </w:t>
            </w:r>
          </w:p>
        </w:tc>
        <w:tc>
          <w:tcPr>
            <w:tcW w:w="1336" w:type="dxa"/>
            <w:tcBorders/>
            <w:vAlign w:val="center"/>
          </w:tcPr>
          <w:p>
            <w:pPr>
              <w:pStyle w:val="TableContents"/>
              <w:bidi w:val="0"/>
              <w:spacing w:before="0" w:after="283"/>
              <w:jc w:val="left"/>
              <w:rPr/>
            </w:pPr>
            <w:r>
              <w:rPr/>
              <w:t xml:space="preserve">32.1% </w:t>
            </w:r>
          </w:p>
        </w:tc>
      </w:tr>
      <w:tr>
        <w:trPr/>
        <w:tc>
          <w:tcPr>
            <w:tcW w:w="2191" w:type="dxa"/>
            <w:tcBorders/>
            <w:vAlign w:val="center"/>
          </w:tcPr>
          <w:p>
            <w:pPr>
              <w:pStyle w:val="TableContents"/>
              <w:bidi w:val="0"/>
              <w:spacing w:before="0" w:after="283"/>
              <w:jc w:val="left"/>
              <w:rPr/>
            </w:pPr>
            <w:r>
              <w:rPr/>
              <w:t xml:space="preserve">Guyana </w:t>
            </w:r>
          </w:p>
        </w:tc>
        <w:tc>
          <w:tcPr>
            <w:tcW w:w="1336" w:type="dxa"/>
            <w:tcBorders/>
            <w:vAlign w:val="center"/>
          </w:tcPr>
          <w:p>
            <w:pPr>
              <w:pStyle w:val="TableContents"/>
              <w:bidi w:val="0"/>
              <w:spacing w:before="0" w:after="283"/>
              <w:jc w:val="left"/>
              <w:rPr/>
            </w:pPr>
            <w:r>
              <w:rPr/>
              <w:t xml:space="preserve">31.9% </w:t>
            </w:r>
          </w:p>
        </w:tc>
      </w:tr>
      <w:tr>
        <w:trPr/>
        <w:tc>
          <w:tcPr>
            <w:tcW w:w="2191" w:type="dxa"/>
            <w:tcBorders/>
            <w:vAlign w:val="center"/>
          </w:tcPr>
          <w:p>
            <w:pPr>
              <w:pStyle w:val="TableContents"/>
              <w:bidi w:val="0"/>
              <w:spacing w:before="0" w:after="283"/>
              <w:jc w:val="left"/>
              <w:rPr/>
            </w:pPr>
            <w:r>
              <w:rPr/>
              <w:t xml:space="preserve">Trinidad ja Tobago </w:t>
            </w:r>
          </w:p>
        </w:tc>
        <w:tc>
          <w:tcPr>
            <w:tcW w:w="1336" w:type="dxa"/>
            <w:tcBorders/>
            <w:vAlign w:val="center"/>
          </w:tcPr>
          <w:p>
            <w:pPr>
              <w:pStyle w:val="TableContents"/>
              <w:bidi w:val="0"/>
              <w:spacing w:before="0" w:after="283"/>
              <w:jc w:val="left"/>
              <w:rPr/>
            </w:pPr>
            <w:r>
              <w:rPr/>
              <w:t xml:space="preserve">29.1% </w:t>
            </w:r>
          </w:p>
        </w:tc>
      </w:tr>
      <w:tr>
        <w:trPr/>
        <w:tc>
          <w:tcPr>
            <w:tcW w:w="2191" w:type="dxa"/>
            <w:tcBorders/>
            <w:vAlign w:val="center"/>
          </w:tcPr>
          <w:p>
            <w:pPr>
              <w:pStyle w:val="TableContents"/>
              <w:bidi w:val="0"/>
              <w:spacing w:before="0" w:after="283"/>
              <w:jc w:val="left"/>
              <w:rPr/>
            </w:pPr>
            <w:r>
              <w:rPr/>
              <w:t xml:space="preserve">Israel </w:t>
            </w:r>
          </w:p>
        </w:tc>
        <w:tc>
          <w:tcPr>
            <w:tcW w:w="1336" w:type="dxa"/>
            <w:tcBorders/>
            <w:vAlign w:val="center"/>
          </w:tcPr>
          <w:p>
            <w:pPr>
              <w:pStyle w:val="TableContents"/>
              <w:bidi w:val="0"/>
              <w:spacing w:before="0" w:after="283"/>
              <w:jc w:val="left"/>
              <w:rPr/>
            </w:pPr>
            <w:r>
              <w:rPr/>
              <w:t xml:space="preserve">26.9% </w:t>
            </w:r>
          </w:p>
        </w:tc>
      </w:tr>
      <w:tr>
        <w:trPr/>
        <w:tc>
          <w:tcPr>
            <w:tcW w:w="2191" w:type="dxa"/>
            <w:tcBorders/>
            <w:vAlign w:val="center"/>
          </w:tcPr>
          <w:p>
            <w:pPr>
              <w:pStyle w:val="TableContents"/>
              <w:bidi w:val="0"/>
              <w:spacing w:before="0" w:after="283"/>
              <w:jc w:val="left"/>
              <w:rPr/>
            </w:pPr>
            <w:r>
              <w:rPr/>
              <w:t xml:space="preserve">Kolumbia </w:t>
            </w:r>
          </w:p>
        </w:tc>
        <w:tc>
          <w:tcPr>
            <w:tcW w:w="1336" w:type="dxa"/>
            <w:tcBorders/>
            <w:vAlign w:val="center"/>
          </w:tcPr>
          <w:p>
            <w:pPr>
              <w:pStyle w:val="TableContents"/>
              <w:bidi w:val="0"/>
              <w:spacing w:before="0" w:after="283"/>
              <w:jc w:val="left"/>
              <w:rPr/>
            </w:pPr>
            <w:r>
              <w:rPr/>
              <w:t xml:space="preserve">26.3% </w:t>
            </w:r>
          </w:p>
        </w:tc>
      </w:tr>
      <w:tr>
        <w:trPr/>
        <w:tc>
          <w:tcPr>
            <w:tcW w:w="2191" w:type="dxa"/>
            <w:tcBorders/>
            <w:vAlign w:val="center"/>
          </w:tcPr>
          <w:p>
            <w:pPr>
              <w:pStyle w:val="TableContents"/>
              <w:bidi w:val="0"/>
              <w:spacing w:before="0" w:after="283"/>
              <w:jc w:val="left"/>
              <w:rPr/>
            </w:pPr>
            <w:r>
              <w:rPr/>
              <w:t xml:space="preserve">Sri Lanka </w:t>
            </w:r>
          </w:p>
        </w:tc>
        <w:tc>
          <w:tcPr>
            <w:tcW w:w="1336" w:type="dxa"/>
            <w:tcBorders/>
            <w:vAlign w:val="center"/>
          </w:tcPr>
          <w:p>
            <w:pPr>
              <w:pStyle w:val="TableContents"/>
              <w:bidi w:val="0"/>
              <w:spacing w:before="0" w:after="283"/>
              <w:jc w:val="left"/>
              <w:rPr/>
            </w:pPr>
            <w:r>
              <w:rPr/>
              <w:t xml:space="preserve">25.0% </w:t>
            </w:r>
          </w:p>
        </w:tc>
      </w:tr>
      <w:tr>
        <w:trPr/>
        <w:tc>
          <w:tcPr>
            <w:tcW w:w="2191" w:type="dxa"/>
            <w:tcBorders/>
            <w:vAlign w:val="center"/>
          </w:tcPr>
          <w:p>
            <w:pPr>
              <w:pStyle w:val="TableContents"/>
              <w:bidi w:val="0"/>
              <w:spacing w:before="0" w:after="283"/>
              <w:jc w:val="left"/>
              <w:rPr/>
            </w:pPr>
            <w:r>
              <w:rPr/>
              <w:t xml:space="preserve">Kambodža </w:t>
            </w:r>
          </w:p>
        </w:tc>
        <w:tc>
          <w:tcPr>
            <w:tcW w:w="1336" w:type="dxa"/>
            <w:tcBorders/>
            <w:vAlign w:val="center"/>
          </w:tcPr>
          <w:p>
            <w:pPr>
              <w:pStyle w:val="TableContents"/>
              <w:bidi w:val="0"/>
              <w:spacing w:before="0" w:after="283"/>
              <w:jc w:val="left"/>
              <w:rPr/>
            </w:pPr>
            <w:r>
              <w:rPr/>
              <w:t xml:space="preserve">24.1% </w:t>
            </w:r>
          </w:p>
        </w:tc>
      </w:tr>
      <w:tr>
        <w:trPr/>
        <w:tc>
          <w:tcPr>
            <w:tcW w:w="2191" w:type="dxa"/>
            <w:tcBorders/>
            <w:vAlign w:val="center"/>
          </w:tcPr>
          <w:p>
            <w:pPr>
              <w:pStyle w:val="TableContents"/>
              <w:bidi w:val="0"/>
              <w:spacing w:before="0" w:after="283"/>
              <w:jc w:val="left"/>
              <w:rPr/>
            </w:pPr>
            <w:r>
              <w:rPr/>
              <w:t xml:space="preserve">Irlanti </w:t>
            </w:r>
          </w:p>
        </w:tc>
        <w:tc>
          <w:tcPr>
            <w:tcW w:w="1336" w:type="dxa"/>
            <w:tcBorders/>
            <w:vAlign w:val="center"/>
          </w:tcPr>
          <w:p>
            <w:pPr>
              <w:pStyle w:val="TableContents"/>
              <w:bidi w:val="0"/>
              <w:spacing w:before="0" w:after="283"/>
              <w:jc w:val="left"/>
              <w:rPr/>
            </w:pPr>
            <w:r>
              <w:rPr/>
              <w:t xml:space="preserve">20.6% </w:t>
            </w:r>
          </w:p>
        </w:tc>
      </w:tr>
      <w:tr>
        <w:trPr/>
        <w:tc>
          <w:tcPr>
            <w:tcW w:w="2191" w:type="dxa"/>
            <w:tcBorders/>
            <w:vAlign w:val="center"/>
          </w:tcPr>
          <w:p>
            <w:pPr>
              <w:pStyle w:val="TableContents"/>
              <w:bidi w:val="0"/>
              <w:spacing w:before="0" w:after="283"/>
              <w:jc w:val="left"/>
              <w:rPr/>
            </w:pPr>
            <w:r>
              <w:rPr/>
              <w:t xml:space="preserve">Belize </w:t>
            </w:r>
          </w:p>
        </w:tc>
        <w:tc>
          <w:tcPr>
            <w:tcW w:w="1336" w:type="dxa"/>
            <w:tcBorders/>
            <w:vAlign w:val="center"/>
          </w:tcPr>
          <w:p>
            <w:pPr>
              <w:pStyle w:val="TableContents"/>
              <w:bidi w:val="0"/>
              <w:spacing w:before="0" w:after="283"/>
              <w:jc w:val="left"/>
              <w:rPr/>
            </w:pPr>
            <w:r>
              <w:rPr/>
              <w:t xml:space="preserve">20.5% </w:t>
            </w:r>
          </w:p>
        </w:tc>
      </w:tr>
      <w:tr>
        <w:trPr/>
        <w:tc>
          <w:tcPr>
            <w:tcW w:w="2191" w:type="dxa"/>
            <w:tcBorders/>
            <w:vAlign w:val="center"/>
          </w:tcPr>
          <w:p>
            <w:pPr>
              <w:pStyle w:val="TableContents"/>
              <w:bidi w:val="0"/>
              <w:spacing w:before="0" w:after="283"/>
              <w:jc w:val="left"/>
              <w:rPr/>
            </w:pPr>
            <w:r>
              <w:rPr/>
              <w:t xml:space="preserve">Vietnam </w:t>
            </w:r>
          </w:p>
        </w:tc>
        <w:tc>
          <w:tcPr>
            <w:tcW w:w="1336" w:type="dxa"/>
            <w:tcBorders/>
            <w:vAlign w:val="center"/>
          </w:tcPr>
          <w:p>
            <w:pPr>
              <w:pStyle w:val="TableContents"/>
              <w:bidi w:val="0"/>
              <w:spacing w:before="0" w:after="283"/>
              <w:jc w:val="left"/>
              <w:rPr/>
            </w:pPr>
            <w:r>
              <w:rPr/>
              <w:t xml:space="preserve">20.0% </w:t>
            </w:r>
          </w:p>
        </w:tc>
      </w:tr>
      <w:tr>
        <w:trPr/>
        <w:tc>
          <w:tcPr>
            <w:tcW w:w="2191" w:type="dxa"/>
            <w:tcBorders/>
            <w:vAlign w:val="center"/>
          </w:tcPr>
          <w:p>
            <w:pPr>
              <w:pStyle w:val="TableContents"/>
              <w:bidi w:val="0"/>
              <w:spacing w:before="0" w:after="283"/>
              <w:jc w:val="left"/>
              <w:rPr/>
            </w:pPr>
            <w:r>
              <w:rPr/>
              <w:t xml:space="preserve">Panama </w:t>
            </w:r>
          </w:p>
        </w:tc>
        <w:tc>
          <w:tcPr>
            <w:tcW w:w="1336" w:type="dxa"/>
            <w:tcBorders/>
            <w:vAlign w:val="center"/>
          </w:tcPr>
          <w:p>
            <w:pPr>
              <w:pStyle w:val="TableContents"/>
              <w:bidi w:val="0"/>
              <w:spacing w:before="0" w:after="283"/>
              <w:jc w:val="left"/>
              <w:rPr/>
            </w:pPr>
            <w:r>
              <w:rPr/>
              <w:t xml:space="preserve">19.8% </w:t>
            </w:r>
          </w:p>
        </w:tc>
      </w:tr>
      <w:tr>
        <w:trPr/>
        <w:tc>
          <w:tcPr>
            <w:tcW w:w="2191" w:type="dxa"/>
            <w:tcBorders/>
            <w:vAlign w:val="center"/>
          </w:tcPr>
          <w:p>
            <w:pPr>
              <w:pStyle w:val="TableContents"/>
              <w:bidi w:val="0"/>
              <w:spacing w:before="0" w:after="283"/>
              <w:jc w:val="left"/>
              <w:rPr/>
            </w:pPr>
            <w:r>
              <w:rPr/>
              <w:t xml:space="preserve">Japani </w:t>
            </w:r>
          </w:p>
        </w:tc>
        <w:tc>
          <w:tcPr>
            <w:tcW w:w="1336" w:type="dxa"/>
            <w:tcBorders/>
            <w:vAlign w:val="center"/>
          </w:tcPr>
          <w:p>
            <w:pPr>
              <w:pStyle w:val="TableContents"/>
              <w:bidi w:val="0"/>
              <w:spacing w:before="0" w:after="283"/>
              <w:jc w:val="left"/>
              <w:rPr/>
            </w:pPr>
            <w:r>
              <w:rPr/>
              <w:t xml:space="preserve">18.9% </w:t>
            </w:r>
          </w:p>
        </w:tc>
      </w:tr>
      <w:tr>
        <w:trPr/>
        <w:tc>
          <w:tcPr>
            <w:tcW w:w="2191" w:type="dxa"/>
            <w:tcBorders/>
            <w:vAlign w:val="center"/>
          </w:tcPr>
          <w:p>
            <w:pPr>
              <w:pStyle w:val="TableContents"/>
              <w:bidi w:val="0"/>
              <w:spacing w:before="0" w:after="283"/>
              <w:jc w:val="left"/>
              <w:rPr/>
            </w:pPr>
            <w:r>
              <w:rPr/>
              <w:t xml:space="preserve">Kiina </w:t>
            </w:r>
          </w:p>
        </w:tc>
        <w:tc>
          <w:tcPr>
            <w:tcW w:w="1336" w:type="dxa"/>
            <w:tcBorders/>
            <w:vAlign w:val="center"/>
          </w:tcPr>
          <w:p>
            <w:pPr>
              <w:pStyle w:val="TableContents"/>
              <w:bidi w:val="0"/>
              <w:spacing w:before="0" w:after="283"/>
              <w:jc w:val="left"/>
              <w:rPr/>
            </w:pPr>
            <w:r>
              <w:rPr>
                <w:color w:val="A9A9A9"/>
              </w:rPr>
              <w:t xml:space="preserve">16.</w:t>
            </w:r>
            <w:r>
              <w:rPr/>
              <w:t xml:space="preserve">9% </w:t>
            </w:r>
          </w:p>
        </w:tc>
      </w:tr>
      <w:tr>
        <w:trPr/>
        <w:tc>
          <w:tcPr>
            <w:tcW w:w="2191" w:type="dxa"/>
            <w:tcBorders/>
            <w:vAlign w:val="center"/>
          </w:tcPr>
          <w:p>
            <w:pPr>
              <w:pStyle w:val="TableContents"/>
              <w:bidi w:val="0"/>
              <w:spacing w:before="0" w:after="283"/>
              <w:jc w:val="left"/>
              <w:rPr/>
            </w:pPr>
            <w:r>
              <w:rPr/>
              <w:t xml:space="preserve">Jordan </w:t>
            </w:r>
          </w:p>
        </w:tc>
        <w:tc>
          <w:tcPr>
            <w:tcW w:w="1336" w:type="dxa"/>
            <w:tcBorders/>
            <w:vAlign w:val="center"/>
          </w:tcPr>
          <w:p>
            <w:pPr>
              <w:pStyle w:val="TableContents"/>
              <w:bidi w:val="0"/>
              <w:spacing w:before="0" w:after="283"/>
              <w:jc w:val="left"/>
              <w:rPr/>
            </w:pPr>
            <w:r>
              <w:rPr/>
              <w:t xml:space="preserve">15.8% </w:t>
            </w:r>
          </w:p>
        </w:tc>
      </w:tr>
      <w:tr>
        <w:trPr/>
        <w:tc>
          <w:tcPr>
            <w:tcW w:w="2191" w:type="dxa"/>
            <w:tcBorders/>
            <w:vAlign w:val="center"/>
          </w:tcPr>
          <w:p>
            <w:pPr>
              <w:pStyle w:val="TableContents"/>
              <w:bidi w:val="0"/>
              <w:spacing w:before="0" w:after="283"/>
              <w:jc w:val="left"/>
              <w:rPr/>
            </w:pPr>
            <w:r>
              <w:rPr/>
              <w:t xml:space="preserve">Bangladesh </w:t>
            </w:r>
          </w:p>
        </w:tc>
        <w:tc>
          <w:tcPr>
            <w:tcW w:w="1336" w:type="dxa"/>
            <w:tcBorders/>
            <w:vAlign w:val="center"/>
          </w:tcPr>
          <w:p>
            <w:pPr>
              <w:pStyle w:val="TableContents"/>
              <w:bidi w:val="0"/>
              <w:spacing w:before="0" w:after="283"/>
              <w:jc w:val="left"/>
              <w:rPr/>
            </w:pPr>
            <w:r>
              <w:rPr/>
              <w:t xml:space="preserve">14.3% </w:t>
            </w:r>
          </w:p>
        </w:tc>
      </w:tr>
      <w:tr>
        <w:trPr/>
        <w:tc>
          <w:tcPr>
            <w:tcW w:w="2191" w:type="dxa"/>
            <w:tcBorders/>
            <w:vAlign w:val="center"/>
          </w:tcPr>
          <w:p>
            <w:pPr>
              <w:pStyle w:val="TableContents"/>
              <w:bidi w:val="0"/>
              <w:spacing w:before="0" w:after="283"/>
              <w:jc w:val="left"/>
              <w:rPr/>
            </w:pPr>
            <w:r>
              <w:rPr/>
              <w:t xml:space="preserve">Intia </w:t>
            </w:r>
          </w:p>
        </w:tc>
        <w:tc>
          <w:tcPr>
            <w:tcW w:w="1336" w:type="dxa"/>
            <w:tcBorders/>
            <w:vAlign w:val="center"/>
          </w:tcPr>
          <w:p>
            <w:pPr>
              <w:pStyle w:val="TableContents"/>
              <w:bidi w:val="0"/>
              <w:spacing w:before="0" w:after="283"/>
              <w:jc w:val="left"/>
              <w:rPr/>
            </w:pPr>
            <w:r>
              <w:rPr/>
              <w:t xml:space="preserve">13.4% </w:t>
            </w:r>
          </w:p>
        </w:tc>
      </w:tr>
      <w:tr>
        <w:trPr/>
        <w:tc>
          <w:tcPr>
            <w:tcW w:w="2191" w:type="dxa"/>
            <w:tcBorders/>
            <w:vAlign w:val="center"/>
          </w:tcPr>
          <w:p>
            <w:pPr>
              <w:pStyle w:val="TableContents"/>
              <w:bidi w:val="0"/>
              <w:spacing w:before="0" w:after="283"/>
              <w:jc w:val="left"/>
              <w:rPr/>
            </w:pPr>
            <w:r>
              <w:rPr/>
              <w:t xml:space="preserve">Pakistan </w:t>
            </w:r>
          </w:p>
        </w:tc>
        <w:tc>
          <w:tcPr>
            <w:tcW w:w="1336" w:type="dxa"/>
            <w:tcBorders/>
            <w:vAlign w:val="center"/>
          </w:tcPr>
          <w:p>
            <w:pPr>
              <w:pStyle w:val="TableContents"/>
              <w:bidi w:val="0"/>
              <w:spacing w:before="0" w:after="283"/>
              <w:jc w:val="left"/>
              <w:rPr/>
            </w:pPr>
            <w:r>
              <w:rPr/>
              <w:t xml:space="preserve">12.4% </w:t>
            </w:r>
          </w:p>
        </w:tc>
      </w:tr>
      <w:tr>
        <w:trPr/>
        <w:tc>
          <w:tcPr>
            <w:tcW w:w="2191" w:type="dxa"/>
            <w:tcBorders/>
            <w:vAlign w:val="center"/>
          </w:tcPr>
          <w:p>
            <w:pPr>
              <w:pStyle w:val="TableContents"/>
              <w:bidi w:val="0"/>
              <w:spacing w:before="0" w:after="283"/>
              <w:jc w:val="left"/>
              <w:rPr/>
            </w:pPr>
            <w:r>
              <w:rPr/>
              <w:t xml:space="preserve">Fidži </w:t>
            </w:r>
          </w:p>
        </w:tc>
        <w:tc>
          <w:tcPr>
            <w:tcW w:w="1336" w:type="dxa"/>
            <w:tcBorders/>
            <w:vAlign w:val="center"/>
          </w:tcPr>
          <w:p>
            <w:pPr>
              <w:pStyle w:val="TableContents"/>
              <w:bidi w:val="0"/>
              <w:spacing w:before="0" w:after="283"/>
              <w:jc w:val="left"/>
              <w:rPr/>
            </w:pPr>
            <w:r>
              <w:rPr/>
              <w:t xml:space="preserve">11.8%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osuus Yhdysvaltojen kaupasta on Kiinan kanssa</w:t>
      </w:r>
    </w:p>
    <w:p>
      <w:pPr>
        <w:pStyle w:val="TextBody"/>
        <w:bidi w:val="0"/>
        <w:jc w:val="left"/>
        <w:rPr>
          <w:b/>
          <w:shd w:val="clear" w:fill="FFFF00"/>
        </w:rPr>
      </w:pPr>
      <w:r>
        <w:rPr>
          <w:b/>
          <w:shd w:val="clear" w:fill="FFFF00"/>
        </w:rPr>
        <w:t xml:space="preserve">Teksti numero 2</w:t>
      </w:r>
    </w:p>
    <w:tbl>
      <w:tblPr>
        <w:tblW w:w="8346" w:type="dxa"/>
        <w:jc w:val="left"/>
        <w:tblInd w:w="0" w:type="dxa"/>
        <w:tblLayout w:type="fixed"/>
        <w:tblCellMar>
          <w:top w:w="28" w:type="dxa"/>
          <w:left w:w="28" w:type="dxa"/>
          <w:bottom w:w="28" w:type="dxa"/>
          <w:right w:w="28" w:type="dxa"/>
        </w:tblCellMar>
      </w:tblPr>
      <w:tblGrid>
        <w:gridCol w:w="751"/>
        <w:gridCol w:w="2236"/>
        <w:gridCol w:w="1126"/>
        <w:gridCol w:w="1126"/>
        <w:gridCol w:w="1396"/>
        <w:gridCol w:w="1711"/>
      </w:tblGrid>
      <w:tr>
        <w:trPr/>
        <w:tc>
          <w:tcPr>
            <w:tcW w:w="751" w:type="dxa"/>
            <w:tcBorders/>
            <w:vAlign w:val="center"/>
          </w:tcPr>
          <w:p>
            <w:pPr>
              <w:pStyle w:val="TableHeading"/>
              <w:suppressLineNumbers/>
              <w:bidi w:val="0"/>
              <w:spacing w:before="0" w:after="283"/>
              <w:jc w:val="center"/>
              <w:rPr/>
            </w:pPr>
            <w:r>
              <w:rPr/>
              <w:t xml:space="preserve">Sijoitus </w:t>
            </w:r>
          </w:p>
        </w:tc>
        <w:tc>
          <w:tcPr>
            <w:tcW w:w="2236" w:type="dxa"/>
            <w:tcBorders/>
            <w:vAlign w:val="center"/>
          </w:tcPr>
          <w:p>
            <w:pPr>
              <w:pStyle w:val="TableHeading"/>
              <w:suppressLineNumbers/>
              <w:bidi w:val="0"/>
              <w:spacing w:before="0" w:after="283"/>
              <w:jc w:val="center"/>
              <w:rPr/>
            </w:pPr>
            <w:r>
              <w:rPr/>
              <w:t xml:space="preserve">Maa / piiri </w:t>
            </w:r>
          </w:p>
        </w:tc>
        <w:tc>
          <w:tcPr>
            <w:tcW w:w="1126" w:type="dxa"/>
            <w:tcBorders/>
            <w:vAlign w:val="center"/>
          </w:tcPr>
          <w:p>
            <w:pPr>
              <w:pStyle w:val="TableHeading"/>
              <w:suppressLineNumbers/>
              <w:bidi w:val="0"/>
              <w:spacing w:before="0" w:after="283"/>
              <w:jc w:val="center"/>
              <w:rPr/>
            </w:pPr>
            <w:r>
              <w:rPr/>
              <w:t xml:space="preserve">Vienti </w:t>
            </w:r>
          </w:p>
        </w:tc>
        <w:tc>
          <w:tcPr>
            <w:tcW w:w="1126" w:type="dxa"/>
            <w:tcBorders/>
            <w:vAlign w:val="center"/>
          </w:tcPr>
          <w:p>
            <w:pPr>
              <w:pStyle w:val="TableHeading"/>
              <w:suppressLineNumbers/>
              <w:bidi w:val="0"/>
              <w:spacing w:before="0" w:after="283"/>
              <w:jc w:val="center"/>
              <w:rPr/>
            </w:pPr>
            <w:r>
              <w:rPr/>
              <w:t xml:space="preserve">Tuonti </w:t>
            </w:r>
          </w:p>
        </w:tc>
        <w:tc>
          <w:tcPr>
            <w:tcW w:w="1396" w:type="dxa"/>
            <w:tcBorders/>
            <w:vAlign w:val="center"/>
          </w:tcPr>
          <w:p>
            <w:pPr>
              <w:pStyle w:val="TableHeading"/>
              <w:suppressLineNumbers/>
              <w:bidi w:val="0"/>
              <w:spacing w:before="0" w:after="283"/>
              <w:jc w:val="center"/>
              <w:rPr/>
            </w:pPr>
            <w:r>
              <w:rPr/>
              <w:t xml:space="preserve">Kauppa yhteensä </w:t>
            </w:r>
          </w:p>
        </w:tc>
        <w:tc>
          <w:tcPr>
            <w:tcW w:w="1711" w:type="dxa"/>
            <w:tcBorders/>
            <w:vAlign w:val="center"/>
          </w:tcPr>
          <w:p>
            <w:pPr>
              <w:pStyle w:val="TableHeading"/>
              <w:suppressLineNumbers/>
              <w:bidi w:val="0"/>
              <w:spacing w:before="0" w:after="283"/>
              <w:jc w:val="center"/>
              <w:rPr/>
            </w:pPr>
            <w:r>
              <w:rPr/>
              <w:t xml:space="preserve">Kauppatase </w:t>
            </w:r>
          </w:p>
        </w:tc>
      </w:tr>
      <w:tr>
        <w:trPr/>
        <w:tc>
          <w:tcPr>
            <w:tcW w:w="751" w:type="dxa"/>
            <w:tcBorders/>
            <w:vAlign w:val="center"/>
          </w:tcPr>
          <w:p>
            <w:pPr>
              <w:pStyle w:val="TableContents"/>
              <w:bidi w:val="0"/>
              <w:spacing w:before="0" w:after="283"/>
              <w:jc w:val="left"/>
              <w:rPr/>
            </w:pPr>
            <w:r>
              <w:rPr/>
              <w:t xml:space="preserve">-</w:t>
            </w:r>
          </w:p>
        </w:tc>
        <w:tc>
          <w:tcPr>
            <w:tcW w:w="2236" w:type="dxa"/>
            <w:tcBorders/>
            <w:vAlign w:val="center"/>
          </w:tcPr>
          <w:p>
            <w:pPr>
              <w:pStyle w:val="TableContents"/>
              <w:bidi w:val="0"/>
              <w:spacing w:before="0" w:after="283"/>
              <w:jc w:val="left"/>
              <w:rPr/>
            </w:pPr>
            <w:r>
              <w:rPr/>
              <w:t xml:space="preserve">Maailma </w:t>
            </w:r>
          </w:p>
        </w:tc>
        <w:tc>
          <w:tcPr>
            <w:tcW w:w="1126" w:type="dxa"/>
            <w:tcBorders/>
            <w:vAlign w:val="center"/>
          </w:tcPr>
          <w:p>
            <w:pPr>
              <w:pStyle w:val="TableContents"/>
              <w:bidi w:val="0"/>
              <w:spacing w:before="0" w:after="283"/>
              <w:jc w:val="left"/>
              <w:rPr/>
            </w:pPr>
            <w:r>
              <w:rPr/>
              <w:t xml:space="preserve">1,454,624 </w:t>
            </w:r>
          </w:p>
        </w:tc>
        <w:tc>
          <w:tcPr>
            <w:tcW w:w="1126" w:type="dxa"/>
            <w:tcBorders/>
            <w:vAlign w:val="center"/>
          </w:tcPr>
          <w:p>
            <w:pPr>
              <w:pStyle w:val="TableContents"/>
              <w:bidi w:val="0"/>
              <w:spacing w:before="0" w:after="283"/>
              <w:jc w:val="left"/>
              <w:rPr/>
            </w:pPr>
            <w:r>
              <w:rPr/>
              <w:t xml:space="preserve">2,188,940 </w:t>
            </w:r>
          </w:p>
        </w:tc>
        <w:tc>
          <w:tcPr>
            <w:tcW w:w="1396" w:type="dxa"/>
            <w:tcBorders/>
            <w:vAlign w:val="center"/>
          </w:tcPr>
          <w:p>
            <w:pPr>
              <w:pStyle w:val="TableContents"/>
              <w:bidi w:val="0"/>
              <w:spacing w:before="0" w:after="283"/>
              <w:jc w:val="left"/>
              <w:rPr/>
            </w:pPr>
            <w:r>
              <w:rPr/>
              <w:t xml:space="preserve">3,643,564 </w:t>
            </w:r>
          </w:p>
        </w:tc>
        <w:tc>
          <w:tcPr>
            <w:tcW w:w="1711" w:type="dxa"/>
            <w:tcBorders/>
            <w:vAlign w:val="center"/>
          </w:tcPr>
          <w:p>
            <w:pPr>
              <w:pStyle w:val="TableContents"/>
              <w:bidi w:val="0"/>
              <w:spacing w:before="0" w:after="283"/>
              <w:jc w:val="left"/>
              <w:rPr/>
            </w:pPr>
            <w:r>
              <w:rPr/>
              <w:t xml:space="preserve">-734,316 </w:t>
            </w:r>
          </w:p>
        </w:tc>
      </w:tr>
      <w:tr>
        <w:trPr/>
        <w:tc>
          <w:tcPr>
            <w:tcW w:w="751" w:type="dxa"/>
            <w:tcBorders/>
            <w:vAlign w:val="center"/>
          </w:tcPr>
          <w:p>
            <w:pPr>
              <w:pStyle w:val="TableContents"/>
              <w:bidi w:val="0"/>
              <w:spacing w:before="0" w:after="283"/>
              <w:jc w:val="left"/>
              <w:rPr/>
            </w:pPr>
            <w:r>
              <w:rPr/>
              <w:t xml:space="preserve">-</w:t>
            </w:r>
          </w:p>
        </w:tc>
        <w:tc>
          <w:tcPr>
            <w:tcW w:w="2236" w:type="dxa"/>
            <w:tcBorders/>
            <w:vAlign w:val="center"/>
          </w:tcPr>
          <w:p>
            <w:pPr>
              <w:pStyle w:val="TableContents"/>
              <w:bidi w:val="0"/>
              <w:spacing w:before="0" w:after="283"/>
              <w:jc w:val="left"/>
              <w:rPr/>
            </w:pPr>
            <w:r>
              <w:rPr/>
              <w:t xml:space="preserve">Euroopan unioni </w:t>
            </w:r>
          </w:p>
        </w:tc>
        <w:tc>
          <w:tcPr>
            <w:tcW w:w="1126" w:type="dxa"/>
            <w:tcBorders/>
            <w:vAlign w:val="center"/>
          </w:tcPr>
          <w:p>
            <w:pPr>
              <w:pStyle w:val="TableContents"/>
              <w:bidi w:val="0"/>
              <w:spacing w:before="0" w:after="283"/>
              <w:jc w:val="left"/>
              <w:rPr/>
            </w:pPr>
            <w:r>
              <w:rPr/>
              <w:t xml:space="preserve">270,325 </w:t>
            </w:r>
          </w:p>
        </w:tc>
        <w:tc>
          <w:tcPr>
            <w:tcW w:w="1126" w:type="dxa"/>
            <w:tcBorders/>
            <w:vAlign w:val="center"/>
          </w:tcPr>
          <w:p>
            <w:pPr>
              <w:pStyle w:val="TableContents"/>
              <w:bidi w:val="0"/>
              <w:spacing w:before="0" w:after="283"/>
              <w:jc w:val="left"/>
              <w:rPr/>
            </w:pPr>
            <w:r>
              <w:rPr/>
              <w:t xml:space="preserve">416,666 </w:t>
            </w:r>
          </w:p>
        </w:tc>
        <w:tc>
          <w:tcPr>
            <w:tcW w:w="1396" w:type="dxa"/>
            <w:tcBorders/>
            <w:vAlign w:val="center"/>
          </w:tcPr>
          <w:p>
            <w:pPr>
              <w:pStyle w:val="TableContents"/>
              <w:bidi w:val="0"/>
              <w:spacing w:before="0" w:after="283"/>
              <w:jc w:val="left"/>
              <w:rPr/>
            </w:pPr>
            <w:r>
              <w:rPr/>
              <w:t xml:space="preserve">686,991 </w:t>
            </w:r>
          </w:p>
        </w:tc>
        <w:tc>
          <w:tcPr>
            <w:tcW w:w="1711" w:type="dxa"/>
            <w:tcBorders/>
            <w:vAlign w:val="center"/>
          </w:tcPr>
          <w:p>
            <w:pPr>
              <w:pStyle w:val="TableContents"/>
              <w:bidi w:val="0"/>
              <w:spacing w:before="0" w:after="283"/>
              <w:jc w:val="left"/>
              <w:rPr/>
            </w:pPr>
            <w:r>
              <w:rPr/>
              <w:t xml:space="preserve">-146,340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Kiina </w:t>
            </w:r>
          </w:p>
        </w:tc>
        <w:tc>
          <w:tcPr>
            <w:tcW w:w="1126" w:type="dxa"/>
            <w:tcBorders/>
            <w:vAlign w:val="center"/>
          </w:tcPr>
          <w:p>
            <w:pPr>
              <w:pStyle w:val="TableContents"/>
              <w:bidi w:val="0"/>
              <w:spacing w:before="0" w:after="283"/>
              <w:jc w:val="left"/>
              <w:rPr/>
            </w:pPr>
            <w:r>
              <w:rPr/>
              <w:t xml:space="preserve">115,775 </w:t>
            </w:r>
          </w:p>
        </w:tc>
        <w:tc>
          <w:tcPr>
            <w:tcW w:w="1126" w:type="dxa"/>
            <w:tcBorders/>
            <w:vAlign w:val="center"/>
          </w:tcPr>
          <w:p>
            <w:pPr>
              <w:pStyle w:val="TableContents"/>
              <w:bidi w:val="0"/>
              <w:spacing w:before="0" w:after="283"/>
              <w:jc w:val="left"/>
              <w:rPr/>
            </w:pPr>
            <w:r>
              <w:rPr/>
              <w:t xml:space="preserve">462,813 </w:t>
            </w:r>
          </w:p>
        </w:tc>
        <w:tc>
          <w:tcPr>
            <w:tcW w:w="1396" w:type="dxa"/>
            <w:tcBorders/>
            <w:vAlign w:val="center"/>
          </w:tcPr>
          <w:p>
            <w:pPr>
              <w:pStyle w:val="TableContents"/>
              <w:bidi w:val="0"/>
              <w:spacing w:before="0" w:after="283"/>
              <w:jc w:val="left"/>
              <w:rPr/>
            </w:pPr>
            <w:r>
              <w:rPr/>
              <w:t xml:space="preserve">578,588 </w:t>
            </w:r>
          </w:p>
        </w:tc>
        <w:tc>
          <w:tcPr>
            <w:tcW w:w="1711" w:type="dxa"/>
            <w:tcBorders/>
            <w:vAlign w:val="center"/>
          </w:tcPr>
          <w:p>
            <w:pPr>
              <w:pStyle w:val="TableContents"/>
              <w:bidi w:val="0"/>
              <w:spacing w:before="0" w:after="283"/>
              <w:jc w:val="left"/>
              <w:rPr/>
            </w:pPr>
            <w:r>
              <w:rPr/>
              <w:t xml:space="preserve">-347,038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Kanada </w:t>
            </w:r>
          </w:p>
        </w:tc>
        <w:tc>
          <w:tcPr>
            <w:tcW w:w="1126" w:type="dxa"/>
            <w:tcBorders/>
            <w:vAlign w:val="center"/>
          </w:tcPr>
          <w:p>
            <w:pPr>
              <w:pStyle w:val="TableContents"/>
              <w:bidi w:val="0"/>
              <w:spacing w:before="0" w:after="283"/>
              <w:jc w:val="left"/>
              <w:rPr/>
            </w:pPr>
            <w:r>
              <w:rPr>
                <w:color w:val="DCDCDC"/>
              </w:rPr>
              <w:t xml:space="preserve">266,827 </w:t>
            </w:r>
          </w:p>
        </w:tc>
        <w:tc>
          <w:tcPr>
            <w:tcW w:w="1126" w:type="dxa"/>
            <w:tcBorders/>
            <w:vAlign w:val="center"/>
          </w:tcPr>
          <w:p>
            <w:pPr>
              <w:pStyle w:val="TableContents"/>
              <w:bidi w:val="0"/>
              <w:spacing w:before="0" w:after="283"/>
              <w:jc w:val="left"/>
              <w:rPr/>
            </w:pPr>
            <w:r>
              <w:rPr/>
              <w:t xml:space="preserve">278,067 </w:t>
            </w:r>
          </w:p>
        </w:tc>
        <w:tc>
          <w:tcPr>
            <w:tcW w:w="1396" w:type="dxa"/>
            <w:tcBorders/>
            <w:vAlign w:val="center"/>
          </w:tcPr>
          <w:p>
            <w:pPr>
              <w:pStyle w:val="TableContents"/>
              <w:bidi w:val="0"/>
              <w:spacing w:before="0" w:after="283"/>
              <w:jc w:val="left"/>
              <w:rPr/>
            </w:pPr>
            <w:r>
              <w:rPr/>
              <w:t xml:space="preserve">544,894 </w:t>
            </w:r>
          </w:p>
        </w:tc>
        <w:tc>
          <w:tcPr>
            <w:tcW w:w="1711" w:type="dxa"/>
            <w:tcBorders/>
            <w:vAlign w:val="center"/>
          </w:tcPr>
          <w:p>
            <w:pPr>
              <w:pStyle w:val="TableContents"/>
              <w:bidi w:val="0"/>
              <w:spacing w:before="0" w:after="283"/>
              <w:jc w:val="left"/>
              <w:rPr/>
            </w:pPr>
            <w:r>
              <w:rPr/>
              <w:t xml:space="preserve">-11,240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Meksiko </w:t>
            </w:r>
          </w:p>
        </w:tc>
        <w:tc>
          <w:tcPr>
            <w:tcW w:w="1126" w:type="dxa"/>
            <w:tcBorders/>
            <w:vAlign w:val="center"/>
          </w:tcPr>
          <w:p>
            <w:pPr>
              <w:pStyle w:val="TableContents"/>
              <w:bidi w:val="0"/>
              <w:spacing w:before="0" w:after="283"/>
              <w:jc w:val="left"/>
              <w:rPr/>
            </w:pPr>
            <w:r>
              <w:rPr/>
              <w:t xml:space="preserve">230,959 </w:t>
            </w:r>
          </w:p>
        </w:tc>
        <w:tc>
          <w:tcPr>
            <w:tcW w:w="1126" w:type="dxa"/>
            <w:tcBorders/>
            <w:vAlign w:val="center"/>
          </w:tcPr>
          <w:p>
            <w:pPr>
              <w:pStyle w:val="TableContents"/>
              <w:bidi w:val="0"/>
              <w:spacing w:before="0" w:after="283"/>
              <w:jc w:val="left"/>
              <w:rPr/>
            </w:pPr>
            <w:r>
              <w:rPr/>
              <w:t xml:space="preserve">294,151 </w:t>
            </w:r>
          </w:p>
        </w:tc>
        <w:tc>
          <w:tcPr>
            <w:tcW w:w="1396" w:type="dxa"/>
            <w:tcBorders/>
            <w:vAlign w:val="center"/>
          </w:tcPr>
          <w:p>
            <w:pPr>
              <w:pStyle w:val="TableContents"/>
              <w:bidi w:val="0"/>
              <w:spacing w:before="0" w:after="283"/>
              <w:jc w:val="left"/>
              <w:rPr/>
            </w:pPr>
            <w:r>
              <w:rPr/>
              <w:t xml:space="preserve">525,110 </w:t>
            </w:r>
          </w:p>
        </w:tc>
        <w:tc>
          <w:tcPr>
            <w:tcW w:w="1711" w:type="dxa"/>
            <w:tcBorders/>
            <w:vAlign w:val="center"/>
          </w:tcPr>
          <w:p>
            <w:pPr>
              <w:pStyle w:val="TableContents"/>
              <w:bidi w:val="0"/>
              <w:spacing w:before="0" w:after="283"/>
              <w:jc w:val="left"/>
              <w:rPr/>
            </w:pPr>
            <w:r>
              <w:rPr/>
              <w:t xml:space="preserve">-63,192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Japani </w:t>
            </w:r>
          </w:p>
        </w:tc>
        <w:tc>
          <w:tcPr>
            <w:tcW w:w="1126" w:type="dxa"/>
            <w:tcBorders/>
            <w:vAlign w:val="center"/>
          </w:tcPr>
          <w:p>
            <w:pPr>
              <w:pStyle w:val="TableContents"/>
              <w:bidi w:val="0"/>
              <w:spacing w:before="0" w:after="283"/>
              <w:jc w:val="left"/>
              <w:rPr/>
            </w:pPr>
            <w:r>
              <w:rPr/>
              <w:t xml:space="preserve">63,264 </w:t>
            </w:r>
          </w:p>
        </w:tc>
        <w:tc>
          <w:tcPr>
            <w:tcW w:w="1126" w:type="dxa"/>
            <w:tcBorders/>
            <w:vAlign w:val="center"/>
          </w:tcPr>
          <w:p>
            <w:pPr>
              <w:pStyle w:val="TableContents"/>
              <w:bidi w:val="0"/>
              <w:spacing w:before="0" w:after="283"/>
              <w:jc w:val="left"/>
              <w:rPr/>
            </w:pPr>
            <w:r>
              <w:rPr/>
              <w:t xml:space="preserve">132,202 </w:t>
            </w:r>
          </w:p>
        </w:tc>
        <w:tc>
          <w:tcPr>
            <w:tcW w:w="1396" w:type="dxa"/>
            <w:tcBorders/>
            <w:vAlign w:val="center"/>
          </w:tcPr>
          <w:p>
            <w:pPr>
              <w:pStyle w:val="TableContents"/>
              <w:bidi w:val="0"/>
              <w:spacing w:before="0" w:after="283"/>
              <w:jc w:val="left"/>
              <w:rPr/>
            </w:pPr>
            <w:r>
              <w:rPr/>
              <w:t xml:space="preserve">195,466 </w:t>
            </w:r>
          </w:p>
        </w:tc>
        <w:tc>
          <w:tcPr>
            <w:tcW w:w="1711" w:type="dxa"/>
            <w:tcBorders/>
            <w:vAlign w:val="center"/>
          </w:tcPr>
          <w:p>
            <w:pPr>
              <w:pStyle w:val="TableContents"/>
              <w:bidi w:val="0"/>
              <w:spacing w:before="0" w:after="283"/>
              <w:jc w:val="left"/>
              <w:rPr/>
            </w:pPr>
            <w:r>
              <w:rPr/>
              <w:t xml:space="preserve">-68,938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Saksa </w:t>
            </w:r>
          </w:p>
        </w:tc>
        <w:tc>
          <w:tcPr>
            <w:tcW w:w="1126" w:type="dxa"/>
            <w:tcBorders/>
            <w:vAlign w:val="center"/>
          </w:tcPr>
          <w:p>
            <w:pPr>
              <w:pStyle w:val="TableContents"/>
              <w:bidi w:val="0"/>
              <w:spacing w:before="0" w:after="283"/>
              <w:jc w:val="left"/>
              <w:rPr/>
            </w:pPr>
            <w:r>
              <w:rPr/>
              <w:t xml:space="preserve">49,362 </w:t>
            </w:r>
          </w:p>
        </w:tc>
        <w:tc>
          <w:tcPr>
            <w:tcW w:w="1126" w:type="dxa"/>
            <w:tcBorders/>
            <w:vAlign w:val="center"/>
          </w:tcPr>
          <w:p>
            <w:pPr>
              <w:pStyle w:val="TableContents"/>
              <w:bidi w:val="0"/>
              <w:spacing w:before="0" w:after="283"/>
              <w:jc w:val="left"/>
              <w:rPr/>
            </w:pPr>
            <w:r>
              <w:rPr/>
              <w:t xml:space="preserve">114,227 </w:t>
            </w:r>
          </w:p>
        </w:tc>
        <w:tc>
          <w:tcPr>
            <w:tcW w:w="1396" w:type="dxa"/>
            <w:tcBorders/>
            <w:vAlign w:val="center"/>
          </w:tcPr>
          <w:p>
            <w:pPr>
              <w:pStyle w:val="TableContents"/>
              <w:bidi w:val="0"/>
              <w:spacing w:before="0" w:after="283"/>
              <w:jc w:val="left"/>
              <w:rPr/>
            </w:pPr>
            <w:r>
              <w:rPr/>
              <w:t xml:space="preserve">163,589 </w:t>
            </w:r>
          </w:p>
        </w:tc>
        <w:tc>
          <w:tcPr>
            <w:tcW w:w="1711" w:type="dxa"/>
            <w:tcBorders/>
            <w:vAlign w:val="center"/>
          </w:tcPr>
          <w:p>
            <w:pPr>
              <w:pStyle w:val="TableContents"/>
              <w:bidi w:val="0"/>
              <w:spacing w:before="0" w:after="283"/>
              <w:jc w:val="left"/>
              <w:rPr/>
            </w:pPr>
            <w:r>
              <w:rPr/>
              <w:t xml:space="preserve">-64,865 </w:t>
            </w:r>
          </w:p>
        </w:tc>
      </w:tr>
      <w:tr>
        <w:trPr/>
        <w:tc>
          <w:tcPr>
            <w:tcW w:w="751" w:type="dxa"/>
            <w:tcBorders/>
            <w:vAlign w:val="center"/>
          </w:tcPr>
          <w:p>
            <w:pPr>
              <w:pStyle w:val="TableContents"/>
              <w:bidi w:val="0"/>
              <w:spacing w:before="0" w:after="283"/>
              <w:jc w:val="left"/>
              <w:rPr/>
            </w:pPr>
            <w:r>
              <w:rPr/>
              <w:t xml:space="preserve">6 </w:t>
            </w:r>
          </w:p>
        </w:tc>
        <w:tc>
          <w:tcPr>
            <w:tcW w:w="2236" w:type="dxa"/>
            <w:tcBorders/>
            <w:vAlign w:val="center"/>
          </w:tcPr>
          <w:p>
            <w:pPr>
              <w:pStyle w:val="TableContents"/>
              <w:bidi w:val="0"/>
              <w:spacing w:before="0" w:after="283"/>
              <w:jc w:val="left"/>
              <w:rPr/>
            </w:pPr>
            <w:r>
              <w:rPr/>
              <w:t xml:space="preserve">Etelä-Korea </w:t>
            </w:r>
          </w:p>
        </w:tc>
        <w:tc>
          <w:tcPr>
            <w:tcW w:w="1126" w:type="dxa"/>
            <w:tcBorders/>
            <w:vAlign w:val="center"/>
          </w:tcPr>
          <w:p>
            <w:pPr>
              <w:pStyle w:val="TableContents"/>
              <w:bidi w:val="0"/>
              <w:spacing w:before="0" w:after="283"/>
              <w:jc w:val="left"/>
              <w:rPr/>
            </w:pPr>
            <w:r>
              <w:rPr/>
              <w:t xml:space="preserve">42,266 </w:t>
            </w:r>
          </w:p>
        </w:tc>
        <w:tc>
          <w:tcPr>
            <w:tcW w:w="1126" w:type="dxa"/>
            <w:tcBorders/>
            <w:vAlign w:val="center"/>
          </w:tcPr>
          <w:p>
            <w:pPr>
              <w:pStyle w:val="TableContents"/>
              <w:bidi w:val="0"/>
              <w:spacing w:before="0" w:after="283"/>
              <w:jc w:val="left"/>
              <w:rPr/>
            </w:pPr>
            <w:r>
              <w:rPr/>
              <w:t xml:space="preserve">69,932 </w:t>
            </w:r>
          </w:p>
        </w:tc>
        <w:tc>
          <w:tcPr>
            <w:tcW w:w="1396" w:type="dxa"/>
            <w:tcBorders/>
            <w:vAlign w:val="center"/>
          </w:tcPr>
          <w:p>
            <w:pPr>
              <w:pStyle w:val="TableContents"/>
              <w:bidi w:val="0"/>
              <w:spacing w:before="0" w:after="283"/>
              <w:jc w:val="left"/>
              <w:rPr/>
            </w:pPr>
            <w:r>
              <w:rPr/>
              <w:t xml:space="preserve">112,198 </w:t>
            </w:r>
          </w:p>
        </w:tc>
        <w:tc>
          <w:tcPr>
            <w:tcW w:w="1711" w:type="dxa"/>
            <w:tcBorders/>
            <w:vAlign w:val="center"/>
          </w:tcPr>
          <w:p>
            <w:pPr>
              <w:pStyle w:val="TableContents"/>
              <w:bidi w:val="0"/>
              <w:spacing w:before="0" w:after="283"/>
              <w:jc w:val="left"/>
              <w:rPr/>
            </w:pPr>
            <w:r>
              <w:rPr/>
              <w:t xml:space="preserve">-27,666 </w:t>
            </w:r>
          </w:p>
        </w:tc>
      </w:tr>
      <w:tr>
        <w:trPr/>
        <w:tc>
          <w:tcPr>
            <w:tcW w:w="751" w:type="dxa"/>
            <w:tcBorders/>
            <w:vAlign w:val="center"/>
          </w:tcPr>
          <w:p>
            <w:pPr>
              <w:pStyle w:val="TableContents"/>
              <w:bidi w:val="0"/>
              <w:spacing w:before="0" w:after="283"/>
              <w:jc w:val="left"/>
              <w:rPr/>
            </w:pPr>
            <w:r>
              <w:rPr/>
              <w:t xml:space="preserve">7 </w:t>
            </w:r>
          </w:p>
        </w:tc>
        <w:tc>
          <w:tcPr>
            <w:tcW w:w="2236" w:type="dxa"/>
            <w:tcBorders/>
            <w:vAlign w:val="center"/>
          </w:tcPr>
          <w:p>
            <w:pPr>
              <w:pStyle w:val="TableContents"/>
              <w:bidi w:val="0"/>
              <w:spacing w:before="0" w:after="283"/>
              <w:jc w:val="left"/>
              <w:rPr/>
            </w:pPr>
            <w:r>
              <w:rPr/>
              <w:t xml:space="preserve">Yhdistynyt kuningaskunta </w:t>
            </w:r>
          </w:p>
        </w:tc>
        <w:tc>
          <w:tcPr>
            <w:tcW w:w="1126" w:type="dxa"/>
            <w:tcBorders/>
            <w:vAlign w:val="center"/>
          </w:tcPr>
          <w:p>
            <w:pPr>
              <w:pStyle w:val="TableContents"/>
              <w:bidi w:val="0"/>
              <w:spacing w:before="0" w:after="283"/>
              <w:jc w:val="left"/>
              <w:rPr/>
            </w:pPr>
            <w:r>
              <w:rPr/>
              <w:t xml:space="preserve">55,396 </w:t>
            </w:r>
          </w:p>
        </w:tc>
        <w:tc>
          <w:tcPr>
            <w:tcW w:w="1126" w:type="dxa"/>
            <w:tcBorders/>
            <w:vAlign w:val="center"/>
          </w:tcPr>
          <w:p>
            <w:pPr>
              <w:pStyle w:val="TableContents"/>
              <w:bidi w:val="0"/>
              <w:spacing w:before="0" w:after="283"/>
              <w:jc w:val="left"/>
              <w:rPr/>
            </w:pPr>
            <w:r>
              <w:rPr/>
              <w:t xml:space="preserve">54,326 </w:t>
            </w:r>
          </w:p>
        </w:tc>
        <w:tc>
          <w:tcPr>
            <w:tcW w:w="1396" w:type="dxa"/>
            <w:tcBorders/>
            <w:vAlign w:val="center"/>
          </w:tcPr>
          <w:p>
            <w:pPr>
              <w:pStyle w:val="TableContents"/>
              <w:bidi w:val="0"/>
              <w:spacing w:before="0" w:after="283"/>
              <w:jc w:val="left"/>
              <w:rPr/>
            </w:pPr>
            <w:r>
              <w:rPr/>
              <w:t xml:space="preserve">109,722 </w:t>
            </w:r>
          </w:p>
        </w:tc>
        <w:tc>
          <w:tcPr>
            <w:tcW w:w="1711" w:type="dxa"/>
            <w:tcBorders/>
            <w:vAlign w:val="center"/>
          </w:tcPr>
          <w:p>
            <w:pPr>
              <w:pStyle w:val="TableContents"/>
              <w:bidi w:val="0"/>
              <w:spacing w:before="0" w:after="283"/>
              <w:jc w:val="left"/>
              <w:rPr/>
            </w:pPr>
            <w:r>
              <w:rPr/>
              <w:t xml:space="preserve">+ 1,070 </w:t>
            </w:r>
          </w:p>
        </w:tc>
      </w:tr>
      <w:tr>
        <w:trPr/>
        <w:tc>
          <w:tcPr>
            <w:tcW w:w="751" w:type="dxa"/>
            <w:tcBorders/>
            <w:vAlign w:val="center"/>
          </w:tcPr>
          <w:p>
            <w:pPr>
              <w:pStyle w:val="TableContents"/>
              <w:bidi w:val="0"/>
              <w:spacing w:before="0" w:after="283"/>
              <w:jc w:val="left"/>
              <w:rPr/>
            </w:pPr>
            <w:r>
              <w:rPr/>
              <w:t xml:space="preserve">8 </w:t>
            </w:r>
          </w:p>
        </w:tc>
        <w:tc>
          <w:tcPr>
            <w:tcW w:w="2236" w:type="dxa"/>
            <w:tcBorders/>
            <w:vAlign w:val="center"/>
          </w:tcPr>
          <w:p>
            <w:pPr>
              <w:pStyle w:val="TableContents"/>
              <w:bidi w:val="0"/>
              <w:spacing w:before="0" w:after="283"/>
              <w:jc w:val="left"/>
              <w:rPr/>
            </w:pPr>
            <w:r>
              <w:rPr/>
              <w:t xml:space="preserve">Ranska </w:t>
            </w:r>
          </w:p>
        </w:tc>
        <w:tc>
          <w:tcPr>
            <w:tcW w:w="1126" w:type="dxa"/>
            <w:tcBorders/>
            <w:vAlign w:val="center"/>
          </w:tcPr>
          <w:p>
            <w:pPr>
              <w:pStyle w:val="TableContents"/>
              <w:bidi w:val="0"/>
              <w:spacing w:before="0" w:after="283"/>
              <w:jc w:val="left"/>
              <w:rPr/>
            </w:pPr>
            <w:r>
              <w:rPr/>
              <w:t xml:space="preserve">30,941 </w:t>
            </w:r>
          </w:p>
        </w:tc>
        <w:tc>
          <w:tcPr>
            <w:tcW w:w="1126" w:type="dxa"/>
            <w:tcBorders/>
            <w:vAlign w:val="center"/>
          </w:tcPr>
          <w:p>
            <w:pPr>
              <w:pStyle w:val="TableContents"/>
              <w:bidi w:val="0"/>
              <w:spacing w:before="0" w:after="283"/>
              <w:jc w:val="left"/>
              <w:rPr/>
            </w:pPr>
            <w:r>
              <w:rPr/>
              <w:t xml:space="preserve">46,765 </w:t>
            </w:r>
          </w:p>
        </w:tc>
        <w:tc>
          <w:tcPr>
            <w:tcW w:w="1396" w:type="dxa"/>
            <w:tcBorders/>
            <w:vAlign w:val="center"/>
          </w:tcPr>
          <w:p>
            <w:pPr>
              <w:pStyle w:val="TableContents"/>
              <w:bidi w:val="0"/>
              <w:spacing w:before="0" w:after="283"/>
              <w:jc w:val="left"/>
              <w:rPr/>
            </w:pPr>
            <w:r>
              <w:rPr/>
              <w:t xml:space="preserve">77,706 </w:t>
            </w:r>
          </w:p>
        </w:tc>
        <w:tc>
          <w:tcPr>
            <w:tcW w:w="1711" w:type="dxa"/>
            <w:tcBorders/>
            <w:vAlign w:val="center"/>
          </w:tcPr>
          <w:p>
            <w:pPr>
              <w:pStyle w:val="TableContents"/>
              <w:bidi w:val="0"/>
              <w:spacing w:before="0" w:after="283"/>
              <w:jc w:val="left"/>
              <w:rPr/>
            </w:pPr>
            <w:r>
              <w:rPr/>
              <w:t xml:space="preserve">-15,824 </w:t>
            </w:r>
          </w:p>
        </w:tc>
      </w:tr>
      <w:tr>
        <w:trPr/>
        <w:tc>
          <w:tcPr>
            <w:tcW w:w="751" w:type="dxa"/>
            <w:tcBorders/>
            <w:vAlign w:val="center"/>
          </w:tcPr>
          <w:p>
            <w:pPr>
              <w:pStyle w:val="TableContents"/>
              <w:bidi w:val="0"/>
              <w:spacing w:before="0" w:after="283"/>
              <w:jc w:val="left"/>
              <w:rPr/>
            </w:pPr>
            <w:r>
              <w:rPr/>
              <w:t xml:space="preserve">9 </w:t>
            </w:r>
          </w:p>
        </w:tc>
        <w:tc>
          <w:tcPr>
            <w:tcW w:w="2236" w:type="dxa"/>
            <w:tcBorders/>
            <w:vAlign w:val="center"/>
          </w:tcPr>
          <w:p>
            <w:pPr>
              <w:pStyle w:val="TableContents"/>
              <w:bidi w:val="0"/>
              <w:spacing w:before="0" w:after="283"/>
              <w:jc w:val="left"/>
              <w:rPr/>
            </w:pPr>
            <w:r>
              <w:rPr/>
              <w:t xml:space="preserve">Intia </w:t>
            </w:r>
          </w:p>
        </w:tc>
        <w:tc>
          <w:tcPr>
            <w:tcW w:w="1126" w:type="dxa"/>
            <w:tcBorders/>
            <w:vAlign w:val="center"/>
          </w:tcPr>
          <w:p>
            <w:pPr>
              <w:pStyle w:val="TableContents"/>
              <w:bidi w:val="0"/>
              <w:spacing w:before="0" w:after="283"/>
              <w:jc w:val="left"/>
              <w:rPr/>
            </w:pPr>
            <w:r>
              <w:rPr/>
              <w:t xml:space="preserve">21,689 </w:t>
            </w:r>
          </w:p>
        </w:tc>
        <w:tc>
          <w:tcPr>
            <w:tcW w:w="1126" w:type="dxa"/>
            <w:tcBorders/>
            <w:vAlign w:val="center"/>
          </w:tcPr>
          <w:p>
            <w:pPr>
              <w:pStyle w:val="TableContents"/>
              <w:bidi w:val="0"/>
              <w:spacing w:before="0" w:after="283"/>
              <w:jc w:val="left"/>
              <w:rPr/>
            </w:pPr>
            <w:r>
              <w:rPr/>
              <w:t xml:space="preserve">45,998 </w:t>
            </w:r>
          </w:p>
        </w:tc>
        <w:tc>
          <w:tcPr>
            <w:tcW w:w="1396" w:type="dxa"/>
            <w:tcBorders/>
            <w:vAlign w:val="center"/>
          </w:tcPr>
          <w:p>
            <w:pPr>
              <w:pStyle w:val="TableContents"/>
              <w:bidi w:val="0"/>
              <w:spacing w:before="0" w:after="283"/>
              <w:jc w:val="left"/>
              <w:rPr/>
            </w:pPr>
            <w:r>
              <w:rPr/>
              <w:t xml:space="preserve">67,687 </w:t>
            </w:r>
          </w:p>
        </w:tc>
        <w:tc>
          <w:tcPr>
            <w:tcW w:w="1711" w:type="dxa"/>
            <w:tcBorders/>
            <w:vAlign w:val="center"/>
          </w:tcPr>
          <w:p>
            <w:pPr>
              <w:pStyle w:val="TableContents"/>
              <w:bidi w:val="0"/>
              <w:spacing w:before="0" w:after="283"/>
              <w:jc w:val="left"/>
              <w:rPr/>
            </w:pPr>
            <w:r>
              <w:rPr/>
              <w:t xml:space="preserve">-24,309 </w:t>
            </w:r>
          </w:p>
        </w:tc>
      </w:tr>
      <w:tr>
        <w:trPr/>
        <w:tc>
          <w:tcPr>
            <w:tcW w:w="751" w:type="dxa"/>
            <w:tcBorders/>
            <w:vAlign w:val="center"/>
          </w:tcPr>
          <w:p>
            <w:pPr>
              <w:pStyle w:val="TableContents"/>
              <w:bidi w:val="0"/>
              <w:spacing w:before="0" w:after="283"/>
              <w:jc w:val="left"/>
              <w:rPr/>
            </w:pPr>
            <w:r>
              <w:rPr/>
              <w:t xml:space="preserve">10 </w:t>
            </w:r>
          </w:p>
        </w:tc>
        <w:tc>
          <w:tcPr>
            <w:tcW w:w="2236" w:type="dxa"/>
            <w:tcBorders/>
            <w:vAlign w:val="center"/>
          </w:tcPr>
          <w:p>
            <w:pPr>
              <w:pStyle w:val="TableContents"/>
              <w:bidi w:val="0"/>
              <w:spacing w:before="0" w:after="283"/>
              <w:jc w:val="left"/>
              <w:rPr/>
            </w:pPr>
            <w:r>
              <w:rPr/>
              <w:t xml:space="preserve">Taiwan </w:t>
            </w:r>
          </w:p>
        </w:tc>
        <w:tc>
          <w:tcPr>
            <w:tcW w:w="1126" w:type="dxa"/>
            <w:tcBorders/>
            <w:vAlign w:val="center"/>
          </w:tcPr>
          <w:p>
            <w:pPr>
              <w:pStyle w:val="TableContents"/>
              <w:bidi w:val="0"/>
              <w:spacing w:before="0" w:after="283"/>
              <w:jc w:val="left"/>
              <w:rPr/>
            </w:pPr>
            <w:r>
              <w:rPr/>
              <w:t xml:space="preserve">26,045 </w:t>
            </w:r>
          </w:p>
        </w:tc>
        <w:tc>
          <w:tcPr>
            <w:tcW w:w="1126" w:type="dxa"/>
            <w:tcBorders/>
            <w:vAlign w:val="center"/>
          </w:tcPr>
          <w:p>
            <w:pPr>
              <w:pStyle w:val="TableContents"/>
              <w:bidi w:val="0"/>
              <w:spacing w:before="0" w:after="283"/>
              <w:jc w:val="left"/>
              <w:rPr/>
            </w:pPr>
            <w:r>
              <w:rPr/>
              <w:t xml:space="preserve">39,313 </w:t>
            </w:r>
          </w:p>
        </w:tc>
        <w:tc>
          <w:tcPr>
            <w:tcW w:w="1396" w:type="dxa"/>
            <w:tcBorders/>
            <w:vAlign w:val="center"/>
          </w:tcPr>
          <w:p>
            <w:pPr>
              <w:pStyle w:val="TableContents"/>
              <w:bidi w:val="0"/>
              <w:spacing w:before="0" w:after="283"/>
              <w:jc w:val="left"/>
              <w:rPr/>
            </w:pPr>
            <w:r>
              <w:rPr/>
              <w:t xml:space="preserve">65,358 </w:t>
            </w:r>
          </w:p>
        </w:tc>
        <w:tc>
          <w:tcPr>
            <w:tcW w:w="1711" w:type="dxa"/>
            <w:tcBorders/>
            <w:vAlign w:val="center"/>
          </w:tcPr>
          <w:p>
            <w:pPr>
              <w:pStyle w:val="TableContents"/>
              <w:bidi w:val="0"/>
              <w:spacing w:before="0" w:after="283"/>
              <w:jc w:val="left"/>
              <w:rPr/>
            </w:pPr>
            <w:r>
              <w:rPr/>
              <w:t xml:space="preserve">-13,268 </w:t>
            </w:r>
          </w:p>
        </w:tc>
      </w:tr>
      <w:tr>
        <w:trPr/>
        <w:tc>
          <w:tcPr>
            <w:tcW w:w="751" w:type="dxa"/>
            <w:tcBorders/>
            <w:vAlign w:val="center"/>
          </w:tcPr>
          <w:p>
            <w:pPr>
              <w:pStyle w:val="TableContents"/>
              <w:bidi w:val="0"/>
              <w:spacing w:before="0" w:after="283"/>
              <w:jc w:val="left"/>
              <w:rPr/>
            </w:pPr>
            <w:r>
              <w:rPr/>
              <w:t xml:space="preserve">11 </w:t>
            </w:r>
          </w:p>
        </w:tc>
        <w:tc>
          <w:tcPr>
            <w:tcW w:w="2236" w:type="dxa"/>
            <w:tcBorders/>
            <w:vAlign w:val="center"/>
          </w:tcPr>
          <w:p>
            <w:pPr>
              <w:pStyle w:val="TableContents"/>
              <w:bidi w:val="0"/>
              <w:spacing w:before="0" w:after="283"/>
              <w:jc w:val="left"/>
              <w:rPr/>
            </w:pPr>
            <w:r>
              <w:rPr/>
              <w:t xml:space="preserve">Italia </w:t>
            </w:r>
          </w:p>
        </w:tc>
        <w:tc>
          <w:tcPr>
            <w:tcW w:w="1126" w:type="dxa"/>
            <w:tcBorders/>
            <w:vAlign w:val="center"/>
          </w:tcPr>
          <w:p>
            <w:pPr>
              <w:pStyle w:val="TableContents"/>
              <w:bidi w:val="0"/>
              <w:spacing w:before="0" w:after="283"/>
              <w:jc w:val="left"/>
              <w:rPr/>
            </w:pPr>
            <w:r>
              <w:rPr/>
              <w:t xml:space="preserve">16,754 </w:t>
            </w:r>
          </w:p>
        </w:tc>
        <w:tc>
          <w:tcPr>
            <w:tcW w:w="1126" w:type="dxa"/>
            <w:tcBorders/>
            <w:vAlign w:val="center"/>
          </w:tcPr>
          <w:p>
            <w:pPr>
              <w:pStyle w:val="TableContents"/>
              <w:bidi w:val="0"/>
              <w:spacing w:before="0" w:after="283"/>
              <w:jc w:val="left"/>
              <w:rPr/>
            </w:pPr>
            <w:r>
              <w:rPr/>
              <w:t xml:space="preserve">45,210 </w:t>
            </w:r>
          </w:p>
        </w:tc>
        <w:tc>
          <w:tcPr>
            <w:tcW w:w="1396" w:type="dxa"/>
            <w:tcBorders/>
            <w:vAlign w:val="center"/>
          </w:tcPr>
          <w:p>
            <w:pPr>
              <w:pStyle w:val="TableContents"/>
              <w:bidi w:val="0"/>
              <w:spacing w:before="0" w:after="283"/>
              <w:jc w:val="left"/>
              <w:rPr/>
            </w:pPr>
            <w:r>
              <w:rPr/>
              <w:t xml:space="preserve">61,964 </w:t>
            </w:r>
          </w:p>
        </w:tc>
        <w:tc>
          <w:tcPr>
            <w:tcW w:w="1711" w:type="dxa"/>
            <w:tcBorders/>
            <w:vAlign w:val="center"/>
          </w:tcPr>
          <w:p>
            <w:pPr>
              <w:pStyle w:val="TableContents"/>
              <w:bidi w:val="0"/>
              <w:spacing w:before="0" w:after="283"/>
              <w:jc w:val="left"/>
              <w:rPr/>
            </w:pPr>
            <w:r>
              <w:rPr/>
              <w:t xml:space="preserve">-28,456 </w:t>
            </w:r>
          </w:p>
        </w:tc>
      </w:tr>
      <w:tr>
        <w:trPr/>
        <w:tc>
          <w:tcPr>
            <w:tcW w:w="751" w:type="dxa"/>
            <w:tcBorders/>
            <w:vAlign w:val="center"/>
          </w:tcPr>
          <w:p>
            <w:pPr>
              <w:pStyle w:val="TableContents"/>
              <w:bidi w:val="0"/>
              <w:spacing w:before="0" w:after="283"/>
              <w:jc w:val="left"/>
              <w:rPr/>
            </w:pPr>
            <w:r>
              <w:rPr/>
              <w:t xml:space="preserve">12 </w:t>
            </w:r>
          </w:p>
        </w:tc>
        <w:tc>
          <w:tcPr>
            <w:tcW w:w="2236" w:type="dxa"/>
            <w:tcBorders/>
            <w:vAlign w:val="center"/>
          </w:tcPr>
          <w:p>
            <w:pPr>
              <w:pStyle w:val="TableContents"/>
              <w:bidi w:val="0"/>
              <w:spacing w:before="0" w:after="283"/>
              <w:jc w:val="left"/>
              <w:rPr/>
            </w:pPr>
            <w:r>
              <w:rPr/>
              <w:t xml:space="preserve">Sveitsi </w:t>
            </w:r>
          </w:p>
        </w:tc>
        <w:tc>
          <w:tcPr>
            <w:tcW w:w="1126" w:type="dxa"/>
            <w:tcBorders/>
            <w:vAlign w:val="center"/>
          </w:tcPr>
          <w:p>
            <w:pPr>
              <w:pStyle w:val="TableContents"/>
              <w:bidi w:val="0"/>
              <w:spacing w:before="0" w:after="283"/>
              <w:jc w:val="left"/>
              <w:rPr/>
            </w:pPr>
            <w:r>
              <w:rPr/>
              <w:t xml:space="preserve">22,701 </w:t>
            </w:r>
          </w:p>
        </w:tc>
        <w:tc>
          <w:tcPr>
            <w:tcW w:w="1126" w:type="dxa"/>
            <w:tcBorders/>
            <w:vAlign w:val="center"/>
          </w:tcPr>
          <w:p>
            <w:pPr>
              <w:pStyle w:val="TableContents"/>
              <w:bidi w:val="0"/>
              <w:spacing w:before="0" w:after="283"/>
              <w:jc w:val="left"/>
              <w:rPr/>
            </w:pPr>
            <w:r>
              <w:rPr/>
              <w:t xml:space="preserve">36,374 </w:t>
            </w:r>
          </w:p>
        </w:tc>
        <w:tc>
          <w:tcPr>
            <w:tcW w:w="1396" w:type="dxa"/>
            <w:tcBorders/>
            <w:vAlign w:val="center"/>
          </w:tcPr>
          <w:p>
            <w:pPr>
              <w:pStyle w:val="TableContents"/>
              <w:bidi w:val="0"/>
              <w:spacing w:before="0" w:after="283"/>
              <w:jc w:val="left"/>
              <w:rPr/>
            </w:pPr>
            <w:r>
              <w:rPr/>
              <w:t xml:space="preserve">59,075 </w:t>
            </w:r>
          </w:p>
        </w:tc>
        <w:tc>
          <w:tcPr>
            <w:tcW w:w="1711" w:type="dxa"/>
            <w:tcBorders/>
            <w:vAlign w:val="center"/>
          </w:tcPr>
          <w:p>
            <w:pPr>
              <w:pStyle w:val="TableContents"/>
              <w:bidi w:val="0"/>
              <w:spacing w:before="0" w:after="283"/>
              <w:jc w:val="left"/>
              <w:rPr/>
            </w:pPr>
            <w:r>
              <w:rPr/>
              <w:t xml:space="preserve">-13,673 </w:t>
            </w:r>
          </w:p>
        </w:tc>
      </w:tr>
      <w:tr>
        <w:trPr/>
        <w:tc>
          <w:tcPr>
            <w:tcW w:w="751" w:type="dxa"/>
            <w:tcBorders/>
            <w:vAlign w:val="center"/>
          </w:tcPr>
          <w:p>
            <w:pPr>
              <w:pStyle w:val="TableContents"/>
              <w:bidi w:val="0"/>
              <w:spacing w:before="0" w:after="283"/>
              <w:jc w:val="left"/>
              <w:rPr/>
            </w:pPr>
            <w:r>
              <w:rPr/>
              <w:t xml:space="preserve">13 </w:t>
            </w:r>
          </w:p>
        </w:tc>
        <w:tc>
          <w:tcPr>
            <w:tcW w:w="2236" w:type="dxa"/>
            <w:tcBorders/>
            <w:vAlign w:val="center"/>
          </w:tcPr>
          <w:p>
            <w:pPr>
              <w:pStyle w:val="TableContents"/>
              <w:bidi w:val="0"/>
              <w:spacing w:before="0" w:after="283"/>
              <w:jc w:val="left"/>
              <w:rPr/>
            </w:pPr>
            <w:r>
              <w:rPr/>
              <w:t xml:space="preserve">Alankomaat </w:t>
            </w:r>
          </w:p>
        </w:tc>
        <w:tc>
          <w:tcPr>
            <w:tcW w:w="1126" w:type="dxa"/>
            <w:tcBorders/>
            <w:vAlign w:val="center"/>
          </w:tcPr>
          <w:p>
            <w:pPr>
              <w:pStyle w:val="TableContents"/>
              <w:bidi w:val="0"/>
              <w:spacing w:before="0" w:after="283"/>
              <w:jc w:val="left"/>
              <w:rPr/>
            </w:pPr>
            <w:r>
              <w:rPr/>
              <w:t xml:space="preserve">40,377 </w:t>
            </w:r>
          </w:p>
        </w:tc>
        <w:tc>
          <w:tcPr>
            <w:tcW w:w="1126" w:type="dxa"/>
            <w:tcBorders/>
            <w:vAlign w:val="center"/>
          </w:tcPr>
          <w:p>
            <w:pPr>
              <w:pStyle w:val="TableContents"/>
              <w:bidi w:val="0"/>
              <w:spacing w:before="0" w:after="283"/>
              <w:jc w:val="left"/>
              <w:rPr/>
            </w:pPr>
            <w:r>
              <w:rPr/>
              <w:t xml:space="preserve">16,152 </w:t>
            </w:r>
          </w:p>
        </w:tc>
        <w:tc>
          <w:tcPr>
            <w:tcW w:w="1396" w:type="dxa"/>
            <w:tcBorders/>
            <w:vAlign w:val="center"/>
          </w:tcPr>
          <w:p>
            <w:pPr>
              <w:pStyle w:val="TableContents"/>
              <w:bidi w:val="0"/>
              <w:spacing w:before="0" w:after="283"/>
              <w:jc w:val="left"/>
              <w:rPr/>
            </w:pPr>
            <w:r>
              <w:rPr/>
              <w:t xml:space="preserve">56,529 </w:t>
            </w:r>
          </w:p>
        </w:tc>
        <w:tc>
          <w:tcPr>
            <w:tcW w:w="1711" w:type="dxa"/>
            <w:tcBorders/>
            <w:vAlign w:val="center"/>
          </w:tcPr>
          <w:p>
            <w:pPr>
              <w:pStyle w:val="TableContents"/>
              <w:bidi w:val="0"/>
              <w:spacing w:before="0" w:after="283"/>
              <w:jc w:val="left"/>
              <w:rPr/>
            </w:pPr>
            <w:r>
              <w:rPr/>
              <w:t xml:space="preserve">+ 24,225 </w:t>
            </w:r>
          </w:p>
        </w:tc>
      </w:tr>
      <w:tr>
        <w:trPr/>
        <w:tc>
          <w:tcPr>
            <w:tcW w:w="751" w:type="dxa"/>
            <w:tcBorders/>
            <w:vAlign w:val="center"/>
          </w:tcPr>
          <w:p>
            <w:pPr>
              <w:pStyle w:val="TableContents"/>
              <w:bidi w:val="0"/>
              <w:spacing w:before="0" w:after="283"/>
              <w:jc w:val="left"/>
              <w:rPr/>
            </w:pPr>
            <w:r>
              <w:rPr/>
              <w:t xml:space="preserve">14 </w:t>
            </w:r>
          </w:p>
        </w:tc>
        <w:tc>
          <w:tcPr>
            <w:tcW w:w="2236" w:type="dxa"/>
            <w:tcBorders/>
            <w:vAlign w:val="center"/>
          </w:tcPr>
          <w:p>
            <w:pPr>
              <w:pStyle w:val="TableContents"/>
              <w:bidi w:val="0"/>
              <w:spacing w:before="0" w:after="283"/>
              <w:jc w:val="left"/>
              <w:rPr/>
            </w:pPr>
            <w:r>
              <w:rPr/>
              <w:t xml:space="preserve">Brasilia </w:t>
            </w:r>
          </w:p>
        </w:tc>
        <w:tc>
          <w:tcPr>
            <w:tcW w:w="1126" w:type="dxa"/>
            <w:tcBorders/>
            <w:vAlign w:val="center"/>
          </w:tcPr>
          <w:p>
            <w:pPr>
              <w:pStyle w:val="TableContents"/>
              <w:bidi w:val="0"/>
              <w:spacing w:before="0" w:after="283"/>
              <w:jc w:val="left"/>
              <w:rPr/>
            </w:pPr>
            <w:r>
              <w:rPr/>
              <w:t xml:space="preserve">30,297 </w:t>
            </w:r>
          </w:p>
        </w:tc>
        <w:tc>
          <w:tcPr>
            <w:tcW w:w="1126" w:type="dxa"/>
            <w:tcBorders/>
            <w:vAlign w:val="center"/>
          </w:tcPr>
          <w:p>
            <w:pPr>
              <w:pStyle w:val="TableContents"/>
              <w:bidi w:val="0"/>
              <w:spacing w:before="0" w:after="283"/>
              <w:jc w:val="left"/>
              <w:rPr/>
            </w:pPr>
            <w:r>
              <w:rPr/>
              <w:t xml:space="preserve">26,176 </w:t>
            </w:r>
          </w:p>
        </w:tc>
        <w:tc>
          <w:tcPr>
            <w:tcW w:w="1396" w:type="dxa"/>
            <w:tcBorders/>
            <w:vAlign w:val="center"/>
          </w:tcPr>
          <w:p>
            <w:pPr>
              <w:pStyle w:val="TableContents"/>
              <w:bidi w:val="0"/>
              <w:spacing w:before="0" w:after="283"/>
              <w:jc w:val="left"/>
              <w:rPr/>
            </w:pPr>
            <w:r>
              <w:rPr/>
              <w:t xml:space="preserve">56,473 </w:t>
            </w:r>
          </w:p>
        </w:tc>
        <w:tc>
          <w:tcPr>
            <w:tcW w:w="1711" w:type="dxa"/>
            <w:tcBorders/>
            <w:vAlign w:val="center"/>
          </w:tcPr>
          <w:p>
            <w:pPr>
              <w:pStyle w:val="TableContents"/>
              <w:bidi w:val="0"/>
              <w:spacing w:before="0" w:after="283"/>
              <w:jc w:val="left"/>
              <w:rPr/>
            </w:pPr>
            <w:r>
              <w:rPr/>
              <w:t xml:space="preserve">+ 4,121 </w:t>
            </w:r>
          </w:p>
        </w:tc>
      </w:tr>
      <w:tr>
        <w:trPr/>
        <w:tc>
          <w:tcPr>
            <w:tcW w:w="751" w:type="dxa"/>
            <w:tcBorders/>
            <w:vAlign w:val="center"/>
          </w:tcPr>
          <w:p>
            <w:pPr>
              <w:pStyle w:val="TableContents"/>
              <w:bidi w:val="0"/>
              <w:spacing w:before="0" w:after="283"/>
              <w:jc w:val="left"/>
              <w:rPr/>
            </w:pPr>
            <w:r>
              <w:rPr/>
              <w:t xml:space="preserve">15 </w:t>
            </w:r>
          </w:p>
        </w:tc>
        <w:tc>
          <w:tcPr>
            <w:tcW w:w="2236" w:type="dxa"/>
            <w:tcBorders/>
            <w:vAlign w:val="center"/>
          </w:tcPr>
          <w:p>
            <w:pPr>
              <w:pStyle w:val="TableContents"/>
              <w:bidi w:val="0"/>
              <w:spacing w:before="0" w:after="283"/>
              <w:jc w:val="left"/>
              <w:rPr/>
            </w:pPr>
            <w:r>
              <w:rPr/>
              <w:t xml:space="preserve">Irlanti </w:t>
            </w:r>
          </w:p>
        </w:tc>
        <w:tc>
          <w:tcPr>
            <w:tcW w:w="1126" w:type="dxa"/>
            <w:tcBorders/>
            <w:vAlign w:val="center"/>
          </w:tcPr>
          <w:p>
            <w:pPr>
              <w:pStyle w:val="TableContents"/>
              <w:bidi w:val="0"/>
              <w:spacing w:before="0" w:after="283"/>
              <w:jc w:val="left"/>
              <w:rPr/>
            </w:pPr>
            <w:r>
              <w:rPr/>
              <w:t xml:space="preserve">9,556 </w:t>
            </w:r>
          </w:p>
        </w:tc>
        <w:tc>
          <w:tcPr>
            <w:tcW w:w="1126" w:type="dxa"/>
            <w:tcBorders/>
            <w:vAlign w:val="center"/>
          </w:tcPr>
          <w:p>
            <w:pPr>
              <w:pStyle w:val="TableContents"/>
              <w:bidi w:val="0"/>
              <w:spacing w:before="0" w:after="283"/>
              <w:jc w:val="left"/>
              <w:rPr/>
            </w:pPr>
            <w:r>
              <w:rPr/>
              <w:t xml:space="preserve">45,504 </w:t>
            </w:r>
          </w:p>
        </w:tc>
        <w:tc>
          <w:tcPr>
            <w:tcW w:w="1396" w:type="dxa"/>
            <w:tcBorders/>
            <w:vAlign w:val="center"/>
          </w:tcPr>
          <w:p>
            <w:pPr>
              <w:pStyle w:val="TableContents"/>
              <w:bidi w:val="0"/>
              <w:spacing w:before="0" w:after="283"/>
              <w:jc w:val="left"/>
              <w:rPr/>
            </w:pPr>
            <w:r>
              <w:rPr/>
              <w:t xml:space="preserve">55,060 </w:t>
            </w:r>
          </w:p>
        </w:tc>
        <w:tc>
          <w:tcPr>
            <w:tcW w:w="1711" w:type="dxa"/>
            <w:tcBorders/>
            <w:vAlign w:val="center"/>
          </w:tcPr>
          <w:p>
            <w:pPr>
              <w:pStyle w:val="TableContents"/>
              <w:bidi w:val="0"/>
              <w:spacing w:before="0" w:after="283"/>
              <w:jc w:val="left"/>
              <w:rPr/>
            </w:pPr>
            <w:r>
              <w:rPr/>
              <w:t xml:space="preserve">-35,948 </w:t>
            </w:r>
          </w:p>
        </w:tc>
      </w:tr>
      <w:tr>
        <w:trPr/>
        <w:tc>
          <w:tcPr>
            <w:tcW w:w="751" w:type="dxa"/>
            <w:tcBorders/>
            <w:vAlign w:val="center"/>
          </w:tcPr>
          <w:p>
            <w:pPr>
              <w:pStyle w:val="TableContents"/>
              <w:bidi w:val="0"/>
              <w:spacing w:before="0" w:after="283"/>
              <w:jc w:val="left"/>
              <w:rPr/>
            </w:pPr>
            <w:r>
              <w:rPr/>
              <w:t xml:space="preserve">16 </w:t>
            </w:r>
          </w:p>
        </w:tc>
        <w:tc>
          <w:tcPr>
            <w:tcW w:w="2236" w:type="dxa"/>
            <w:tcBorders/>
            <w:vAlign w:val="center"/>
          </w:tcPr>
          <w:p>
            <w:pPr>
              <w:pStyle w:val="TableContents"/>
              <w:bidi w:val="0"/>
              <w:spacing w:before="0" w:after="283"/>
              <w:jc w:val="left"/>
              <w:rPr/>
            </w:pPr>
            <w:r>
              <w:rPr/>
              <w:t xml:space="preserve">Vietnam </w:t>
            </w:r>
          </w:p>
        </w:tc>
        <w:tc>
          <w:tcPr>
            <w:tcW w:w="1126" w:type="dxa"/>
            <w:tcBorders/>
            <w:vAlign w:val="center"/>
          </w:tcPr>
          <w:p>
            <w:pPr>
              <w:pStyle w:val="TableContents"/>
              <w:bidi w:val="0"/>
              <w:spacing w:before="0" w:after="283"/>
              <w:jc w:val="left"/>
              <w:rPr/>
            </w:pPr>
            <w:r>
              <w:rPr/>
              <w:t xml:space="preserve">10,151 </w:t>
            </w:r>
          </w:p>
        </w:tc>
        <w:tc>
          <w:tcPr>
            <w:tcW w:w="1126" w:type="dxa"/>
            <w:tcBorders/>
            <w:vAlign w:val="center"/>
          </w:tcPr>
          <w:p>
            <w:pPr>
              <w:pStyle w:val="TableContents"/>
              <w:bidi w:val="0"/>
              <w:spacing w:before="0" w:after="283"/>
              <w:jc w:val="left"/>
              <w:rPr/>
            </w:pPr>
            <w:r>
              <w:rPr/>
              <w:t xml:space="preserve">42,109 </w:t>
            </w:r>
          </w:p>
        </w:tc>
        <w:tc>
          <w:tcPr>
            <w:tcW w:w="1396" w:type="dxa"/>
            <w:tcBorders/>
            <w:vAlign w:val="center"/>
          </w:tcPr>
          <w:p>
            <w:pPr>
              <w:pStyle w:val="TableContents"/>
              <w:bidi w:val="0"/>
              <w:spacing w:before="0" w:after="283"/>
              <w:jc w:val="left"/>
              <w:rPr/>
            </w:pPr>
            <w:r>
              <w:rPr/>
              <w:t xml:space="preserve">52,260 </w:t>
            </w:r>
          </w:p>
        </w:tc>
        <w:tc>
          <w:tcPr>
            <w:tcW w:w="1711" w:type="dxa"/>
            <w:tcBorders/>
            <w:vAlign w:val="center"/>
          </w:tcPr>
          <w:p>
            <w:pPr>
              <w:pStyle w:val="TableContents"/>
              <w:bidi w:val="0"/>
              <w:spacing w:before="0" w:after="283"/>
              <w:jc w:val="left"/>
              <w:rPr/>
            </w:pPr>
            <w:r>
              <w:rPr/>
              <w:t xml:space="preserve">-31,958 </w:t>
            </w:r>
          </w:p>
        </w:tc>
      </w:tr>
      <w:tr>
        <w:trPr/>
        <w:tc>
          <w:tcPr>
            <w:tcW w:w="751" w:type="dxa"/>
            <w:tcBorders/>
            <w:vAlign w:val="center"/>
          </w:tcPr>
          <w:p>
            <w:pPr>
              <w:pStyle w:val="TableContents"/>
              <w:bidi w:val="0"/>
              <w:spacing w:before="0" w:after="283"/>
              <w:jc w:val="left"/>
              <w:rPr/>
            </w:pPr>
            <w:r>
              <w:rPr/>
              <w:t xml:space="preserve">17 </w:t>
            </w:r>
          </w:p>
        </w:tc>
        <w:tc>
          <w:tcPr>
            <w:tcW w:w="2236" w:type="dxa"/>
            <w:tcBorders/>
            <w:vAlign w:val="center"/>
          </w:tcPr>
          <w:p>
            <w:pPr>
              <w:pStyle w:val="TableContents"/>
              <w:bidi w:val="0"/>
              <w:spacing w:before="0" w:after="283"/>
              <w:jc w:val="left"/>
              <w:rPr/>
            </w:pPr>
            <w:r>
              <w:rPr/>
              <w:t xml:space="preserve">Belgia </w:t>
            </w:r>
          </w:p>
        </w:tc>
        <w:tc>
          <w:tcPr>
            <w:tcW w:w="1126" w:type="dxa"/>
            <w:tcBorders/>
            <w:vAlign w:val="center"/>
          </w:tcPr>
          <w:p>
            <w:pPr>
              <w:pStyle w:val="TableContents"/>
              <w:bidi w:val="0"/>
              <w:spacing w:before="0" w:after="283"/>
              <w:jc w:val="left"/>
              <w:rPr/>
            </w:pPr>
            <w:r>
              <w:rPr/>
              <w:t xml:space="preserve">32,271 </w:t>
            </w:r>
          </w:p>
        </w:tc>
        <w:tc>
          <w:tcPr>
            <w:tcW w:w="1126" w:type="dxa"/>
            <w:tcBorders/>
            <w:vAlign w:val="center"/>
          </w:tcPr>
          <w:p>
            <w:pPr>
              <w:pStyle w:val="TableContents"/>
              <w:bidi w:val="0"/>
              <w:spacing w:before="0" w:after="283"/>
              <w:jc w:val="left"/>
              <w:rPr/>
            </w:pPr>
            <w:r>
              <w:rPr/>
              <w:t xml:space="preserve">17,020 </w:t>
            </w:r>
          </w:p>
        </w:tc>
        <w:tc>
          <w:tcPr>
            <w:tcW w:w="1396" w:type="dxa"/>
            <w:tcBorders/>
            <w:vAlign w:val="center"/>
          </w:tcPr>
          <w:p>
            <w:pPr>
              <w:pStyle w:val="TableContents"/>
              <w:bidi w:val="0"/>
              <w:spacing w:before="0" w:after="283"/>
              <w:jc w:val="left"/>
              <w:rPr/>
            </w:pPr>
            <w:r>
              <w:rPr/>
              <w:t xml:space="preserve">49,291 </w:t>
            </w:r>
          </w:p>
        </w:tc>
        <w:tc>
          <w:tcPr>
            <w:tcW w:w="1711" w:type="dxa"/>
            <w:tcBorders/>
            <w:vAlign w:val="center"/>
          </w:tcPr>
          <w:p>
            <w:pPr>
              <w:pStyle w:val="TableContents"/>
              <w:bidi w:val="0"/>
              <w:spacing w:before="0" w:after="283"/>
              <w:jc w:val="left"/>
              <w:rPr/>
            </w:pPr>
            <w:r>
              <w:rPr/>
              <w:t xml:space="preserve">+ 15,251 </w:t>
            </w:r>
          </w:p>
        </w:tc>
      </w:tr>
      <w:tr>
        <w:trPr/>
        <w:tc>
          <w:tcPr>
            <w:tcW w:w="751" w:type="dxa"/>
            <w:tcBorders/>
            <w:vAlign w:val="center"/>
          </w:tcPr>
          <w:p>
            <w:pPr>
              <w:pStyle w:val="TableContents"/>
              <w:bidi w:val="0"/>
              <w:spacing w:before="0" w:after="283"/>
              <w:jc w:val="left"/>
              <w:rPr/>
            </w:pPr>
            <w:r>
              <w:rPr/>
              <w:t xml:space="preserve">18 </w:t>
            </w:r>
          </w:p>
        </w:tc>
        <w:tc>
          <w:tcPr>
            <w:tcW w:w="2236" w:type="dxa"/>
            <w:tcBorders/>
            <w:vAlign w:val="center"/>
          </w:tcPr>
          <w:p>
            <w:pPr>
              <w:pStyle w:val="TableContents"/>
              <w:bidi w:val="0"/>
              <w:spacing w:before="0" w:after="283"/>
              <w:jc w:val="left"/>
              <w:rPr/>
            </w:pPr>
            <w:r>
              <w:rPr/>
              <w:t xml:space="preserve">Malesia </w:t>
            </w:r>
          </w:p>
        </w:tc>
        <w:tc>
          <w:tcPr>
            <w:tcW w:w="1126" w:type="dxa"/>
            <w:tcBorders/>
            <w:vAlign w:val="center"/>
          </w:tcPr>
          <w:p>
            <w:pPr>
              <w:pStyle w:val="TableContents"/>
              <w:bidi w:val="0"/>
              <w:spacing w:before="0" w:after="283"/>
              <w:jc w:val="left"/>
              <w:rPr/>
            </w:pPr>
            <w:r>
              <w:rPr/>
              <w:t xml:space="preserve">11,867 </w:t>
            </w:r>
          </w:p>
        </w:tc>
        <w:tc>
          <w:tcPr>
            <w:tcW w:w="1126" w:type="dxa"/>
            <w:tcBorders/>
            <w:vAlign w:val="center"/>
          </w:tcPr>
          <w:p>
            <w:pPr>
              <w:pStyle w:val="TableContents"/>
              <w:bidi w:val="0"/>
              <w:spacing w:before="0" w:after="283"/>
              <w:jc w:val="left"/>
              <w:rPr/>
            </w:pPr>
            <w:r>
              <w:rPr/>
              <w:t xml:space="preserve">36,687 </w:t>
            </w:r>
          </w:p>
        </w:tc>
        <w:tc>
          <w:tcPr>
            <w:tcW w:w="1396" w:type="dxa"/>
            <w:tcBorders/>
            <w:vAlign w:val="center"/>
          </w:tcPr>
          <w:p>
            <w:pPr>
              <w:pStyle w:val="TableContents"/>
              <w:bidi w:val="0"/>
              <w:spacing w:before="0" w:after="283"/>
              <w:jc w:val="left"/>
              <w:rPr/>
            </w:pPr>
            <w:r>
              <w:rPr/>
              <w:t xml:space="preserve">48,554 </w:t>
            </w:r>
          </w:p>
        </w:tc>
        <w:tc>
          <w:tcPr>
            <w:tcW w:w="1711" w:type="dxa"/>
            <w:tcBorders/>
            <w:vAlign w:val="center"/>
          </w:tcPr>
          <w:p>
            <w:pPr>
              <w:pStyle w:val="TableContents"/>
              <w:bidi w:val="0"/>
              <w:spacing w:before="0" w:after="283"/>
              <w:jc w:val="left"/>
              <w:rPr/>
            </w:pPr>
            <w:r>
              <w:rPr/>
              <w:t xml:space="preserve">-24,820 </w:t>
            </w:r>
          </w:p>
        </w:tc>
      </w:tr>
      <w:tr>
        <w:trPr/>
        <w:tc>
          <w:tcPr>
            <w:tcW w:w="751" w:type="dxa"/>
            <w:tcBorders/>
            <w:vAlign w:val="center"/>
          </w:tcPr>
          <w:p>
            <w:pPr>
              <w:pStyle w:val="TableContents"/>
              <w:bidi w:val="0"/>
              <w:spacing w:before="0" w:after="283"/>
              <w:jc w:val="left"/>
              <w:rPr/>
            </w:pPr>
            <w:r>
              <w:rPr/>
              <w:t xml:space="preserve">19 </w:t>
            </w:r>
          </w:p>
        </w:tc>
        <w:tc>
          <w:tcPr>
            <w:tcW w:w="2236" w:type="dxa"/>
            <w:tcBorders/>
            <w:vAlign w:val="center"/>
          </w:tcPr>
          <w:p>
            <w:pPr>
              <w:pStyle w:val="TableContents"/>
              <w:bidi w:val="0"/>
              <w:spacing w:before="0" w:after="283"/>
              <w:jc w:val="left"/>
              <w:rPr/>
            </w:pPr>
            <w:r>
              <w:rPr/>
              <w:t xml:space="preserve">Singapore </w:t>
            </w:r>
          </w:p>
        </w:tc>
        <w:tc>
          <w:tcPr>
            <w:tcW w:w="1126" w:type="dxa"/>
            <w:tcBorders/>
            <w:vAlign w:val="center"/>
          </w:tcPr>
          <w:p>
            <w:pPr>
              <w:pStyle w:val="TableContents"/>
              <w:bidi w:val="0"/>
              <w:spacing w:before="0" w:after="283"/>
              <w:jc w:val="left"/>
              <w:rPr/>
            </w:pPr>
            <w:r>
              <w:rPr/>
              <w:t xml:space="preserve">26,868 </w:t>
            </w:r>
          </w:p>
        </w:tc>
        <w:tc>
          <w:tcPr>
            <w:tcW w:w="1126" w:type="dxa"/>
            <w:tcBorders/>
            <w:vAlign w:val="center"/>
          </w:tcPr>
          <w:p>
            <w:pPr>
              <w:pStyle w:val="TableContents"/>
              <w:bidi w:val="0"/>
              <w:spacing w:before="0" w:after="283"/>
              <w:jc w:val="left"/>
              <w:rPr/>
            </w:pPr>
            <w:r>
              <w:rPr/>
              <w:t xml:space="preserve">17,801 </w:t>
            </w:r>
          </w:p>
        </w:tc>
        <w:tc>
          <w:tcPr>
            <w:tcW w:w="1396" w:type="dxa"/>
            <w:tcBorders/>
            <w:vAlign w:val="center"/>
          </w:tcPr>
          <w:p>
            <w:pPr>
              <w:pStyle w:val="TableContents"/>
              <w:bidi w:val="0"/>
              <w:spacing w:before="0" w:after="283"/>
              <w:jc w:val="left"/>
              <w:rPr/>
            </w:pPr>
            <w:r>
              <w:rPr/>
              <w:t xml:space="preserve">44,669 </w:t>
            </w:r>
          </w:p>
        </w:tc>
        <w:tc>
          <w:tcPr>
            <w:tcW w:w="1711" w:type="dxa"/>
            <w:tcBorders/>
            <w:vAlign w:val="center"/>
          </w:tcPr>
          <w:p>
            <w:pPr>
              <w:pStyle w:val="TableContents"/>
              <w:bidi w:val="0"/>
              <w:spacing w:before="0" w:after="283"/>
              <w:jc w:val="left"/>
              <w:rPr/>
            </w:pPr>
            <w:r>
              <w:rPr/>
              <w:t xml:space="preserve">+ 9,067 </w:t>
            </w:r>
          </w:p>
        </w:tc>
      </w:tr>
      <w:tr>
        <w:trPr/>
        <w:tc>
          <w:tcPr>
            <w:tcW w:w="751" w:type="dxa"/>
            <w:tcBorders/>
            <w:vAlign w:val="center"/>
          </w:tcPr>
          <w:p>
            <w:pPr>
              <w:pStyle w:val="TableContents"/>
              <w:bidi w:val="0"/>
              <w:spacing w:before="0" w:after="283"/>
              <w:jc w:val="left"/>
              <w:rPr/>
            </w:pPr>
            <w:r>
              <w:rPr/>
              <w:t xml:space="preserve">20 </w:t>
            </w:r>
          </w:p>
        </w:tc>
        <w:tc>
          <w:tcPr>
            <w:tcW w:w="2236" w:type="dxa"/>
            <w:tcBorders/>
            <w:vAlign w:val="center"/>
          </w:tcPr>
          <w:p>
            <w:pPr>
              <w:pStyle w:val="TableContents"/>
              <w:bidi w:val="0"/>
              <w:spacing w:before="0" w:after="283"/>
              <w:jc w:val="left"/>
              <w:rPr/>
            </w:pPr>
            <w:r>
              <w:rPr/>
              <w:t xml:space="preserve">Hong Kong </w:t>
            </w:r>
          </w:p>
        </w:tc>
        <w:tc>
          <w:tcPr>
            <w:tcW w:w="1126" w:type="dxa"/>
            <w:tcBorders/>
            <w:vAlign w:val="center"/>
          </w:tcPr>
          <w:p>
            <w:pPr>
              <w:pStyle w:val="TableContents"/>
              <w:bidi w:val="0"/>
              <w:spacing w:before="0" w:after="283"/>
              <w:jc w:val="left"/>
              <w:rPr/>
            </w:pPr>
            <w:r>
              <w:rPr/>
              <w:t xml:space="preserve">34,908 </w:t>
            </w:r>
          </w:p>
        </w:tc>
        <w:tc>
          <w:tcPr>
            <w:tcW w:w="1126" w:type="dxa"/>
            <w:tcBorders/>
            <w:vAlign w:val="center"/>
          </w:tcPr>
          <w:p>
            <w:pPr>
              <w:pStyle w:val="TableContents"/>
              <w:bidi w:val="0"/>
              <w:spacing w:before="0" w:after="283"/>
              <w:jc w:val="left"/>
              <w:rPr/>
            </w:pPr>
            <w:r>
              <w:rPr/>
              <w:t xml:space="preserve">7,386 </w:t>
            </w:r>
          </w:p>
        </w:tc>
        <w:tc>
          <w:tcPr>
            <w:tcW w:w="1396" w:type="dxa"/>
            <w:tcBorders/>
            <w:vAlign w:val="center"/>
          </w:tcPr>
          <w:p>
            <w:pPr>
              <w:pStyle w:val="TableContents"/>
              <w:bidi w:val="0"/>
              <w:spacing w:before="0" w:after="283"/>
              <w:jc w:val="left"/>
              <w:rPr/>
            </w:pPr>
            <w:r>
              <w:rPr/>
              <w:t xml:space="preserve">42,294 </w:t>
            </w:r>
          </w:p>
        </w:tc>
        <w:tc>
          <w:tcPr>
            <w:tcW w:w="1711" w:type="dxa"/>
            <w:tcBorders/>
            <w:vAlign w:val="center"/>
          </w:tcPr>
          <w:p>
            <w:pPr>
              <w:pStyle w:val="TableContents"/>
              <w:bidi w:val="0"/>
              <w:spacing w:before="0" w:after="283"/>
              <w:jc w:val="left"/>
              <w:rPr/>
            </w:pPr>
            <w:r>
              <w:rPr/>
              <w:t xml:space="preserve">+ 27,522 </w:t>
            </w:r>
          </w:p>
        </w:tc>
      </w:tr>
      <w:tr>
        <w:trPr/>
        <w:tc>
          <w:tcPr>
            <w:tcW w:w="751" w:type="dxa"/>
            <w:tcBorders/>
            <w:vAlign w:val="center"/>
          </w:tcPr>
          <w:p>
            <w:pPr>
              <w:pStyle w:val="TableContents"/>
              <w:bidi w:val="0"/>
              <w:spacing w:before="0" w:after="283"/>
              <w:jc w:val="left"/>
              <w:rPr/>
            </w:pPr>
            <w:r>
              <w:rPr/>
              <w:t xml:space="preserve">21 </w:t>
            </w:r>
          </w:p>
        </w:tc>
        <w:tc>
          <w:tcPr>
            <w:tcW w:w="2236" w:type="dxa"/>
            <w:tcBorders/>
            <w:vAlign w:val="center"/>
          </w:tcPr>
          <w:p>
            <w:pPr>
              <w:pStyle w:val="TableContents"/>
              <w:bidi w:val="0"/>
              <w:spacing w:before="0" w:after="283"/>
              <w:jc w:val="left"/>
              <w:rPr/>
            </w:pPr>
            <w:r>
              <w:rPr/>
              <w:t xml:space="preserve">Thaimaa </w:t>
            </w:r>
          </w:p>
        </w:tc>
        <w:tc>
          <w:tcPr>
            <w:tcW w:w="1126" w:type="dxa"/>
            <w:tcBorders/>
            <w:vAlign w:val="center"/>
          </w:tcPr>
          <w:p>
            <w:pPr>
              <w:pStyle w:val="TableContents"/>
              <w:bidi w:val="0"/>
              <w:spacing w:before="0" w:after="283"/>
              <w:jc w:val="left"/>
              <w:rPr/>
            </w:pPr>
            <w:r>
              <w:rPr/>
              <w:t xml:space="preserve">10,573 </w:t>
            </w:r>
          </w:p>
        </w:tc>
        <w:tc>
          <w:tcPr>
            <w:tcW w:w="1126" w:type="dxa"/>
            <w:tcBorders/>
            <w:vAlign w:val="center"/>
          </w:tcPr>
          <w:p>
            <w:pPr>
              <w:pStyle w:val="TableContents"/>
              <w:bidi w:val="0"/>
              <w:spacing w:before="0" w:after="283"/>
              <w:jc w:val="left"/>
              <w:rPr/>
            </w:pPr>
            <w:r>
              <w:rPr/>
              <w:t xml:space="preserve">29,493 </w:t>
            </w:r>
          </w:p>
        </w:tc>
        <w:tc>
          <w:tcPr>
            <w:tcW w:w="1396" w:type="dxa"/>
            <w:tcBorders/>
            <w:vAlign w:val="center"/>
          </w:tcPr>
          <w:p>
            <w:pPr>
              <w:pStyle w:val="TableContents"/>
              <w:bidi w:val="0"/>
              <w:spacing w:before="0" w:after="283"/>
              <w:jc w:val="left"/>
              <w:rPr/>
            </w:pPr>
            <w:r>
              <w:rPr/>
              <w:t xml:space="preserve">40,066 </w:t>
            </w:r>
          </w:p>
        </w:tc>
        <w:tc>
          <w:tcPr>
            <w:tcW w:w="1711" w:type="dxa"/>
            <w:tcBorders/>
            <w:vAlign w:val="center"/>
          </w:tcPr>
          <w:p>
            <w:pPr>
              <w:pStyle w:val="TableContents"/>
              <w:bidi w:val="0"/>
              <w:spacing w:before="0" w:after="283"/>
              <w:jc w:val="left"/>
              <w:rPr/>
            </w:pPr>
            <w:r>
              <w:rPr/>
              <w:t xml:space="preserve">-18,920 </w:t>
            </w:r>
          </w:p>
        </w:tc>
      </w:tr>
      <w:tr>
        <w:trPr/>
        <w:tc>
          <w:tcPr>
            <w:tcW w:w="751" w:type="dxa"/>
            <w:tcBorders/>
            <w:vAlign w:val="center"/>
          </w:tcPr>
          <w:p>
            <w:pPr>
              <w:pStyle w:val="TableContents"/>
              <w:bidi w:val="0"/>
              <w:spacing w:before="0" w:after="283"/>
              <w:jc w:val="left"/>
              <w:rPr/>
            </w:pPr>
            <w:r>
              <w:rPr/>
              <w:t xml:space="preserve">22 </w:t>
            </w:r>
          </w:p>
        </w:tc>
        <w:tc>
          <w:tcPr>
            <w:tcW w:w="2236" w:type="dxa"/>
            <w:tcBorders/>
            <w:vAlign w:val="center"/>
          </w:tcPr>
          <w:p>
            <w:pPr>
              <w:pStyle w:val="TableContents"/>
              <w:bidi w:val="0"/>
              <w:spacing w:before="0" w:after="283"/>
              <w:jc w:val="left"/>
              <w:rPr/>
            </w:pPr>
            <w:r>
              <w:rPr/>
              <w:t xml:space="preserve">Israel </w:t>
            </w:r>
          </w:p>
        </w:tc>
        <w:tc>
          <w:tcPr>
            <w:tcW w:w="1126" w:type="dxa"/>
            <w:tcBorders/>
            <w:vAlign w:val="center"/>
          </w:tcPr>
          <w:p>
            <w:pPr>
              <w:pStyle w:val="TableContents"/>
              <w:bidi w:val="0"/>
              <w:spacing w:before="0" w:after="283"/>
              <w:jc w:val="left"/>
              <w:rPr/>
            </w:pPr>
            <w:r>
              <w:rPr/>
              <w:t xml:space="preserve">13,197 </w:t>
            </w:r>
          </w:p>
        </w:tc>
        <w:tc>
          <w:tcPr>
            <w:tcW w:w="1126" w:type="dxa"/>
            <w:tcBorders/>
            <w:vAlign w:val="center"/>
          </w:tcPr>
          <w:p>
            <w:pPr>
              <w:pStyle w:val="TableContents"/>
              <w:bidi w:val="0"/>
              <w:spacing w:before="0" w:after="283"/>
              <w:jc w:val="left"/>
              <w:rPr/>
            </w:pPr>
            <w:r>
              <w:rPr/>
              <w:t xml:space="preserve">22,206 </w:t>
            </w:r>
          </w:p>
        </w:tc>
        <w:tc>
          <w:tcPr>
            <w:tcW w:w="1396" w:type="dxa"/>
            <w:tcBorders/>
            <w:vAlign w:val="center"/>
          </w:tcPr>
          <w:p>
            <w:pPr>
              <w:pStyle w:val="TableContents"/>
              <w:bidi w:val="0"/>
              <w:spacing w:before="0" w:after="283"/>
              <w:jc w:val="left"/>
              <w:rPr/>
            </w:pPr>
            <w:r>
              <w:rPr/>
              <w:t xml:space="preserve">35,403 </w:t>
            </w:r>
          </w:p>
        </w:tc>
        <w:tc>
          <w:tcPr>
            <w:tcW w:w="1711" w:type="dxa"/>
            <w:tcBorders/>
            <w:vAlign w:val="center"/>
          </w:tcPr>
          <w:p>
            <w:pPr>
              <w:pStyle w:val="TableContents"/>
              <w:bidi w:val="0"/>
              <w:spacing w:before="0" w:after="283"/>
              <w:jc w:val="left"/>
              <w:rPr/>
            </w:pPr>
            <w:r>
              <w:rPr/>
              <w:t xml:space="preserve">-9,009 </w:t>
            </w:r>
          </w:p>
        </w:tc>
      </w:tr>
      <w:tr>
        <w:trPr/>
        <w:tc>
          <w:tcPr>
            <w:tcW w:w="751" w:type="dxa"/>
            <w:tcBorders/>
            <w:vAlign w:val="center"/>
          </w:tcPr>
          <w:p>
            <w:pPr>
              <w:pStyle w:val="TableContents"/>
              <w:bidi w:val="0"/>
              <w:spacing w:before="0" w:after="283"/>
              <w:jc w:val="left"/>
              <w:rPr/>
            </w:pPr>
            <w:r>
              <w:rPr/>
              <w:t xml:space="preserve">23 </w:t>
            </w:r>
          </w:p>
        </w:tc>
        <w:tc>
          <w:tcPr>
            <w:tcW w:w="2236" w:type="dxa"/>
            <w:tcBorders/>
            <w:vAlign w:val="center"/>
          </w:tcPr>
          <w:p>
            <w:pPr>
              <w:pStyle w:val="TableContents"/>
              <w:bidi w:val="0"/>
              <w:spacing w:before="0" w:after="283"/>
              <w:jc w:val="left"/>
              <w:rPr/>
            </w:pPr>
            <w:r>
              <w:rPr/>
              <w:t xml:space="preserve">Saudi-Arabia </w:t>
            </w:r>
          </w:p>
        </w:tc>
        <w:tc>
          <w:tcPr>
            <w:tcW w:w="1126" w:type="dxa"/>
            <w:tcBorders/>
            <w:vAlign w:val="center"/>
          </w:tcPr>
          <w:p>
            <w:pPr>
              <w:pStyle w:val="TableContents"/>
              <w:bidi w:val="0"/>
              <w:spacing w:before="0" w:after="283"/>
              <w:jc w:val="left"/>
              <w:rPr/>
            </w:pPr>
            <w:r>
              <w:rPr/>
              <w:t xml:space="preserve">18,023 </w:t>
            </w:r>
          </w:p>
        </w:tc>
        <w:tc>
          <w:tcPr>
            <w:tcW w:w="1126" w:type="dxa"/>
            <w:tcBorders/>
            <w:vAlign w:val="center"/>
          </w:tcPr>
          <w:p>
            <w:pPr>
              <w:pStyle w:val="TableContents"/>
              <w:bidi w:val="0"/>
              <w:spacing w:before="0" w:after="283"/>
              <w:jc w:val="left"/>
              <w:rPr/>
            </w:pPr>
            <w:r>
              <w:rPr/>
              <w:t xml:space="preserve">16,926 </w:t>
            </w:r>
          </w:p>
        </w:tc>
        <w:tc>
          <w:tcPr>
            <w:tcW w:w="1396" w:type="dxa"/>
            <w:tcBorders/>
            <w:vAlign w:val="center"/>
          </w:tcPr>
          <w:p>
            <w:pPr>
              <w:pStyle w:val="TableContents"/>
              <w:bidi w:val="0"/>
              <w:spacing w:before="0" w:after="283"/>
              <w:jc w:val="left"/>
              <w:rPr/>
            </w:pPr>
            <w:r>
              <w:rPr/>
              <w:t xml:space="preserve">34,949 </w:t>
            </w:r>
          </w:p>
        </w:tc>
        <w:tc>
          <w:tcPr>
            <w:tcW w:w="1711" w:type="dxa"/>
            <w:tcBorders/>
            <w:vAlign w:val="center"/>
          </w:tcPr>
          <w:p>
            <w:pPr>
              <w:pStyle w:val="TableContents"/>
              <w:bidi w:val="0"/>
              <w:spacing w:before="0" w:after="283"/>
              <w:jc w:val="left"/>
              <w:rPr/>
            </w:pPr>
            <w:r>
              <w:rPr/>
              <w:t xml:space="preserve">+ 1,097 </w:t>
            </w:r>
          </w:p>
        </w:tc>
      </w:tr>
      <w:tr>
        <w:trPr/>
        <w:tc>
          <w:tcPr>
            <w:tcW w:w="751" w:type="dxa"/>
            <w:tcBorders/>
            <w:vAlign w:val="center"/>
          </w:tcPr>
          <w:p>
            <w:pPr>
              <w:pStyle w:val="TableContents"/>
              <w:bidi w:val="0"/>
              <w:spacing w:before="0" w:after="283"/>
              <w:jc w:val="left"/>
              <w:rPr/>
            </w:pPr>
            <w:r>
              <w:rPr/>
              <w:t xml:space="preserve">24 </w:t>
            </w:r>
          </w:p>
        </w:tc>
        <w:tc>
          <w:tcPr>
            <w:tcW w:w="2236" w:type="dxa"/>
            <w:tcBorders/>
            <w:vAlign w:val="center"/>
          </w:tcPr>
          <w:p>
            <w:pPr>
              <w:pStyle w:val="TableContents"/>
              <w:bidi w:val="0"/>
              <w:spacing w:before="0" w:after="283"/>
              <w:jc w:val="left"/>
              <w:rPr/>
            </w:pPr>
            <w:r>
              <w:rPr/>
              <w:t xml:space="preserve">Australia </w:t>
            </w:r>
          </w:p>
        </w:tc>
        <w:tc>
          <w:tcPr>
            <w:tcW w:w="1126" w:type="dxa"/>
            <w:tcBorders/>
            <w:vAlign w:val="center"/>
          </w:tcPr>
          <w:p>
            <w:pPr>
              <w:pStyle w:val="TableContents"/>
              <w:bidi w:val="0"/>
              <w:spacing w:before="0" w:after="283"/>
              <w:jc w:val="left"/>
              <w:rPr/>
            </w:pPr>
            <w:r>
              <w:rPr/>
              <w:t xml:space="preserve">22,225 </w:t>
            </w:r>
          </w:p>
        </w:tc>
        <w:tc>
          <w:tcPr>
            <w:tcW w:w="1126" w:type="dxa"/>
            <w:tcBorders/>
            <w:vAlign w:val="center"/>
          </w:tcPr>
          <w:p>
            <w:pPr>
              <w:pStyle w:val="TableContents"/>
              <w:bidi w:val="0"/>
              <w:spacing w:before="0" w:after="283"/>
              <w:jc w:val="left"/>
              <w:rPr/>
            </w:pPr>
            <w:r>
              <w:rPr/>
              <w:t xml:space="preserve">9,534 </w:t>
            </w:r>
          </w:p>
        </w:tc>
        <w:tc>
          <w:tcPr>
            <w:tcW w:w="1396" w:type="dxa"/>
            <w:tcBorders/>
            <w:vAlign w:val="center"/>
          </w:tcPr>
          <w:p>
            <w:pPr>
              <w:pStyle w:val="TableContents"/>
              <w:bidi w:val="0"/>
              <w:spacing w:before="0" w:after="283"/>
              <w:jc w:val="left"/>
              <w:rPr/>
            </w:pPr>
            <w:r>
              <w:rPr/>
              <w:t xml:space="preserve">31,759 </w:t>
            </w:r>
          </w:p>
        </w:tc>
        <w:tc>
          <w:tcPr>
            <w:tcW w:w="1711" w:type="dxa"/>
            <w:tcBorders/>
            <w:vAlign w:val="center"/>
          </w:tcPr>
          <w:p>
            <w:pPr>
              <w:pStyle w:val="TableContents"/>
              <w:bidi w:val="0"/>
              <w:spacing w:before="0" w:after="283"/>
              <w:jc w:val="left"/>
              <w:rPr/>
            </w:pPr>
            <w:r>
              <w:rPr/>
              <w:t xml:space="preserve">+ 12,691 </w:t>
            </w:r>
          </w:p>
        </w:tc>
      </w:tr>
      <w:tr>
        <w:trPr/>
        <w:tc>
          <w:tcPr>
            <w:tcW w:w="751" w:type="dxa"/>
            <w:tcBorders/>
            <w:vAlign w:val="center"/>
          </w:tcPr>
          <w:p>
            <w:pPr>
              <w:pStyle w:val="TableContents"/>
              <w:bidi w:val="0"/>
              <w:spacing w:before="0" w:after="283"/>
              <w:jc w:val="left"/>
              <w:rPr/>
            </w:pPr>
            <w:r>
              <w:rPr/>
              <w:t xml:space="preserve">25 </w:t>
            </w:r>
          </w:p>
        </w:tc>
        <w:tc>
          <w:tcPr>
            <w:tcW w:w="2236" w:type="dxa"/>
            <w:tcBorders/>
            <w:vAlign w:val="center"/>
          </w:tcPr>
          <w:p>
            <w:pPr>
              <w:pStyle w:val="TableContents"/>
              <w:bidi w:val="0"/>
              <w:spacing w:before="0" w:after="283"/>
              <w:jc w:val="left"/>
              <w:rPr/>
            </w:pPr>
            <w:r>
              <w:rPr/>
              <w:t xml:space="preserve">Kolumbia </w:t>
            </w:r>
          </w:p>
        </w:tc>
        <w:tc>
          <w:tcPr>
            <w:tcW w:w="1126" w:type="dxa"/>
            <w:tcBorders/>
            <w:vAlign w:val="center"/>
          </w:tcPr>
          <w:p>
            <w:pPr>
              <w:pStyle w:val="TableContents"/>
              <w:bidi w:val="0"/>
              <w:spacing w:before="0" w:after="283"/>
              <w:jc w:val="left"/>
              <w:rPr/>
            </w:pPr>
            <w:r>
              <w:rPr/>
              <w:t xml:space="preserve">13,099 </w:t>
            </w:r>
          </w:p>
        </w:tc>
        <w:tc>
          <w:tcPr>
            <w:tcW w:w="1126" w:type="dxa"/>
            <w:tcBorders/>
            <w:vAlign w:val="center"/>
          </w:tcPr>
          <w:p>
            <w:pPr>
              <w:pStyle w:val="TableContents"/>
              <w:bidi w:val="0"/>
              <w:spacing w:before="0" w:after="283"/>
              <w:jc w:val="left"/>
              <w:rPr/>
            </w:pPr>
            <w:r>
              <w:rPr/>
              <w:t xml:space="preserve">13,796 </w:t>
            </w:r>
          </w:p>
        </w:tc>
        <w:tc>
          <w:tcPr>
            <w:tcW w:w="1396" w:type="dxa"/>
            <w:tcBorders/>
            <w:vAlign w:val="center"/>
          </w:tcPr>
          <w:p>
            <w:pPr>
              <w:pStyle w:val="TableContents"/>
              <w:bidi w:val="0"/>
              <w:spacing w:before="0" w:after="283"/>
              <w:jc w:val="left"/>
              <w:rPr/>
            </w:pPr>
            <w:r>
              <w:rPr/>
              <w:t xml:space="preserve">26,895 </w:t>
            </w:r>
          </w:p>
        </w:tc>
        <w:tc>
          <w:tcPr>
            <w:tcW w:w="1711" w:type="dxa"/>
            <w:tcBorders/>
            <w:vAlign w:val="center"/>
          </w:tcPr>
          <w:p>
            <w:pPr>
              <w:pStyle w:val="TableContents"/>
              <w:bidi w:val="0"/>
              <w:spacing w:before="0" w:after="283"/>
              <w:jc w:val="left"/>
              <w:rPr/>
            </w:pPr>
            <w:r>
              <w:rPr/>
              <w:t xml:space="preserve">-697 </w:t>
            </w:r>
          </w:p>
        </w:tc>
      </w:tr>
      <w:tr>
        <w:trPr/>
        <w:tc>
          <w:tcPr>
            <w:tcW w:w="751" w:type="dxa"/>
            <w:tcBorders/>
            <w:vAlign w:val="center"/>
          </w:tcPr>
          <w:p>
            <w:pPr>
              <w:pStyle w:val="TableContents"/>
              <w:bidi w:val="0"/>
              <w:spacing w:before="0" w:after="283"/>
              <w:jc w:val="left"/>
              <w:rPr/>
            </w:pPr>
            <w:r>
              <w:rPr/>
              <w:t xml:space="preserve">26 </w:t>
            </w:r>
          </w:p>
        </w:tc>
        <w:tc>
          <w:tcPr>
            <w:tcW w:w="2236" w:type="dxa"/>
            <w:tcBorders/>
            <w:vAlign w:val="center"/>
          </w:tcPr>
          <w:p>
            <w:pPr>
              <w:pStyle w:val="TableContents"/>
              <w:bidi w:val="0"/>
              <w:spacing w:before="0" w:after="283"/>
              <w:jc w:val="left"/>
              <w:rPr/>
            </w:pPr>
            <w:r>
              <w:rPr/>
              <w:t xml:space="preserve">Yhdistyneet arabiemiirikunnat </w:t>
            </w:r>
          </w:p>
        </w:tc>
        <w:tc>
          <w:tcPr>
            <w:tcW w:w="1126" w:type="dxa"/>
            <w:tcBorders/>
            <w:vAlign w:val="center"/>
          </w:tcPr>
          <w:p>
            <w:pPr>
              <w:pStyle w:val="TableContents"/>
              <w:bidi w:val="0"/>
              <w:spacing w:before="0" w:after="283"/>
              <w:jc w:val="left"/>
              <w:rPr/>
            </w:pPr>
            <w:r>
              <w:rPr/>
              <w:t xml:space="preserve">22,382 </w:t>
            </w:r>
          </w:p>
        </w:tc>
        <w:tc>
          <w:tcPr>
            <w:tcW w:w="1126" w:type="dxa"/>
            <w:tcBorders/>
            <w:vAlign w:val="center"/>
          </w:tcPr>
          <w:p>
            <w:pPr>
              <w:pStyle w:val="TableContents"/>
              <w:bidi w:val="0"/>
              <w:spacing w:before="0" w:after="283"/>
              <w:jc w:val="left"/>
              <w:rPr/>
            </w:pPr>
            <w:r>
              <w:rPr/>
              <w:t xml:space="preserve">3,356 </w:t>
            </w:r>
          </w:p>
        </w:tc>
        <w:tc>
          <w:tcPr>
            <w:tcW w:w="1396" w:type="dxa"/>
            <w:tcBorders/>
            <w:vAlign w:val="center"/>
          </w:tcPr>
          <w:p>
            <w:pPr>
              <w:pStyle w:val="TableContents"/>
              <w:bidi w:val="0"/>
              <w:spacing w:before="0" w:after="283"/>
              <w:jc w:val="left"/>
              <w:rPr/>
            </w:pPr>
            <w:r>
              <w:rPr/>
              <w:t xml:space="preserve">25,738 </w:t>
            </w:r>
          </w:p>
        </w:tc>
        <w:tc>
          <w:tcPr>
            <w:tcW w:w="1711" w:type="dxa"/>
            <w:tcBorders/>
            <w:vAlign w:val="center"/>
          </w:tcPr>
          <w:p>
            <w:pPr>
              <w:pStyle w:val="TableContents"/>
              <w:bidi w:val="0"/>
              <w:spacing w:before="0" w:after="283"/>
              <w:jc w:val="left"/>
              <w:rPr/>
            </w:pPr>
            <w:r>
              <w:rPr/>
              <w:t xml:space="preserve">+ 19,026 </w:t>
            </w:r>
          </w:p>
        </w:tc>
      </w:tr>
      <w:tr>
        <w:trPr/>
        <w:tc>
          <w:tcPr>
            <w:tcW w:w="751" w:type="dxa"/>
            <w:tcBorders/>
            <w:vAlign w:val="center"/>
          </w:tcPr>
          <w:p>
            <w:pPr>
              <w:pStyle w:val="TableContents"/>
              <w:bidi w:val="0"/>
              <w:spacing w:before="0" w:after="283"/>
              <w:jc w:val="left"/>
              <w:rPr/>
            </w:pPr>
            <w:r>
              <w:rPr/>
              <w:t xml:space="preserve">27 </w:t>
            </w:r>
          </w:p>
        </w:tc>
        <w:tc>
          <w:tcPr>
            <w:tcW w:w="2236" w:type="dxa"/>
            <w:tcBorders/>
            <w:vAlign w:val="center"/>
          </w:tcPr>
          <w:p>
            <w:pPr>
              <w:pStyle w:val="TableContents"/>
              <w:bidi w:val="0"/>
              <w:spacing w:before="0" w:after="283"/>
              <w:jc w:val="left"/>
              <w:rPr/>
            </w:pPr>
            <w:r>
              <w:rPr/>
              <w:t xml:space="preserve">Indonesia </w:t>
            </w:r>
          </w:p>
        </w:tc>
        <w:tc>
          <w:tcPr>
            <w:tcW w:w="1126" w:type="dxa"/>
            <w:tcBorders/>
            <w:vAlign w:val="center"/>
          </w:tcPr>
          <w:p>
            <w:pPr>
              <w:pStyle w:val="TableContents"/>
              <w:bidi w:val="0"/>
              <w:spacing w:before="0" w:after="283"/>
              <w:jc w:val="left"/>
              <w:rPr/>
            </w:pPr>
            <w:r>
              <w:rPr/>
              <w:t xml:space="preserve">6,037 </w:t>
            </w:r>
          </w:p>
        </w:tc>
        <w:tc>
          <w:tcPr>
            <w:tcW w:w="1126" w:type="dxa"/>
            <w:tcBorders/>
            <w:vAlign w:val="center"/>
          </w:tcPr>
          <w:p>
            <w:pPr>
              <w:pStyle w:val="TableContents"/>
              <w:bidi w:val="0"/>
              <w:spacing w:before="0" w:after="283"/>
              <w:jc w:val="left"/>
              <w:rPr/>
            </w:pPr>
            <w:r>
              <w:rPr/>
              <w:t xml:space="preserve">19,203 </w:t>
            </w:r>
          </w:p>
        </w:tc>
        <w:tc>
          <w:tcPr>
            <w:tcW w:w="1396" w:type="dxa"/>
            <w:tcBorders/>
            <w:vAlign w:val="center"/>
          </w:tcPr>
          <w:p>
            <w:pPr>
              <w:pStyle w:val="TableContents"/>
              <w:bidi w:val="0"/>
              <w:spacing w:before="0" w:after="283"/>
              <w:jc w:val="left"/>
              <w:rPr/>
            </w:pPr>
            <w:r>
              <w:rPr/>
              <w:t xml:space="preserve">25,240 </w:t>
            </w:r>
          </w:p>
        </w:tc>
        <w:tc>
          <w:tcPr>
            <w:tcW w:w="1711" w:type="dxa"/>
            <w:tcBorders/>
            <w:vAlign w:val="center"/>
          </w:tcPr>
          <w:p>
            <w:pPr>
              <w:pStyle w:val="TableContents"/>
              <w:bidi w:val="0"/>
              <w:spacing w:before="0" w:after="283"/>
              <w:jc w:val="left"/>
              <w:rPr/>
            </w:pPr>
            <w:r>
              <w:rPr/>
              <w:t xml:space="preserve">-13,166 </w:t>
            </w:r>
          </w:p>
        </w:tc>
      </w:tr>
      <w:tr>
        <w:trPr/>
        <w:tc>
          <w:tcPr>
            <w:tcW w:w="751" w:type="dxa"/>
            <w:tcBorders/>
            <w:vAlign w:val="center"/>
          </w:tcPr>
          <w:p>
            <w:pPr>
              <w:pStyle w:val="TableContents"/>
              <w:bidi w:val="0"/>
              <w:spacing w:before="0" w:after="283"/>
              <w:jc w:val="left"/>
              <w:rPr/>
            </w:pPr>
            <w:r>
              <w:rPr/>
              <w:t xml:space="preserve">28 </w:t>
            </w:r>
          </w:p>
        </w:tc>
        <w:tc>
          <w:tcPr>
            <w:tcW w:w="2236" w:type="dxa"/>
            <w:tcBorders/>
            <w:vAlign w:val="center"/>
          </w:tcPr>
          <w:p>
            <w:pPr>
              <w:pStyle w:val="TableContents"/>
              <w:bidi w:val="0"/>
              <w:spacing w:before="0" w:after="283"/>
              <w:jc w:val="left"/>
              <w:rPr/>
            </w:pPr>
            <w:r>
              <w:rPr/>
              <w:t xml:space="preserve">Espanja </w:t>
            </w:r>
          </w:p>
        </w:tc>
        <w:tc>
          <w:tcPr>
            <w:tcW w:w="1126" w:type="dxa"/>
            <w:tcBorders/>
            <w:vAlign w:val="center"/>
          </w:tcPr>
          <w:p>
            <w:pPr>
              <w:pStyle w:val="TableContents"/>
              <w:bidi w:val="0"/>
              <w:spacing w:before="0" w:after="283"/>
              <w:jc w:val="left"/>
              <w:rPr/>
            </w:pPr>
            <w:r>
              <w:rPr/>
              <w:t xml:space="preserve">10,373 </w:t>
            </w:r>
          </w:p>
        </w:tc>
        <w:tc>
          <w:tcPr>
            <w:tcW w:w="1126" w:type="dxa"/>
            <w:tcBorders/>
            <w:vAlign w:val="center"/>
          </w:tcPr>
          <w:p>
            <w:pPr>
              <w:pStyle w:val="TableContents"/>
              <w:bidi w:val="0"/>
              <w:spacing w:before="0" w:after="283"/>
              <w:jc w:val="left"/>
              <w:rPr/>
            </w:pPr>
            <w:r>
              <w:rPr/>
              <w:t xml:space="preserve">13,468 </w:t>
            </w:r>
          </w:p>
        </w:tc>
        <w:tc>
          <w:tcPr>
            <w:tcW w:w="1396" w:type="dxa"/>
            <w:tcBorders/>
            <w:vAlign w:val="center"/>
          </w:tcPr>
          <w:p>
            <w:pPr>
              <w:pStyle w:val="TableContents"/>
              <w:bidi w:val="0"/>
              <w:spacing w:before="0" w:after="283"/>
              <w:jc w:val="left"/>
              <w:rPr/>
            </w:pPr>
            <w:r>
              <w:rPr/>
              <w:t xml:space="preserve">23,841 </w:t>
            </w:r>
          </w:p>
        </w:tc>
        <w:tc>
          <w:tcPr>
            <w:tcW w:w="1711" w:type="dxa"/>
            <w:tcBorders/>
            <w:vAlign w:val="center"/>
          </w:tcPr>
          <w:p>
            <w:pPr>
              <w:pStyle w:val="TableContents"/>
              <w:bidi w:val="0"/>
              <w:spacing w:before="0" w:after="283"/>
              <w:jc w:val="left"/>
              <w:rPr/>
            </w:pPr>
            <w:r>
              <w:rPr/>
              <w:t xml:space="preserve">-3,095 </w:t>
            </w:r>
          </w:p>
        </w:tc>
      </w:tr>
      <w:tr>
        <w:trPr/>
        <w:tc>
          <w:tcPr>
            <w:tcW w:w="751" w:type="dxa"/>
            <w:tcBorders/>
            <w:vAlign w:val="center"/>
          </w:tcPr>
          <w:p>
            <w:pPr>
              <w:pStyle w:val="TableContents"/>
              <w:bidi w:val="0"/>
              <w:spacing w:before="0" w:after="283"/>
              <w:jc w:val="left"/>
              <w:rPr/>
            </w:pPr>
            <w:r>
              <w:rPr/>
              <w:t xml:space="preserve">29 </w:t>
            </w:r>
          </w:p>
        </w:tc>
        <w:tc>
          <w:tcPr>
            <w:tcW w:w="2236" w:type="dxa"/>
            <w:tcBorders/>
            <w:vAlign w:val="center"/>
          </w:tcPr>
          <w:p>
            <w:pPr>
              <w:pStyle w:val="TableContents"/>
              <w:bidi w:val="0"/>
              <w:spacing w:before="0" w:after="283"/>
              <w:jc w:val="left"/>
              <w:rPr/>
            </w:pPr>
            <w:r>
              <w:rPr/>
              <w:t xml:space="preserve">Chile </w:t>
            </w:r>
          </w:p>
        </w:tc>
        <w:tc>
          <w:tcPr>
            <w:tcW w:w="1126" w:type="dxa"/>
            <w:tcBorders/>
            <w:vAlign w:val="center"/>
          </w:tcPr>
          <w:p>
            <w:pPr>
              <w:pStyle w:val="TableContents"/>
              <w:bidi w:val="0"/>
              <w:spacing w:before="0" w:after="283"/>
              <w:jc w:val="left"/>
              <w:rPr/>
            </w:pPr>
            <w:r>
              <w:rPr/>
              <w:t xml:space="preserve">12,941 </w:t>
            </w:r>
          </w:p>
        </w:tc>
        <w:tc>
          <w:tcPr>
            <w:tcW w:w="1126" w:type="dxa"/>
            <w:tcBorders/>
            <w:vAlign w:val="center"/>
          </w:tcPr>
          <w:p>
            <w:pPr>
              <w:pStyle w:val="TableContents"/>
              <w:bidi w:val="0"/>
              <w:spacing w:before="0" w:after="283"/>
              <w:jc w:val="left"/>
              <w:rPr/>
            </w:pPr>
            <w:r>
              <w:rPr/>
              <w:t xml:space="preserve">8,799 </w:t>
            </w:r>
          </w:p>
        </w:tc>
        <w:tc>
          <w:tcPr>
            <w:tcW w:w="1396" w:type="dxa"/>
            <w:tcBorders/>
            <w:vAlign w:val="center"/>
          </w:tcPr>
          <w:p>
            <w:pPr>
              <w:pStyle w:val="TableContents"/>
              <w:bidi w:val="0"/>
              <w:spacing w:before="0" w:after="283"/>
              <w:jc w:val="left"/>
              <w:rPr/>
            </w:pPr>
            <w:r>
              <w:rPr/>
              <w:t xml:space="preserve">21,740 </w:t>
            </w:r>
          </w:p>
        </w:tc>
        <w:tc>
          <w:tcPr>
            <w:tcW w:w="1711" w:type="dxa"/>
            <w:tcBorders/>
            <w:vAlign w:val="center"/>
          </w:tcPr>
          <w:p>
            <w:pPr>
              <w:pStyle w:val="TableContents"/>
              <w:bidi w:val="0"/>
              <w:spacing w:before="0" w:after="283"/>
              <w:jc w:val="left"/>
              <w:rPr/>
            </w:pPr>
            <w:r>
              <w:rPr/>
              <w:t xml:space="preserve">+ 4,142 </w:t>
            </w:r>
          </w:p>
        </w:tc>
      </w:tr>
      <w:tr>
        <w:trPr/>
        <w:tc>
          <w:tcPr>
            <w:tcW w:w="751" w:type="dxa"/>
            <w:tcBorders/>
            <w:vAlign w:val="center"/>
          </w:tcPr>
          <w:p>
            <w:pPr>
              <w:pStyle w:val="TableContents"/>
              <w:bidi w:val="0"/>
              <w:spacing w:before="0" w:after="283"/>
              <w:jc w:val="left"/>
              <w:rPr/>
            </w:pPr>
            <w:r>
              <w:rPr/>
              <w:t xml:space="preserve">30 </w:t>
            </w:r>
          </w:p>
        </w:tc>
        <w:tc>
          <w:tcPr>
            <w:tcW w:w="2236" w:type="dxa"/>
            <w:tcBorders/>
            <w:vAlign w:val="center"/>
          </w:tcPr>
          <w:p>
            <w:pPr>
              <w:pStyle w:val="TableContents"/>
              <w:bidi w:val="0"/>
              <w:spacing w:before="0" w:after="283"/>
              <w:jc w:val="left"/>
              <w:rPr/>
            </w:pPr>
            <w:r>
              <w:rPr/>
              <w:t xml:space="preserve">Venäjä </w:t>
            </w:r>
          </w:p>
        </w:tc>
        <w:tc>
          <w:tcPr>
            <w:tcW w:w="1126" w:type="dxa"/>
            <w:tcBorders/>
            <w:vAlign w:val="center"/>
          </w:tcPr>
          <w:p>
            <w:pPr>
              <w:pStyle w:val="TableContents"/>
              <w:bidi w:val="0"/>
              <w:spacing w:before="0" w:after="283"/>
              <w:jc w:val="left"/>
              <w:rPr/>
            </w:pPr>
            <w:r>
              <w:rPr/>
              <w:t xml:space="preserve">5,798 </w:t>
            </w:r>
          </w:p>
        </w:tc>
        <w:tc>
          <w:tcPr>
            <w:tcW w:w="1126" w:type="dxa"/>
            <w:tcBorders/>
            <w:vAlign w:val="center"/>
          </w:tcPr>
          <w:p>
            <w:pPr>
              <w:pStyle w:val="TableContents"/>
              <w:bidi w:val="0"/>
              <w:spacing w:before="0" w:after="283"/>
              <w:jc w:val="left"/>
              <w:rPr/>
            </w:pPr>
            <w:r>
              <w:rPr/>
              <w:t xml:space="preserve">14,512 </w:t>
            </w:r>
          </w:p>
        </w:tc>
        <w:tc>
          <w:tcPr>
            <w:tcW w:w="1396" w:type="dxa"/>
            <w:tcBorders/>
            <w:vAlign w:val="center"/>
          </w:tcPr>
          <w:p>
            <w:pPr>
              <w:pStyle w:val="TableContents"/>
              <w:bidi w:val="0"/>
              <w:spacing w:before="0" w:after="283"/>
              <w:jc w:val="left"/>
              <w:rPr/>
            </w:pPr>
            <w:r>
              <w:rPr/>
              <w:t xml:space="preserve">20,310 </w:t>
            </w:r>
          </w:p>
        </w:tc>
        <w:tc>
          <w:tcPr>
            <w:tcW w:w="1711" w:type="dxa"/>
            <w:tcBorders/>
            <w:vAlign w:val="center"/>
          </w:tcPr>
          <w:p>
            <w:pPr>
              <w:pStyle w:val="TableContents"/>
              <w:bidi w:val="0"/>
              <w:spacing w:before="0" w:after="283"/>
              <w:jc w:val="left"/>
              <w:rPr/>
            </w:pPr>
            <w:r>
              <w:rPr/>
              <w:t xml:space="preserve">-8,714 </w:t>
            </w:r>
          </w:p>
        </w:tc>
      </w:tr>
      <w:tr>
        <w:trPr/>
        <w:tc>
          <w:tcPr>
            <w:tcW w:w="751" w:type="dxa"/>
            <w:tcBorders/>
            <w:vAlign w:val="center"/>
          </w:tcPr>
          <w:p>
            <w:pPr>
              <w:pStyle w:val="TableContents"/>
              <w:bidi w:val="0"/>
              <w:spacing w:before="0" w:after="283"/>
              <w:jc w:val="left"/>
              <w:rPr/>
            </w:pPr>
            <w:r>
              <w:rPr/>
              <w:t xml:space="preserve">-</w:t>
            </w:r>
          </w:p>
        </w:tc>
        <w:tc>
          <w:tcPr>
            <w:tcW w:w="2236" w:type="dxa"/>
            <w:tcBorders/>
            <w:vAlign w:val="center"/>
          </w:tcPr>
          <w:p>
            <w:pPr>
              <w:pStyle w:val="TableContents"/>
              <w:bidi w:val="0"/>
              <w:spacing w:before="0" w:after="283"/>
              <w:jc w:val="left"/>
              <w:rPr/>
            </w:pPr>
            <w:r>
              <w:rPr/>
              <w:t xml:space="preserve">Top 30 </w:t>
            </w:r>
          </w:p>
        </w:tc>
        <w:tc>
          <w:tcPr>
            <w:tcW w:w="1126" w:type="dxa"/>
            <w:tcBorders/>
            <w:vAlign w:val="center"/>
          </w:tcPr>
          <w:p>
            <w:pPr>
              <w:pStyle w:val="TableContents"/>
              <w:bidi w:val="0"/>
              <w:spacing w:before="0" w:after="283"/>
              <w:jc w:val="left"/>
              <w:rPr/>
            </w:pPr>
            <w:r>
              <w:rPr/>
              <w:t xml:space="preserve">1,272,922 </w:t>
            </w:r>
          </w:p>
        </w:tc>
        <w:tc>
          <w:tcPr>
            <w:tcW w:w="1126" w:type="dxa"/>
            <w:tcBorders/>
            <w:vAlign w:val="center"/>
          </w:tcPr>
          <w:p>
            <w:pPr>
              <w:pStyle w:val="TableContents"/>
              <w:bidi w:val="0"/>
              <w:spacing w:before="0" w:after="283"/>
              <w:jc w:val="left"/>
              <w:rPr/>
            </w:pPr>
            <w:r>
              <w:rPr/>
              <w:t xml:space="preserve">1,979,506 </w:t>
            </w:r>
          </w:p>
        </w:tc>
        <w:tc>
          <w:tcPr>
            <w:tcW w:w="1396" w:type="dxa"/>
            <w:tcBorders/>
            <w:vAlign w:val="center"/>
          </w:tcPr>
          <w:p>
            <w:pPr>
              <w:pStyle w:val="TableContents"/>
              <w:bidi w:val="0"/>
              <w:spacing w:before="0" w:after="283"/>
              <w:jc w:val="left"/>
              <w:rPr/>
            </w:pPr>
            <w:r>
              <w:rPr/>
              <w:t xml:space="preserve">3,252,428 </w:t>
            </w:r>
          </w:p>
        </w:tc>
        <w:tc>
          <w:tcPr>
            <w:tcW w:w="1711" w:type="dxa"/>
            <w:tcBorders/>
            <w:vAlign w:val="center"/>
          </w:tcPr>
          <w:p>
            <w:pPr>
              <w:pStyle w:val="TableContents"/>
              <w:bidi w:val="0"/>
              <w:spacing w:before="0" w:after="283"/>
              <w:jc w:val="left"/>
              <w:rPr/>
            </w:pPr>
            <w:r>
              <w:rPr/>
              <w:t xml:space="preserve">-706,584 </w:t>
            </w:r>
          </w:p>
        </w:tc>
      </w:tr>
      <w:tr>
        <w:trPr/>
        <w:tc>
          <w:tcPr>
            <w:tcW w:w="751" w:type="dxa"/>
            <w:tcBorders/>
            <w:vAlign w:val="center"/>
          </w:tcPr>
          <w:p>
            <w:pPr>
              <w:pStyle w:val="TableContents"/>
              <w:bidi w:val="0"/>
              <w:spacing w:before="0" w:after="283"/>
              <w:jc w:val="left"/>
              <w:rPr/>
            </w:pPr>
            <w:r>
              <w:rPr/>
              <w:t xml:space="preserve">-</w:t>
            </w:r>
          </w:p>
        </w:tc>
        <w:tc>
          <w:tcPr>
            <w:tcW w:w="2236" w:type="dxa"/>
            <w:tcBorders/>
            <w:vAlign w:val="center"/>
          </w:tcPr>
          <w:p>
            <w:pPr>
              <w:pStyle w:val="TableContents"/>
              <w:bidi w:val="0"/>
              <w:spacing w:before="0" w:after="283"/>
              <w:jc w:val="left"/>
              <w:rPr/>
            </w:pPr>
            <w:r>
              <w:rPr/>
              <w:t xml:space="preserve">Jäljellä olevat maat </w:t>
            </w:r>
          </w:p>
        </w:tc>
        <w:tc>
          <w:tcPr>
            <w:tcW w:w="1126" w:type="dxa"/>
            <w:tcBorders/>
            <w:vAlign w:val="center"/>
          </w:tcPr>
          <w:p>
            <w:pPr>
              <w:pStyle w:val="TableContents"/>
              <w:bidi w:val="0"/>
              <w:spacing w:before="0" w:after="283"/>
              <w:jc w:val="left"/>
              <w:rPr/>
            </w:pPr>
            <w:r>
              <w:rPr/>
              <w:t xml:space="preserve">181,702 </w:t>
            </w:r>
          </w:p>
        </w:tc>
        <w:tc>
          <w:tcPr>
            <w:tcW w:w="1126" w:type="dxa"/>
            <w:tcBorders/>
            <w:vAlign w:val="center"/>
          </w:tcPr>
          <w:p>
            <w:pPr>
              <w:pStyle w:val="TableContents"/>
              <w:bidi w:val="0"/>
              <w:spacing w:before="0" w:after="283"/>
              <w:jc w:val="left"/>
              <w:rPr/>
            </w:pPr>
            <w:r>
              <w:rPr/>
              <w:t xml:space="preserve">209,434 </w:t>
            </w:r>
          </w:p>
        </w:tc>
        <w:tc>
          <w:tcPr>
            <w:tcW w:w="1396" w:type="dxa"/>
            <w:tcBorders/>
            <w:vAlign w:val="center"/>
          </w:tcPr>
          <w:p>
            <w:pPr>
              <w:pStyle w:val="TableContents"/>
              <w:bidi w:val="0"/>
              <w:spacing w:before="0" w:after="283"/>
              <w:jc w:val="left"/>
              <w:rPr/>
            </w:pPr>
            <w:r>
              <w:rPr/>
              <w:t xml:space="preserve">391,136 </w:t>
            </w:r>
          </w:p>
        </w:tc>
        <w:tc>
          <w:tcPr>
            <w:tcW w:w="1711" w:type="dxa"/>
            <w:tcBorders/>
            <w:vAlign w:val="center"/>
          </w:tcPr>
          <w:p>
            <w:pPr>
              <w:pStyle w:val="TableContents"/>
              <w:bidi w:val="0"/>
              <w:spacing w:before="0" w:after="283"/>
              <w:jc w:val="left"/>
              <w:rPr/>
            </w:pPr>
            <w:r>
              <w:rPr/>
              <w:t xml:space="preserve">-27,732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suurin kokonaisvienti (Yhdysvaltain dollareina) Kanadaan?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Yhdysvaltojen suurin kauppakumppani?</w:t>
      </w:r>
    </w:p>
    <w:p>
      <w:pPr>
        <w:pStyle w:val="TextBody"/>
        <w:bidi w:val="0"/>
        <w:jc w:val="left"/>
        <w:rPr>
          <w:b/>
          <w:u w:val="single"/>
          <w:shd w:val="clear" w:fill="FFFF00"/>
        </w:rPr>
      </w:pPr>
      <w:r>
        <w:rPr>
          <w:b/>
          <w:u w:val="single"/>
          <w:shd w:val="clear" w:fill="FFFF00"/>
        </w:rPr>
        <w:t xml:space="preserve">Asiakirjan numero 15560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Venäjän keisarikunta (ven. Россійская Имперія, tr. Rossijskaja Imperija) tai yksinkertaisesti Venäjä (ven. Россія, tr. Rossija) oli Euraasian ja Pohjois-Amerikan kattava keisarikunta vuodesta 1721 alkaen Suuren Pohjan sodan päätyttyä siihen asti, kunnes vuoden </w:t>
      </w:r>
      <w:r>
        <w:rPr>
          <w:color w:val="A9A9A9"/>
        </w:rPr>
        <w:t xml:space="preserve">1917 </w:t>
      </w:r>
      <w:r>
        <w:rPr/>
        <w:t xml:space="preserve">helmikuun vallankumouksen jälkeen valtaan noussut väliaikainen hallitus julisti tasavallan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Venäjän vuosina 1500-1800 rakentama valtakunta lopulta romahti?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Venäjän keisarikunta (tunnetaan myös nimillä Keisarillinen Venäjä, Tsaarin Venäjä ja Vallankumousta edeltävä Venäjä) oli keisarikunta, joka oli olemassa </w:t>
      </w:r>
      <w:r>
        <w:rPr>
          <w:color w:val="A9A9A9"/>
        </w:rPr>
        <w:t xml:space="preserve">vuodesta 1721 siihen asti, kun helmikuun vallankumouksen jälkeen vuonna 1917 valtaan noussut väliaikainen hallitus julisti tasavallan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Venäjän keisarikunta alkoi ja päättyi</w:t>
      </w:r>
    </w:p>
    <w:p>
      <w:pPr>
        <w:pStyle w:val="TextBody"/>
        <w:bidi w:val="0"/>
        <w:jc w:val="left"/>
        <w:rPr>
          <w:b/>
          <w:u w:val="single"/>
          <w:shd w:val="clear" w:fill="FFFF00"/>
        </w:rPr>
      </w:pPr>
      <w:r>
        <w:rPr>
          <w:b/>
          <w:u w:val="single"/>
          <w:shd w:val="clear" w:fill="FFFF00"/>
        </w:rPr>
        <w:t xml:space="preserve">Asiakirjan numero 15561</w:t>
      </w:r>
    </w:p>
    <w:p>
      <w:pPr>
        <w:pStyle w:val="TextBody"/>
        <w:bidi w:val="0"/>
        <w:jc w:val="left"/>
        <w:rPr>
          <w:b/>
          <w:shd w:val="clear" w:fill="FFFF00"/>
        </w:rPr>
      </w:pPr>
      <w:r>
        <w:rPr>
          <w:b/>
          <w:shd w:val="clear" w:fill="FFFF00"/>
        </w:rPr>
        <w:t xml:space="preserve">Tekstin numero 0</w:t>
      </w:r>
    </w:p>
    <w:p>
      <w:pPr>
        <w:pStyle w:val="TextBody"/>
        <w:numPr>
          <w:ilvl w:val="0"/>
          <w:numId w:val="101"/>
        </w:numPr>
        <w:tabs>
          <w:tab w:val="clear" w:pos="1134"/>
          <w:tab w:val="left" w:leader="none" w:pos="707"/>
        </w:tabs>
        <w:bidi w:val="0"/>
        <w:spacing w:before="0" w:after="0"/>
        <w:ind w:start="707" w:hanging="283"/>
        <w:jc w:val="left"/>
        <w:rPr/>
      </w:pPr>
      <w:r>
        <w:rPr/>
        <w:t xml:space="preserve">Tämä on viimeinen kausi NBC:llä ennen kuin CBS otti sarjan haltuunsa. </w:t>
      </w:r>
    </w:p>
    <w:p>
      <w:pPr>
        <w:pStyle w:val="TextBody"/>
        <w:numPr>
          <w:ilvl w:val="0"/>
          <w:numId w:val="101"/>
        </w:numPr>
        <w:tabs>
          <w:tab w:val="clear" w:pos="1134"/>
          <w:tab w:val="left" w:leader="none" w:pos="707"/>
        </w:tabs>
        <w:bidi w:val="0"/>
        <w:ind w:start="707" w:hanging="283"/>
        <w:jc w:val="left"/>
        <w:rPr/>
      </w:pPr>
      <w:r>
        <w:rPr>
          <w:color w:val="A9A9A9"/>
        </w:rPr>
        <w:t xml:space="preserve">Tämä kausi koostui 22 jaksosta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 the heat of the night kausi 5 jakso 23 kohta</w:t>
      </w:r>
    </w:p>
    <w:p>
      <w:pPr>
        <w:pStyle w:val="TextBody"/>
        <w:bidi w:val="0"/>
        <w:jc w:val="left"/>
        <w:rPr>
          <w:b/>
          <w:u w:val="single"/>
          <w:shd w:val="clear" w:fill="FFFF00"/>
        </w:rPr>
      </w:pPr>
      <w:r>
        <w:rPr>
          <w:b/>
          <w:u w:val="single"/>
          <w:shd w:val="clear" w:fill="FFFF00"/>
        </w:rPr>
        <w:t xml:space="preserve">Asiakirjan numero 15562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Tiikerin lähimpiä eläviä sukulaisia pidettiin aiemmin Panthera-lajin leijonaa, leopardia ja jaguaaria. Geneettisen analyysin tulokset osoittavat, että </w:t>
      </w:r>
      <w:r>
        <w:rPr>
          <w:color w:val="A9A9A9"/>
        </w:rPr>
        <w:t xml:space="preserve">noin 2,88 miljoonaa vuotta sitten </w:t>
      </w:r>
      <w:r>
        <w:rPr/>
        <w:t xml:space="preserve">tiikeri ja lumileopardi erosivat muista Panthera-lajeista ja että molemmat saattavat olla läheisempää sukua toisilleen kuin leijonalle, leopardille ja jaguaarille. Fylogeografisen tutkimuksen tulokset osoittavat, että kaikilla elävillä tiikereillä oli yhteinen esi-isä 72 000 - 108 000 vuotta sitten.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tiikeri ilmestyi maan päälle</w:t>
      </w:r>
    </w:p>
    <w:p>
      <w:pPr>
        <w:pStyle w:val="TextBody"/>
        <w:bidi w:val="0"/>
        <w:jc w:val="left"/>
        <w:rPr>
          <w:b/>
          <w:u w:val="single"/>
          <w:shd w:val="clear" w:fill="FFFF00"/>
        </w:rPr>
      </w:pPr>
      <w:r>
        <w:rPr>
          <w:b/>
          <w:u w:val="single"/>
          <w:shd w:val="clear" w:fill="FFFF00"/>
        </w:rPr>
        <w:t xml:space="preserve">Asiakirjan numero 15563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Taryn Manning </w:t>
      </w:r>
      <w:r>
        <w:rPr/>
        <w:t xml:space="preserve">(s. 6. marraskuuta 1978) on yhdysvaltalainen näyttelijä, laulaja-lauluntekijä ja muotisuunnittelija. Manning teki elokuvadebyyttinsä teinidraamassa Crazy / Beautiful (2001), jota seurasi päärooli Britney Spearsin vastapuolella elokuvassa Crossroads (2002), joka keräsi hänelle valtavirran huomiota. Sen jälkeen hän esiintyi elokuvissa 8 Mile (2002), White Oleander (2002), A Lot Like Love (2005) ja Hustle &amp; Flow (2005). Manningilla on myös ollut päärooli Hawaii Five-0 -sarjassa ja toistuvia rooleja televisiosarjassa Sons of Anarchy, ja hän näyttelee Tiffany ``Pennsatucky'' Doggettia Netflixin alkuperäissarjassa Orange Is the New Black.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Tuckya Orange is the new black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Doggettia Orange is the new blackissa.</w:t>
      </w:r>
    </w:p>
    <w:p>
      <w:pPr>
        <w:pStyle w:val="TextBody"/>
        <w:bidi w:val="0"/>
        <w:jc w:val="left"/>
        <w:rPr>
          <w:b/>
          <w:u w:val="single"/>
          <w:shd w:val="clear" w:fill="FFFF00"/>
        </w:rPr>
      </w:pPr>
      <w:r>
        <w:rPr>
          <w:b/>
          <w:u w:val="single"/>
          <w:shd w:val="clear" w:fill="FFFF00"/>
        </w:rPr>
        <w:t xml:space="preserve">Asiakirjan numero 15564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Kovalenttista kiinnittymistä tRNA:n 3' päähän katalysoivat entsyymit, joita kutsutaan </w:t>
      </w:r>
      <w:r>
        <w:rPr>
          <w:color w:val="A9A9A9"/>
        </w:rPr>
        <w:t xml:space="preserve">aminoasyyli-tRNA-syntetaaseiksi</w:t>
      </w:r>
      <w:r>
        <w:rPr/>
        <w:t xml:space="preserve">. Proteiinisynteesin aikana tRNA:t, joihin on kiinnittynyt aminohappoja, toimitetaan ribosomille pidennystekijöiksi kutsuttujen proteiinien avulla, jotka auttavat tRNA:n liittymistä ribosomiin, uuden polypeptidin synteesiä ja ribosomin translokaatiota (liikkumista) pitkin mRNA:ta. Jos tRNA:n antikodoni täsmää mRNA:n kanssa, toinen ribosomiin jo sitoutunut tRNA siirtää kasvavan polypeptidiketjun 3'-päästä vasta toimitetun tRNA:n 3'-päähän kiinnittyneeseen aminohappoon, ja ribosomi katalysoi tätä reaktiota.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solukomponentti valvoo aminohapon oikeaa kiinnittymistä tiettyyn trna:han?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mRNA:n erityinen nukleotidisekvenssi määrittää, mitkä aminohapot sisällytetään sen geenin proteiinituotteeseen, josta mRNA on transkriboitu, tRNA:n tehtävänä on määrittää, mikä geneettisen koodin sekvenssi vastaa mitä aminohappoa. </w:t>
      </w:r>
      <w:r>
        <w:rPr>
          <w:color w:val="A9A9A9"/>
        </w:rPr>
        <w:t xml:space="preserve">MRNA </w:t>
      </w:r>
      <w:r>
        <w:rPr/>
        <w:t xml:space="preserve">koodaa proteiinia sarjana vierekkäisiä koodoneja, joista kukin tunnistetaan tietyllä tRNA:lla. </w:t>
      </w:r>
      <w:r>
        <w:rPr/>
        <w:t xml:space="preserve">TRNA:n </w:t>
      </w:r>
      <w:r>
        <w:rPr>
          <w:color w:val="DCDCDC"/>
        </w:rPr>
        <w:t xml:space="preserve">toinen pää </w:t>
      </w:r>
      <w:r>
        <w:rPr/>
        <w:t xml:space="preserve">vastaa geneettistä koodia kolmen nukleotidin sekvenssissä, jota kutsutaan </w:t>
      </w:r>
      <w:r>
        <w:rPr>
          <w:color w:val="2F4F4F"/>
        </w:rPr>
        <w:t xml:space="preserve">antikodoniksi.</w:t>
      </w:r>
      <w:r>
        <w:rPr/>
        <w:t xml:space="preserve"> Antikodoni muodostaa kolme komplementaarista emäsparia mRNA:n koodonin kanssa proteiinien biosynteesin aikana. TRNA:n toisessa päässä on kovalenttinen kiinnitys aminohappoon, joka vastaa antikodon-sekvenssiä. Kukin tRNA-molekyylityyppi voi kiinnittyä vain yhteen aminohappotyyppiin, joten jokaisessa organismissa on useita tRNA-tyyppejä. Koska geneettinen koodi sisältää useita koodoneja, jotka määrittelevät saman aminohapon, on olemassa useita tRNA-molekyylejä, joilla on erilaisia antikodoneja, jotka kantavat samaa aminohappoa.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trna saa aminohapon?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antikodon-kohta trna-molekyylissä?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t-rna:n sivusto tai haara tunnistaa m-rna:n koodin.</w:t>
      </w:r>
    </w:p>
    <w:p>
      <w:pPr>
        <w:pStyle w:val="TextBody"/>
        <w:bidi w:val="0"/>
        <w:jc w:val="left"/>
        <w:rPr>
          <w:b/>
          <w:u w:val="single"/>
          <w:shd w:val="clear" w:fill="FFFF00"/>
        </w:rPr>
      </w:pPr>
      <w:r>
        <w:rPr>
          <w:b/>
          <w:u w:val="single"/>
          <w:shd w:val="clear" w:fill="FFFF00"/>
        </w:rPr>
        <w:t xml:space="preserve">Asiakirjan numero 15565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Nightmare on Elm Street on </w:t>
      </w:r>
      <w:r>
        <w:rPr/>
        <w:t xml:space="preserve">yhdysvaltalainen slasher-elokuva </w:t>
      </w:r>
      <w:r>
        <w:rPr>
          <w:color w:val="A9A9A9"/>
        </w:rPr>
        <w:t xml:space="preserve">vuodelta 1984, jonka on </w:t>
      </w:r>
      <w:r>
        <w:rPr/>
        <w:t xml:space="preserve">käsikirjoittanut ja ohjannut Wes Craven ja joka on ensimmäinen elokuva Nightmare on Elm Street -sarjassa. Elokuvan pääosissa nähdään Heather Langenkamp, John Saxon, Ronee Blakley, Amanda Wyss, Jsu Garcia, Robert Englund ja Johnny Depp elokuvadebyytissään. Juoni pyörii neljän teini-ikäisen ympärillä, joita Freddy Krueger vainoaa ja tappaa unissaan (ja siten myös todellisuudessa). Teini-ikäiset eivät tiedä tämän oudon ilmiön syytä, mutta heidän vanhemmillaan on synkkä salaisuus kauan sitten.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Nightmare on elm Street julkaistiin?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 Nightmare on Elm Street on </w:t>
      </w:r>
      <w:r>
        <w:rPr/>
        <w:t xml:space="preserve">yhdysvaltalainen yliluonnollinen slasher-elokuva </w:t>
      </w:r>
      <w:r>
        <w:rPr>
          <w:color w:val="A9A9A9"/>
        </w:rPr>
        <w:t xml:space="preserve">vuodelta 1984, jonka on </w:t>
      </w:r>
      <w:r>
        <w:rPr/>
        <w:t xml:space="preserve">kirjoittanut ja ohjannut Wes Craven ja joka on ensimmäinen elokuva Nightmare on Elm Street -sarjassa. Elokuvan pääosissa nähdään Heather Langenkamp, John Saxon, Ronee Blakley, Amanda Wyss, Jsu Garcia, Robert Englund ja Johnny Depp elokuvadebyytissään. Juoni pyörii neljän teini-ikäisen ympärillä, joita Freddy Krueger vainoaa ja tappaa unissaan (ja siten myös todellisuudessa). Teini-ikäiset eivät tiedä tämän oudon ilmiön syytä, mutta heidän vanhemmillaan on synkkä salaisuus kauan sitten.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Nightmare on elm Street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Pääkuvaukset alkoivat kesäkuussa 1984 </w:t>
      </w:r>
      <w:r>
        <w:rPr>
          <w:color w:val="A9A9A9"/>
        </w:rPr>
        <w:t xml:space="preserve">useissa eri paikoissa Los Angelesissa, Kaliforniassa</w:t>
      </w:r>
      <w:r>
        <w:rPr/>
        <w:t xml:space="preserve">. </w:t>
      </w:r>
      <w:r>
        <w:rPr/>
        <w:t xml:space="preserve">Elokuvassa esiintyvän talon fiktiivinen osoite on 1428 Elm Street; todellinen talo on yksityisasunto, joka sijaitsee </w:t>
      </w:r>
      <w:r>
        <w:rPr>
          <w:color w:val="DCDCDC"/>
        </w:rPr>
        <w:t xml:space="preserve">Los Angelesissa osoitteessa 1428 North Genesee Avenue</w:t>
      </w:r>
      <w:r>
        <w:rPr/>
        <w:t xml:space="preserve">. Tuotannon aikana erikoistehosteisiin käytettiin yli 500 gallonaa tekoverta, ja kuuluisassa verigeysirikohtauksessa elokuvantekijät käyttivät samaa pyörivää huoneen lavastusta, jota käytettiin myös Tinan kuolemassa.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Painajainen Elm Streetillä -talo?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alkuperäinen Painajainen Elm Streetillä -elokuva kuvattiin?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Painajainen Elm Streetillä -teatterilevityksen julisteet </w:t>
      </w:r>
    </w:p>
    <w:tbl>
      <w:tblPr>
        <w:tblW w:w="6469" w:type="dxa"/>
        <w:jc w:val="left"/>
        <w:tblInd w:w="0" w:type="dxa"/>
        <w:tblLayout w:type="fixed"/>
        <w:tblCellMar>
          <w:top w:w="28" w:type="dxa"/>
          <w:left w:w="28" w:type="dxa"/>
          <w:bottom w:w="28" w:type="dxa"/>
          <w:right w:w="28" w:type="dxa"/>
        </w:tblCellMar>
      </w:tblPr>
      <w:tblGrid>
        <w:gridCol w:w="2446"/>
        <w:gridCol w:w="4023"/>
      </w:tblGrid>
      <w:tr>
        <w:trPr/>
        <w:tc>
          <w:tcPr>
            <w:tcW w:w="2446" w:type="dxa"/>
            <w:tcBorders/>
            <w:vAlign w:val="center"/>
          </w:tcPr>
          <w:p>
            <w:pPr>
              <w:pStyle w:val="TableHeading"/>
              <w:suppressLineNumbers/>
              <w:bidi w:val="0"/>
              <w:spacing w:before="0" w:after="283"/>
              <w:jc w:val="center"/>
              <w:rPr/>
            </w:pPr>
            <w:r>
              <w:rPr/>
              <w:t xml:space="preserve">Ohjaaja </w:t>
            </w:r>
          </w:p>
        </w:tc>
        <w:tc>
          <w:tcPr>
            <w:tcW w:w="4023" w:type="dxa"/>
            <w:tcBorders/>
            <w:vAlign w:val="center"/>
          </w:tcPr>
          <w:p>
            <w:pPr>
              <w:pStyle w:val="TableContents"/>
              <w:bidi w:val="0"/>
              <w:spacing w:before="0" w:after="283"/>
              <w:jc w:val="left"/>
              <w:rPr/>
            </w:pPr>
            <w:r>
              <w:rPr/>
              <w:t xml:space="preserve">Wes Craven </w:t>
            </w:r>
          </w:p>
        </w:tc>
      </w:tr>
      <w:tr>
        <w:trPr/>
        <w:tc>
          <w:tcPr>
            <w:tcW w:w="2446" w:type="dxa"/>
            <w:tcBorders/>
            <w:vAlign w:val="center"/>
          </w:tcPr>
          <w:p>
            <w:pPr>
              <w:pStyle w:val="TableHeading"/>
              <w:suppressLineNumbers/>
              <w:bidi w:val="0"/>
              <w:spacing w:before="0" w:after="283"/>
              <w:jc w:val="center"/>
              <w:rPr/>
            </w:pPr>
            <w:r>
              <w:rPr/>
              <w:t xml:space="preserve">Tuottaja </w:t>
            </w:r>
          </w:p>
        </w:tc>
        <w:tc>
          <w:tcPr>
            <w:tcW w:w="4023" w:type="dxa"/>
            <w:tcBorders/>
            <w:vAlign w:val="center"/>
          </w:tcPr>
          <w:p>
            <w:pPr>
              <w:pStyle w:val="TableContents"/>
              <w:bidi w:val="0"/>
              <w:spacing w:before="0" w:after="283"/>
              <w:jc w:val="left"/>
              <w:rPr/>
            </w:pPr>
            <w:r>
              <w:rPr/>
              <w:t xml:space="preserve">Robert Shaye </w:t>
            </w:r>
          </w:p>
        </w:tc>
      </w:tr>
      <w:tr>
        <w:trPr/>
        <w:tc>
          <w:tcPr>
            <w:tcW w:w="2446" w:type="dxa"/>
            <w:tcBorders/>
            <w:vAlign w:val="center"/>
          </w:tcPr>
          <w:p>
            <w:pPr>
              <w:pStyle w:val="TableHeading"/>
              <w:suppressLineNumbers/>
              <w:bidi w:val="0"/>
              <w:spacing w:before="0" w:after="283"/>
              <w:jc w:val="center"/>
              <w:rPr/>
            </w:pPr>
            <w:r>
              <w:rPr/>
              <w:t xml:space="preserve">Kirjoittanut </w:t>
            </w:r>
          </w:p>
        </w:tc>
        <w:tc>
          <w:tcPr>
            <w:tcW w:w="4023" w:type="dxa"/>
            <w:tcBorders/>
            <w:vAlign w:val="center"/>
          </w:tcPr>
          <w:p>
            <w:pPr>
              <w:pStyle w:val="TableContents"/>
              <w:bidi w:val="0"/>
              <w:spacing w:before="0" w:after="283"/>
              <w:jc w:val="left"/>
              <w:rPr/>
            </w:pPr>
            <w:r>
              <w:rPr/>
              <w:t xml:space="preserve">Wes Craven </w:t>
            </w:r>
          </w:p>
        </w:tc>
      </w:tr>
      <w:tr>
        <w:trPr/>
        <w:tc>
          <w:tcPr>
            <w:tcW w:w="2446" w:type="dxa"/>
            <w:tcBorders/>
            <w:vAlign w:val="center"/>
          </w:tcPr>
          <w:p>
            <w:pPr>
              <w:pStyle w:val="TableHeading"/>
              <w:suppressLineNumbers/>
              <w:bidi w:val="0"/>
              <w:spacing w:before="0" w:after="283"/>
              <w:jc w:val="center"/>
              <w:rPr/>
            </w:pPr>
            <w:r>
              <w:rPr/>
              <w:t xml:space="preserve">Pääosissa </w:t>
            </w:r>
          </w:p>
        </w:tc>
        <w:tc>
          <w:tcPr>
            <w:tcW w:w="4023" w:type="dxa"/>
            <w:tcBorders/>
            <w:vAlign w:val="center"/>
          </w:tcPr>
          <w:p>
            <w:pPr>
              <w:pStyle w:val="TableContents"/>
              <w:numPr>
                <w:ilvl w:val="0"/>
                <w:numId w:val="102"/>
              </w:numPr>
              <w:tabs>
                <w:tab w:val="clear" w:pos="1134"/>
                <w:tab w:val="left" w:leader="none" w:pos="707"/>
              </w:tabs>
              <w:bidi w:val="0"/>
              <w:spacing w:before="0" w:after="0"/>
              <w:ind w:start="707" w:hanging="283"/>
              <w:jc w:val="left"/>
              <w:rPr/>
            </w:pPr>
            <w:r>
              <w:rPr/>
              <w:t xml:space="preserve">John Saxon </w:t>
            </w:r>
          </w:p>
          <w:p>
            <w:pPr>
              <w:pStyle w:val="TableContents"/>
              <w:numPr>
                <w:ilvl w:val="0"/>
                <w:numId w:val="102"/>
              </w:numPr>
              <w:tabs>
                <w:tab w:val="clear" w:pos="1134"/>
                <w:tab w:val="left" w:leader="none" w:pos="707"/>
              </w:tabs>
              <w:bidi w:val="0"/>
              <w:spacing w:before="0" w:after="0"/>
              <w:ind w:start="707" w:hanging="283"/>
              <w:jc w:val="left"/>
              <w:rPr/>
            </w:pPr>
            <w:r>
              <w:rPr/>
              <w:t xml:space="preserve">Ronee Blakley </w:t>
            </w:r>
          </w:p>
          <w:p>
            <w:pPr>
              <w:pStyle w:val="TableContents"/>
              <w:numPr>
                <w:ilvl w:val="0"/>
                <w:numId w:val="102"/>
              </w:numPr>
              <w:tabs>
                <w:tab w:val="clear" w:pos="1134"/>
                <w:tab w:val="left" w:leader="none" w:pos="707"/>
              </w:tabs>
              <w:bidi w:val="0"/>
              <w:spacing w:before="0" w:after="0"/>
              <w:ind w:start="707" w:hanging="283"/>
              <w:jc w:val="left"/>
              <w:rPr/>
            </w:pPr>
            <w:r>
              <w:rPr/>
              <w:t xml:space="preserve">Heather Langenkamp </w:t>
            </w:r>
          </w:p>
          <w:p>
            <w:pPr>
              <w:pStyle w:val="TableContents"/>
              <w:numPr>
                <w:ilvl w:val="0"/>
                <w:numId w:val="102"/>
              </w:numPr>
              <w:tabs>
                <w:tab w:val="clear" w:pos="1134"/>
                <w:tab w:val="left" w:leader="none" w:pos="707"/>
              </w:tabs>
              <w:bidi w:val="0"/>
              <w:spacing w:before="0" w:after="0"/>
              <w:ind w:start="707" w:hanging="283"/>
              <w:jc w:val="left"/>
              <w:rPr/>
            </w:pPr>
            <w:r>
              <w:rPr/>
              <w:t xml:space="preserve">Amanda Wyss </w:t>
            </w:r>
          </w:p>
          <w:p>
            <w:pPr>
              <w:pStyle w:val="TableContents"/>
              <w:numPr>
                <w:ilvl w:val="0"/>
                <w:numId w:val="102"/>
              </w:numPr>
              <w:tabs>
                <w:tab w:val="clear" w:pos="1134"/>
                <w:tab w:val="left" w:leader="none" w:pos="707"/>
              </w:tabs>
              <w:bidi w:val="0"/>
              <w:spacing w:before="0" w:after="0"/>
              <w:ind w:start="707" w:hanging="283"/>
              <w:jc w:val="left"/>
              <w:rPr/>
            </w:pPr>
            <w:r>
              <w:rPr/>
              <w:t xml:space="preserve">Nick Corri </w:t>
            </w:r>
          </w:p>
          <w:p>
            <w:pPr>
              <w:pStyle w:val="TableContents"/>
              <w:numPr>
                <w:ilvl w:val="0"/>
                <w:numId w:val="102"/>
              </w:numPr>
              <w:tabs>
                <w:tab w:val="clear" w:pos="1134"/>
                <w:tab w:val="left" w:leader="none" w:pos="707"/>
              </w:tabs>
              <w:bidi w:val="0"/>
              <w:spacing w:before="0" w:after="0"/>
              <w:ind w:start="707" w:hanging="283"/>
              <w:jc w:val="left"/>
              <w:rPr/>
            </w:pPr>
            <w:r>
              <w:rPr/>
              <w:t xml:space="preserve">Johnny Depp </w:t>
            </w:r>
          </w:p>
          <w:p>
            <w:pPr>
              <w:pStyle w:val="TableContents"/>
              <w:numPr>
                <w:ilvl w:val="0"/>
                <w:numId w:val="102"/>
              </w:numPr>
              <w:tabs>
                <w:tab w:val="clear" w:pos="1134"/>
                <w:tab w:val="left" w:leader="none" w:pos="707"/>
              </w:tabs>
              <w:bidi w:val="0"/>
              <w:spacing w:before="0" w:after="283"/>
              <w:ind w:start="707" w:hanging="283"/>
              <w:jc w:val="left"/>
              <w:rPr/>
            </w:pPr>
            <w:r>
              <w:rPr/>
              <w:t xml:space="preserve">Robert Englund </w:t>
            </w:r>
          </w:p>
        </w:tc>
      </w:tr>
      <w:tr>
        <w:trPr/>
        <w:tc>
          <w:tcPr>
            <w:tcW w:w="2446" w:type="dxa"/>
            <w:tcBorders/>
            <w:vAlign w:val="center"/>
          </w:tcPr>
          <w:p>
            <w:pPr>
              <w:pStyle w:val="TableHeading"/>
              <w:suppressLineNumbers/>
              <w:bidi w:val="0"/>
              <w:spacing w:before="0" w:after="283"/>
              <w:jc w:val="center"/>
              <w:rPr/>
            </w:pPr>
            <w:r>
              <w:rPr/>
              <w:t xml:space="preserve">Musiikki </w:t>
            </w:r>
          </w:p>
        </w:tc>
        <w:tc>
          <w:tcPr>
            <w:tcW w:w="4023" w:type="dxa"/>
            <w:tcBorders/>
            <w:vAlign w:val="center"/>
          </w:tcPr>
          <w:p>
            <w:pPr>
              <w:pStyle w:val="TableContents"/>
              <w:bidi w:val="0"/>
              <w:spacing w:before="0" w:after="283"/>
              <w:jc w:val="left"/>
              <w:rPr/>
            </w:pPr>
            <w:r>
              <w:rPr/>
              <w:t xml:space="preserve">Charles Bernstein </w:t>
            </w:r>
          </w:p>
        </w:tc>
      </w:tr>
      <w:tr>
        <w:trPr/>
        <w:tc>
          <w:tcPr>
            <w:tcW w:w="2446" w:type="dxa"/>
            <w:tcBorders/>
            <w:vAlign w:val="center"/>
          </w:tcPr>
          <w:p>
            <w:pPr>
              <w:pStyle w:val="TableHeading"/>
              <w:suppressLineNumbers/>
              <w:bidi w:val="0"/>
              <w:spacing w:before="0" w:after="283"/>
              <w:jc w:val="center"/>
              <w:rPr/>
            </w:pPr>
            <w:r>
              <w:rPr/>
              <w:t xml:space="preserve">Elokuvataide </w:t>
            </w:r>
          </w:p>
        </w:tc>
        <w:tc>
          <w:tcPr>
            <w:tcW w:w="4023" w:type="dxa"/>
            <w:tcBorders/>
            <w:vAlign w:val="center"/>
          </w:tcPr>
          <w:p>
            <w:pPr>
              <w:pStyle w:val="TableContents"/>
              <w:bidi w:val="0"/>
              <w:spacing w:before="0" w:after="283"/>
              <w:jc w:val="left"/>
              <w:rPr/>
            </w:pPr>
            <w:r>
              <w:rPr/>
              <w:t xml:space="preserve">Jacques Haitkin </w:t>
            </w:r>
          </w:p>
        </w:tc>
      </w:tr>
      <w:tr>
        <w:trPr/>
        <w:tc>
          <w:tcPr>
            <w:tcW w:w="2446" w:type="dxa"/>
            <w:tcBorders/>
            <w:vAlign w:val="center"/>
          </w:tcPr>
          <w:p>
            <w:pPr>
              <w:pStyle w:val="TableHeading"/>
              <w:suppressLineNumbers/>
              <w:bidi w:val="0"/>
              <w:spacing w:before="0" w:after="283"/>
              <w:jc w:val="center"/>
              <w:rPr/>
            </w:pPr>
            <w:r>
              <w:rPr/>
              <w:t xml:space="preserve">Toimittanut </w:t>
            </w:r>
          </w:p>
        </w:tc>
        <w:tc>
          <w:tcPr>
            <w:tcW w:w="4023" w:type="dxa"/>
            <w:tcBorders/>
            <w:vAlign w:val="center"/>
          </w:tcPr>
          <w:p>
            <w:pPr>
              <w:pStyle w:val="TableContents"/>
              <w:numPr>
                <w:ilvl w:val="0"/>
                <w:numId w:val="103"/>
              </w:numPr>
              <w:tabs>
                <w:tab w:val="clear" w:pos="1134"/>
                <w:tab w:val="left" w:leader="none" w:pos="707"/>
              </w:tabs>
              <w:bidi w:val="0"/>
              <w:spacing w:before="0" w:after="0"/>
              <w:ind w:start="707" w:hanging="283"/>
              <w:jc w:val="left"/>
              <w:rPr/>
            </w:pPr>
            <w:r>
              <w:rPr/>
              <w:t xml:space="preserve">Patrick McMahon </w:t>
            </w:r>
          </w:p>
          <w:p>
            <w:pPr>
              <w:pStyle w:val="TableContents"/>
              <w:numPr>
                <w:ilvl w:val="0"/>
                <w:numId w:val="103"/>
              </w:numPr>
              <w:tabs>
                <w:tab w:val="clear" w:pos="1134"/>
                <w:tab w:val="left" w:leader="none" w:pos="707"/>
              </w:tabs>
              <w:bidi w:val="0"/>
              <w:spacing w:before="0" w:after="283"/>
              <w:ind w:start="707" w:hanging="283"/>
              <w:jc w:val="left"/>
              <w:rPr/>
            </w:pPr>
            <w:r>
              <w:rPr/>
              <w:t xml:space="preserve">Rick Shaine </w:t>
            </w:r>
          </w:p>
        </w:tc>
      </w:tr>
      <w:tr>
        <w:trPr/>
        <w:tc>
          <w:tcPr>
            <w:tcW w:w="2446" w:type="dxa"/>
            <w:tcBorders/>
            <w:vAlign w:val="center"/>
          </w:tcPr>
          <w:p>
            <w:pPr>
              <w:pStyle w:val="TableHeading"/>
              <w:suppressLineNumbers/>
              <w:bidi w:val="0"/>
              <w:spacing w:before="0" w:after="283"/>
              <w:jc w:val="center"/>
              <w:rPr/>
            </w:pPr>
            <w:r>
              <w:rPr/>
              <w:t xml:space="preserve">Tuotantoyhtiöt </w:t>
            </w:r>
          </w:p>
        </w:tc>
        <w:tc>
          <w:tcPr>
            <w:tcW w:w="4023" w:type="dxa"/>
            <w:tcBorders/>
            <w:vAlign w:val="center"/>
          </w:tcPr>
          <w:p>
            <w:pPr>
              <w:pStyle w:val="TableContents"/>
              <w:numPr>
                <w:ilvl w:val="0"/>
                <w:numId w:val="104"/>
              </w:numPr>
              <w:tabs>
                <w:tab w:val="clear" w:pos="1134"/>
                <w:tab w:val="left" w:leader="none" w:pos="707"/>
              </w:tabs>
              <w:bidi w:val="0"/>
              <w:spacing w:before="0" w:after="0"/>
              <w:ind w:start="707" w:hanging="283"/>
              <w:jc w:val="left"/>
              <w:rPr/>
            </w:pPr>
            <w:r>
              <w:rPr/>
              <w:t xml:space="preserve">New Line Cinema </w:t>
            </w:r>
          </w:p>
          <w:p>
            <w:pPr>
              <w:pStyle w:val="TableContents"/>
              <w:numPr>
                <w:ilvl w:val="0"/>
                <w:numId w:val="104"/>
              </w:numPr>
              <w:tabs>
                <w:tab w:val="clear" w:pos="1134"/>
                <w:tab w:val="left" w:leader="none" w:pos="707"/>
              </w:tabs>
              <w:bidi w:val="0"/>
              <w:spacing w:before="0" w:after="0"/>
              <w:ind w:start="707" w:hanging="283"/>
              <w:jc w:val="left"/>
              <w:rPr/>
            </w:pPr>
            <w:r>
              <w:rPr/>
              <w:t xml:space="preserve">Media Kotiviihde </w:t>
            </w:r>
          </w:p>
          <w:p>
            <w:pPr>
              <w:pStyle w:val="TableContents"/>
              <w:numPr>
                <w:ilvl w:val="0"/>
                <w:numId w:val="104"/>
              </w:numPr>
              <w:tabs>
                <w:tab w:val="clear" w:pos="1134"/>
                <w:tab w:val="left" w:leader="none" w:pos="707"/>
              </w:tabs>
              <w:bidi w:val="0"/>
              <w:spacing w:before="0" w:after="283"/>
              <w:ind w:start="707" w:hanging="283"/>
              <w:jc w:val="left"/>
              <w:rPr/>
            </w:pPr>
            <w:r>
              <w:rPr/>
              <w:t xml:space="preserve">Smart Egg Kuvia </w:t>
            </w:r>
          </w:p>
        </w:tc>
      </w:tr>
      <w:tr>
        <w:trPr/>
        <w:tc>
          <w:tcPr>
            <w:tcW w:w="2446" w:type="dxa"/>
            <w:tcBorders/>
            <w:vAlign w:val="center"/>
          </w:tcPr>
          <w:p>
            <w:pPr>
              <w:pStyle w:val="TableHeading"/>
              <w:suppressLineNumbers/>
              <w:bidi w:val="0"/>
              <w:spacing w:before="0" w:after="283"/>
              <w:jc w:val="center"/>
              <w:rPr/>
            </w:pPr>
            <w:r>
              <w:rPr/>
              <w:t xml:space="preserve">Jakelija </w:t>
            </w:r>
          </w:p>
        </w:tc>
        <w:tc>
          <w:tcPr>
            <w:tcW w:w="4023" w:type="dxa"/>
            <w:tcBorders/>
            <w:vAlign w:val="center"/>
          </w:tcPr>
          <w:p>
            <w:pPr>
              <w:pStyle w:val="TableContents"/>
              <w:bidi w:val="0"/>
              <w:spacing w:before="0" w:after="283"/>
              <w:jc w:val="left"/>
              <w:rPr/>
            </w:pPr>
            <w:r>
              <w:rPr/>
              <w:t xml:space="preserve">New Line Cinema </w:t>
            </w:r>
          </w:p>
        </w:tc>
      </w:tr>
      <w:tr>
        <w:trPr/>
        <w:tc>
          <w:tcPr>
            <w:tcW w:w="2446" w:type="dxa"/>
            <w:tcBorders/>
            <w:vAlign w:val="center"/>
          </w:tcPr>
          <w:p>
            <w:pPr>
              <w:pStyle w:val="TableHeading"/>
              <w:suppressLineNumbers/>
              <w:bidi w:val="0"/>
              <w:spacing w:before="0" w:after="283"/>
              <w:jc w:val="center"/>
              <w:rPr/>
            </w:pPr>
            <w:r>
              <w:rPr/>
              <w:t xml:space="preserve">Julkaisupäivä </w:t>
            </w:r>
          </w:p>
        </w:tc>
        <w:tc>
          <w:tcPr>
            <w:tcW w:w="4023" w:type="dxa"/>
            <w:tcBorders/>
            <w:vAlign w:val="center"/>
          </w:tcPr>
          <w:p>
            <w:pPr>
              <w:pStyle w:val="TableContents"/>
              <w:numPr>
                <w:ilvl w:val="0"/>
                <w:numId w:val="105"/>
              </w:numPr>
              <w:tabs>
                <w:tab w:val="clear" w:pos="1134"/>
                <w:tab w:val="left" w:leader="none" w:pos="707"/>
              </w:tabs>
              <w:bidi w:val="0"/>
              <w:spacing w:before="0" w:after="0"/>
              <w:ind w:start="707" w:hanging="283"/>
              <w:jc w:val="left"/>
              <w:rPr/>
            </w:pPr>
            <w:r>
              <w:rPr>
                <w:color w:val="A9A9A9"/>
              </w:rPr>
              <w:t xml:space="preserve">9. marraskuuta 1984 </w:t>
            </w:r>
            <w:r>
              <w:rPr/>
              <w:t xml:space="preserve">(1984-11-09) </w:t>
            </w:r>
          </w:p>
          <w:p>
            <w:pPr>
              <w:pStyle w:val="TableContents"/>
              <w:numPr>
                <w:ilvl w:val="0"/>
                <w:numId w:val="105"/>
              </w:numPr>
              <w:tabs>
                <w:tab w:val="clear" w:pos="1134"/>
                <w:tab w:val="left" w:leader="none" w:pos="707"/>
              </w:tabs>
              <w:bidi w:val="0"/>
              <w:spacing w:before="0" w:after="283"/>
              <w:ind w:start="707" w:hanging="283"/>
              <w:jc w:val="left"/>
              <w:rPr/>
            </w:pPr>
            <w:r>
              <w:rPr/>
            </w:r>
          </w:p>
        </w:tc>
      </w:tr>
      <w:tr>
        <w:trPr/>
        <w:tc>
          <w:tcPr>
            <w:tcW w:w="2446" w:type="dxa"/>
            <w:tcBorders/>
            <w:vAlign w:val="center"/>
          </w:tcPr>
          <w:p>
            <w:pPr>
              <w:pStyle w:val="TableHeading"/>
              <w:suppressLineNumbers/>
              <w:bidi w:val="0"/>
              <w:spacing w:before="0" w:after="283"/>
              <w:jc w:val="center"/>
              <w:rPr/>
            </w:pPr>
            <w:r>
              <w:rPr/>
              <w:t xml:space="preserve">Juoksuaika </w:t>
            </w:r>
          </w:p>
        </w:tc>
        <w:tc>
          <w:tcPr>
            <w:tcW w:w="4023" w:type="dxa"/>
            <w:tcBorders/>
            <w:vAlign w:val="center"/>
          </w:tcPr>
          <w:p>
            <w:pPr>
              <w:pStyle w:val="TableContents"/>
              <w:bidi w:val="0"/>
              <w:spacing w:before="0" w:after="283"/>
              <w:jc w:val="left"/>
              <w:rPr/>
            </w:pPr>
            <w:r>
              <w:rPr/>
              <w:t xml:space="preserve">91 minuuttia </w:t>
            </w:r>
          </w:p>
        </w:tc>
      </w:tr>
      <w:tr>
        <w:trPr/>
        <w:tc>
          <w:tcPr>
            <w:tcW w:w="2446" w:type="dxa"/>
            <w:tcBorders/>
            <w:vAlign w:val="center"/>
          </w:tcPr>
          <w:p>
            <w:pPr>
              <w:pStyle w:val="TableHeading"/>
              <w:suppressLineNumbers/>
              <w:bidi w:val="0"/>
              <w:spacing w:before="0" w:after="283"/>
              <w:jc w:val="center"/>
              <w:rPr/>
            </w:pPr>
            <w:r>
              <w:rPr/>
              <w:t xml:space="preserve">Maa </w:t>
            </w:r>
          </w:p>
        </w:tc>
        <w:tc>
          <w:tcPr>
            <w:tcW w:w="4023" w:type="dxa"/>
            <w:tcBorders/>
            <w:vAlign w:val="center"/>
          </w:tcPr>
          <w:p>
            <w:pPr>
              <w:pStyle w:val="TableContents"/>
              <w:bidi w:val="0"/>
              <w:spacing w:before="0" w:after="283"/>
              <w:jc w:val="left"/>
              <w:rPr/>
            </w:pPr>
            <w:r>
              <w:rPr/>
              <w:t xml:space="preserve">Yhdysvallat </w:t>
            </w:r>
          </w:p>
        </w:tc>
      </w:tr>
      <w:tr>
        <w:trPr/>
        <w:tc>
          <w:tcPr>
            <w:tcW w:w="2446" w:type="dxa"/>
            <w:tcBorders/>
            <w:vAlign w:val="center"/>
          </w:tcPr>
          <w:p>
            <w:pPr>
              <w:pStyle w:val="TableHeading"/>
              <w:suppressLineNumbers/>
              <w:bidi w:val="0"/>
              <w:spacing w:before="0" w:after="283"/>
              <w:jc w:val="center"/>
              <w:rPr/>
            </w:pPr>
            <w:r>
              <w:rPr/>
              <w:t xml:space="preserve">Kieli </w:t>
            </w:r>
          </w:p>
        </w:tc>
        <w:tc>
          <w:tcPr>
            <w:tcW w:w="4023" w:type="dxa"/>
            <w:tcBorders/>
            <w:vAlign w:val="center"/>
          </w:tcPr>
          <w:p>
            <w:pPr>
              <w:pStyle w:val="TableContents"/>
              <w:bidi w:val="0"/>
              <w:spacing w:before="0" w:after="283"/>
              <w:jc w:val="left"/>
              <w:rPr/>
            </w:pPr>
            <w:r>
              <w:rPr/>
              <w:t xml:space="preserve">Englanti </w:t>
            </w:r>
          </w:p>
        </w:tc>
      </w:tr>
      <w:tr>
        <w:trPr/>
        <w:tc>
          <w:tcPr>
            <w:tcW w:w="2446" w:type="dxa"/>
            <w:tcBorders/>
            <w:vAlign w:val="center"/>
          </w:tcPr>
          <w:p>
            <w:pPr>
              <w:pStyle w:val="TableHeading"/>
              <w:suppressLineNumbers/>
              <w:bidi w:val="0"/>
              <w:spacing w:before="0" w:after="283"/>
              <w:jc w:val="center"/>
              <w:rPr/>
            </w:pPr>
            <w:r>
              <w:rPr/>
              <w:t xml:space="preserve">Talousarvio </w:t>
            </w:r>
          </w:p>
        </w:tc>
        <w:tc>
          <w:tcPr>
            <w:tcW w:w="4023" w:type="dxa"/>
            <w:tcBorders/>
            <w:vAlign w:val="center"/>
          </w:tcPr>
          <w:p>
            <w:pPr>
              <w:pStyle w:val="TableContents"/>
              <w:bidi w:val="0"/>
              <w:spacing w:before="0" w:after="283"/>
              <w:jc w:val="left"/>
              <w:rPr/>
            </w:pPr>
            <w:r>
              <w:rPr/>
              <w:t xml:space="preserve">1,8 miljoonaa dollaria </w:t>
            </w:r>
          </w:p>
        </w:tc>
      </w:tr>
      <w:tr>
        <w:trPr/>
        <w:tc>
          <w:tcPr>
            <w:tcW w:w="2446" w:type="dxa"/>
            <w:tcBorders/>
            <w:vAlign w:val="center"/>
          </w:tcPr>
          <w:p>
            <w:pPr>
              <w:pStyle w:val="TableHeading"/>
              <w:suppressLineNumbers/>
              <w:bidi w:val="0"/>
              <w:spacing w:before="0" w:after="283"/>
              <w:jc w:val="center"/>
              <w:rPr/>
            </w:pPr>
            <w:r>
              <w:rPr/>
              <w:t xml:space="preserve">Lipputulot </w:t>
            </w:r>
          </w:p>
        </w:tc>
        <w:tc>
          <w:tcPr>
            <w:tcW w:w="4023" w:type="dxa"/>
            <w:tcBorders/>
            <w:vAlign w:val="center"/>
          </w:tcPr>
          <w:p>
            <w:pPr>
              <w:pStyle w:val="TableContents"/>
              <w:bidi w:val="0"/>
              <w:spacing w:before="0" w:after="283"/>
              <w:jc w:val="left"/>
              <w:rPr/>
            </w:pPr>
            <w:r>
              <w:rPr/>
              <w:t xml:space="preserve">25,5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painajainen Elm Streetillä ilmestyi?</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Painajainen Elm Streetillä -teatterilevityksen julisteet </w:t>
      </w:r>
    </w:p>
    <w:tbl>
      <w:tblPr>
        <w:tblW w:w="6469" w:type="dxa"/>
        <w:jc w:val="left"/>
        <w:tblInd w:w="0" w:type="dxa"/>
        <w:tblLayout w:type="fixed"/>
        <w:tblCellMar>
          <w:top w:w="28" w:type="dxa"/>
          <w:left w:w="28" w:type="dxa"/>
          <w:bottom w:w="28" w:type="dxa"/>
          <w:right w:w="28" w:type="dxa"/>
        </w:tblCellMar>
      </w:tblPr>
      <w:tblGrid>
        <w:gridCol w:w="2446"/>
        <w:gridCol w:w="4023"/>
      </w:tblGrid>
      <w:tr>
        <w:trPr/>
        <w:tc>
          <w:tcPr>
            <w:tcW w:w="2446" w:type="dxa"/>
            <w:tcBorders/>
            <w:vAlign w:val="center"/>
          </w:tcPr>
          <w:p>
            <w:pPr>
              <w:pStyle w:val="TableHeading"/>
              <w:suppressLineNumbers/>
              <w:bidi w:val="0"/>
              <w:spacing w:before="0" w:after="283"/>
              <w:jc w:val="center"/>
              <w:rPr/>
            </w:pPr>
            <w:r>
              <w:rPr/>
              <w:t xml:space="preserve">Ohjaaja </w:t>
            </w:r>
          </w:p>
        </w:tc>
        <w:tc>
          <w:tcPr>
            <w:tcW w:w="4023" w:type="dxa"/>
            <w:tcBorders/>
            <w:vAlign w:val="center"/>
          </w:tcPr>
          <w:p>
            <w:pPr>
              <w:pStyle w:val="TableContents"/>
              <w:bidi w:val="0"/>
              <w:spacing w:before="0" w:after="283"/>
              <w:jc w:val="left"/>
              <w:rPr/>
            </w:pPr>
            <w:r>
              <w:rPr/>
              <w:t xml:space="preserve">Wes Craven </w:t>
            </w:r>
          </w:p>
        </w:tc>
      </w:tr>
      <w:tr>
        <w:trPr/>
        <w:tc>
          <w:tcPr>
            <w:tcW w:w="2446" w:type="dxa"/>
            <w:tcBorders/>
            <w:vAlign w:val="center"/>
          </w:tcPr>
          <w:p>
            <w:pPr>
              <w:pStyle w:val="TableHeading"/>
              <w:suppressLineNumbers/>
              <w:bidi w:val="0"/>
              <w:spacing w:before="0" w:after="283"/>
              <w:jc w:val="center"/>
              <w:rPr/>
            </w:pPr>
            <w:r>
              <w:rPr/>
              <w:t xml:space="preserve">Tuottaja </w:t>
            </w:r>
          </w:p>
        </w:tc>
        <w:tc>
          <w:tcPr>
            <w:tcW w:w="4023" w:type="dxa"/>
            <w:tcBorders/>
            <w:vAlign w:val="center"/>
          </w:tcPr>
          <w:p>
            <w:pPr>
              <w:pStyle w:val="TableContents"/>
              <w:bidi w:val="0"/>
              <w:spacing w:before="0" w:after="283"/>
              <w:jc w:val="left"/>
              <w:rPr/>
            </w:pPr>
            <w:r>
              <w:rPr/>
              <w:t xml:space="preserve">Robert Shaye </w:t>
            </w:r>
          </w:p>
        </w:tc>
      </w:tr>
      <w:tr>
        <w:trPr/>
        <w:tc>
          <w:tcPr>
            <w:tcW w:w="2446" w:type="dxa"/>
            <w:tcBorders/>
            <w:vAlign w:val="center"/>
          </w:tcPr>
          <w:p>
            <w:pPr>
              <w:pStyle w:val="TableHeading"/>
              <w:suppressLineNumbers/>
              <w:bidi w:val="0"/>
              <w:spacing w:before="0" w:after="283"/>
              <w:jc w:val="center"/>
              <w:rPr/>
            </w:pPr>
            <w:r>
              <w:rPr/>
              <w:t xml:space="preserve">Kirjoittanut </w:t>
            </w:r>
          </w:p>
        </w:tc>
        <w:tc>
          <w:tcPr>
            <w:tcW w:w="4023" w:type="dxa"/>
            <w:tcBorders/>
            <w:vAlign w:val="center"/>
          </w:tcPr>
          <w:p>
            <w:pPr>
              <w:pStyle w:val="TableContents"/>
              <w:bidi w:val="0"/>
              <w:spacing w:before="0" w:after="283"/>
              <w:jc w:val="left"/>
              <w:rPr/>
            </w:pPr>
            <w:r>
              <w:rPr/>
              <w:t xml:space="preserve">Wes Craven </w:t>
            </w:r>
          </w:p>
        </w:tc>
      </w:tr>
      <w:tr>
        <w:trPr/>
        <w:tc>
          <w:tcPr>
            <w:tcW w:w="2446" w:type="dxa"/>
            <w:tcBorders/>
            <w:vAlign w:val="center"/>
          </w:tcPr>
          <w:p>
            <w:pPr>
              <w:pStyle w:val="TableHeading"/>
              <w:suppressLineNumbers/>
              <w:bidi w:val="0"/>
              <w:spacing w:before="0" w:after="283"/>
              <w:jc w:val="center"/>
              <w:rPr/>
            </w:pPr>
            <w:r>
              <w:rPr/>
              <w:t xml:space="preserve">Pääosissa </w:t>
            </w:r>
          </w:p>
        </w:tc>
        <w:tc>
          <w:tcPr>
            <w:tcW w:w="4023" w:type="dxa"/>
            <w:tcBorders/>
            <w:vAlign w:val="center"/>
          </w:tcPr>
          <w:p>
            <w:pPr>
              <w:pStyle w:val="TableContents"/>
              <w:numPr>
                <w:ilvl w:val="0"/>
                <w:numId w:val="106"/>
              </w:numPr>
              <w:tabs>
                <w:tab w:val="clear" w:pos="1134"/>
                <w:tab w:val="left" w:leader="none" w:pos="707"/>
              </w:tabs>
              <w:bidi w:val="0"/>
              <w:spacing w:before="0" w:after="0"/>
              <w:ind w:start="707" w:hanging="283"/>
              <w:jc w:val="left"/>
              <w:rPr/>
            </w:pPr>
            <w:r>
              <w:rPr/>
              <w:t xml:space="preserve">John Saxon </w:t>
            </w:r>
          </w:p>
          <w:p>
            <w:pPr>
              <w:pStyle w:val="TableContents"/>
              <w:numPr>
                <w:ilvl w:val="0"/>
                <w:numId w:val="106"/>
              </w:numPr>
              <w:tabs>
                <w:tab w:val="clear" w:pos="1134"/>
                <w:tab w:val="left" w:leader="none" w:pos="707"/>
              </w:tabs>
              <w:bidi w:val="0"/>
              <w:spacing w:before="0" w:after="0"/>
              <w:ind w:start="707" w:hanging="283"/>
              <w:jc w:val="left"/>
              <w:rPr/>
            </w:pPr>
            <w:r>
              <w:rPr/>
              <w:t xml:space="preserve">Ronee Blakley </w:t>
            </w:r>
          </w:p>
          <w:p>
            <w:pPr>
              <w:pStyle w:val="TableContents"/>
              <w:numPr>
                <w:ilvl w:val="0"/>
                <w:numId w:val="106"/>
              </w:numPr>
              <w:tabs>
                <w:tab w:val="clear" w:pos="1134"/>
                <w:tab w:val="left" w:leader="none" w:pos="707"/>
              </w:tabs>
              <w:bidi w:val="0"/>
              <w:spacing w:before="0" w:after="0"/>
              <w:ind w:start="707" w:hanging="283"/>
              <w:jc w:val="left"/>
              <w:rPr/>
            </w:pPr>
            <w:r>
              <w:rPr/>
              <w:t xml:space="preserve">Heather Langenkamp </w:t>
            </w:r>
          </w:p>
          <w:p>
            <w:pPr>
              <w:pStyle w:val="TableContents"/>
              <w:numPr>
                <w:ilvl w:val="0"/>
                <w:numId w:val="106"/>
              </w:numPr>
              <w:tabs>
                <w:tab w:val="clear" w:pos="1134"/>
                <w:tab w:val="left" w:leader="none" w:pos="707"/>
              </w:tabs>
              <w:bidi w:val="0"/>
              <w:spacing w:before="0" w:after="0"/>
              <w:ind w:start="707" w:hanging="283"/>
              <w:jc w:val="left"/>
              <w:rPr/>
            </w:pPr>
            <w:r>
              <w:rPr/>
              <w:t xml:space="preserve">Amanda Wyss </w:t>
            </w:r>
          </w:p>
          <w:p>
            <w:pPr>
              <w:pStyle w:val="TableContents"/>
              <w:numPr>
                <w:ilvl w:val="0"/>
                <w:numId w:val="106"/>
              </w:numPr>
              <w:tabs>
                <w:tab w:val="clear" w:pos="1134"/>
                <w:tab w:val="left" w:leader="none" w:pos="707"/>
              </w:tabs>
              <w:bidi w:val="0"/>
              <w:spacing w:before="0" w:after="0"/>
              <w:ind w:start="707" w:hanging="283"/>
              <w:jc w:val="left"/>
              <w:rPr/>
            </w:pPr>
            <w:r>
              <w:rPr/>
              <w:t xml:space="preserve">Nick Corri </w:t>
            </w:r>
          </w:p>
          <w:p>
            <w:pPr>
              <w:pStyle w:val="TableContents"/>
              <w:numPr>
                <w:ilvl w:val="0"/>
                <w:numId w:val="106"/>
              </w:numPr>
              <w:tabs>
                <w:tab w:val="clear" w:pos="1134"/>
                <w:tab w:val="left" w:leader="none" w:pos="707"/>
              </w:tabs>
              <w:bidi w:val="0"/>
              <w:spacing w:before="0" w:after="0"/>
              <w:ind w:start="707" w:hanging="283"/>
              <w:jc w:val="left"/>
              <w:rPr/>
            </w:pPr>
            <w:r>
              <w:rPr/>
              <w:t xml:space="preserve">Johnny Depp </w:t>
            </w:r>
          </w:p>
          <w:p>
            <w:pPr>
              <w:pStyle w:val="TableContents"/>
              <w:numPr>
                <w:ilvl w:val="0"/>
                <w:numId w:val="106"/>
              </w:numPr>
              <w:tabs>
                <w:tab w:val="clear" w:pos="1134"/>
                <w:tab w:val="left" w:leader="none" w:pos="707"/>
              </w:tabs>
              <w:bidi w:val="0"/>
              <w:spacing w:before="0" w:after="283"/>
              <w:ind w:start="707" w:hanging="283"/>
              <w:jc w:val="left"/>
              <w:rPr/>
            </w:pPr>
            <w:r>
              <w:rPr/>
              <w:t xml:space="preserve">Robert Englund </w:t>
            </w:r>
          </w:p>
        </w:tc>
      </w:tr>
      <w:tr>
        <w:trPr/>
        <w:tc>
          <w:tcPr>
            <w:tcW w:w="2446" w:type="dxa"/>
            <w:tcBorders/>
            <w:vAlign w:val="center"/>
          </w:tcPr>
          <w:p>
            <w:pPr>
              <w:pStyle w:val="TableHeading"/>
              <w:suppressLineNumbers/>
              <w:bidi w:val="0"/>
              <w:spacing w:before="0" w:after="283"/>
              <w:jc w:val="center"/>
              <w:rPr/>
            </w:pPr>
            <w:r>
              <w:rPr/>
              <w:t xml:space="preserve">Musiikki </w:t>
            </w:r>
          </w:p>
        </w:tc>
        <w:tc>
          <w:tcPr>
            <w:tcW w:w="4023" w:type="dxa"/>
            <w:tcBorders/>
            <w:vAlign w:val="center"/>
          </w:tcPr>
          <w:p>
            <w:pPr>
              <w:pStyle w:val="TableContents"/>
              <w:bidi w:val="0"/>
              <w:spacing w:before="0" w:after="283"/>
              <w:jc w:val="left"/>
              <w:rPr/>
            </w:pPr>
            <w:r>
              <w:rPr/>
              <w:t xml:space="preserve">Charles Bernstein </w:t>
            </w:r>
          </w:p>
        </w:tc>
      </w:tr>
      <w:tr>
        <w:trPr/>
        <w:tc>
          <w:tcPr>
            <w:tcW w:w="2446" w:type="dxa"/>
            <w:tcBorders/>
            <w:vAlign w:val="center"/>
          </w:tcPr>
          <w:p>
            <w:pPr>
              <w:pStyle w:val="TableHeading"/>
              <w:suppressLineNumbers/>
              <w:bidi w:val="0"/>
              <w:spacing w:before="0" w:after="283"/>
              <w:jc w:val="center"/>
              <w:rPr/>
            </w:pPr>
            <w:r>
              <w:rPr/>
              <w:t xml:space="preserve">Elokuvataide </w:t>
            </w:r>
          </w:p>
        </w:tc>
        <w:tc>
          <w:tcPr>
            <w:tcW w:w="4023" w:type="dxa"/>
            <w:tcBorders/>
            <w:vAlign w:val="center"/>
          </w:tcPr>
          <w:p>
            <w:pPr>
              <w:pStyle w:val="TableContents"/>
              <w:bidi w:val="0"/>
              <w:spacing w:before="0" w:after="283"/>
              <w:jc w:val="left"/>
              <w:rPr/>
            </w:pPr>
            <w:r>
              <w:rPr/>
              <w:t xml:space="preserve">Jacques Haitkin </w:t>
            </w:r>
          </w:p>
        </w:tc>
      </w:tr>
      <w:tr>
        <w:trPr/>
        <w:tc>
          <w:tcPr>
            <w:tcW w:w="2446" w:type="dxa"/>
            <w:tcBorders/>
            <w:vAlign w:val="center"/>
          </w:tcPr>
          <w:p>
            <w:pPr>
              <w:pStyle w:val="TableHeading"/>
              <w:suppressLineNumbers/>
              <w:bidi w:val="0"/>
              <w:spacing w:before="0" w:after="283"/>
              <w:jc w:val="center"/>
              <w:rPr/>
            </w:pPr>
            <w:r>
              <w:rPr/>
              <w:t xml:space="preserve">Toimittanut </w:t>
            </w:r>
          </w:p>
        </w:tc>
        <w:tc>
          <w:tcPr>
            <w:tcW w:w="4023" w:type="dxa"/>
            <w:tcBorders/>
            <w:vAlign w:val="center"/>
          </w:tcPr>
          <w:p>
            <w:pPr>
              <w:pStyle w:val="TableContents"/>
              <w:numPr>
                <w:ilvl w:val="0"/>
                <w:numId w:val="107"/>
              </w:numPr>
              <w:tabs>
                <w:tab w:val="clear" w:pos="1134"/>
                <w:tab w:val="left" w:leader="none" w:pos="707"/>
              </w:tabs>
              <w:bidi w:val="0"/>
              <w:spacing w:before="0" w:after="0"/>
              <w:ind w:start="707" w:hanging="283"/>
              <w:jc w:val="left"/>
              <w:rPr/>
            </w:pPr>
            <w:r>
              <w:rPr/>
              <w:t xml:space="preserve">Patrick McMahon </w:t>
            </w:r>
          </w:p>
          <w:p>
            <w:pPr>
              <w:pStyle w:val="TableContents"/>
              <w:numPr>
                <w:ilvl w:val="0"/>
                <w:numId w:val="107"/>
              </w:numPr>
              <w:tabs>
                <w:tab w:val="clear" w:pos="1134"/>
                <w:tab w:val="left" w:leader="none" w:pos="707"/>
              </w:tabs>
              <w:bidi w:val="0"/>
              <w:spacing w:before="0" w:after="283"/>
              <w:ind w:start="707" w:hanging="283"/>
              <w:jc w:val="left"/>
              <w:rPr/>
            </w:pPr>
            <w:r>
              <w:rPr/>
              <w:t xml:space="preserve">Rick Shaine </w:t>
            </w:r>
          </w:p>
        </w:tc>
      </w:tr>
      <w:tr>
        <w:trPr/>
        <w:tc>
          <w:tcPr>
            <w:tcW w:w="2446" w:type="dxa"/>
            <w:tcBorders/>
            <w:vAlign w:val="center"/>
          </w:tcPr>
          <w:p>
            <w:pPr>
              <w:pStyle w:val="TableHeading"/>
              <w:suppressLineNumbers/>
              <w:bidi w:val="0"/>
              <w:spacing w:before="0" w:after="283"/>
              <w:jc w:val="center"/>
              <w:rPr/>
            </w:pPr>
            <w:r>
              <w:rPr/>
              <w:t xml:space="preserve">Tuotantoyhtiöt </w:t>
            </w:r>
          </w:p>
        </w:tc>
        <w:tc>
          <w:tcPr>
            <w:tcW w:w="4023" w:type="dxa"/>
            <w:tcBorders/>
            <w:vAlign w:val="center"/>
          </w:tcPr>
          <w:p>
            <w:pPr>
              <w:pStyle w:val="TableContents"/>
              <w:numPr>
                <w:ilvl w:val="0"/>
                <w:numId w:val="108"/>
              </w:numPr>
              <w:tabs>
                <w:tab w:val="clear" w:pos="1134"/>
                <w:tab w:val="left" w:leader="none" w:pos="707"/>
              </w:tabs>
              <w:bidi w:val="0"/>
              <w:spacing w:before="0" w:after="0"/>
              <w:ind w:start="707" w:hanging="283"/>
              <w:jc w:val="left"/>
              <w:rPr/>
            </w:pPr>
            <w:r>
              <w:rPr/>
              <w:t xml:space="preserve">New Line Cinema </w:t>
            </w:r>
          </w:p>
          <w:p>
            <w:pPr>
              <w:pStyle w:val="TableContents"/>
              <w:numPr>
                <w:ilvl w:val="0"/>
                <w:numId w:val="108"/>
              </w:numPr>
              <w:tabs>
                <w:tab w:val="clear" w:pos="1134"/>
                <w:tab w:val="left" w:leader="none" w:pos="707"/>
              </w:tabs>
              <w:bidi w:val="0"/>
              <w:spacing w:before="0" w:after="0"/>
              <w:ind w:start="707" w:hanging="283"/>
              <w:jc w:val="left"/>
              <w:rPr/>
            </w:pPr>
            <w:r>
              <w:rPr/>
              <w:t xml:space="preserve">Media Kotiviihde </w:t>
            </w:r>
          </w:p>
          <w:p>
            <w:pPr>
              <w:pStyle w:val="TableContents"/>
              <w:numPr>
                <w:ilvl w:val="0"/>
                <w:numId w:val="108"/>
              </w:numPr>
              <w:tabs>
                <w:tab w:val="clear" w:pos="1134"/>
                <w:tab w:val="left" w:leader="none" w:pos="707"/>
              </w:tabs>
              <w:bidi w:val="0"/>
              <w:spacing w:before="0" w:after="283"/>
              <w:ind w:start="707" w:hanging="283"/>
              <w:jc w:val="left"/>
              <w:rPr/>
            </w:pPr>
            <w:r>
              <w:rPr/>
              <w:t xml:space="preserve">Smart Egg Kuvia </w:t>
            </w:r>
          </w:p>
        </w:tc>
      </w:tr>
      <w:tr>
        <w:trPr/>
        <w:tc>
          <w:tcPr>
            <w:tcW w:w="2446" w:type="dxa"/>
            <w:tcBorders/>
            <w:vAlign w:val="center"/>
          </w:tcPr>
          <w:p>
            <w:pPr>
              <w:pStyle w:val="TableHeading"/>
              <w:suppressLineNumbers/>
              <w:bidi w:val="0"/>
              <w:spacing w:before="0" w:after="283"/>
              <w:jc w:val="center"/>
              <w:rPr/>
            </w:pPr>
            <w:r>
              <w:rPr/>
              <w:t xml:space="preserve">Jakelija </w:t>
            </w:r>
          </w:p>
        </w:tc>
        <w:tc>
          <w:tcPr>
            <w:tcW w:w="4023" w:type="dxa"/>
            <w:tcBorders/>
            <w:vAlign w:val="center"/>
          </w:tcPr>
          <w:p>
            <w:pPr>
              <w:pStyle w:val="TableContents"/>
              <w:bidi w:val="0"/>
              <w:spacing w:before="0" w:after="283"/>
              <w:jc w:val="left"/>
              <w:rPr/>
            </w:pPr>
            <w:r>
              <w:rPr/>
              <w:t xml:space="preserve">New Line Cinema </w:t>
            </w:r>
          </w:p>
        </w:tc>
      </w:tr>
      <w:tr>
        <w:trPr/>
        <w:tc>
          <w:tcPr>
            <w:tcW w:w="2446" w:type="dxa"/>
            <w:tcBorders/>
            <w:vAlign w:val="center"/>
          </w:tcPr>
          <w:p>
            <w:pPr>
              <w:pStyle w:val="TableHeading"/>
              <w:suppressLineNumbers/>
              <w:bidi w:val="0"/>
              <w:spacing w:before="0" w:after="283"/>
              <w:jc w:val="center"/>
              <w:rPr/>
            </w:pPr>
            <w:r>
              <w:rPr/>
              <w:t xml:space="preserve">Julkaisupäivä </w:t>
            </w:r>
          </w:p>
        </w:tc>
        <w:tc>
          <w:tcPr>
            <w:tcW w:w="4023" w:type="dxa"/>
            <w:tcBorders/>
            <w:vAlign w:val="center"/>
          </w:tcPr>
          <w:p>
            <w:pPr>
              <w:pStyle w:val="TableContents"/>
              <w:numPr>
                <w:ilvl w:val="0"/>
                <w:numId w:val="109"/>
              </w:numPr>
              <w:tabs>
                <w:tab w:val="clear" w:pos="1134"/>
                <w:tab w:val="left" w:leader="none" w:pos="707"/>
              </w:tabs>
              <w:bidi w:val="0"/>
              <w:spacing w:before="0" w:after="0"/>
              <w:ind w:start="707" w:hanging="283"/>
              <w:jc w:val="left"/>
              <w:rPr/>
            </w:pPr>
            <w:r>
              <w:rPr>
                <w:color w:val="A9A9A9"/>
              </w:rPr>
              <w:t xml:space="preserve">9. marraskuuta 1984 </w:t>
            </w:r>
            <w:r>
              <w:rPr/>
              <w:t xml:space="preserve">(1984-11-09) </w:t>
            </w:r>
          </w:p>
          <w:p>
            <w:pPr>
              <w:pStyle w:val="TableContents"/>
              <w:numPr>
                <w:ilvl w:val="0"/>
                <w:numId w:val="109"/>
              </w:numPr>
              <w:tabs>
                <w:tab w:val="clear" w:pos="1134"/>
                <w:tab w:val="left" w:leader="none" w:pos="707"/>
              </w:tabs>
              <w:bidi w:val="0"/>
              <w:spacing w:before="0" w:after="283"/>
              <w:ind w:start="707" w:hanging="283"/>
              <w:jc w:val="left"/>
              <w:rPr/>
            </w:pPr>
            <w:r>
              <w:rPr/>
            </w:r>
          </w:p>
        </w:tc>
      </w:tr>
      <w:tr>
        <w:trPr/>
        <w:tc>
          <w:tcPr>
            <w:tcW w:w="2446" w:type="dxa"/>
            <w:tcBorders/>
            <w:vAlign w:val="center"/>
          </w:tcPr>
          <w:p>
            <w:pPr>
              <w:pStyle w:val="TableHeading"/>
              <w:suppressLineNumbers/>
              <w:bidi w:val="0"/>
              <w:spacing w:before="0" w:after="283"/>
              <w:jc w:val="center"/>
              <w:rPr/>
            </w:pPr>
            <w:r>
              <w:rPr/>
              <w:t xml:space="preserve">Juoksuaika </w:t>
            </w:r>
          </w:p>
        </w:tc>
        <w:tc>
          <w:tcPr>
            <w:tcW w:w="4023" w:type="dxa"/>
            <w:tcBorders/>
            <w:vAlign w:val="center"/>
          </w:tcPr>
          <w:p>
            <w:pPr>
              <w:pStyle w:val="TableContents"/>
              <w:bidi w:val="0"/>
              <w:spacing w:before="0" w:after="283"/>
              <w:jc w:val="left"/>
              <w:rPr/>
            </w:pPr>
            <w:r>
              <w:rPr/>
              <w:t xml:space="preserve">91 minuuttia </w:t>
            </w:r>
          </w:p>
        </w:tc>
      </w:tr>
      <w:tr>
        <w:trPr/>
        <w:tc>
          <w:tcPr>
            <w:tcW w:w="2446" w:type="dxa"/>
            <w:tcBorders/>
            <w:vAlign w:val="center"/>
          </w:tcPr>
          <w:p>
            <w:pPr>
              <w:pStyle w:val="TableHeading"/>
              <w:suppressLineNumbers/>
              <w:bidi w:val="0"/>
              <w:spacing w:before="0" w:after="283"/>
              <w:jc w:val="center"/>
              <w:rPr/>
            </w:pPr>
            <w:r>
              <w:rPr/>
              <w:t xml:space="preserve">Maa </w:t>
            </w:r>
          </w:p>
        </w:tc>
        <w:tc>
          <w:tcPr>
            <w:tcW w:w="4023" w:type="dxa"/>
            <w:tcBorders/>
            <w:vAlign w:val="center"/>
          </w:tcPr>
          <w:p>
            <w:pPr>
              <w:pStyle w:val="TableContents"/>
              <w:bidi w:val="0"/>
              <w:spacing w:before="0" w:after="283"/>
              <w:jc w:val="left"/>
              <w:rPr/>
            </w:pPr>
            <w:r>
              <w:rPr/>
              <w:t xml:space="preserve">Yhdysvallat </w:t>
            </w:r>
          </w:p>
        </w:tc>
      </w:tr>
      <w:tr>
        <w:trPr/>
        <w:tc>
          <w:tcPr>
            <w:tcW w:w="2446" w:type="dxa"/>
            <w:tcBorders/>
            <w:vAlign w:val="center"/>
          </w:tcPr>
          <w:p>
            <w:pPr>
              <w:pStyle w:val="TableHeading"/>
              <w:suppressLineNumbers/>
              <w:bidi w:val="0"/>
              <w:spacing w:before="0" w:after="283"/>
              <w:jc w:val="center"/>
              <w:rPr/>
            </w:pPr>
            <w:r>
              <w:rPr/>
              <w:t xml:space="preserve">Kieli </w:t>
            </w:r>
          </w:p>
        </w:tc>
        <w:tc>
          <w:tcPr>
            <w:tcW w:w="4023" w:type="dxa"/>
            <w:tcBorders/>
            <w:vAlign w:val="center"/>
          </w:tcPr>
          <w:p>
            <w:pPr>
              <w:pStyle w:val="TableContents"/>
              <w:bidi w:val="0"/>
              <w:spacing w:before="0" w:after="283"/>
              <w:jc w:val="left"/>
              <w:rPr/>
            </w:pPr>
            <w:r>
              <w:rPr/>
              <w:t xml:space="preserve">Englanti </w:t>
            </w:r>
          </w:p>
        </w:tc>
      </w:tr>
      <w:tr>
        <w:trPr/>
        <w:tc>
          <w:tcPr>
            <w:tcW w:w="2446" w:type="dxa"/>
            <w:tcBorders/>
            <w:vAlign w:val="center"/>
          </w:tcPr>
          <w:p>
            <w:pPr>
              <w:pStyle w:val="TableHeading"/>
              <w:suppressLineNumbers/>
              <w:bidi w:val="0"/>
              <w:spacing w:before="0" w:after="283"/>
              <w:jc w:val="center"/>
              <w:rPr/>
            </w:pPr>
            <w:r>
              <w:rPr/>
              <w:t xml:space="preserve">Talousarvio </w:t>
            </w:r>
          </w:p>
        </w:tc>
        <w:tc>
          <w:tcPr>
            <w:tcW w:w="4023" w:type="dxa"/>
            <w:tcBorders/>
            <w:vAlign w:val="center"/>
          </w:tcPr>
          <w:p>
            <w:pPr>
              <w:pStyle w:val="TableContents"/>
              <w:bidi w:val="0"/>
              <w:spacing w:before="0" w:after="283"/>
              <w:jc w:val="left"/>
              <w:rPr/>
            </w:pPr>
            <w:r>
              <w:rPr/>
              <w:t xml:space="preserve">1,8 miljoonaa dollaria </w:t>
            </w:r>
          </w:p>
        </w:tc>
      </w:tr>
      <w:tr>
        <w:trPr/>
        <w:tc>
          <w:tcPr>
            <w:tcW w:w="2446" w:type="dxa"/>
            <w:tcBorders/>
            <w:vAlign w:val="center"/>
          </w:tcPr>
          <w:p>
            <w:pPr>
              <w:pStyle w:val="TableHeading"/>
              <w:suppressLineNumbers/>
              <w:bidi w:val="0"/>
              <w:spacing w:before="0" w:after="283"/>
              <w:jc w:val="center"/>
              <w:rPr/>
            </w:pPr>
            <w:r>
              <w:rPr/>
              <w:t xml:space="preserve">Lipputulot </w:t>
            </w:r>
          </w:p>
        </w:tc>
        <w:tc>
          <w:tcPr>
            <w:tcW w:w="4023" w:type="dxa"/>
            <w:tcBorders/>
            <w:vAlign w:val="center"/>
          </w:tcPr>
          <w:p>
            <w:pPr>
              <w:pStyle w:val="TableContents"/>
              <w:bidi w:val="0"/>
              <w:spacing w:before="0" w:after="283"/>
              <w:jc w:val="left"/>
              <w:rPr/>
            </w:pPr>
            <w:r>
              <w:rPr/>
              <w:t xml:space="preserve">25,5 miljoonaa dollaria (USA)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painajainen Elm Streetillä tehtiin?</w:t>
      </w:r>
    </w:p>
    <w:p>
      <w:pPr>
        <w:pStyle w:val="TextBody"/>
        <w:bidi w:val="0"/>
        <w:jc w:val="left"/>
        <w:rPr>
          <w:b/>
          <w:u w:val="single"/>
          <w:shd w:val="clear" w:fill="FFFF00"/>
        </w:rPr>
      </w:pPr>
      <w:r>
        <w:rPr>
          <w:b/>
          <w:u w:val="single"/>
          <w:shd w:val="clear" w:fill="FFFF00"/>
        </w:rPr>
        <w:t xml:space="preserve">Asiakirjan numero 15566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2010 NBA-finaalit </w:t>
      </w:r>
    </w:p>
    <w:tbl>
      <w:tblPr>
        <w:tblW w:w="4173" w:type="dxa"/>
        <w:jc w:val="left"/>
        <w:tblInd w:w="0" w:type="dxa"/>
        <w:tblLayout w:type="fixed"/>
        <w:tblCellMar>
          <w:top w:w="28" w:type="dxa"/>
          <w:left w:w="28" w:type="dxa"/>
          <w:bottom w:w="28" w:type="dxa"/>
          <w:right w:w="28" w:type="dxa"/>
        </w:tblCellMar>
      </w:tblPr>
      <w:tblGrid>
        <w:gridCol w:w="2086"/>
        <w:gridCol w:w="1351"/>
        <w:gridCol w:w="736"/>
      </w:tblGrid>
      <w:tr>
        <w:trPr/>
        <w:tc>
          <w:tcPr>
            <w:tcW w:w="2086" w:type="dxa"/>
            <w:tcBorders/>
            <w:vAlign w:val="center"/>
          </w:tcPr>
          <w:p>
            <w:pPr>
              <w:pStyle w:val="TableHeading"/>
              <w:suppressLineNumbers/>
              <w:bidi w:val="0"/>
              <w:spacing w:before="0" w:after="283"/>
              <w:jc w:val="center"/>
              <w:rPr/>
            </w:pPr>
            <w:r>
              <w:rPr/>
              <w:t xml:space="preserve">Joukkue </w:t>
            </w:r>
          </w:p>
        </w:tc>
        <w:tc>
          <w:tcPr>
            <w:tcW w:w="1351" w:type="dxa"/>
            <w:tcBorders/>
            <w:vAlign w:val="center"/>
          </w:tcPr>
          <w:p>
            <w:pPr>
              <w:pStyle w:val="TableHeading"/>
              <w:suppressLineNumbers/>
              <w:bidi w:val="0"/>
              <w:spacing w:before="0" w:after="283"/>
              <w:jc w:val="center"/>
              <w:rPr/>
            </w:pPr>
            <w:r>
              <w:rPr/>
              <w:t xml:space="preserve">Valmentaja </w:t>
            </w:r>
          </w:p>
        </w:tc>
        <w:tc>
          <w:tcPr>
            <w:tcW w:w="736" w:type="dxa"/>
            <w:tcBorders/>
            <w:vAlign w:val="center"/>
          </w:tcPr>
          <w:p>
            <w:pPr>
              <w:pStyle w:val="TableHeading"/>
              <w:suppressLineNumbers/>
              <w:bidi w:val="0"/>
              <w:spacing w:before="0" w:after="283"/>
              <w:jc w:val="center"/>
              <w:rPr/>
            </w:pPr>
            <w:r>
              <w:rPr/>
              <w:t xml:space="preserve">Voitot </w:t>
            </w:r>
          </w:p>
        </w:tc>
      </w:tr>
      <w:tr>
        <w:trPr/>
        <w:tc>
          <w:tcPr>
            <w:tcW w:w="2086" w:type="dxa"/>
            <w:tcBorders/>
            <w:vAlign w:val="center"/>
          </w:tcPr>
          <w:p>
            <w:pPr>
              <w:pStyle w:val="TableContents"/>
              <w:bidi w:val="0"/>
              <w:spacing w:before="0" w:after="283"/>
              <w:jc w:val="left"/>
              <w:rPr/>
            </w:pPr>
            <w:r>
              <w:rPr/>
              <w:t xml:space="preserve">Los Angeles Lakers </w:t>
            </w:r>
          </w:p>
        </w:tc>
        <w:tc>
          <w:tcPr>
            <w:tcW w:w="1351" w:type="dxa"/>
            <w:tcBorders/>
            <w:vAlign w:val="center"/>
          </w:tcPr>
          <w:p>
            <w:pPr>
              <w:pStyle w:val="TableContents"/>
              <w:bidi w:val="0"/>
              <w:spacing w:before="0" w:after="283"/>
              <w:jc w:val="left"/>
              <w:rPr/>
            </w:pPr>
            <w:r>
              <w:rPr/>
              <w:t xml:space="preserve">Phil Jackson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2086" w:type="dxa"/>
            <w:tcBorders/>
            <w:vAlign w:val="center"/>
          </w:tcPr>
          <w:p>
            <w:pPr>
              <w:pStyle w:val="TableContents"/>
              <w:bidi w:val="0"/>
              <w:spacing w:before="0" w:after="283"/>
              <w:jc w:val="left"/>
              <w:rPr/>
            </w:pPr>
            <w:r>
              <w:rPr>
                <w:color w:val="A9A9A9"/>
              </w:rPr>
              <w:t xml:space="preserve">Boston Celtics </w:t>
            </w:r>
          </w:p>
        </w:tc>
        <w:tc>
          <w:tcPr>
            <w:tcW w:w="1351" w:type="dxa"/>
            <w:tcBorders/>
            <w:vAlign w:val="center"/>
          </w:tcPr>
          <w:p>
            <w:pPr>
              <w:pStyle w:val="TableContents"/>
              <w:bidi w:val="0"/>
              <w:spacing w:before="0" w:after="283"/>
              <w:jc w:val="left"/>
              <w:rPr/>
            </w:pPr>
            <w:r>
              <w:rPr/>
              <w:t xml:space="preserve">Doc Rivers </w:t>
            </w:r>
          </w:p>
        </w:tc>
        <w:tc>
          <w:tcPr>
            <w:tcW w:w="736"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Päivämäärät 3. kesäkuuta -- 17 MVP Kobe Bryant (Los Angeles Lakers) Televisio ABC (USA) TSN (Kanada) Selostajat Mike Breen, Mark Jackson ja Jeff Van Gundy Radioverkko ESPN Selostajat Jim Durham, Hubie Brown ja Jack Ramsay Tuomarit </w:t>
      </w:r>
    </w:p>
    <w:tbl>
      <w:tblPr>
        <w:tblW w:w="5837" w:type="dxa"/>
        <w:jc w:val="left"/>
        <w:tblInd w:w="0" w:type="dxa"/>
        <w:tblLayout w:type="fixed"/>
        <w:tblCellMar>
          <w:top w:w="28" w:type="dxa"/>
          <w:left w:w="28" w:type="dxa"/>
          <w:bottom w:w="28" w:type="dxa"/>
          <w:right w:w="28" w:type="dxa"/>
        </w:tblCellMar>
      </w:tblPr>
      <w:tblGrid>
        <w:gridCol w:w="1036"/>
        <w:gridCol w:w="4801"/>
      </w:tblGrid>
      <w:tr>
        <w:trPr/>
        <w:tc>
          <w:tcPr>
            <w:tcW w:w="1036" w:type="dxa"/>
            <w:tcBorders/>
            <w:vAlign w:val="center"/>
          </w:tcPr>
          <w:p>
            <w:pPr>
              <w:pStyle w:val="TableHeading"/>
              <w:suppressLineNumbers/>
              <w:bidi w:val="0"/>
              <w:spacing w:before="0" w:after="283"/>
              <w:jc w:val="center"/>
              <w:rPr/>
            </w:pPr>
            <w:r>
              <w:rPr/>
              <w:t xml:space="preserve">Peli 1: </w:t>
            </w:r>
          </w:p>
        </w:tc>
        <w:tc>
          <w:tcPr>
            <w:tcW w:w="4801" w:type="dxa"/>
            <w:tcBorders/>
            <w:vAlign w:val="center"/>
          </w:tcPr>
          <w:p>
            <w:pPr>
              <w:pStyle w:val="TableContents"/>
              <w:bidi w:val="0"/>
              <w:spacing w:before="0" w:after="283"/>
              <w:jc w:val="left"/>
              <w:rPr/>
            </w:pPr>
            <w:r>
              <w:rPr/>
              <w:t xml:space="preserve">Joey Crawford, Joe DeRosa, Derrick Stafford... </w:t>
            </w:r>
          </w:p>
        </w:tc>
      </w:tr>
      <w:tr>
        <w:trPr/>
        <w:tc>
          <w:tcPr>
            <w:tcW w:w="1036" w:type="dxa"/>
            <w:tcBorders/>
            <w:vAlign w:val="center"/>
          </w:tcPr>
          <w:p>
            <w:pPr>
              <w:pStyle w:val="TableHeading"/>
              <w:suppressLineNumbers/>
              <w:bidi w:val="0"/>
              <w:spacing w:before="0" w:after="283"/>
              <w:jc w:val="center"/>
              <w:rPr/>
            </w:pPr>
            <w:r>
              <w:rPr/>
              <w:t xml:space="preserve">Peli 2: </w:t>
            </w:r>
          </w:p>
        </w:tc>
        <w:tc>
          <w:tcPr>
            <w:tcW w:w="4801" w:type="dxa"/>
            <w:tcBorders/>
            <w:vAlign w:val="center"/>
          </w:tcPr>
          <w:p>
            <w:pPr>
              <w:pStyle w:val="TableContents"/>
              <w:bidi w:val="0"/>
              <w:spacing w:before="0" w:after="283"/>
              <w:jc w:val="left"/>
              <w:rPr/>
            </w:pPr>
            <w:r>
              <w:rPr/>
              <w:t xml:space="preserve">Monty McCutchen, Mike Callahan, Ken Mauer </w:t>
            </w:r>
          </w:p>
        </w:tc>
      </w:tr>
      <w:tr>
        <w:trPr/>
        <w:tc>
          <w:tcPr>
            <w:tcW w:w="1036" w:type="dxa"/>
            <w:tcBorders/>
            <w:vAlign w:val="center"/>
          </w:tcPr>
          <w:p>
            <w:pPr>
              <w:pStyle w:val="TableHeading"/>
              <w:suppressLineNumbers/>
              <w:bidi w:val="0"/>
              <w:spacing w:before="0" w:after="283"/>
              <w:jc w:val="center"/>
              <w:rPr/>
            </w:pPr>
            <w:r>
              <w:rPr/>
              <w:t xml:space="preserve">Peli 3: </w:t>
            </w:r>
          </w:p>
        </w:tc>
        <w:tc>
          <w:tcPr>
            <w:tcW w:w="4801" w:type="dxa"/>
            <w:tcBorders/>
            <w:vAlign w:val="center"/>
          </w:tcPr>
          <w:p>
            <w:pPr>
              <w:pStyle w:val="TableContents"/>
              <w:bidi w:val="0"/>
              <w:spacing w:before="0" w:after="283"/>
              <w:jc w:val="left"/>
              <w:rPr/>
            </w:pPr>
            <w:r>
              <w:rPr/>
              <w:t xml:space="preserve">Dan Crawford, Bill Kennedy, Bennett Salvatore. </w:t>
            </w:r>
          </w:p>
        </w:tc>
      </w:tr>
      <w:tr>
        <w:trPr/>
        <w:tc>
          <w:tcPr>
            <w:tcW w:w="1036" w:type="dxa"/>
            <w:tcBorders/>
            <w:vAlign w:val="center"/>
          </w:tcPr>
          <w:p>
            <w:pPr>
              <w:pStyle w:val="TableHeading"/>
              <w:suppressLineNumbers/>
              <w:bidi w:val="0"/>
              <w:spacing w:before="0" w:after="283"/>
              <w:jc w:val="center"/>
              <w:rPr/>
            </w:pPr>
            <w:r>
              <w:rPr/>
              <w:t xml:space="preserve">Peli 4: </w:t>
            </w:r>
          </w:p>
        </w:tc>
        <w:tc>
          <w:tcPr>
            <w:tcW w:w="4801" w:type="dxa"/>
            <w:tcBorders/>
            <w:vAlign w:val="center"/>
          </w:tcPr>
          <w:p>
            <w:pPr>
              <w:pStyle w:val="TableContents"/>
              <w:bidi w:val="0"/>
              <w:spacing w:before="0" w:after="283"/>
              <w:jc w:val="left"/>
              <w:rPr/>
            </w:pPr>
            <w:r>
              <w:rPr/>
              <w:t xml:space="preserve">Scott Foster, Eddie F. Rush, Greg Willard... </w:t>
            </w:r>
          </w:p>
        </w:tc>
      </w:tr>
      <w:tr>
        <w:trPr/>
        <w:tc>
          <w:tcPr>
            <w:tcW w:w="1036" w:type="dxa"/>
            <w:tcBorders/>
            <w:vAlign w:val="center"/>
          </w:tcPr>
          <w:p>
            <w:pPr>
              <w:pStyle w:val="TableHeading"/>
              <w:suppressLineNumbers/>
              <w:bidi w:val="0"/>
              <w:spacing w:before="0" w:after="283"/>
              <w:jc w:val="center"/>
              <w:rPr/>
            </w:pPr>
            <w:r>
              <w:rPr/>
              <w:t xml:space="preserve">Peli 5: </w:t>
            </w:r>
          </w:p>
        </w:tc>
        <w:tc>
          <w:tcPr>
            <w:tcW w:w="4801" w:type="dxa"/>
            <w:tcBorders/>
            <w:vAlign w:val="center"/>
          </w:tcPr>
          <w:p>
            <w:pPr>
              <w:pStyle w:val="TableContents"/>
              <w:bidi w:val="0"/>
              <w:spacing w:before="0" w:after="283"/>
              <w:jc w:val="left"/>
              <w:rPr/>
            </w:pPr>
            <w:r>
              <w:rPr/>
              <w:t xml:space="preserve">Joey Crawford, Mike Callahan, Derrick Stafford </w:t>
            </w:r>
          </w:p>
        </w:tc>
      </w:tr>
      <w:tr>
        <w:trPr/>
        <w:tc>
          <w:tcPr>
            <w:tcW w:w="1036" w:type="dxa"/>
            <w:tcBorders/>
            <w:vAlign w:val="center"/>
          </w:tcPr>
          <w:p>
            <w:pPr>
              <w:pStyle w:val="TableHeading"/>
              <w:suppressLineNumbers/>
              <w:bidi w:val="0"/>
              <w:spacing w:before="0" w:after="283"/>
              <w:jc w:val="center"/>
              <w:rPr/>
            </w:pPr>
            <w:r>
              <w:rPr/>
              <w:t xml:space="preserve">Peli 6: </w:t>
            </w:r>
          </w:p>
        </w:tc>
        <w:tc>
          <w:tcPr>
            <w:tcW w:w="4801" w:type="dxa"/>
            <w:tcBorders/>
            <w:vAlign w:val="center"/>
          </w:tcPr>
          <w:p>
            <w:pPr>
              <w:pStyle w:val="TableContents"/>
              <w:bidi w:val="0"/>
              <w:spacing w:before="0" w:after="283"/>
              <w:jc w:val="left"/>
              <w:rPr/>
            </w:pPr>
            <w:r>
              <w:rPr/>
              <w:t xml:space="preserve">Monty McCutchen, Joe DeRosa, Ken Mauer... </w:t>
            </w:r>
          </w:p>
        </w:tc>
      </w:tr>
      <w:tr>
        <w:trPr/>
        <w:tc>
          <w:tcPr>
            <w:tcW w:w="1036" w:type="dxa"/>
            <w:tcBorders/>
            <w:vAlign w:val="center"/>
          </w:tcPr>
          <w:p>
            <w:pPr>
              <w:pStyle w:val="TableHeading"/>
              <w:suppressLineNumbers/>
              <w:bidi w:val="0"/>
              <w:spacing w:before="0" w:after="283"/>
              <w:jc w:val="center"/>
              <w:rPr/>
            </w:pPr>
            <w:r>
              <w:rPr/>
              <w:t xml:space="preserve">Peli 7 </w:t>
            </w:r>
          </w:p>
        </w:tc>
        <w:tc>
          <w:tcPr>
            <w:tcW w:w="4801" w:type="dxa"/>
            <w:tcBorders/>
            <w:vAlign w:val="center"/>
          </w:tcPr>
          <w:p>
            <w:pPr>
              <w:pStyle w:val="TableContents"/>
              <w:bidi w:val="0"/>
              <w:spacing w:before="0" w:after="283"/>
              <w:jc w:val="left"/>
              <w:rPr/>
            </w:pPr>
            <w:r>
              <w:rPr/>
              <w:t xml:space="preserve">Joey Crawford, Dan Crawford, Scott Foster. </w:t>
            </w:r>
          </w:p>
        </w:tc>
      </w:tr>
    </w:tbl>
    <w:p>
      <w:pPr>
        <w:pStyle w:val="TextBody"/>
        <w:bidi w:val="0"/>
        <w:spacing w:before="0" w:after="283"/>
        <w:jc w:val="left"/>
        <w:rPr/>
      </w:pPr>
      <w:r>
        <w:rPr/>
        <w:t xml:space="preserve">Hall of Famers Valmentajat: Phil Jackson (2007) Itäiset finaalit Celtics voitti Magicin, 4 -- 2 Läntiset finaalit Lakers voitti Sunsin, 4 -- 2 &lt; 2009 NBA-finaalit 2011 &gt;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Kobe Bryant voitti finaaleissa?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661"/>
        <w:gridCol w:w="1524"/>
        <w:gridCol w:w="812"/>
        <w:gridCol w:w="1356"/>
        <w:gridCol w:w="812"/>
        <w:gridCol w:w="1250"/>
        <w:gridCol w:w="812"/>
        <w:gridCol w:w="1356"/>
        <w:gridCol w:w="622"/>
      </w:tblGrid>
      <w:tr>
        <w:trPr/>
        <w:tc>
          <w:tcPr>
            <w:tcW w:w="1661" w:type="dxa"/>
            <w:tcBorders/>
            <w:vAlign w:val="center"/>
          </w:tcPr>
          <w:p>
            <w:pPr>
              <w:pStyle w:val="TableHeading"/>
              <w:bidi w:val="0"/>
              <w:spacing w:before="0" w:after="283"/>
              <w:rPr>
                <w:sz w:val="4"/>
                <w:szCs w:val="4"/>
              </w:rPr>
            </w:pPr>
            <w:r>
              <w:rPr>
                <w:sz w:val="4"/>
                <w:szCs w:val="4"/>
              </w:rPr>
              <w:t xml:space="preserve">Korkea Keskiarvo Los Angeles Lakers Boston Celtics Los Angeles Lakers Boston Celtics </w:t>
            </w:r>
          </w:p>
        </w:tc>
        <w:tc>
          <w:tcPr>
            <w:tcW w:w="1524" w:type="dxa"/>
            <w:tcBorders/>
          </w:tcPr>
          <w:p>
            <w:pPr>
              <w:pStyle w:val="TableContents"/>
              <w:bidi w:val="0"/>
              <w:spacing w:before="0" w:after="283"/>
              <w:jc w:val="left"/>
              <w:rPr>
                <w:sz w:val="4"/>
                <w:szCs w:val="4"/>
              </w:rPr>
            </w:pPr>
            <w:r>
              <w:rPr>
                <w:sz w:val="4"/>
                <w:szCs w:val="4"/>
              </w:rPr>
            </w:r>
          </w:p>
        </w:tc>
        <w:tc>
          <w:tcPr>
            <w:tcW w:w="812" w:type="dxa"/>
            <w:tcBorders/>
          </w:tcPr>
          <w:p>
            <w:pPr>
              <w:pStyle w:val="TableContents"/>
              <w:bidi w:val="0"/>
              <w:spacing w:before="0" w:after="283"/>
              <w:jc w:val="left"/>
              <w:rPr>
                <w:sz w:val="4"/>
                <w:szCs w:val="4"/>
              </w:rPr>
            </w:pPr>
            <w:r>
              <w:rPr>
                <w:sz w:val="4"/>
                <w:szCs w:val="4"/>
              </w:rPr>
            </w:r>
          </w:p>
        </w:tc>
        <w:tc>
          <w:tcPr>
            <w:tcW w:w="1356" w:type="dxa"/>
            <w:tcBorders/>
          </w:tcPr>
          <w:p>
            <w:pPr>
              <w:pStyle w:val="TableContents"/>
              <w:bidi w:val="0"/>
              <w:spacing w:before="0" w:after="283"/>
              <w:jc w:val="left"/>
              <w:rPr>
                <w:sz w:val="4"/>
                <w:szCs w:val="4"/>
              </w:rPr>
            </w:pPr>
            <w:r>
              <w:rPr>
                <w:sz w:val="4"/>
                <w:szCs w:val="4"/>
              </w:rPr>
            </w:r>
          </w:p>
        </w:tc>
        <w:tc>
          <w:tcPr>
            <w:tcW w:w="812" w:type="dxa"/>
            <w:tcBorders/>
          </w:tcPr>
          <w:p>
            <w:pPr>
              <w:pStyle w:val="TableContents"/>
              <w:bidi w:val="0"/>
              <w:spacing w:before="0" w:after="283"/>
              <w:jc w:val="left"/>
              <w:rPr>
                <w:sz w:val="4"/>
                <w:szCs w:val="4"/>
              </w:rPr>
            </w:pPr>
            <w:r>
              <w:rPr>
                <w:sz w:val="4"/>
                <w:szCs w:val="4"/>
              </w:rPr>
            </w:r>
          </w:p>
        </w:tc>
        <w:tc>
          <w:tcPr>
            <w:tcW w:w="1250" w:type="dxa"/>
            <w:tcBorders/>
          </w:tcPr>
          <w:p>
            <w:pPr>
              <w:pStyle w:val="TableContents"/>
              <w:bidi w:val="0"/>
              <w:spacing w:before="0" w:after="283"/>
              <w:jc w:val="left"/>
              <w:rPr>
                <w:sz w:val="4"/>
                <w:szCs w:val="4"/>
              </w:rPr>
            </w:pPr>
            <w:r>
              <w:rPr>
                <w:sz w:val="4"/>
                <w:szCs w:val="4"/>
              </w:rPr>
            </w:r>
          </w:p>
        </w:tc>
        <w:tc>
          <w:tcPr>
            <w:tcW w:w="812" w:type="dxa"/>
            <w:tcBorders/>
          </w:tcPr>
          <w:p>
            <w:pPr>
              <w:pStyle w:val="TableContents"/>
              <w:bidi w:val="0"/>
              <w:spacing w:before="0" w:after="283"/>
              <w:jc w:val="left"/>
              <w:rPr>
                <w:sz w:val="4"/>
                <w:szCs w:val="4"/>
              </w:rPr>
            </w:pPr>
            <w:r>
              <w:rPr>
                <w:sz w:val="4"/>
                <w:szCs w:val="4"/>
              </w:rPr>
            </w:r>
          </w:p>
        </w:tc>
        <w:tc>
          <w:tcPr>
            <w:tcW w:w="1356" w:type="dxa"/>
            <w:tcBorders/>
          </w:tcPr>
          <w:p>
            <w:pPr>
              <w:pStyle w:val="TableContents"/>
              <w:bidi w:val="0"/>
              <w:spacing w:before="0" w:after="283"/>
              <w:jc w:val="left"/>
              <w:rPr>
                <w:sz w:val="4"/>
                <w:szCs w:val="4"/>
              </w:rPr>
            </w:pPr>
            <w:r>
              <w:rPr>
                <w:sz w:val="4"/>
                <w:szCs w:val="4"/>
              </w:rPr>
            </w:r>
          </w:p>
        </w:tc>
        <w:tc>
          <w:tcPr>
            <w:tcW w:w="622" w:type="dxa"/>
            <w:tcBorders/>
          </w:tcPr>
          <w:p>
            <w:pPr>
              <w:pStyle w:val="TableContents"/>
              <w:bidi w:val="0"/>
              <w:spacing w:before="0" w:after="283"/>
              <w:jc w:val="left"/>
              <w:rPr>
                <w:sz w:val="4"/>
                <w:szCs w:val="4"/>
              </w:rPr>
            </w:pPr>
            <w:r>
              <w:rPr>
                <w:sz w:val="4"/>
                <w:szCs w:val="4"/>
              </w:rPr>
            </w:r>
          </w:p>
        </w:tc>
      </w:tr>
      <w:tr>
        <w:trPr/>
        <w:tc>
          <w:tcPr>
            <w:tcW w:w="1661" w:type="dxa"/>
            <w:tcBorders/>
            <w:vAlign w:val="center"/>
          </w:tcPr>
          <w:p>
            <w:pPr>
              <w:pStyle w:val="TableHeading"/>
              <w:suppressLineNumbers/>
              <w:bidi w:val="0"/>
              <w:spacing w:before="0" w:after="283"/>
              <w:jc w:val="center"/>
              <w:rPr/>
            </w:pPr>
            <w:r>
              <w:rPr/>
              <w:t xml:space="preserve">Pelaaja </w:t>
            </w:r>
          </w:p>
        </w:tc>
        <w:tc>
          <w:tcPr>
            <w:tcW w:w="1524" w:type="dxa"/>
            <w:tcBorders/>
            <w:vAlign w:val="center"/>
          </w:tcPr>
          <w:p>
            <w:pPr>
              <w:pStyle w:val="TableHeading"/>
              <w:suppressLineNumbers/>
              <w:bidi w:val="0"/>
              <w:spacing w:before="0" w:after="283"/>
              <w:jc w:val="center"/>
              <w:rPr/>
            </w:pPr>
            <w:r>
              <w:rPr/>
              <w:t xml:space="preserve">Yhteensä </w:t>
            </w:r>
          </w:p>
        </w:tc>
        <w:tc>
          <w:tcPr>
            <w:tcW w:w="812" w:type="dxa"/>
            <w:tcBorders/>
            <w:vAlign w:val="center"/>
          </w:tcPr>
          <w:p>
            <w:pPr>
              <w:pStyle w:val="TableHeading"/>
              <w:suppressLineNumbers/>
              <w:bidi w:val="0"/>
              <w:spacing w:before="0" w:after="283"/>
              <w:jc w:val="center"/>
              <w:rPr/>
            </w:pPr>
            <w:r>
              <w:rPr/>
              <w:t xml:space="preserve">Pelaaja </w:t>
            </w:r>
          </w:p>
        </w:tc>
        <w:tc>
          <w:tcPr>
            <w:tcW w:w="1356" w:type="dxa"/>
            <w:tcBorders/>
            <w:vAlign w:val="center"/>
          </w:tcPr>
          <w:p>
            <w:pPr>
              <w:pStyle w:val="TableHeading"/>
              <w:suppressLineNumbers/>
              <w:bidi w:val="0"/>
              <w:spacing w:before="0" w:after="283"/>
              <w:jc w:val="center"/>
              <w:rPr/>
            </w:pPr>
            <w:r>
              <w:rPr/>
              <w:t xml:space="preserve">Yhteensä </w:t>
            </w:r>
          </w:p>
        </w:tc>
        <w:tc>
          <w:tcPr>
            <w:tcW w:w="812" w:type="dxa"/>
            <w:tcBorders/>
            <w:vAlign w:val="center"/>
          </w:tcPr>
          <w:p>
            <w:pPr>
              <w:pStyle w:val="TableHeading"/>
              <w:suppressLineNumbers/>
              <w:bidi w:val="0"/>
              <w:spacing w:before="0" w:after="283"/>
              <w:jc w:val="center"/>
              <w:rPr/>
            </w:pPr>
            <w:r>
              <w:rPr/>
              <w:t xml:space="preserve">Pelaaja </w:t>
            </w:r>
          </w:p>
        </w:tc>
        <w:tc>
          <w:tcPr>
            <w:tcW w:w="1250" w:type="dxa"/>
            <w:tcBorders/>
            <w:vAlign w:val="center"/>
          </w:tcPr>
          <w:p>
            <w:pPr>
              <w:pStyle w:val="TableHeading"/>
              <w:suppressLineNumbers/>
              <w:bidi w:val="0"/>
              <w:spacing w:before="0" w:after="283"/>
              <w:jc w:val="center"/>
              <w:rPr/>
            </w:pPr>
            <w:r>
              <w:rPr/>
              <w:t xml:space="preserve">Avg. </w:t>
            </w:r>
          </w:p>
        </w:tc>
        <w:tc>
          <w:tcPr>
            <w:tcW w:w="812" w:type="dxa"/>
            <w:tcBorders/>
            <w:vAlign w:val="center"/>
          </w:tcPr>
          <w:p>
            <w:pPr>
              <w:pStyle w:val="TableHeading"/>
              <w:suppressLineNumbers/>
              <w:bidi w:val="0"/>
              <w:spacing w:before="0" w:after="283"/>
              <w:jc w:val="center"/>
              <w:rPr/>
            </w:pPr>
            <w:r>
              <w:rPr/>
              <w:t xml:space="preserve">Pelaaja </w:t>
            </w:r>
          </w:p>
        </w:tc>
        <w:tc>
          <w:tcPr>
            <w:tcW w:w="1356" w:type="dxa"/>
            <w:tcBorders/>
            <w:vAlign w:val="center"/>
          </w:tcPr>
          <w:p>
            <w:pPr>
              <w:pStyle w:val="TableHeading"/>
              <w:suppressLineNumbers/>
              <w:bidi w:val="0"/>
              <w:spacing w:before="0" w:after="283"/>
              <w:jc w:val="center"/>
              <w:rPr/>
            </w:pPr>
            <w:r>
              <w:rPr/>
              <w:t xml:space="preserve">Avg. </w:t>
            </w:r>
          </w:p>
        </w:tc>
        <w:tc>
          <w:tcPr>
            <w:tcW w:w="622" w:type="dxa"/>
            <w:tcBorders/>
          </w:tcPr>
          <w:p>
            <w:pPr>
              <w:pStyle w:val="TableContents"/>
              <w:bidi w:val="0"/>
              <w:spacing w:before="0" w:after="283"/>
              <w:jc w:val="left"/>
              <w:rPr>
                <w:sz w:val="4"/>
                <w:szCs w:val="4"/>
              </w:rPr>
            </w:pPr>
            <w:r>
              <w:rPr>
                <w:sz w:val="4"/>
                <w:szCs w:val="4"/>
              </w:rPr>
            </w:r>
          </w:p>
        </w:tc>
      </w:tr>
      <w:tr>
        <w:trPr/>
        <w:tc>
          <w:tcPr>
            <w:tcW w:w="1661" w:type="dxa"/>
            <w:tcBorders/>
            <w:vAlign w:val="center"/>
          </w:tcPr>
          <w:p>
            <w:pPr>
              <w:pStyle w:val="TableContents"/>
              <w:bidi w:val="0"/>
              <w:spacing w:before="0" w:after="283"/>
              <w:jc w:val="left"/>
              <w:rPr/>
            </w:pPr>
            <w:r>
              <w:rPr/>
              <w:t xml:space="preserve">Pisteet </w:t>
            </w:r>
          </w:p>
        </w:tc>
        <w:tc>
          <w:tcPr>
            <w:tcW w:w="1524" w:type="dxa"/>
            <w:tcBorders/>
            <w:vAlign w:val="center"/>
          </w:tcPr>
          <w:p>
            <w:pPr>
              <w:pStyle w:val="TableContents"/>
              <w:bidi w:val="0"/>
              <w:spacing w:before="0" w:after="283"/>
              <w:jc w:val="left"/>
              <w:rPr/>
            </w:pPr>
            <w:r>
              <w:rPr/>
              <w:t xml:space="preserve">Kobe Bryant </w:t>
            </w:r>
          </w:p>
        </w:tc>
        <w:tc>
          <w:tcPr>
            <w:tcW w:w="812" w:type="dxa"/>
            <w:tcBorders/>
            <w:vAlign w:val="center"/>
          </w:tcPr>
          <w:p>
            <w:pPr>
              <w:pStyle w:val="TableContents"/>
              <w:bidi w:val="0"/>
              <w:spacing w:before="0" w:after="283"/>
              <w:jc w:val="left"/>
              <w:rPr/>
            </w:pPr>
            <w:r>
              <w:rPr/>
              <w:t xml:space="preserve">38 </w:t>
            </w:r>
          </w:p>
        </w:tc>
        <w:tc>
          <w:tcPr>
            <w:tcW w:w="1356" w:type="dxa"/>
            <w:tcBorders/>
            <w:vAlign w:val="center"/>
          </w:tcPr>
          <w:p>
            <w:pPr>
              <w:pStyle w:val="TableContents"/>
              <w:bidi w:val="0"/>
              <w:spacing w:before="0" w:after="283"/>
              <w:jc w:val="left"/>
              <w:rPr/>
            </w:pPr>
            <w:r>
              <w:rPr/>
              <w:t xml:space="preserve">Ray Allen </w:t>
            </w:r>
          </w:p>
        </w:tc>
        <w:tc>
          <w:tcPr>
            <w:tcW w:w="812" w:type="dxa"/>
            <w:tcBorders/>
            <w:vAlign w:val="center"/>
          </w:tcPr>
          <w:p>
            <w:pPr>
              <w:pStyle w:val="TableContents"/>
              <w:bidi w:val="0"/>
              <w:spacing w:before="0" w:after="283"/>
              <w:jc w:val="left"/>
              <w:rPr/>
            </w:pPr>
            <w:r>
              <w:rPr/>
              <w:t xml:space="preserve">32 </w:t>
            </w:r>
          </w:p>
        </w:tc>
        <w:tc>
          <w:tcPr>
            <w:tcW w:w="1250" w:type="dxa"/>
            <w:tcBorders/>
            <w:vAlign w:val="center"/>
          </w:tcPr>
          <w:p>
            <w:pPr>
              <w:pStyle w:val="TableContents"/>
              <w:bidi w:val="0"/>
              <w:spacing w:before="0" w:after="283"/>
              <w:jc w:val="left"/>
              <w:rPr/>
            </w:pPr>
            <w:r>
              <w:rPr/>
              <w:t xml:space="preserve">Kobe Bryant </w:t>
            </w:r>
          </w:p>
        </w:tc>
        <w:tc>
          <w:tcPr>
            <w:tcW w:w="812" w:type="dxa"/>
            <w:tcBorders/>
            <w:vAlign w:val="center"/>
          </w:tcPr>
          <w:p>
            <w:pPr>
              <w:pStyle w:val="TableContents"/>
              <w:bidi w:val="0"/>
              <w:spacing w:before="0" w:after="283"/>
              <w:jc w:val="left"/>
              <w:rPr/>
            </w:pPr>
            <w:r>
              <w:rPr>
                <w:color w:val="A9A9A9"/>
              </w:rPr>
              <w:t xml:space="preserve">28.</w:t>
            </w:r>
            <w:r>
              <w:rPr/>
              <w:t xml:space="preserve">6 </w:t>
            </w:r>
          </w:p>
        </w:tc>
        <w:tc>
          <w:tcPr>
            <w:tcW w:w="1356" w:type="dxa"/>
            <w:tcBorders/>
            <w:vAlign w:val="center"/>
          </w:tcPr>
          <w:p>
            <w:pPr>
              <w:pStyle w:val="TableContents"/>
              <w:bidi w:val="0"/>
              <w:spacing w:before="0" w:after="283"/>
              <w:jc w:val="left"/>
              <w:rPr/>
            </w:pPr>
            <w:r>
              <w:rPr/>
              <w:t xml:space="preserve">Paul Pierce </w:t>
            </w:r>
          </w:p>
        </w:tc>
        <w:tc>
          <w:tcPr>
            <w:tcW w:w="622" w:type="dxa"/>
            <w:tcBorders/>
            <w:vAlign w:val="center"/>
          </w:tcPr>
          <w:p>
            <w:pPr>
              <w:pStyle w:val="TableContents"/>
              <w:bidi w:val="0"/>
              <w:spacing w:before="0" w:after="283"/>
              <w:jc w:val="left"/>
              <w:rPr/>
            </w:pPr>
            <w:r>
              <w:rPr/>
              <w:t xml:space="preserve">18.0 </w:t>
            </w:r>
          </w:p>
        </w:tc>
      </w:tr>
      <w:tr>
        <w:trPr/>
        <w:tc>
          <w:tcPr>
            <w:tcW w:w="1661" w:type="dxa"/>
            <w:tcBorders/>
            <w:vAlign w:val="center"/>
          </w:tcPr>
          <w:p>
            <w:pPr>
              <w:pStyle w:val="TableContents"/>
              <w:bidi w:val="0"/>
              <w:spacing w:before="0" w:after="283"/>
              <w:jc w:val="left"/>
              <w:rPr/>
            </w:pPr>
            <w:r>
              <w:rPr/>
              <w:t xml:space="preserve">Levypallot </w:t>
            </w:r>
          </w:p>
        </w:tc>
        <w:tc>
          <w:tcPr>
            <w:tcW w:w="1524" w:type="dxa"/>
            <w:tcBorders/>
            <w:vAlign w:val="center"/>
          </w:tcPr>
          <w:p>
            <w:pPr>
              <w:pStyle w:val="TableContents"/>
              <w:bidi w:val="0"/>
              <w:spacing w:before="0" w:after="283"/>
              <w:jc w:val="left"/>
              <w:rPr/>
            </w:pPr>
            <w:r>
              <w:rPr/>
              <w:t xml:space="preserve">Pau Gasol </w:t>
            </w:r>
          </w:p>
        </w:tc>
        <w:tc>
          <w:tcPr>
            <w:tcW w:w="812" w:type="dxa"/>
            <w:tcBorders/>
            <w:vAlign w:val="center"/>
          </w:tcPr>
          <w:p>
            <w:pPr>
              <w:pStyle w:val="TableContents"/>
              <w:bidi w:val="0"/>
              <w:spacing w:before="0" w:after="283"/>
              <w:jc w:val="left"/>
              <w:rPr/>
            </w:pPr>
            <w:r>
              <w:rPr/>
              <w:t xml:space="preserve">18 </w:t>
            </w:r>
          </w:p>
        </w:tc>
        <w:tc>
          <w:tcPr>
            <w:tcW w:w="1356" w:type="dxa"/>
            <w:tcBorders/>
            <w:vAlign w:val="center"/>
          </w:tcPr>
          <w:p>
            <w:pPr>
              <w:pStyle w:val="TableContents"/>
              <w:bidi w:val="0"/>
              <w:spacing w:before="0" w:after="283"/>
              <w:jc w:val="left"/>
              <w:rPr/>
            </w:pPr>
            <w:r>
              <w:rPr/>
              <w:t xml:space="preserve">Rajon Rondo </w:t>
            </w:r>
          </w:p>
        </w:tc>
        <w:tc>
          <w:tcPr>
            <w:tcW w:w="812" w:type="dxa"/>
            <w:tcBorders/>
            <w:vAlign w:val="center"/>
          </w:tcPr>
          <w:p>
            <w:pPr>
              <w:pStyle w:val="TableContents"/>
              <w:bidi w:val="0"/>
              <w:spacing w:before="0" w:after="283"/>
              <w:jc w:val="left"/>
              <w:rPr/>
            </w:pPr>
            <w:r>
              <w:rPr/>
              <w:t xml:space="preserve">12 </w:t>
            </w:r>
          </w:p>
        </w:tc>
        <w:tc>
          <w:tcPr>
            <w:tcW w:w="1250" w:type="dxa"/>
            <w:tcBorders/>
            <w:vAlign w:val="center"/>
          </w:tcPr>
          <w:p>
            <w:pPr>
              <w:pStyle w:val="TableContents"/>
              <w:bidi w:val="0"/>
              <w:spacing w:before="0" w:after="283"/>
              <w:jc w:val="left"/>
              <w:rPr/>
            </w:pPr>
            <w:r>
              <w:rPr/>
              <w:t xml:space="preserve">Pau Gasol </w:t>
            </w:r>
          </w:p>
        </w:tc>
        <w:tc>
          <w:tcPr>
            <w:tcW w:w="812" w:type="dxa"/>
            <w:tcBorders/>
            <w:vAlign w:val="center"/>
          </w:tcPr>
          <w:p>
            <w:pPr>
              <w:pStyle w:val="TableContents"/>
              <w:bidi w:val="0"/>
              <w:spacing w:before="0" w:after="283"/>
              <w:jc w:val="left"/>
              <w:rPr/>
            </w:pPr>
            <w:r>
              <w:rPr/>
              <w:t xml:space="preserve">11.6 </w:t>
            </w:r>
          </w:p>
        </w:tc>
        <w:tc>
          <w:tcPr>
            <w:tcW w:w="1356" w:type="dxa"/>
            <w:tcBorders/>
            <w:vAlign w:val="center"/>
          </w:tcPr>
          <w:p>
            <w:pPr>
              <w:pStyle w:val="TableContents"/>
              <w:bidi w:val="0"/>
              <w:spacing w:before="0" w:after="283"/>
              <w:jc w:val="left"/>
              <w:rPr/>
            </w:pPr>
            <w:r>
              <w:rPr/>
              <w:t xml:space="preserve">Rajon Rondo </w:t>
            </w:r>
          </w:p>
        </w:tc>
        <w:tc>
          <w:tcPr>
            <w:tcW w:w="622" w:type="dxa"/>
            <w:tcBorders/>
            <w:vAlign w:val="center"/>
          </w:tcPr>
          <w:p>
            <w:pPr>
              <w:pStyle w:val="TableContents"/>
              <w:bidi w:val="0"/>
              <w:spacing w:before="0" w:after="283"/>
              <w:jc w:val="left"/>
              <w:rPr/>
            </w:pPr>
            <w:r>
              <w:rPr/>
              <w:t xml:space="preserve">6.3 </w:t>
            </w:r>
          </w:p>
        </w:tc>
      </w:tr>
      <w:tr>
        <w:trPr/>
        <w:tc>
          <w:tcPr>
            <w:tcW w:w="1661" w:type="dxa"/>
            <w:tcBorders/>
            <w:vAlign w:val="center"/>
          </w:tcPr>
          <w:p>
            <w:pPr>
              <w:pStyle w:val="TableContents"/>
              <w:bidi w:val="0"/>
              <w:spacing w:before="0" w:after="283"/>
              <w:jc w:val="left"/>
              <w:rPr/>
            </w:pPr>
            <w:r>
              <w:rPr/>
              <w:t xml:space="preserve">Avustukset </w:t>
            </w:r>
          </w:p>
        </w:tc>
        <w:tc>
          <w:tcPr>
            <w:tcW w:w="1524" w:type="dxa"/>
            <w:tcBorders/>
            <w:vAlign w:val="center"/>
          </w:tcPr>
          <w:p>
            <w:pPr>
              <w:pStyle w:val="TableContents"/>
              <w:bidi w:val="0"/>
              <w:spacing w:before="0" w:after="283"/>
              <w:jc w:val="left"/>
              <w:rPr/>
            </w:pPr>
            <w:r>
              <w:rPr/>
              <w:t xml:space="preserve">Pau Gasol </w:t>
            </w:r>
          </w:p>
        </w:tc>
        <w:tc>
          <w:tcPr>
            <w:tcW w:w="812" w:type="dxa"/>
            <w:tcBorders/>
            <w:vAlign w:val="center"/>
          </w:tcPr>
          <w:p>
            <w:pPr>
              <w:pStyle w:val="TableContents"/>
              <w:bidi w:val="0"/>
              <w:spacing w:before="0" w:after="283"/>
              <w:jc w:val="left"/>
              <w:rPr/>
            </w:pPr>
            <w:r>
              <w:rPr/>
              <w:t xml:space="preserve">9 </w:t>
            </w:r>
          </w:p>
        </w:tc>
        <w:tc>
          <w:tcPr>
            <w:tcW w:w="1356" w:type="dxa"/>
            <w:tcBorders/>
            <w:vAlign w:val="center"/>
          </w:tcPr>
          <w:p>
            <w:pPr>
              <w:pStyle w:val="TableContents"/>
              <w:bidi w:val="0"/>
              <w:spacing w:before="0" w:after="283"/>
              <w:jc w:val="left"/>
              <w:rPr/>
            </w:pPr>
            <w:r>
              <w:rPr/>
              <w:t xml:space="preserve">Rajon Rondo </w:t>
            </w:r>
          </w:p>
        </w:tc>
        <w:tc>
          <w:tcPr>
            <w:tcW w:w="812" w:type="dxa"/>
            <w:tcBorders/>
            <w:vAlign w:val="center"/>
          </w:tcPr>
          <w:p>
            <w:pPr>
              <w:pStyle w:val="TableContents"/>
              <w:bidi w:val="0"/>
              <w:spacing w:before="0" w:after="283"/>
              <w:jc w:val="left"/>
              <w:rPr/>
            </w:pPr>
            <w:r>
              <w:rPr/>
              <w:t xml:space="preserve">10 </w:t>
            </w:r>
          </w:p>
        </w:tc>
        <w:tc>
          <w:tcPr>
            <w:tcW w:w="1250" w:type="dxa"/>
            <w:tcBorders/>
            <w:vAlign w:val="center"/>
          </w:tcPr>
          <w:p>
            <w:pPr>
              <w:pStyle w:val="TableContents"/>
              <w:bidi w:val="0"/>
              <w:spacing w:before="0" w:after="283"/>
              <w:jc w:val="left"/>
              <w:rPr/>
            </w:pPr>
            <w:r>
              <w:rPr/>
              <w:t xml:space="preserve">Kobe Bryant </w:t>
            </w:r>
          </w:p>
        </w:tc>
        <w:tc>
          <w:tcPr>
            <w:tcW w:w="812" w:type="dxa"/>
            <w:tcBorders/>
            <w:vAlign w:val="center"/>
          </w:tcPr>
          <w:p>
            <w:pPr>
              <w:pStyle w:val="TableContents"/>
              <w:bidi w:val="0"/>
              <w:spacing w:before="0" w:after="283"/>
              <w:jc w:val="left"/>
              <w:rPr/>
            </w:pPr>
            <w:r>
              <w:rPr/>
              <w:t xml:space="preserve">3.9 </w:t>
            </w:r>
          </w:p>
        </w:tc>
        <w:tc>
          <w:tcPr>
            <w:tcW w:w="1356" w:type="dxa"/>
            <w:tcBorders/>
            <w:vAlign w:val="center"/>
          </w:tcPr>
          <w:p>
            <w:pPr>
              <w:pStyle w:val="TableContents"/>
              <w:bidi w:val="0"/>
              <w:spacing w:before="0" w:after="283"/>
              <w:jc w:val="left"/>
              <w:rPr/>
            </w:pPr>
            <w:r>
              <w:rPr/>
              <w:t xml:space="preserve">Rajon Rondo </w:t>
            </w:r>
          </w:p>
        </w:tc>
        <w:tc>
          <w:tcPr>
            <w:tcW w:w="622" w:type="dxa"/>
            <w:tcBorders/>
            <w:vAlign w:val="center"/>
          </w:tcPr>
          <w:p>
            <w:pPr>
              <w:pStyle w:val="TableContents"/>
              <w:bidi w:val="0"/>
              <w:spacing w:before="0" w:after="283"/>
              <w:jc w:val="left"/>
              <w:rPr/>
            </w:pPr>
            <w:r>
              <w:rPr/>
              <w:t xml:space="preserve">7.6 </w:t>
            </w:r>
          </w:p>
        </w:tc>
      </w:tr>
      <w:tr>
        <w:trPr/>
        <w:tc>
          <w:tcPr>
            <w:tcW w:w="1661" w:type="dxa"/>
            <w:tcBorders/>
            <w:vAlign w:val="center"/>
          </w:tcPr>
          <w:p>
            <w:pPr>
              <w:pStyle w:val="TableContents"/>
              <w:bidi w:val="0"/>
              <w:spacing w:before="0" w:after="283"/>
              <w:jc w:val="left"/>
              <w:rPr/>
            </w:pPr>
            <w:r>
              <w:rPr/>
              <w:t xml:space="preserve">Varkaudet </w:t>
            </w:r>
          </w:p>
        </w:tc>
        <w:tc>
          <w:tcPr>
            <w:tcW w:w="1524" w:type="dxa"/>
            <w:tcBorders/>
            <w:vAlign w:val="center"/>
          </w:tcPr>
          <w:p>
            <w:pPr>
              <w:pStyle w:val="TableContents"/>
              <w:bidi w:val="0"/>
              <w:spacing w:before="0" w:after="283"/>
              <w:jc w:val="left"/>
              <w:rPr/>
            </w:pPr>
            <w:r>
              <w:rPr/>
              <w:t xml:space="preserve">Ron Artest </w:t>
            </w:r>
          </w:p>
        </w:tc>
        <w:tc>
          <w:tcPr>
            <w:tcW w:w="812" w:type="dxa"/>
            <w:tcBorders/>
            <w:vAlign w:val="center"/>
          </w:tcPr>
          <w:p>
            <w:pPr>
              <w:pStyle w:val="TableContents"/>
              <w:bidi w:val="0"/>
              <w:spacing w:before="0" w:after="283"/>
              <w:jc w:val="left"/>
              <w:rPr/>
            </w:pPr>
            <w:r>
              <w:rPr/>
              <w:t xml:space="preserve">5 </w:t>
            </w:r>
          </w:p>
        </w:tc>
        <w:tc>
          <w:tcPr>
            <w:tcW w:w="1356" w:type="dxa"/>
            <w:tcBorders/>
            <w:vAlign w:val="center"/>
          </w:tcPr>
          <w:p>
            <w:pPr>
              <w:pStyle w:val="TableContents"/>
              <w:bidi w:val="0"/>
              <w:spacing w:before="0" w:after="283"/>
              <w:jc w:val="left"/>
              <w:rPr/>
            </w:pPr>
            <w:r>
              <w:rPr/>
              <w:t xml:space="preserve">Kevin Garnett </w:t>
            </w:r>
          </w:p>
        </w:tc>
        <w:tc>
          <w:tcPr>
            <w:tcW w:w="812" w:type="dxa"/>
            <w:tcBorders/>
            <w:vAlign w:val="center"/>
          </w:tcPr>
          <w:p>
            <w:pPr>
              <w:pStyle w:val="TableContents"/>
              <w:bidi w:val="0"/>
              <w:spacing w:before="0" w:after="283"/>
              <w:jc w:val="left"/>
              <w:rPr/>
            </w:pPr>
            <w:r>
              <w:rPr/>
              <w:t xml:space="preserve">5 </w:t>
            </w:r>
          </w:p>
        </w:tc>
        <w:tc>
          <w:tcPr>
            <w:tcW w:w="1250" w:type="dxa"/>
            <w:tcBorders/>
            <w:vAlign w:val="center"/>
          </w:tcPr>
          <w:p>
            <w:pPr>
              <w:pStyle w:val="TableContents"/>
              <w:bidi w:val="0"/>
              <w:spacing w:before="0" w:after="283"/>
              <w:jc w:val="left"/>
              <w:rPr/>
            </w:pPr>
            <w:r>
              <w:rPr/>
              <w:t xml:space="preserve">Kobe Bryant </w:t>
            </w:r>
          </w:p>
        </w:tc>
        <w:tc>
          <w:tcPr>
            <w:tcW w:w="812" w:type="dxa"/>
            <w:tcBorders/>
            <w:vAlign w:val="center"/>
          </w:tcPr>
          <w:p>
            <w:pPr>
              <w:pStyle w:val="TableContents"/>
              <w:bidi w:val="0"/>
              <w:spacing w:before="0" w:after="283"/>
              <w:jc w:val="left"/>
              <w:rPr/>
            </w:pPr>
            <w:r>
              <w:rPr/>
              <w:t xml:space="preserve">2.1 </w:t>
            </w:r>
          </w:p>
        </w:tc>
        <w:tc>
          <w:tcPr>
            <w:tcW w:w="1356" w:type="dxa"/>
            <w:tcBorders/>
            <w:vAlign w:val="center"/>
          </w:tcPr>
          <w:p>
            <w:pPr>
              <w:pStyle w:val="TableContents"/>
              <w:bidi w:val="0"/>
              <w:spacing w:before="0" w:after="283"/>
              <w:jc w:val="left"/>
              <w:rPr/>
            </w:pPr>
            <w:r>
              <w:rPr/>
              <w:t xml:space="preserve">Rajon Rondo </w:t>
            </w:r>
          </w:p>
        </w:tc>
        <w:tc>
          <w:tcPr>
            <w:tcW w:w="622" w:type="dxa"/>
            <w:tcBorders/>
            <w:vAlign w:val="center"/>
          </w:tcPr>
          <w:p>
            <w:pPr>
              <w:pStyle w:val="TableContents"/>
              <w:bidi w:val="0"/>
              <w:spacing w:before="0" w:after="283"/>
              <w:jc w:val="left"/>
              <w:rPr/>
            </w:pPr>
            <w:r>
              <w:rPr/>
              <w:t xml:space="preserve">1.6 </w:t>
            </w:r>
          </w:p>
        </w:tc>
      </w:tr>
      <w:tr>
        <w:trPr/>
        <w:tc>
          <w:tcPr>
            <w:tcW w:w="1661" w:type="dxa"/>
            <w:tcBorders/>
            <w:vAlign w:val="center"/>
          </w:tcPr>
          <w:p>
            <w:pPr>
              <w:pStyle w:val="TableContents"/>
              <w:bidi w:val="0"/>
              <w:spacing w:before="0" w:after="283"/>
              <w:jc w:val="left"/>
              <w:rPr/>
            </w:pPr>
            <w:r>
              <w:rPr/>
              <w:t xml:space="preserve">Lohkot </w:t>
            </w:r>
          </w:p>
        </w:tc>
        <w:tc>
          <w:tcPr>
            <w:tcW w:w="1524" w:type="dxa"/>
            <w:tcBorders/>
            <w:vAlign w:val="center"/>
          </w:tcPr>
          <w:p>
            <w:pPr>
              <w:pStyle w:val="TableContents"/>
              <w:bidi w:val="0"/>
              <w:spacing w:before="0" w:after="283"/>
              <w:jc w:val="left"/>
              <w:rPr/>
            </w:pPr>
            <w:r>
              <w:rPr/>
              <w:t xml:space="preserve">Andrew Bynum </w:t>
            </w:r>
          </w:p>
        </w:tc>
        <w:tc>
          <w:tcPr>
            <w:tcW w:w="812" w:type="dxa"/>
            <w:tcBorders/>
            <w:vAlign w:val="center"/>
          </w:tcPr>
          <w:p>
            <w:pPr>
              <w:pStyle w:val="TableContents"/>
              <w:bidi w:val="0"/>
              <w:spacing w:before="0" w:after="283"/>
              <w:jc w:val="left"/>
              <w:rPr/>
            </w:pPr>
            <w:r>
              <w:rPr/>
              <w:t xml:space="preserve">7 </w:t>
            </w:r>
          </w:p>
        </w:tc>
        <w:tc>
          <w:tcPr>
            <w:tcW w:w="1356" w:type="dxa"/>
            <w:tcBorders/>
            <w:vAlign w:val="center"/>
          </w:tcPr>
          <w:p>
            <w:pPr>
              <w:pStyle w:val="TableContents"/>
              <w:bidi w:val="0"/>
              <w:spacing w:before="0" w:after="283"/>
              <w:jc w:val="left"/>
              <w:rPr/>
            </w:pPr>
            <w:r>
              <w:rPr/>
              <w:t xml:space="preserve">Kevin Garnett </w:t>
            </w:r>
          </w:p>
        </w:tc>
        <w:tc>
          <w:tcPr>
            <w:tcW w:w="812" w:type="dxa"/>
            <w:tcBorders/>
            <w:vAlign w:val="center"/>
          </w:tcPr>
          <w:p>
            <w:pPr>
              <w:pStyle w:val="TableContents"/>
              <w:bidi w:val="0"/>
              <w:spacing w:before="0" w:after="283"/>
              <w:jc w:val="left"/>
              <w:rPr>
                <w:sz w:val="4"/>
                <w:szCs w:val="4"/>
              </w:rPr>
            </w:pPr>
            <w:r>
              <w:rPr>
                <w:sz w:val="4"/>
                <w:szCs w:val="4"/>
              </w:rPr>
            </w:r>
          </w:p>
        </w:tc>
        <w:tc>
          <w:tcPr>
            <w:tcW w:w="1250" w:type="dxa"/>
            <w:tcBorders/>
            <w:vAlign w:val="center"/>
          </w:tcPr>
          <w:p>
            <w:pPr>
              <w:pStyle w:val="TableContents"/>
              <w:bidi w:val="0"/>
              <w:spacing w:before="0" w:after="283"/>
              <w:jc w:val="left"/>
              <w:rPr/>
            </w:pPr>
            <w:r>
              <w:rPr/>
              <w:t xml:space="preserve">Pau Gasol </w:t>
            </w:r>
          </w:p>
        </w:tc>
        <w:tc>
          <w:tcPr>
            <w:tcW w:w="812" w:type="dxa"/>
            <w:tcBorders/>
            <w:vAlign w:val="center"/>
          </w:tcPr>
          <w:p>
            <w:pPr>
              <w:pStyle w:val="TableContents"/>
              <w:bidi w:val="0"/>
              <w:spacing w:before="0" w:after="283"/>
              <w:jc w:val="left"/>
              <w:rPr/>
            </w:pPr>
            <w:r>
              <w:rPr/>
              <w:t xml:space="preserve">2.6 </w:t>
            </w:r>
          </w:p>
        </w:tc>
        <w:tc>
          <w:tcPr>
            <w:tcW w:w="1356" w:type="dxa"/>
            <w:tcBorders/>
            <w:vAlign w:val="center"/>
          </w:tcPr>
          <w:p>
            <w:pPr>
              <w:pStyle w:val="TableContents"/>
              <w:bidi w:val="0"/>
              <w:spacing w:before="0" w:after="283"/>
              <w:jc w:val="left"/>
              <w:rPr/>
            </w:pPr>
            <w:r>
              <w:rPr/>
              <w:t xml:space="preserve">Kevin Garnett </w:t>
            </w:r>
          </w:p>
        </w:tc>
        <w:tc>
          <w:tcPr>
            <w:tcW w:w="622" w:type="dxa"/>
            <w:tcBorders/>
            <w:vAlign w:val="center"/>
          </w:tcPr>
          <w:p>
            <w:pPr>
              <w:pStyle w:val="TableContents"/>
              <w:bidi w:val="0"/>
              <w:spacing w:before="0" w:after="283"/>
              <w:jc w:val="left"/>
              <w:rPr/>
            </w:pPr>
            <w:r>
              <w:rPr/>
              <w:t xml:space="preserve">1.3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Kobe teki keskimäärin vuoden 2010 finaaleissa?</w:t>
      </w:r>
    </w:p>
    <w:p>
      <w:pPr>
        <w:pStyle w:val="TextBody"/>
        <w:bidi w:val="0"/>
        <w:jc w:val="left"/>
        <w:rPr>
          <w:b/>
          <w:u w:val="single"/>
          <w:shd w:val="clear" w:fill="FFFF00"/>
        </w:rPr>
      </w:pPr>
      <w:r>
        <w:rPr>
          <w:b/>
          <w:u w:val="single"/>
          <w:shd w:val="clear" w:fill="FFFF00"/>
        </w:rPr>
        <w:t xml:space="preserve">Asiakirjan numero 15567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Griot (/ ˈɡri. oʊ /; ranskankielinen ääntäminen: (ɡʁi. o)), jali tai jeli (ranskankielisessä kirjoitusasussa djeli tai djéli) on länsiafrikkalainen historioitsija, tarinankertoja, ylistyslaulaja, runoilija ja/tai muusikko. Griot on suullisen perinteen säilyttäjä, ja häntä pidetään usein </w:t>
      </w:r>
      <w:r>
        <w:rPr>
          <w:color w:val="A9A9A9"/>
        </w:rPr>
        <w:t xml:space="preserve">yhteiskunnallisena johtajana, koska hän on </w:t>
      </w:r>
      <w:r>
        <w:rPr/>
        <w:t xml:space="preserve">perinteisesti ollut kuninkaallisten neuvonantaja. Näiden kahden tehtävän vuoksi häntä kutsutaan joskus myös bardiksi. Paul Oliver kirjoittaa Savannah Syncopators -kirjassaan: "Vaikka (griotin) on osattava monia perinteisiä lauluja virheettömästi, hänellä on myös oltava kyky improvisoida ajankohtaisista tapahtumista, sattumuksista ja ohikiitävistä tapahtumista. Hänen älykkyytensä voi olla tuhoisaa ja hänen paikallishistorian tietämyksensä valtava." Vaikka heidät tunnetaan yleisesti "ylistyslaulajina", griotit voivat käyttää äänenkäyttötaitojaan juorujen, satiirin tai poliittisten kommenttien esittämiseen.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rooli grioteilla oli länsiafrikkalaisessa yhteiskunnassa?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Malinke-valtakunta (Malinke Empire) ulottui huipullaan 1300-luvun puolivälissä Keski-Afrikasta (nykyiset Tšad ja Niger) Länsi-Afrikkaan (nykyiset Mali ja Senegal). Valtakunnan perusti Sundiata Keita, jonka urotekoja juhlitaan Malissa vielä nykyäänkin. Sundiatan eepoksessa Naré Maghann Konaté tarjosi pojalleen Sundiata Keitalle griot </w:t>
      </w:r>
      <w:r>
        <w:rPr>
          <w:color w:val="A9A9A9"/>
        </w:rPr>
        <w:t xml:space="preserve">Balla Fassékéa </w:t>
      </w:r>
      <w:r>
        <w:rPr/>
        <w:t xml:space="preserve">neuvonantajaksi hänen hallituskaudellaan. Balla Fassékéa pidetään Kouyaté-griottien suvun perustajana, joka on olemassa vielä tänäkin päivänä.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griot, joka laulaa eepoksen</w:t>
      </w:r>
    </w:p>
    <w:p>
      <w:pPr>
        <w:pStyle w:val="TextBody"/>
        <w:bidi w:val="0"/>
        <w:jc w:val="left"/>
        <w:rPr>
          <w:b/>
          <w:u w:val="single"/>
          <w:shd w:val="clear" w:fill="FFFF00"/>
        </w:rPr>
      </w:pPr>
      <w:r>
        <w:rPr>
          <w:b/>
          <w:u w:val="single"/>
          <w:shd w:val="clear" w:fill="FFFF00"/>
        </w:rPr>
        <w:t xml:space="preserve">Asiakirjan numero 15568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Batman on </w:t>
      </w:r>
      <w:r>
        <w:rPr/>
        <w:t xml:space="preserve">Tim Burtonin ohjaama ja Jon Petersin ja Peter Guberin tuottama yhdysvaltalainen supersankarielokuva </w:t>
      </w:r>
      <w:r>
        <w:rPr>
          <w:color w:val="A9A9A9"/>
        </w:rPr>
        <w:t xml:space="preserve">vuodelta 1989, joka </w:t>
      </w:r>
      <w:r>
        <w:rPr/>
        <w:t xml:space="preserve">perustuu DC Comicsin samannimiseen hahmoon. Se on ensimmäinen osa Warner Bros:n alkuperäisestä Batman-elokuvasarjasta. Elokuvan pääosissa nähdään Michael Keaton Bruce Wayne/Batmanina ja Jack Nicholson Jokerina sekä Kim Basinger, Robert Wuhl, Pat Hingle, Billy Dee Williams, Michael Gough ja Jack Palance. Elokuva sijoittuu nimihenkilön rikollisuutta vastaan käymän sodan alkuvaiheeseen ja kuvaa taistelua hänen vihollisensa Jokerin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Batman Michael Keatonin kanssa tuli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Batman-elokuva tuli ulos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minä vuonna Batman-elokuva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Batman on </w:t>
      </w:r>
      <w:r>
        <w:rPr/>
        <w:t xml:space="preserve">Tim Burtonin ohjaama ja Jon Petersin ja Peter Guberin tuottama supersankarielokuva </w:t>
      </w:r>
      <w:r>
        <w:rPr>
          <w:color w:val="A9A9A9"/>
        </w:rPr>
        <w:t xml:space="preserve">vuodelta 1989, joka </w:t>
      </w:r>
      <w:r>
        <w:rPr/>
        <w:t xml:space="preserve">perustuu DC Comicsin samannimiseen hahmoon. Se on ensimmäinen osa Warner Bros:n alkuperäisestä Batman-elokuvasarjasta. Elokuvan pääosissa nähdään Michael Keaton Bruce Wayne/Batmanina ja Jack Nicholson Jokerina sekä Kim Basinger, Robert Wuhl, Pat Hingle, Billy Dee Williams, Michael Gough ja Jack Palance. Elokuva sijoittuu nimihenkilön rikollisuutta vastaan käymän sodan alkuvaiheeseen ja kuvaa taistelua hänen vihollisensa Jokerin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batman-elokuva tuli ulos?</w:t>
      </w:r>
    </w:p>
    <w:p>
      <w:pPr>
        <w:pStyle w:val="TextBody"/>
        <w:bidi w:val="0"/>
        <w:jc w:val="left"/>
        <w:rPr>
          <w:b/>
          <w:u w:val="single"/>
          <w:shd w:val="clear" w:fill="FFFF00"/>
        </w:rPr>
      </w:pPr>
      <w:r>
        <w:rPr>
          <w:b/>
          <w:u w:val="single"/>
          <w:shd w:val="clear" w:fill="FFFF00"/>
        </w:rPr>
        <w:t xml:space="preserve">Asiakirjan numero 15569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Vapaa vuonna </w:t>
      </w:r>
    </w:p>
    <w:tbl>
      <w:tblPr>
        <w:tblW w:w="8237" w:type="dxa"/>
        <w:jc w:val="left"/>
        <w:tblInd w:w="0" w:type="dxa"/>
        <w:tblLayout w:type="fixed"/>
        <w:tblCellMar>
          <w:top w:w="28" w:type="dxa"/>
          <w:left w:w="28" w:type="dxa"/>
          <w:bottom w:w="28" w:type="dxa"/>
          <w:right w:w="28" w:type="dxa"/>
        </w:tblCellMar>
      </w:tblPr>
      <w:tblGrid>
        <w:gridCol w:w="2611"/>
        <w:gridCol w:w="5626"/>
      </w:tblGrid>
      <w:tr>
        <w:trPr/>
        <w:tc>
          <w:tcPr>
            <w:tcW w:w="2611" w:type="dxa"/>
            <w:tcBorders/>
            <w:vAlign w:val="center"/>
          </w:tcPr>
          <w:p>
            <w:pPr>
              <w:pStyle w:val="TableHeading"/>
              <w:suppressLineNumbers/>
              <w:bidi w:val="0"/>
              <w:spacing w:before="0" w:after="283"/>
              <w:jc w:val="center"/>
              <w:rPr/>
            </w:pPr>
            <w:r>
              <w:rPr/>
              <w:t xml:space="preserve">Genre </w:t>
            </w:r>
          </w:p>
        </w:tc>
        <w:tc>
          <w:tcPr>
            <w:tcW w:w="5626" w:type="dxa"/>
            <w:tcBorders/>
            <w:vAlign w:val="center"/>
          </w:tcPr>
          <w:p>
            <w:pPr>
              <w:pStyle w:val="TableContents"/>
              <w:bidi w:val="0"/>
              <w:spacing w:before="0" w:after="283"/>
              <w:jc w:val="left"/>
              <w:rPr/>
            </w:pPr>
            <w:r>
              <w:rPr/>
              <w:t xml:space="preserve">Draama </w:t>
            </w:r>
          </w:p>
        </w:tc>
      </w:tr>
      <w:tr>
        <w:trPr/>
        <w:tc>
          <w:tcPr>
            <w:tcW w:w="2611" w:type="dxa"/>
            <w:tcBorders/>
            <w:vAlign w:val="center"/>
          </w:tcPr>
          <w:p>
            <w:pPr>
              <w:pStyle w:val="TableHeading"/>
              <w:suppressLineNumbers/>
              <w:bidi w:val="0"/>
              <w:spacing w:before="0" w:after="283"/>
              <w:jc w:val="center"/>
              <w:rPr/>
            </w:pPr>
            <w:r>
              <w:rPr/>
              <w:t xml:space="preserve">Luonut </w:t>
            </w:r>
          </w:p>
        </w:tc>
        <w:tc>
          <w:tcPr>
            <w:tcW w:w="5626" w:type="dxa"/>
            <w:tcBorders/>
            <w:vAlign w:val="center"/>
          </w:tcPr>
          <w:p>
            <w:pPr>
              <w:pStyle w:val="TableContents"/>
              <w:bidi w:val="0"/>
              <w:spacing w:before="0" w:after="283"/>
              <w:jc w:val="left"/>
              <w:rPr/>
            </w:pPr>
            <w:r>
              <w:rPr/>
              <w:t xml:space="preserve">Vicki Lutas Anna McCleery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5626" w:type="dxa"/>
            <w:tcBorders/>
            <w:vAlign w:val="center"/>
          </w:tcPr>
          <w:p>
            <w:pPr>
              <w:pStyle w:val="TableContents"/>
              <w:numPr>
                <w:ilvl w:val="0"/>
                <w:numId w:val="110"/>
              </w:numPr>
              <w:tabs>
                <w:tab w:val="clear" w:pos="1134"/>
                <w:tab w:val="left" w:leader="none" w:pos="707"/>
              </w:tabs>
              <w:bidi w:val="0"/>
              <w:spacing w:before="0" w:after="0"/>
              <w:ind w:start="707" w:hanging="283"/>
              <w:jc w:val="left"/>
              <w:rPr/>
            </w:pPr>
            <w:r>
              <w:rPr/>
              <w:t xml:space="preserve">Jaylen Barron </w:t>
            </w:r>
          </w:p>
          <w:p>
            <w:pPr>
              <w:pStyle w:val="TableContents"/>
              <w:numPr>
                <w:ilvl w:val="0"/>
                <w:numId w:val="110"/>
              </w:numPr>
              <w:tabs>
                <w:tab w:val="clear" w:pos="1134"/>
                <w:tab w:val="left" w:leader="none" w:pos="707"/>
              </w:tabs>
              <w:bidi w:val="0"/>
              <w:spacing w:before="0" w:after="0"/>
              <w:ind w:start="707" w:hanging="283"/>
              <w:jc w:val="left"/>
              <w:rPr/>
            </w:pPr>
            <w:r>
              <w:rPr/>
              <w:t xml:space="preserve">Navia Robinson </w:t>
            </w:r>
          </w:p>
          <w:p>
            <w:pPr>
              <w:pStyle w:val="TableContents"/>
              <w:numPr>
                <w:ilvl w:val="0"/>
                <w:numId w:val="110"/>
              </w:numPr>
              <w:tabs>
                <w:tab w:val="clear" w:pos="1134"/>
                <w:tab w:val="left" w:leader="none" w:pos="707"/>
              </w:tabs>
              <w:bidi w:val="0"/>
              <w:spacing w:before="0" w:after="0"/>
              <w:ind w:start="707" w:hanging="283"/>
              <w:jc w:val="left"/>
              <w:rPr/>
            </w:pPr>
            <w:r>
              <w:rPr/>
              <w:t xml:space="preserve">Kerry Ingram </w:t>
            </w:r>
          </w:p>
          <w:p>
            <w:pPr>
              <w:pStyle w:val="TableContents"/>
              <w:numPr>
                <w:ilvl w:val="0"/>
                <w:numId w:val="110"/>
              </w:numPr>
              <w:tabs>
                <w:tab w:val="clear" w:pos="1134"/>
                <w:tab w:val="left" w:leader="none" w:pos="707"/>
              </w:tabs>
              <w:bidi w:val="0"/>
              <w:spacing w:before="0" w:after="0"/>
              <w:ind w:start="707" w:hanging="283"/>
              <w:jc w:val="left"/>
              <w:rPr/>
            </w:pPr>
            <w:r>
              <w:rPr/>
              <w:t xml:space="preserve">Manpreet Bambra </w:t>
            </w:r>
          </w:p>
          <w:p>
            <w:pPr>
              <w:pStyle w:val="TableContents"/>
              <w:numPr>
                <w:ilvl w:val="0"/>
                <w:numId w:val="110"/>
              </w:numPr>
              <w:tabs>
                <w:tab w:val="clear" w:pos="1134"/>
                <w:tab w:val="left" w:leader="none" w:pos="707"/>
              </w:tabs>
              <w:bidi w:val="0"/>
              <w:spacing w:before="0" w:after="0"/>
              <w:ind w:start="707" w:hanging="283"/>
              <w:jc w:val="left"/>
              <w:rPr/>
            </w:pPr>
            <w:r>
              <w:rPr/>
              <w:t xml:space="preserve">Bruce Herbelin-Earle </w:t>
            </w:r>
          </w:p>
          <w:p>
            <w:pPr>
              <w:pStyle w:val="TableContents"/>
              <w:numPr>
                <w:ilvl w:val="0"/>
                <w:numId w:val="110"/>
              </w:numPr>
              <w:tabs>
                <w:tab w:val="clear" w:pos="1134"/>
                <w:tab w:val="left" w:leader="none" w:pos="707"/>
              </w:tabs>
              <w:bidi w:val="0"/>
              <w:spacing w:before="0" w:after="0"/>
              <w:ind w:start="707" w:hanging="283"/>
              <w:jc w:val="left"/>
              <w:rPr/>
            </w:pPr>
            <w:r>
              <w:rPr/>
              <w:t xml:space="preserve">Freddy Carter </w:t>
            </w:r>
          </w:p>
          <w:p>
            <w:pPr>
              <w:pStyle w:val="TableContents"/>
              <w:numPr>
                <w:ilvl w:val="0"/>
                <w:numId w:val="110"/>
              </w:numPr>
              <w:tabs>
                <w:tab w:val="clear" w:pos="1134"/>
                <w:tab w:val="left" w:leader="none" w:pos="707"/>
              </w:tabs>
              <w:bidi w:val="0"/>
              <w:spacing w:before="0" w:after="0"/>
              <w:ind w:start="707" w:hanging="283"/>
              <w:jc w:val="left"/>
              <w:rPr/>
            </w:pPr>
            <w:r>
              <w:rPr/>
              <w:t xml:space="preserve">Céline Buckens </w:t>
            </w:r>
          </w:p>
          <w:p>
            <w:pPr>
              <w:pStyle w:val="TableContents"/>
              <w:numPr>
                <w:ilvl w:val="0"/>
                <w:numId w:val="110"/>
              </w:numPr>
              <w:tabs>
                <w:tab w:val="clear" w:pos="1134"/>
                <w:tab w:val="left" w:leader="none" w:pos="707"/>
              </w:tabs>
              <w:bidi w:val="0"/>
              <w:spacing w:before="0" w:after="0"/>
              <w:ind w:start="707" w:hanging="283"/>
              <w:jc w:val="left"/>
              <w:rPr/>
            </w:pPr>
            <w:r>
              <w:rPr/>
              <w:t xml:space="preserve">Carla Woodcock </w:t>
            </w:r>
          </w:p>
          <w:p>
            <w:pPr>
              <w:pStyle w:val="TableContents"/>
              <w:numPr>
                <w:ilvl w:val="0"/>
                <w:numId w:val="110"/>
              </w:numPr>
              <w:tabs>
                <w:tab w:val="clear" w:pos="1134"/>
                <w:tab w:val="left" w:leader="none" w:pos="707"/>
              </w:tabs>
              <w:bidi w:val="0"/>
              <w:spacing w:before="0" w:after="0"/>
              <w:ind w:start="707" w:hanging="283"/>
              <w:jc w:val="left"/>
              <w:rPr/>
            </w:pPr>
            <w:r>
              <w:rPr/>
              <w:t xml:space="preserve">Natalie Gumede </w:t>
            </w:r>
          </w:p>
          <w:p>
            <w:pPr>
              <w:pStyle w:val="TableContents"/>
              <w:numPr>
                <w:ilvl w:val="0"/>
                <w:numId w:val="110"/>
              </w:numPr>
              <w:tabs>
                <w:tab w:val="clear" w:pos="1134"/>
                <w:tab w:val="left" w:leader="none" w:pos="707"/>
              </w:tabs>
              <w:bidi w:val="0"/>
              <w:spacing w:before="0" w:after="283"/>
              <w:ind w:start="707" w:hanging="283"/>
              <w:jc w:val="left"/>
              <w:rPr/>
            </w:pPr>
            <w:r>
              <w:rPr/>
              <w:t xml:space="preserve">Geoffrey McGivern </w:t>
            </w:r>
          </w:p>
        </w:tc>
      </w:tr>
      <w:tr>
        <w:trPr/>
        <w:tc>
          <w:tcPr>
            <w:tcW w:w="2611" w:type="dxa"/>
            <w:tcBorders/>
            <w:vAlign w:val="center"/>
          </w:tcPr>
          <w:p>
            <w:pPr>
              <w:pStyle w:val="TableHeading"/>
              <w:suppressLineNumbers/>
              <w:bidi w:val="0"/>
              <w:spacing w:before="0" w:after="283"/>
              <w:jc w:val="center"/>
              <w:rPr/>
            </w:pPr>
            <w:r>
              <w:rPr/>
              <w:t xml:space="preserve">Avausteema </w:t>
            </w:r>
          </w:p>
        </w:tc>
        <w:tc>
          <w:tcPr>
            <w:tcW w:w="5626" w:type="dxa"/>
            <w:tcBorders/>
            <w:vAlign w:val="center"/>
          </w:tcPr>
          <w:p>
            <w:pPr>
              <w:pStyle w:val="TableContents"/>
              <w:bidi w:val="0"/>
              <w:spacing w:before="0" w:after="283"/>
              <w:jc w:val="left"/>
              <w:rPr/>
            </w:pPr>
            <w:r>
              <w:rPr/>
              <w:t xml:space="preserve">``No Matter'' by Basic Tape versus Frances </w:t>
            </w:r>
          </w:p>
        </w:tc>
      </w:tr>
      <w:tr>
        <w:trPr/>
        <w:tc>
          <w:tcPr>
            <w:tcW w:w="2611" w:type="dxa"/>
            <w:tcBorders/>
            <w:vAlign w:val="center"/>
          </w:tcPr>
          <w:p>
            <w:pPr>
              <w:pStyle w:val="TableHeading"/>
              <w:suppressLineNumbers/>
              <w:bidi w:val="0"/>
              <w:spacing w:before="0" w:after="283"/>
              <w:jc w:val="center"/>
              <w:rPr/>
            </w:pPr>
            <w:r>
              <w:rPr/>
              <w:t xml:space="preserve">Lopun teema </w:t>
            </w:r>
          </w:p>
        </w:tc>
        <w:tc>
          <w:tcPr>
            <w:tcW w:w="5626" w:type="dxa"/>
            <w:tcBorders/>
            <w:vAlign w:val="center"/>
          </w:tcPr>
          <w:p>
            <w:pPr>
              <w:pStyle w:val="TableContents"/>
              <w:bidi w:val="0"/>
              <w:spacing w:before="0" w:after="283"/>
              <w:jc w:val="left"/>
              <w:rPr/>
            </w:pPr>
            <w:r>
              <w:rPr/>
              <w:t xml:space="preserve">``No Matter'' Basic Tape versus Frances (vain 10. jakso)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5626" w:type="dxa"/>
            <w:tcBorders/>
            <w:vAlign w:val="center"/>
          </w:tcPr>
          <w:p>
            <w:pPr>
              <w:pStyle w:val="TableContents"/>
              <w:bidi w:val="0"/>
              <w:spacing w:before="0" w:after="283"/>
              <w:jc w:val="left"/>
              <w:rPr/>
            </w:pPr>
            <w:r>
              <w:rPr/>
              <w:t xml:space="preserve">Yhdistynyt kuningaskunta </w:t>
            </w:r>
          </w:p>
        </w:tc>
      </w:tr>
      <w:tr>
        <w:trPr/>
        <w:tc>
          <w:tcPr>
            <w:tcW w:w="2611" w:type="dxa"/>
            <w:tcBorders/>
            <w:vAlign w:val="center"/>
          </w:tcPr>
          <w:p>
            <w:pPr>
              <w:pStyle w:val="TableHeading"/>
              <w:suppressLineNumbers/>
              <w:bidi w:val="0"/>
              <w:spacing w:before="0" w:after="283"/>
              <w:jc w:val="center"/>
              <w:rPr/>
            </w:pPr>
            <w:r>
              <w:rPr/>
              <w:t xml:space="preserve">Alkuperäiskieli(t) </w:t>
            </w:r>
          </w:p>
        </w:tc>
        <w:tc>
          <w:tcPr>
            <w:tcW w:w="562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Sarjojen lukumäärä </w:t>
            </w:r>
          </w:p>
        </w:tc>
        <w:tc>
          <w:tcPr>
            <w:tcW w:w="5626"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5626" w:type="dxa"/>
            <w:tcBorders/>
            <w:vAlign w:val="center"/>
          </w:tcPr>
          <w:p>
            <w:pPr>
              <w:pStyle w:val="TableContents"/>
              <w:bidi w:val="0"/>
              <w:spacing w:before="0" w:after="283"/>
              <w:jc w:val="left"/>
              <w:rPr/>
            </w:pPr>
            <w:r>
              <w:rPr/>
              <w:t xml:space="preserve">20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5626" w:type="dxa"/>
            <w:tcBorders/>
            <w:vAlign w:val="center"/>
          </w:tcPr>
          <w:p>
            <w:pPr>
              <w:pStyle w:val="TableContents"/>
              <w:bidi w:val="0"/>
              <w:spacing w:before="0" w:after="283"/>
              <w:jc w:val="left"/>
              <w:rPr/>
            </w:pPr>
            <w:r>
              <w:rPr/>
              <w:t xml:space="preserve">Rebecca Hodgson Kate Little Claire Poyser </w:t>
            </w:r>
          </w:p>
        </w:tc>
      </w:tr>
      <w:tr>
        <w:trPr/>
        <w:tc>
          <w:tcPr>
            <w:tcW w:w="2611" w:type="dxa"/>
            <w:tcBorders/>
            <w:vAlign w:val="center"/>
          </w:tcPr>
          <w:p>
            <w:pPr>
              <w:pStyle w:val="TableHeading"/>
              <w:suppressLineNumbers/>
              <w:bidi w:val="0"/>
              <w:spacing w:before="0" w:after="283"/>
              <w:jc w:val="center"/>
              <w:rPr/>
            </w:pPr>
            <w:r>
              <w:rPr/>
              <w:t xml:space="preserve">Tuotantopaikka(t) </w:t>
            </w:r>
          </w:p>
        </w:tc>
        <w:tc>
          <w:tcPr>
            <w:tcW w:w="5626" w:type="dxa"/>
            <w:tcBorders/>
            <w:vAlign w:val="center"/>
          </w:tcPr>
          <w:p>
            <w:pPr>
              <w:pStyle w:val="TableContents"/>
              <w:bidi w:val="0"/>
              <w:spacing w:before="0" w:after="283"/>
              <w:jc w:val="left"/>
              <w:rPr/>
            </w:pPr>
            <w:r>
              <w:rPr>
                <w:color w:val="A9A9A9"/>
              </w:rPr>
              <w:t xml:space="preserve">Yhdistynyt </w:t>
            </w:r>
            <w:r>
              <w:rPr/>
              <w:t xml:space="preserve">kuningaskunta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5626" w:type="dxa"/>
            <w:tcBorders/>
            <w:vAlign w:val="center"/>
          </w:tcPr>
          <w:p>
            <w:pPr>
              <w:pStyle w:val="TableContents"/>
              <w:bidi w:val="0"/>
              <w:spacing w:before="0" w:after="283"/>
              <w:jc w:val="left"/>
              <w:rPr/>
            </w:pPr>
            <w:r>
              <w:rPr/>
              <w:t xml:space="preserve">25 -- 33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5626" w:type="dxa"/>
            <w:tcBorders/>
            <w:vAlign w:val="center"/>
          </w:tcPr>
          <w:p>
            <w:pPr>
              <w:pStyle w:val="TableContents"/>
              <w:bidi w:val="0"/>
              <w:spacing w:before="0" w:after="283"/>
              <w:jc w:val="left"/>
              <w:rPr/>
            </w:pPr>
            <w:r>
              <w:rPr/>
              <w:t xml:space="preserve">Lime Pictures Netflix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5626" w:type="dxa"/>
            <w:tcBorders/>
            <w:vAlign w:val="center"/>
          </w:tcPr>
          <w:p>
            <w:pPr>
              <w:pStyle w:val="TableContents"/>
              <w:bidi w:val="0"/>
              <w:spacing w:before="0" w:after="283"/>
              <w:jc w:val="left"/>
              <w:rPr/>
            </w:pPr>
            <w:r>
              <w:rPr/>
              <w:t xml:space="preserve">Netflix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5626" w:type="dxa"/>
            <w:tcBorders/>
            <w:vAlign w:val="center"/>
          </w:tcPr>
          <w:p>
            <w:pPr>
              <w:pStyle w:val="TableContents"/>
              <w:bidi w:val="0"/>
              <w:spacing w:before="0" w:after="283"/>
              <w:jc w:val="left"/>
              <w:rPr/>
            </w:pPr>
            <w:r>
              <w:rPr/>
              <w:t xml:space="preserve">22. kesäkuuta 2017-nykyinen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netflix-sarja free rein on kuvattu?</w:t>
      </w:r>
    </w:p>
    <w:p>
      <w:pPr>
        <w:pStyle w:val="TextBody"/>
        <w:bidi w:val="0"/>
        <w:jc w:val="left"/>
        <w:rPr>
          <w:b/>
          <w:shd w:val="clear" w:fill="FFFF00"/>
        </w:rPr>
      </w:pPr>
      <w:r>
        <w:rPr>
          <w:b/>
          <w:shd w:val="clear" w:fill="FFFF00"/>
        </w:rPr>
        <w:t xml:space="preserve">Teksti numero 1</w:t>
      </w:r>
    </w:p>
    <w:p>
      <w:pPr>
        <w:pStyle w:val="TextBody"/>
        <w:numPr>
          <w:ilvl w:val="0"/>
          <w:numId w:val="111"/>
        </w:numPr>
        <w:tabs>
          <w:tab w:val="clear" w:pos="1134"/>
          <w:tab w:val="left" w:leader="none" w:pos="720"/>
        </w:tabs>
        <w:bidi w:val="0"/>
        <w:ind w:start="720" w:hanging="283"/>
        <w:jc w:val="left"/>
        <w:rPr/>
      </w:pPr>
      <w:r>
        <w:rPr/>
        <w:t xml:space="preserve">Freddy Carter on Peter ``Pin'' Hawthorne, hiljainen, salaperäinen ja mietteliäs tallipoika, jota Zoe aluksi pitää epäilyttävänä. Pin on Tedin poika, kun taas Pinin äiti jätti perheen, kun Pin oli viisivuotias, ja lähti matkustamaan ympäri maailmaa. Pin on se, joka rohkaisee Zoeta ratsastamaan. Pin seurustelee lopulta Zoen kanssa </w:t>
      </w:r>
      <w:r>
        <w:rPr>
          <w:color w:val="A9A9A9"/>
        </w:rPr>
        <w:t xml:space="preserve">kauden 2 lopussa</w:t>
      </w:r>
      <w:r>
        <w:rPr/>
        <w:t xml:space="preserve">. 2. kauden lopussa paljastuu myös, että hän on herttua ja perii omaisuuden, jolla hän ostaa Ravenin ja Bright Fields Stablesin. Hänellä on hevonen nimeltä Elvis.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Zoe ja Pin tapaavat Free Reinissä?</w:t>
      </w:r>
    </w:p>
    <w:p>
      <w:pPr>
        <w:pStyle w:val="TextBody"/>
        <w:bidi w:val="0"/>
        <w:jc w:val="left"/>
        <w:rPr>
          <w:b/>
          <w:shd w:val="clear" w:fill="FFFF00"/>
        </w:rPr>
      </w:pPr>
      <w:r>
        <w:rPr>
          <w:b/>
          <w:shd w:val="clear" w:fill="FFFF00"/>
        </w:rPr>
        <w:t xml:space="preserve">Teksti numero 2</w:t>
      </w:r>
    </w:p>
    <w:p>
      <w:pPr>
        <w:pStyle w:val="TextBody"/>
        <w:numPr>
          <w:ilvl w:val="0"/>
          <w:numId w:val="112"/>
        </w:numPr>
        <w:tabs>
          <w:tab w:val="clear" w:pos="1134"/>
          <w:tab w:val="left" w:leader="none" w:pos="707"/>
        </w:tabs>
        <w:bidi w:val="0"/>
        <w:spacing w:before="0" w:after="0"/>
        <w:ind w:start="707" w:hanging="283"/>
        <w:jc w:val="left"/>
        <w:rPr/>
      </w:pPr>
      <w:r>
        <w:rPr/>
        <w:t xml:space="preserve">Jaylen Barron näyttelee Zoe Phillipsiä, 15-vuotiasta LA:n tyttöä, joka viettää kesän äitinsä kotisaarella Englannissa, jossa hän ystävystyy Raven-nimisen hevosen kanssa. </w:t>
      </w:r>
    </w:p>
    <w:p>
      <w:pPr>
        <w:pStyle w:val="TextBody"/>
        <w:numPr>
          <w:ilvl w:val="0"/>
          <w:numId w:val="112"/>
        </w:numPr>
        <w:tabs>
          <w:tab w:val="clear" w:pos="1134"/>
          <w:tab w:val="left" w:leader="none" w:pos="707"/>
        </w:tabs>
        <w:bidi w:val="0"/>
        <w:spacing w:before="0" w:after="0"/>
        <w:ind w:start="707" w:hanging="283"/>
        <w:jc w:val="left"/>
        <w:rPr/>
      </w:pPr>
      <w:r>
        <w:rPr/>
        <w:t xml:space="preserve">Freddy Carter on Peter ``Pin'' Hawthorne, hiljainen, salaperäinen ja mietteliäs tallipoika, jota Zoe aluksi pitää epäilyttävänä. Pin on Tedin poika, kun taas Pinin äiti jätti perheen, kun Pin oli viisivuotias, ja lähti matkustamaan ympäri maailmaa. Pin on se, joka rohkaisee Zoeta ratsastamaan. Pin seurustelee lopulta Zoen kanssa kauden 2 lopussa. 2. kauden lopussa paljastuu myös, että hän on herttua ja perii omaisuuden, jolla hän ostaa Ravenin ja Bright Fields Stablesin. Hänellä on hevonen nimeltä Elvis. </w:t>
      </w:r>
    </w:p>
    <w:p>
      <w:pPr>
        <w:pStyle w:val="TextBody"/>
        <w:numPr>
          <w:ilvl w:val="0"/>
          <w:numId w:val="112"/>
        </w:numPr>
        <w:tabs>
          <w:tab w:val="clear" w:pos="1134"/>
          <w:tab w:val="left" w:leader="none" w:pos="707"/>
        </w:tabs>
        <w:bidi w:val="0"/>
        <w:spacing w:before="0" w:after="0"/>
        <w:ind w:start="707" w:hanging="283"/>
        <w:jc w:val="left"/>
        <w:rPr/>
      </w:pPr>
      <w:r>
        <w:rPr/>
        <w:t xml:space="preserve">Manpreet Bambra on Jade, Zoen ja Beckyn paras ystävä, joka ratsastaa Bright Fieldsillä. Hän on hyvin looginen ja käytännöllinen. </w:t>
      </w:r>
    </w:p>
    <w:p>
      <w:pPr>
        <w:pStyle w:val="TextBody"/>
        <w:numPr>
          <w:ilvl w:val="0"/>
          <w:numId w:val="112"/>
        </w:numPr>
        <w:tabs>
          <w:tab w:val="clear" w:pos="1134"/>
          <w:tab w:val="left" w:leader="none" w:pos="707"/>
        </w:tabs>
        <w:bidi w:val="0"/>
        <w:spacing w:before="0" w:after="0"/>
        <w:ind w:start="707" w:hanging="283"/>
        <w:jc w:val="left"/>
        <w:rPr/>
      </w:pPr>
      <w:r>
        <w:rPr/>
        <w:t xml:space="preserve">Kerry Ingram on Rebecca "Becky" Lavinia Sidebottom, Zoen ja Jaden paras ystävä, joka ratsastaa Bright Fieldsissä. Hän on vakuuttunut ``Aaveponin'' olemassaolosta ja on Benin isosisko. Becky on epäkäytännöllinen ja ylivilkas. Becky työskentelee osa-aikaisesti The Barley Bag Cafessa. Becky ja hänen veljensä omistavat </w:t>
      </w:r>
      <w:r>
        <w:rPr>
          <w:color w:val="A9A9A9"/>
        </w:rPr>
        <w:t xml:space="preserve">mustavalkoisen pinto-hevoshevonen Gypsy-hevosen </w:t>
      </w:r>
      <w:r>
        <w:rPr/>
        <w:t xml:space="preserve">nimeltä Bob. </w:t>
      </w:r>
    </w:p>
    <w:p>
      <w:pPr>
        <w:pStyle w:val="TextBody"/>
        <w:numPr>
          <w:ilvl w:val="0"/>
          <w:numId w:val="112"/>
        </w:numPr>
        <w:tabs>
          <w:tab w:val="clear" w:pos="1134"/>
          <w:tab w:val="left" w:leader="none" w:pos="707"/>
        </w:tabs>
        <w:bidi w:val="0"/>
        <w:spacing w:before="0" w:after="0"/>
        <w:ind w:start="707" w:hanging="283"/>
        <w:jc w:val="left"/>
        <w:rPr/>
      </w:pPr>
      <w:r>
        <w:rPr/>
        <w:t xml:space="preserve">Bruce Herbelin-Earle näyttelee Marcus Greenbridgeä, Bright Fieldsin komeaa ja pidettyä ratsastajaa ja kouluttajaa, jolla on menneisyys Mian kanssa. Hän on Samin serkku. Hän tapailee Zoeta, mutta myöhemmin he eroavat, ja Zoe alkaa seurustella Pinin kanssa. Ensimmäisen kauden lopussa hänet hyväksytään akatemiaan, ja hän on saaren ainoa henkilö, joka pääsee sinne. </w:t>
      </w:r>
    </w:p>
    <w:p>
      <w:pPr>
        <w:pStyle w:val="TextBody"/>
        <w:numPr>
          <w:ilvl w:val="0"/>
          <w:numId w:val="112"/>
        </w:numPr>
        <w:tabs>
          <w:tab w:val="clear" w:pos="1134"/>
          <w:tab w:val="left" w:leader="none" w:pos="707"/>
        </w:tabs>
        <w:bidi w:val="0"/>
        <w:spacing w:before="0" w:after="0"/>
        <w:ind w:start="707" w:hanging="283"/>
        <w:jc w:val="left"/>
        <w:rPr/>
      </w:pPr>
      <w:r>
        <w:rPr/>
        <w:t xml:space="preserve">Céline Buckens Amelia ``Mia'' MacDonaldina, snobbaileva tyttö, jonka isä tukee taloudellisesti Bright Fieldsiä. Hän ja Zoe ottavat heti yhteen. Mia on mustasukkainen Zoesta. Jakson 9 jälkeen Mia ja Zoe jättävät erimielisyytensä syrjään ja ystävystyvät. Mia omistaa Fireflyn. </w:t>
      </w:r>
    </w:p>
    <w:p>
      <w:pPr>
        <w:pStyle w:val="TextBody"/>
        <w:numPr>
          <w:ilvl w:val="0"/>
          <w:numId w:val="112"/>
        </w:numPr>
        <w:tabs>
          <w:tab w:val="clear" w:pos="1134"/>
          <w:tab w:val="left" w:leader="none" w:pos="707"/>
        </w:tabs>
        <w:bidi w:val="0"/>
        <w:spacing w:before="0" w:after="0"/>
        <w:ind w:start="707" w:hanging="283"/>
        <w:jc w:val="left"/>
        <w:rPr/>
      </w:pPr>
      <w:r>
        <w:rPr/>
        <w:t xml:space="preserve">Navia Robinson Rosie Phillipsinä, Zoen pikkusiskona, jolla on vaikeuksia sopeutua Englantiin, mutta joka ystävystyy Benin kanssa. </w:t>
      </w:r>
    </w:p>
    <w:p>
      <w:pPr>
        <w:pStyle w:val="TextBody"/>
        <w:numPr>
          <w:ilvl w:val="0"/>
          <w:numId w:val="112"/>
        </w:numPr>
        <w:tabs>
          <w:tab w:val="clear" w:pos="1134"/>
          <w:tab w:val="left" w:leader="none" w:pos="707"/>
        </w:tabs>
        <w:bidi w:val="0"/>
        <w:spacing w:before="0" w:after="0"/>
        <w:ind w:start="707" w:hanging="283"/>
        <w:jc w:val="left"/>
        <w:rPr/>
      </w:pPr>
      <w:r>
        <w:rPr/>
        <w:t xml:space="preserve">Natalie Gumede Margaret "Maggie" Steel Phillipsinä, Zoen ja Rosien ylisuojelevana äitinä. Maggie on entinen ratsastaja. Lapsena hänellä oli hevonen nimeltä Emerald. Maggie ei anna tyttäriensä olla hevosten lähellä, koska pelkää, että he loukkaantuvat. Maggie haluaa pitää tyttärensä turvassa ja suojella Zoeta Ravenilta. Maggie kieltää Zoeta ratsastamasta, koska hän ja Emerald joutuivat onnettomuuteen ja molemmat loukkaantuivat pahasti. Emerald mursi jalkansa onnettomuudessa sen jälkeen, kun Maggie oli riidellyt äitinsä kanssa ja karannut hänen kanssaan. Emeraldia ei voitu pelastaa ja hän kuoli. Maggie syytti itseään Emeraldin kuolemasta. Onnettomuuden jälkeen Maggie alkoi pelätä hevosia ja ratsastusta. Maggie aloitti lopulta ratsastuksen uudelleen auttaakseen häntä hyväksymään sen tosiasian, että Zoe ratsastaa, halusi hän sitä tai ei. Maggie päästää Zoen vastahakoisesti kyytiin sillä ehdolla, että tämä on varovainen. Kaudella 2 hänestä tulee Bright Fieldsin johtaja. </w:t>
      </w:r>
    </w:p>
    <w:p>
      <w:pPr>
        <w:pStyle w:val="TextBody"/>
        <w:numPr>
          <w:ilvl w:val="0"/>
          <w:numId w:val="112"/>
        </w:numPr>
        <w:tabs>
          <w:tab w:val="clear" w:pos="1134"/>
          <w:tab w:val="left" w:leader="none" w:pos="707"/>
        </w:tabs>
        <w:bidi w:val="0"/>
        <w:spacing w:before="0" w:after="0"/>
        <w:ind w:start="707" w:hanging="283"/>
        <w:jc w:val="left"/>
        <w:rPr/>
      </w:pPr>
      <w:r>
        <w:rPr/>
        <w:t xml:space="preserve">Caroline Ford on Samantha ``Sam'' Myers (kausi 1), Bright Fieldsin järkevä omistaja ja yksi kouluttajista. Hän on Marcuksen serkku. Paljastuu kuitenkin, että hän oli työskennellyt hevosvarkaiden kanssa, jotka yrittivät varastaa Ravenin. </w:t>
      </w:r>
    </w:p>
    <w:p>
      <w:pPr>
        <w:pStyle w:val="TextBody"/>
        <w:numPr>
          <w:ilvl w:val="0"/>
          <w:numId w:val="112"/>
        </w:numPr>
        <w:tabs>
          <w:tab w:val="clear" w:pos="1134"/>
          <w:tab w:val="left" w:leader="none" w:pos="707"/>
        </w:tabs>
        <w:bidi w:val="0"/>
        <w:spacing w:before="0" w:after="0"/>
        <w:ind w:start="707" w:hanging="283"/>
        <w:jc w:val="left"/>
        <w:rPr/>
      </w:pPr>
      <w:r>
        <w:rPr/>
        <w:t xml:space="preserve">Noah Huntley Elliot MacDonaldina, Mian varakkaana mutta usein poissaolevana isänä. Elliot on Maggien ja Tedin lapsuudenystävä. Elliot rohkaisee Maggiea ratsastamaan uudelleen. Hän antaa Maggielle ratsastustunteja iltaisin. </w:t>
      </w:r>
    </w:p>
    <w:p>
      <w:pPr>
        <w:pStyle w:val="TextBody"/>
        <w:numPr>
          <w:ilvl w:val="0"/>
          <w:numId w:val="112"/>
        </w:numPr>
        <w:tabs>
          <w:tab w:val="clear" w:pos="1134"/>
          <w:tab w:val="left" w:leader="none" w:pos="707"/>
        </w:tabs>
        <w:bidi w:val="0"/>
        <w:spacing w:before="0" w:after="0"/>
        <w:ind w:start="707" w:hanging="283"/>
        <w:jc w:val="left"/>
        <w:rPr/>
      </w:pPr>
      <w:r>
        <w:rPr/>
        <w:t xml:space="preserve">Geoffrey McGivern Francis "Frank" Steelin roolissa, joka on Maggien isä, Huckin appiukko sekä Zoen ja Rosien isoisä. Frank on hauska. Zoen perheen saapuessa Frank on toipumassa murtuneesta jalasta. Kun Meredith saapuu paikalle paperien kanssa, jotka todistavat, että hän on Ravenin laillinen omistaja, hän yrittää vakuuttaa Zoelle, että Raven on aina hänen sydämessään. </w:t>
      </w:r>
    </w:p>
    <w:p>
      <w:pPr>
        <w:pStyle w:val="TextBody"/>
        <w:numPr>
          <w:ilvl w:val="0"/>
          <w:numId w:val="112"/>
        </w:numPr>
        <w:tabs>
          <w:tab w:val="clear" w:pos="1134"/>
          <w:tab w:val="left" w:leader="none" w:pos="707"/>
        </w:tabs>
        <w:bidi w:val="0"/>
        <w:spacing w:before="0" w:after="0"/>
        <w:ind w:start="707" w:hanging="283"/>
        <w:jc w:val="left"/>
        <w:rPr/>
      </w:pPr>
      <w:r>
        <w:rPr/>
        <w:t xml:space="preserve">Carla Woodcock Susie, Mian paras ystävä, jota Mia usein komentaa. </w:t>
      </w:r>
    </w:p>
    <w:p>
      <w:pPr>
        <w:pStyle w:val="TextBody"/>
        <w:numPr>
          <w:ilvl w:val="0"/>
          <w:numId w:val="112"/>
        </w:numPr>
        <w:tabs>
          <w:tab w:val="clear" w:pos="1134"/>
          <w:tab w:val="left" w:leader="none" w:pos="707"/>
        </w:tabs>
        <w:bidi w:val="0"/>
        <w:spacing w:before="0" w:after="0"/>
        <w:ind w:start="707" w:hanging="283"/>
        <w:jc w:val="left"/>
        <w:rPr/>
      </w:pPr>
      <w:r>
        <w:rPr/>
        <w:t xml:space="preserve">Billy Angel Benjamin "Ben" Sidebottomina, Beckyn nuorempana veljenä, joka ystävystyy Rosien kanssa. </w:t>
      </w:r>
    </w:p>
    <w:p>
      <w:pPr>
        <w:pStyle w:val="TextBody"/>
        <w:numPr>
          <w:ilvl w:val="0"/>
          <w:numId w:val="112"/>
        </w:numPr>
        <w:tabs>
          <w:tab w:val="clear" w:pos="1134"/>
          <w:tab w:val="left" w:leader="none" w:pos="707"/>
        </w:tabs>
        <w:bidi w:val="0"/>
        <w:spacing w:before="0" w:after="0"/>
        <w:ind w:start="707" w:hanging="283"/>
        <w:jc w:val="left"/>
        <w:rPr/>
      </w:pPr>
      <w:r>
        <w:rPr/>
        <w:t xml:space="preserve">Milo Twomey Edward ``Ted'' Hawthornena, Pinnin ovelana isänä, jolla on menneisyys Maggien kanssa. Ted oli se, joka hautasi Emeraldin, kun tämä kuoli. Ted haluaa, että Pin pysyy erossa Zoen perheestä. Ted uskoo, että Zoe satuttaa Piniä. </w:t>
      </w:r>
    </w:p>
    <w:p>
      <w:pPr>
        <w:pStyle w:val="TextBody"/>
        <w:numPr>
          <w:ilvl w:val="0"/>
          <w:numId w:val="112"/>
        </w:numPr>
        <w:tabs>
          <w:tab w:val="clear" w:pos="1134"/>
          <w:tab w:val="left" w:leader="none" w:pos="707"/>
        </w:tabs>
        <w:bidi w:val="0"/>
        <w:spacing w:before="0" w:after="0"/>
        <w:ind w:start="707" w:hanging="283"/>
        <w:jc w:val="left"/>
        <w:rPr/>
      </w:pPr>
      <w:r>
        <w:rPr/>
        <w:t xml:space="preserve">Holly Hayes Meredith Moorena, Ravenin laillisena omistajana. Ensimmäisen kauden viimeisessä jaksossa paljastuu, että Raven varastettiin Meredithiltä varsana. Meredith selittää, että Ravenin rekisteröity nimi on Midnight Blue, ja se on kilpahevonen. Meredith kertoo jengille, että Raven on kuuluisan kilpahevosen Ruby Dawnin jälkeläinen. Kun Meredith ilmestyy paikalle ottaakseen Ravenin laillisesti mukaansa kotiin, hän kieltäytyy jättämästä Bright Fieldsiä ja Zoeta. Kun Zoe on neuvotellut Meredithin kanssa, tämä suostuu ottamaan Ravenin Bright Fieldsiin. Hän pyytää Zoeta kouluttamaan Ravenin hänen puolestaan, vaikka tämä lentää kotiin Los Angelesiin. Zoe joutuu valitsemaan, jääkö hän Englantiin vai palaa Los Angelesiin, jonne hän päättääkin jäädä. </w:t>
      </w:r>
    </w:p>
    <w:p>
      <w:pPr>
        <w:pStyle w:val="TextBody"/>
        <w:numPr>
          <w:ilvl w:val="0"/>
          <w:numId w:val="112"/>
        </w:numPr>
        <w:tabs>
          <w:tab w:val="clear" w:pos="1134"/>
          <w:tab w:val="left" w:leader="none" w:pos="707"/>
        </w:tabs>
        <w:bidi w:val="0"/>
        <w:spacing w:before="0" w:after="0"/>
        <w:ind w:start="707" w:hanging="283"/>
        <w:jc w:val="left"/>
        <w:rPr/>
      </w:pPr>
      <w:r>
        <w:rPr/>
        <w:t xml:space="preserve">Ryan Sands Huck Phillipsinä, joka on Zoen ja Rosien rento isä, Maggien aviomies ja Frankin vävy. Huck tukee sitä, että Zoe haluaa ratsastaa. </w:t>
      </w:r>
    </w:p>
    <w:p>
      <w:pPr>
        <w:pStyle w:val="TextBody"/>
        <w:numPr>
          <w:ilvl w:val="0"/>
          <w:numId w:val="112"/>
        </w:numPr>
        <w:tabs>
          <w:tab w:val="clear" w:pos="1134"/>
          <w:tab w:val="left" w:leader="none" w:pos="707"/>
        </w:tabs>
        <w:bidi w:val="0"/>
        <w:ind w:start="707" w:hanging="283"/>
        <w:jc w:val="left"/>
        <w:rPr/>
      </w:pPr>
      <w:r>
        <w:rPr/>
        <w:t xml:space="preserve">Paul Luebke Derek Wrigleynä (1. kausi), poliisina, joka käy satunnaisesti tallilla ja on ihastunut Samiin. Kauden 1 finaalissa Derek pettyi Samiin, kun hänen oli pidätettävä hänet, koska hän auttoi hevosvarasjengiä varastamaan Ravenin ja Fireflyn.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hevonen on Bob vapaana vapaana</w:t>
      </w:r>
    </w:p>
    <w:p>
      <w:pPr>
        <w:pStyle w:val="TextBody"/>
        <w:bidi w:val="0"/>
        <w:jc w:val="left"/>
        <w:rPr>
          <w:b/>
          <w:u w:val="single"/>
          <w:shd w:val="clear" w:fill="FFFF00"/>
        </w:rPr>
      </w:pPr>
      <w:r>
        <w:rPr>
          <w:b/>
          <w:u w:val="single"/>
          <w:shd w:val="clear" w:fill="FFFF00"/>
        </w:rPr>
        <w:t xml:space="preserve">Asiakirjan numero 15570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``Goin' Out of My Head'' on </w:t>
      </w:r>
      <w:r>
        <w:rPr>
          <w:color w:val="A9A9A9"/>
        </w:rPr>
        <w:t xml:space="preserve">Teddy Randazzon </w:t>
      </w:r>
      <w:r>
        <w:rPr/>
        <w:t xml:space="preserve">ja </w:t>
      </w:r>
      <w:r>
        <w:rPr>
          <w:color w:val="DCDCDC"/>
        </w:rPr>
        <w:t xml:space="preserve">Bobby Weinsteinin </w:t>
      </w:r>
      <w:r>
        <w:rPr/>
        <w:t xml:space="preserve">kirjoittama kappale, jonka </w:t>
      </w:r>
      <w:r>
        <w:rPr/>
        <w:t xml:space="preserve">Little Anthony &amp; the Imperials levytti alun perin vuonna 1964.</w:t>
      </w:r>
      <w:r>
        <w:rPr/>
        <w:t xml:space="preserve"> Randazzo, yhtyeen lapsuudenystävä, kirjoitti kappaleen nimenomaan heille, sillä hän oli toimittanut yhtyeelle myös heidän edellisen Top 20 -hittinsä ``I 'm on the Outside (Looking In)''. Heidän alkuperäinen versionsa kappaleesta oli Billboardin Top 10 Pop -hitti, joka nousi Billboard Hot 100 -listan sijalle 6 ja Kanadan RPM-listan sijalle 1 vuonna 1965. Kappale nousi Cashbox-lehden R&amp;B-listalla sijalle 8 (Billboard piti tuolloin taukoa R&amp;B-listoilla). Little Anthony &amp; the Imperials -yhtyeen alkuperäinen äänite on tunnetuin versio kappaleesta, ja se on kultainen standardi, vaikka monet muut artistit ovatkin sittemmin coveroineet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joka lähtee päästäni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lauloi? Luulen, että olen tulossa hulluksi...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``Goin' Out of My Head'' on Teddy Randazzon ja Bobby Weinsteinin kirjoittama kappale, jonka </w:t>
      </w:r>
      <w:r>
        <w:rPr>
          <w:color w:val="A9A9A9"/>
        </w:rPr>
        <w:t xml:space="preserve">Little Anthony &amp; the Imperials </w:t>
      </w:r>
      <w:r>
        <w:rPr/>
        <w:t xml:space="preserve">levytti alun perin vuonna </w:t>
      </w:r>
      <w:r>
        <w:rPr/>
        <w:t xml:space="preserve">1964. Randazzo, yhtyeen lapsuudenystävä, kirjoitti kappaleen nimenomaan heille, sillä hän oli toimittanut yhtyeelle myös heidän edellisen Top 20 -hittinsä ``I 'm on the Outside (Looking In)''. Heidän alkuperäinen versionsa kappaleesta oli Billboardin Top 10 Pop -hitti, joka nousi Billboard Hot 100 -listan sijalle 6 ja Kanadan RPM-listan sijalle 1 vuonna 1965. Kappale nousi Cashbox-lehden R&amp;B-listalla sijalle 8 (Billboard piti tuolloin taukoa R&amp;B-listoilla). Little Anthony &amp; the Imperials -yhtyeen alkuperäinen äänite on yleisesti tunnettu versio kappaleesta, vaikka monet muut artistit ovatkin sittemmin coveroineet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menevän ulos päästäni sinun takiasi...</w:t>
      </w:r>
    </w:p>
    <w:p>
      <w:pPr>
        <w:pStyle w:val="TextBody"/>
        <w:bidi w:val="0"/>
        <w:jc w:val="left"/>
        <w:rPr>
          <w:b/>
          <w:u w:val="single"/>
          <w:shd w:val="clear" w:fill="FFFF00"/>
        </w:rPr>
      </w:pPr>
      <w:r>
        <w:rPr>
          <w:b/>
          <w:u w:val="single"/>
          <w:shd w:val="clear" w:fill="FFFF00"/>
        </w:rPr>
        <w:t xml:space="preserve">Asiakirjan numero 15571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199"/>
        <w:gridCol w:w="2852"/>
        <w:gridCol w:w="909"/>
        <w:gridCol w:w="3179"/>
        <w:gridCol w:w="909"/>
        <w:gridCol w:w="157"/>
      </w:tblGrid>
      <w:tr>
        <w:trPr/>
        <w:tc>
          <w:tcPr>
            <w:tcW w:w="2199" w:type="dxa"/>
            <w:tcBorders/>
            <w:vAlign w:val="center"/>
          </w:tcPr>
          <w:p>
            <w:pPr>
              <w:pStyle w:val="TableHeading"/>
              <w:suppressLineNumbers/>
              <w:bidi w:val="0"/>
              <w:spacing w:before="0" w:after="283"/>
              <w:jc w:val="center"/>
              <w:rPr/>
            </w:pPr>
            <w:r>
              <w:rPr/>
              <w:t xml:space="preserve">Ennätys Ensimmäinen Toinen </w:t>
            </w:r>
          </w:p>
        </w:tc>
        <w:tc>
          <w:tcPr>
            <w:tcW w:w="2852" w:type="dxa"/>
            <w:tcBorders/>
            <w:vAlign w:val="center"/>
          </w:tcPr>
          <w:p>
            <w:pPr>
              <w:pStyle w:val="TableHeading"/>
              <w:suppressLineNumbers/>
              <w:bidi w:val="0"/>
              <w:spacing w:before="0" w:after="283"/>
              <w:jc w:val="center"/>
              <w:rPr/>
            </w:pPr>
            <w:r>
              <w:rPr/>
              <w:t xml:space="preserve">Ref (s) </w:t>
            </w:r>
          </w:p>
        </w:tc>
        <w:tc>
          <w:tcPr>
            <w:tcW w:w="909" w:type="dxa"/>
            <w:tcBorders/>
          </w:tcPr>
          <w:p>
            <w:pPr>
              <w:pStyle w:val="TableContents"/>
              <w:bidi w:val="0"/>
              <w:spacing w:before="0" w:after="283"/>
              <w:jc w:val="left"/>
              <w:rPr>
                <w:sz w:val="4"/>
                <w:szCs w:val="4"/>
              </w:rPr>
            </w:pPr>
            <w:r>
              <w:rPr>
                <w:sz w:val="4"/>
                <w:szCs w:val="4"/>
              </w:rPr>
            </w:r>
          </w:p>
        </w:tc>
        <w:tc>
          <w:tcPr>
            <w:tcW w:w="3179" w:type="dxa"/>
            <w:tcBorders/>
          </w:tcPr>
          <w:p>
            <w:pPr>
              <w:pStyle w:val="TableContents"/>
              <w:bidi w:val="0"/>
              <w:spacing w:before="0" w:after="283"/>
              <w:jc w:val="left"/>
              <w:rPr>
                <w:sz w:val="4"/>
                <w:szCs w:val="4"/>
              </w:rPr>
            </w:pPr>
            <w:r>
              <w:rPr>
                <w:sz w:val="4"/>
                <w:szCs w:val="4"/>
              </w:rPr>
            </w:r>
          </w:p>
        </w:tc>
        <w:tc>
          <w:tcPr>
            <w:tcW w:w="909" w:type="dxa"/>
            <w:tcBorders/>
          </w:tcPr>
          <w:p>
            <w:pPr>
              <w:pStyle w:val="TableContents"/>
              <w:bidi w:val="0"/>
              <w:spacing w:before="0" w:after="283"/>
              <w:jc w:val="left"/>
              <w:rPr>
                <w:sz w:val="4"/>
                <w:szCs w:val="4"/>
              </w:rPr>
            </w:pPr>
            <w:r>
              <w:rPr>
                <w:sz w:val="4"/>
                <w:szCs w:val="4"/>
              </w:rPr>
            </w:r>
          </w:p>
        </w:tc>
        <w:tc>
          <w:tcPr>
            <w:tcW w:w="157" w:type="dxa"/>
            <w:tcBorders/>
          </w:tcPr>
          <w:p>
            <w:pPr>
              <w:pStyle w:val="TableContents"/>
              <w:bidi w:val="0"/>
              <w:spacing w:before="0" w:after="283"/>
              <w:jc w:val="left"/>
              <w:rPr>
                <w:sz w:val="4"/>
                <w:szCs w:val="4"/>
              </w:rPr>
            </w:pPr>
            <w:r>
              <w:rPr>
                <w:sz w:val="4"/>
                <w:szCs w:val="4"/>
              </w:rPr>
            </w:r>
          </w:p>
        </w:tc>
      </w:tr>
      <w:tr>
        <w:trPr/>
        <w:tc>
          <w:tcPr>
            <w:tcW w:w="2199" w:type="dxa"/>
            <w:tcBorders/>
            <w:vAlign w:val="center"/>
          </w:tcPr>
          <w:p>
            <w:pPr>
              <w:pStyle w:val="TableContents"/>
              <w:bidi w:val="0"/>
              <w:spacing w:before="0" w:after="283"/>
              <w:jc w:val="left"/>
              <w:rPr/>
            </w:pPr>
            <w:r>
              <w:rPr/>
              <w:t xml:space="preserve">Eniten juoksuja </w:t>
            </w:r>
          </w:p>
        </w:tc>
        <w:tc>
          <w:tcPr>
            <w:tcW w:w="2852" w:type="dxa"/>
            <w:tcBorders/>
            <w:vAlign w:val="center"/>
          </w:tcPr>
          <w:p>
            <w:pPr>
              <w:pStyle w:val="TableContents"/>
              <w:bidi w:val="0"/>
              <w:spacing w:before="0" w:after="283"/>
              <w:jc w:val="left"/>
              <w:rPr/>
            </w:pPr>
            <w:r>
              <w:rPr/>
              <w:t xml:space="preserve">Sachin Tendulkar </w:t>
            </w:r>
          </w:p>
        </w:tc>
        <w:tc>
          <w:tcPr>
            <w:tcW w:w="909" w:type="dxa"/>
            <w:tcBorders/>
            <w:vAlign w:val="center"/>
          </w:tcPr>
          <w:p>
            <w:pPr>
              <w:pStyle w:val="TableContents"/>
              <w:bidi w:val="0"/>
              <w:spacing w:before="0" w:after="283"/>
              <w:jc w:val="left"/>
              <w:rPr/>
            </w:pPr>
            <w:r>
              <w:rPr/>
              <w:t xml:space="preserve">2278 </w:t>
            </w:r>
          </w:p>
        </w:tc>
        <w:tc>
          <w:tcPr>
            <w:tcW w:w="3179" w:type="dxa"/>
            <w:tcBorders/>
            <w:vAlign w:val="center"/>
          </w:tcPr>
          <w:p>
            <w:pPr>
              <w:pStyle w:val="TableContents"/>
              <w:bidi w:val="0"/>
              <w:spacing w:before="0" w:after="283"/>
              <w:jc w:val="left"/>
              <w:rPr/>
            </w:pPr>
            <w:r>
              <w:rPr/>
              <w:t xml:space="preserve">Ricky Ponting </w:t>
            </w:r>
          </w:p>
        </w:tc>
        <w:tc>
          <w:tcPr>
            <w:tcW w:w="909" w:type="dxa"/>
            <w:tcBorders/>
            <w:vAlign w:val="center"/>
          </w:tcPr>
          <w:p>
            <w:pPr>
              <w:pStyle w:val="TableContents"/>
              <w:bidi w:val="0"/>
              <w:spacing w:before="0" w:after="283"/>
              <w:jc w:val="left"/>
              <w:rPr/>
            </w:pPr>
            <w:r>
              <w:rPr/>
              <w:t xml:space="preserve">1743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2199" w:type="dxa"/>
            <w:tcBorders/>
            <w:vAlign w:val="center"/>
          </w:tcPr>
          <w:p>
            <w:pPr>
              <w:pStyle w:val="TableContents"/>
              <w:bidi w:val="0"/>
              <w:spacing w:before="0" w:after="283"/>
              <w:jc w:val="left"/>
              <w:rPr/>
            </w:pPr>
            <w:r>
              <w:rPr/>
              <w:t xml:space="preserve">Korkein keskiarvo (vähintään 20 majataloa). </w:t>
            </w:r>
          </w:p>
        </w:tc>
        <w:tc>
          <w:tcPr>
            <w:tcW w:w="2852" w:type="dxa"/>
            <w:tcBorders/>
            <w:vAlign w:val="center"/>
          </w:tcPr>
          <w:p>
            <w:pPr>
              <w:pStyle w:val="TableContents"/>
              <w:bidi w:val="0"/>
              <w:spacing w:before="0" w:after="283"/>
              <w:jc w:val="left"/>
              <w:rPr/>
            </w:pPr>
            <w:r>
              <w:rPr/>
              <w:t xml:space="preserve">AB de Villiers </w:t>
            </w:r>
          </w:p>
        </w:tc>
        <w:tc>
          <w:tcPr>
            <w:tcW w:w="909" w:type="dxa"/>
            <w:tcBorders/>
            <w:vAlign w:val="center"/>
          </w:tcPr>
          <w:p>
            <w:pPr>
              <w:pStyle w:val="TableContents"/>
              <w:bidi w:val="0"/>
              <w:spacing w:before="0" w:after="283"/>
              <w:jc w:val="left"/>
              <w:rPr/>
            </w:pPr>
            <w:r>
              <w:rPr/>
              <w:t xml:space="preserve">63.52 </w:t>
            </w:r>
          </w:p>
        </w:tc>
        <w:tc>
          <w:tcPr>
            <w:tcW w:w="3179" w:type="dxa"/>
            <w:tcBorders/>
            <w:vAlign w:val="center"/>
          </w:tcPr>
          <w:p>
            <w:pPr>
              <w:pStyle w:val="TableContents"/>
              <w:bidi w:val="0"/>
              <w:spacing w:before="0" w:after="283"/>
              <w:jc w:val="left"/>
              <w:rPr/>
            </w:pPr>
            <w:r>
              <w:rPr/>
              <w:t xml:space="preserve">Michael Clarke </w:t>
            </w:r>
          </w:p>
        </w:tc>
        <w:tc>
          <w:tcPr>
            <w:tcW w:w="909" w:type="dxa"/>
            <w:tcBorders/>
            <w:vAlign w:val="center"/>
          </w:tcPr>
          <w:p>
            <w:pPr>
              <w:pStyle w:val="TableContents"/>
              <w:bidi w:val="0"/>
              <w:spacing w:before="0" w:after="283"/>
              <w:jc w:val="left"/>
              <w:rPr/>
            </w:pPr>
            <w:r>
              <w:rPr/>
              <w:t xml:space="preserve">63.42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2199" w:type="dxa"/>
            <w:tcBorders/>
            <w:vAlign w:val="center"/>
          </w:tcPr>
          <w:p>
            <w:pPr>
              <w:pStyle w:val="TableContents"/>
              <w:bidi w:val="0"/>
              <w:spacing w:before="0" w:after="283"/>
              <w:jc w:val="left"/>
              <w:rPr/>
            </w:pPr>
            <w:r>
              <w:rPr/>
              <w:t xml:space="preserve">Korkein osumaprosentti (vähintään 20 majataloa). </w:t>
            </w:r>
          </w:p>
        </w:tc>
        <w:tc>
          <w:tcPr>
            <w:tcW w:w="2852" w:type="dxa"/>
            <w:tcBorders/>
            <w:vAlign w:val="center"/>
          </w:tcPr>
          <w:p>
            <w:pPr>
              <w:pStyle w:val="TableContents"/>
              <w:bidi w:val="0"/>
              <w:spacing w:before="0" w:after="283"/>
              <w:jc w:val="left"/>
              <w:rPr/>
            </w:pPr>
            <w:r>
              <w:rPr/>
              <w:t xml:space="preserve">Brendon McCullum </w:t>
            </w:r>
          </w:p>
        </w:tc>
        <w:tc>
          <w:tcPr>
            <w:tcW w:w="909" w:type="dxa"/>
            <w:tcBorders/>
            <w:vAlign w:val="center"/>
          </w:tcPr>
          <w:p>
            <w:pPr>
              <w:pStyle w:val="TableContents"/>
              <w:bidi w:val="0"/>
              <w:spacing w:before="0" w:after="283"/>
              <w:jc w:val="left"/>
              <w:rPr/>
            </w:pPr>
            <w:r>
              <w:rPr/>
              <w:t xml:space="preserve">120.84 </w:t>
            </w:r>
          </w:p>
        </w:tc>
        <w:tc>
          <w:tcPr>
            <w:tcW w:w="3179" w:type="dxa"/>
            <w:tcBorders/>
            <w:vAlign w:val="center"/>
          </w:tcPr>
          <w:p>
            <w:pPr>
              <w:pStyle w:val="TableContents"/>
              <w:bidi w:val="0"/>
              <w:spacing w:before="0" w:after="283"/>
              <w:jc w:val="left"/>
              <w:rPr/>
            </w:pPr>
            <w:r>
              <w:rPr/>
              <w:t xml:space="preserve">AB de Villiers </w:t>
            </w:r>
          </w:p>
        </w:tc>
        <w:tc>
          <w:tcPr>
            <w:tcW w:w="909" w:type="dxa"/>
            <w:tcBorders/>
            <w:vAlign w:val="center"/>
          </w:tcPr>
          <w:p>
            <w:pPr>
              <w:pStyle w:val="TableContents"/>
              <w:bidi w:val="0"/>
              <w:spacing w:before="0" w:after="283"/>
              <w:jc w:val="left"/>
              <w:rPr/>
            </w:pPr>
            <w:r>
              <w:rPr/>
              <w:t xml:space="preserve">117.29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2199" w:type="dxa"/>
            <w:tcBorders/>
            <w:vAlign w:val="center"/>
          </w:tcPr>
          <w:p>
            <w:pPr>
              <w:pStyle w:val="TableContents"/>
              <w:bidi w:val="0"/>
              <w:spacing w:before="0" w:after="283"/>
              <w:jc w:val="left"/>
              <w:rPr/>
            </w:pPr>
            <w:r>
              <w:rPr/>
              <w:t xml:space="preserve">Nopein kaksinkertainen sata vuotta </w:t>
            </w:r>
          </w:p>
        </w:tc>
        <w:tc>
          <w:tcPr>
            <w:tcW w:w="2852" w:type="dxa"/>
            <w:tcBorders/>
            <w:vAlign w:val="center"/>
          </w:tcPr>
          <w:p>
            <w:pPr>
              <w:pStyle w:val="TableContents"/>
              <w:bidi w:val="0"/>
              <w:spacing w:before="0" w:after="283"/>
              <w:jc w:val="left"/>
              <w:rPr/>
            </w:pPr>
            <w:r>
              <w:rPr/>
              <w:t xml:space="preserve">Chris Gayle vastaan Zimbabwe (2015) </w:t>
            </w:r>
          </w:p>
        </w:tc>
        <w:tc>
          <w:tcPr>
            <w:tcW w:w="909" w:type="dxa"/>
            <w:tcBorders/>
            <w:vAlign w:val="center"/>
          </w:tcPr>
          <w:p>
            <w:pPr>
              <w:pStyle w:val="TableContents"/>
              <w:bidi w:val="0"/>
              <w:spacing w:before="0" w:after="283"/>
              <w:jc w:val="left"/>
              <w:rPr/>
            </w:pPr>
            <w:r>
              <w:rPr/>
              <w:t xml:space="preserve">138 palloa </w:t>
            </w:r>
          </w:p>
        </w:tc>
        <w:tc>
          <w:tcPr>
            <w:tcW w:w="3179" w:type="dxa"/>
            <w:tcBorders/>
            <w:vAlign w:val="center"/>
          </w:tcPr>
          <w:p>
            <w:pPr>
              <w:pStyle w:val="TableContents"/>
              <w:bidi w:val="0"/>
              <w:spacing w:before="0" w:after="283"/>
              <w:jc w:val="left"/>
              <w:rPr/>
            </w:pPr>
            <w:r>
              <w:rPr/>
              <w:t xml:space="preserve">Martin Guptill vastaan Länsi-Intia (2015) </w:t>
            </w:r>
          </w:p>
        </w:tc>
        <w:tc>
          <w:tcPr>
            <w:tcW w:w="909" w:type="dxa"/>
            <w:tcBorders/>
            <w:vAlign w:val="center"/>
          </w:tcPr>
          <w:p>
            <w:pPr>
              <w:pStyle w:val="TableContents"/>
              <w:bidi w:val="0"/>
              <w:spacing w:before="0" w:after="283"/>
              <w:jc w:val="left"/>
              <w:rPr/>
            </w:pPr>
            <w:r>
              <w:rPr/>
              <w:t xml:space="preserve">152 palloa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2199" w:type="dxa"/>
            <w:tcBorders/>
            <w:vAlign w:val="center"/>
          </w:tcPr>
          <w:p>
            <w:pPr>
              <w:pStyle w:val="TableContents"/>
              <w:bidi w:val="0"/>
              <w:spacing w:before="0" w:after="283"/>
              <w:jc w:val="left"/>
              <w:rPr/>
            </w:pPr>
            <w:r>
              <w:rPr/>
              <w:t xml:space="preserve">Nopein 150 </w:t>
            </w:r>
          </w:p>
        </w:tc>
        <w:tc>
          <w:tcPr>
            <w:tcW w:w="2852" w:type="dxa"/>
            <w:tcBorders/>
            <w:vAlign w:val="center"/>
          </w:tcPr>
          <w:p>
            <w:pPr>
              <w:pStyle w:val="TableContents"/>
              <w:bidi w:val="0"/>
              <w:spacing w:before="0" w:after="283"/>
              <w:jc w:val="left"/>
              <w:rPr/>
            </w:pPr>
            <w:r>
              <w:rPr/>
              <w:t xml:space="preserve">AB de Villiers vastaan Länsi-Intia (2015) </w:t>
            </w:r>
          </w:p>
        </w:tc>
        <w:tc>
          <w:tcPr>
            <w:tcW w:w="909" w:type="dxa"/>
            <w:tcBorders/>
            <w:vAlign w:val="center"/>
          </w:tcPr>
          <w:p>
            <w:pPr>
              <w:pStyle w:val="TableContents"/>
              <w:bidi w:val="0"/>
              <w:spacing w:before="0" w:after="283"/>
              <w:jc w:val="left"/>
              <w:rPr/>
            </w:pPr>
            <w:r>
              <w:rPr/>
              <w:t xml:space="preserve">64 palloa </w:t>
            </w:r>
          </w:p>
        </w:tc>
        <w:tc>
          <w:tcPr>
            <w:tcW w:w="3179" w:type="dxa"/>
            <w:tcBorders/>
            <w:vAlign w:val="center"/>
          </w:tcPr>
          <w:p>
            <w:pPr>
              <w:pStyle w:val="TableContents"/>
              <w:bidi w:val="0"/>
              <w:spacing w:before="0" w:after="283"/>
              <w:jc w:val="left"/>
              <w:rPr/>
            </w:pPr>
            <w:r>
              <w:rPr/>
              <w:t xml:space="preserve">-</w:t>
            </w:r>
          </w:p>
        </w:tc>
        <w:tc>
          <w:tcPr>
            <w:tcW w:w="909" w:type="dxa"/>
            <w:tcBorders/>
            <w:vAlign w:val="center"/>
          </w:tcPr>
          <w:p>
            <w:pPr>
              <w:pStyle w:val="TableContents"/>
              <w:bidi w:val="0"/>
              <w:spacing w:before="0" w:after="283"/>
              <w:jc w:val="left"/>
              <w:rPr/>
            </w:pPr>
            <w:r>
              <w:rPr/>
              <w:t xml:space="preserve">-</w:t>
            </w:r>
          </w:p>
        </w:tc>
        <w:tc>
          <w:tcPr>
            <w:tcW w:w="157" w:type="dxa"/>
            <w:tcBorders/>
            <w:vAlign w:val="center"/>
          </w:tcPr>
          <w:p>
            <w:pPr>
              <w:pStyle w:val="TableContents"/>
              <w:bidi w:val="0"/>
              <w:spacing w:before="0" w:after="283"/>
              <w:jc w:val="left"/>
              <w:rPr>
                <w:sz w:val="4"/>
                <w:szCs w:val="4"/>
              </w:rPr>
            </w:pPr>
            <w:r>
              <w:rPr>
                <w:sz w:val="4"/>
                <w:szCs w:val="4"/>
              </w:rPr>
            </w:r>
          </w:p>
        </w:tc>
      </w:tr>
      <w:tr>
        <w:trPr/>
        <w:tc>
          <w:tcPr>
            <w:tcW w:w="2199" w:type="dxa"/>
            <w:tcBorders/>
            <w:vAlign w:val="center"/>
          </w:tcPr>
          <w:p>
            <w:pPr>
              <w:pStyle w:val="TableContents"/>
              <w:bidi w:val="0"/>
              <w:spacing w:before="0" w:after="283"/>
              <w:jc w:val="left"/>
              <w:rPr/>
            </w:pPr>
            <w:r>
              <w:rPr/>
              <w:t xml:space="preserve">Nopein vuosisata </w:t>
            </w:r>
          </w:p>
        </w:tc>
        <w:tc>
          <w:tcPr>
            <w:tcW w:w="2852" w:type="dxa"/>
            <w:tcBorders/>
            <w:vAlign w:val="center"/>
          </w:tcPr>
          <w:p>
            <w:pPr>
              <w:pStyle w:val="TableContents"/>
              <w:bidi w:val="0"/>
              <w:spacing w:before="0" w:after="283"/>
              <w:jc w:val="left"/>
              <w:rPr/>
            </w:pPr>
            <w:r>
              <w:rPr/>
              <w:t xml:space="preserve">Kevin O'Brien vastaan Englanti (2011) </w:t>
            </w:r>
          </w:p>
        </w:tc>
        <w:tc>
          <w:tcPr>
            <w:tcW w:w="909" w:type="dxa"/>
            <w:tcBorders/>
            <w:vAlign w:val="center"/>
          </w:tcPr>
          <w:p>
            <w:pPr>
              <w:pStyle w:val="TableContents"/>
              <w:bidi w:val="0"/>
              <w:spacing w:before="0" w:after="283"/>
              <w:jc w:val="left"/>
              <w:rPr/>
            </w:pPr>
            <w:r>
              <w:rPr/>
              <w:t xml:space="preserve">50 palloa </w:t>
            </w:r>
          </w:p>
        </w:tc>
        <w:tc>
          <w:tcPr>
            <w:tcW w:w="3179" w:type="dxa"/>
            <w:tcBorders/>
            <w:vAlign w:val="center"/>
          </w:tcPr>
          <w:p>
            <w:pPr>
              <w:pStyle w:val="TableContents"/>
              <w:bidi w:val="0"/>
              <w:spacing w:before="0" w:after="283"/>
              <w:jc w:val="left"/>
              <w:rPr/>
            </w:pPr>
            <w:r>
              <w:rPr/>
              <w:t xml:space="preserve">Glenn Maxwell vastaan Sri Lanka (2015) </w:t>
            </w:r>
          </w:p>
        </w:tc>
        <w:tc>
          <w:tcPr>
            <w:tcW w:w="909" w:type="dxa"/>
            <w:tcBorders/>
            <w:vAlign w:val="center"/>
          </w:tcPr>
          <w:p>
            <w:pPr>
              <w:pStyle w:val="TableContents"/>
              <w:bidi w:val="0"/>
              <w:spacing w:before="0" w:after="283"/>
              <w:jc w:val="left"/>
              <w:rPr/>
            </w:pPr>
            <w:r>
              <w:rPr/>
              <w:t xml:space="preserve">51 palloa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2199" w:type="dxa"/>
            <w:tcBorders/>
            <w:vAlign w:val="center"/>
          </w:tcPr>
          <w:p>
            <w:pPr>
              <w:pStyle w:val="TableContents"/>
              <w:bidi w:val="0"/>
              <w:spacing w:before="0" w:after="283"/>
              <w:jc w:val="left"/>
              <w:rPr/>
            </w:pPr>
            <w:r>
              <w:rPr/>
              <w:t xml:space="preserve">Nopein viisikymmentä </w:t>
            </w:r>
          </w:p>
        </w:tc>
        <w:tc>
          <w:tcPr>
            <w:tcW w:w="2852" w:type="dxa"/>
            <w:tcBorders/>
            <w:vAlign w:val="center"/>
          </w:tcPr>
          <w:p>
            <w:pPr>
              <w:pStyle w:val="TableContents"/>
              <w:bidi w:val="0"/>
              <w:spacing w:before="0" w:after="283"/>
              <w:jc w:val="left"/>
              <w:rPr/>
            </w:pPr>
            <w:r>
              <w:rPr/>
              <w:t xml:space="preserve">Brendon McCullum vastaan Englanti (2015) </w:t>
            </w:r>
          </w:p>
        </w:tc>
        <w:tc>
          <w:tcPr>
            <w:tcW w:w="909" w:type="dxa"/>
            <w:tcBorders/>
            <w:vAlign w:val="center"/>
          </w:tcPr>
          <w:p>
            <w:pPr>
              <w:pStyle w:val="TableContents"/>
              <w:bidi w:val="0"/>
              <w:spacing w:before="0" w:after="283"/>
              <w:jc w:val="left"/>
              <w:rPr/>
            </w:pPr>
            <w:r>
              <w:rPr/>
              <w:t xml:space="preserve">18 palloa </w:t>
            </w:r>
          </w:p>
        </w:tc>
        <w:tc>
          <w:tcPr>
            <w:tcW w:w="3179" w:type="dxa"/>
            <w:tcBorders/>
            <w:vAlign w:val="center"/>
          </w:tcPr>
          <w:p>
            <w:pPr>
              <w:pStyle w:val="TableContents"/>
              <w:bidi w:val="0"/>
              <w:spacing w:before="0" w:after="283"/>
              <w:jc w:val="left"/>
              <w:rPr/>
            </w:pPr>
            <w:r>
              <w:rPr/>
              <w:t xml:space="preserve">Brendon McCullum - Kanada (2007) Angelo Mathews - Skotlanti (2015) </w:t>
            </w:r>
          </w:p>
        </w:tc>
        <w:tc>
          <w:tcPr>
            <w:tcW w:w="909" w:type="dxa"/>
            <w:tcBorders/>
            <w:vAlign w:val="center"/>
          </w:tcPr>
          <w:p>
            <w:pPr>
              <w:pStyle w:val="TableContents"/>
              <w:bidi w:val="0"/>
              <w:spacing w:before="0" w:after="283"/>
              <w:jc w:val="left"/>
              <w:rPr/>
            </w:pPr>
            <w:r>
              <w:rPr/>
              <w:t xml:space="preserve">20 palloa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2199" w:type="dxa"/>
            <w:tcBorders/>
            <w:vAlign w:val="center"/>
          </w:tcPr>
          <w:p>
            <w:pPr>
              <w:pStyle w:val="TableContents"/>
              <w:bidi w:val="0"/>
              <w:spacing w:before="0" w:after="283"/>
              <w:jc w:val="left"/>
              <w:rPr/>
            </w:pPr>
            <w:r>
              <w:rPr/>
              <w:t xml:space="preserve">Useimmat vuosisadat </w:t>
            </w:r>
          </w:p>
        </w:tc>
        <w:tc>
          <w:tcPr>
            <w:tcW w:w="2852" w:type="dxa"/>
            <w:tcBorders/>
            <w:vAlign w:val="center"/>
          </w:tcPr>
          <w:p>
            <w:pPr>
              <w:pStyle w:val="TableContents"/>
              <w:bidi w:val="0"/>
              <w:spacing w:before="0" w:after="283"/>
              <w:jc w:val="left"/>
              <w:rPr/>
            </w:pPr>
            <w:r>
              <w:rPr/>
              <w:t xml:space="preserve">Sachin Tendulkar </w:t>
            </w:r>
          </w:p>
        </w:tc>
        <w:tc>
          <w:tcPr>
            <w:tcW w:w="909" w:type="dxa"/>
            <w:tcBorders/>
            <w:vAlign w:val="center"/>
          </w:tcPr>
          <w:p>
            <w:pPr>
              <w:pStyle w:val="TableContents"/>
              <w:bidi w:val="0"/>
              <w:spacing w:before="0" w:after="283"/>
              <w:jc w:val="left"/>
              <w:rPr/>
            </w:pPr>
            <w:r>
              <w:rPr/>
              <w:t xml:space="preserve">6 </w:t>
            </w:r>
          </w:p>
        </w:tc>
        <w:tc>
          <w:tcPr>
            <w:tcW w:w="3179" w:type="dxa"/>
            <w:tcBorders/>
            <w:vAlign w:val="center"/>
          </w:tcPr>
          <w:p>
            <w:pPr>
              <w:pStyle w:val="TableContents"/>
              <w:bidi w:val="0"/>
              <w:jc w:val="left"/>
              <w:rPr/>
            </w:pPr>
            <w:r>
              <w:rPr/>
              <w:t xml:space="preserve">Ricky Ponting </w:t>
            </w:r>
          </w:p>
          <w:p>
            <w:pPr>
              <w:pStyle w:val="TableContents"/>
              <w:bidi w:val="0"/>
              <w:spacing w:before="0" w:after="283"/>
              <w:jc w:val="left"/>
              <w:rPr/>
            </w:pPr>
            <w:r>
              <w:rPr/>
              <w:t xml:space="preserve">Kumar Sangakkara </w:t>
            </w:r>
          </w:p>
        </w:tc>
        <w:tc>
          <w:tcPr>
            <w:tcW w:w="909" w:type="dxa"/>
            <w:tcBorders/>
            <w:vAlign w:val="center"/>
          </w:tcPr>
          <w:p>
            <w:pPr>
              <w:pStyle w:val="TableContents"/>
              <w:bidi w:val="0"/>
              <w:spacing w:before="0" w:after="283"/>
              <w:jc w:val="left"/>
              <w:rPr/>
            </w:pPr>
            <w:r>
              <w:rPr/>
              <w:t xml:space="preserve">5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2199" w:type="dxa"/>
            <w:tcBorders/>
            <w:vAlign w:val="center"/>
          </w:tcPr>
          <w:p>
            <w:pPr>
              <w:pStyle w:val="TableContents"/>
              <w:bidi w:val="0"/>
              <w:spacing w:before="0" w:after="283"/>
              <w:jc w:val="left"/>
              <w:rPr/>
            </w:pPr>
            <w:r>
              <w:rPr/>
              <w:t xml:space="preserve">Eniten 50+ pisteitä </w:t>
            </w:r>
          </w:p>
        </w:tc>
        <w:tc>
          <w:tcPr>
            <w:tcW w:w="2852" w:type="dxa"/>
            <w:tcBorders/>
            <w:vAlign w:val="center"/>
          </w:tcPr>
          <w:p>
            <w:pPr>
              <w:pStyle w:val="TableContents"/>
              <w:bidi w:val="0"/>
              <w:spacing w:before="0" w:after="283"/>
              <w:jc w:val="left"/>
              <w:rPr/>
            </w:pPr>
            <w:r>
              <w:rPr/>
              <w:t xml:space="preserve">Sachin Tendulkar </w:t>
            </w:r>
          </w:p>
        </w:tc>
        <w:tc>
          <w:tcPr>
            <w:tcW w:w="909" w:type="dxa"/>
            <w:tcBorders/>
            <w:vAlign w:val="center"/>
          </w:tcPr>
          <w:p>
            <w:pPr>
              <w:pStyle w:val="TableContents"/>
              <w:bidi w:val="0"/>
              <w:spacing w:before="0" w:after="283"/>
              <w:jc w:val="left"/>
              <w:rPr/>
            </w:pPr>
            <w:r>
              <w:rPr/>
              <w:t xml:space="preserve">21 </w:t>
            </w:r>
          </w:p>
        </w:tc>
        <w:tc>
          <w:tcPr>
            <w:tcW w:w="3179" w:type="dxa"/>
            <w:tcBorders/>
            <w:vAlign w:val="center"/>
          </w:tcPr>
          <w:p>
            <w:pPr>
              <w:pStyle w:val="TableContents"/>
              <w:bidi w:val="0"/>
              <w:spacing w:before="0" w:after="283"/>
              <w:jc w:val="left"/>
              <w:rPr/>
            </w:pPr>
            <w:r>
              <w:rPr/>
              <w:t xml:space="preserve">Kumar Sangakkara </w:t>
            </w:r>
          </w:p>
        </w:tc>
        <w:tc>
          <w:tcPr>
            <w:tcW w:w="909" w:type="dxa"/>
            <w:tcBorders/>
            <w:vAlign w:val="center"/>
          </w:tcPr>
          <w:p>
            <w:pPr>
              <w:pStyle w:val="TableContents"/>
              <w:bidi w:val="0"/>
              <w:spacing w:before="0" w:after="283"/>
              <w:jc w:val="left"/>
              <w:rPr/>
            </w:pPr>
            <w:r>
              <w:rPr/>
              <w:t xml:space="preserve">12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2199" w:type="dxa"/>
            <w:tcBorders/>
            <w:vAlign w:val="center"/>
          </w:tcPr>
          <w:p>
            <w:pPr>
              <w:pStyle w:val="TableContents"/>
              <w:bidi w:val="0"/>
              <w:spacing w:before="0" w:after="283"/>
              <w:jc w:val="left"/>
              <w:rPr/>
            </w:pPr>
            <w:r>
              <w:rPr/>
              <w:t xml:space="preserve">Useimmat ankat </w:t>
            </w:r>
          </w:p>
        </w:tc>
        <w:tc>
          <w:tcPr>
            <w:tcW w:w="2852" w:type="dxa"/>
            <w:tcBorders/>
            <w:vAlign w:val="center"/>
          </w:tcPr>
          <w:p>
            <w:pPr>
              <w:pStyle w:val="TableContents"/>
              <w:bidi w:val="0"/>
              <w:spacing w:before="0" w:after="283"/>
              <w:jc w:val="left"/>
              <w:rPr/>
            </w:pPr>
            <w:r>
              <w:rPr/>
              <w:t xml:space="preserve">Nathan Astle </w:t>
            </w:r>
          </w:p>
        </w:tc>
        <w:tc>
          <w:tcPr>
            <w:tcW w:w="909" w:type="dxa"/>
            <w:tcBorders/>
            <w:vAlign w:val="center"/>
          </w:tcPr>
          <w:p>
            <w:pPr>
              <w:pStyle w:val="TableContents"/>
              <w:bidi w:val="0"/>
              <w:spacing w:before="0" w:after="283"/>
              <w:jc w:val="left"/>
              <w:rPr/>
            </w:pPr>
            <w:r>
              <w:rPr/>
              <w:t xml:space="preserve">5 22:sta </w:t>
            </w:r>
          </w:p>
        </w:tc>
        <w:tc>
          <w:tcPr>
            <w:tcW w:w="3179" w:type="dxa"/>
            <w:tcBorders/>
            <w:vAlign w:val="center"/>
          </w:tcPr>
          <w:p>
            <w:pPr>
              <w:pStyle w:val="TableContents"/>
              <w:bidi w:val="0"/>
              <w:spacing w:before="0" w:after="283"/>
              <w:jc w:val="left"/>
              <w:rPr/>
            </w:pPr>
            <w:r>
              <w:rPr/>
              <w:t xml:space="preserve">Ijaz Ahmed </w:t>
            </w:r>
          </w:p>
        </w:tc>
        <w:tc>
          <w:tcPr>
            <w:tcW w:w="909" w:type="dxa"/>
            <w:tcBorders/>
            <w:vAlign w:val="center"/>
          </w:tcPr>
          <w:p>
            <w:pPr>
              <w:pStyle w:val="TableContents"/>
              <w:bidi w:val="0"/>
              <w:spacing w:before="0" w:after="283"/>
              <w:jc w:val="left"/>
              <w:rPr/>
            </w:pPr>
            <w:r>
              <w:rPr/>
              <w:t xml:space="preserve">5 26:sta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2199" w:type="dxa"/>
            <w:tcBorders/>
            <w:vAlign w:val="center"/>
          </w:tcPr>
          <w:p>
            <w:pPr>
              <w:pStyle w:val="TableContents"/>
              <w:bidi w:val="0"/>
              <w:spacing w:before="0" w:after="283"/>
              <w:jc w:val="left"/>
              <w:rPr/>
            </w:pPr>
            <w:r>
              <w:rPr/>
              <w:t xml:space="preserve">Eniten kuutosia </w:t>
            </w:r>
          </w:p>
        </w:tc>
        <w:tc>
          <w:tcPr>
            <w:tcW w:w="2852" w:type="dxa"/>
            <w:tcBorders/>
            <w:vAlign w:val="center"/>
          </w:tcPr>
          <w:p>
            <w:pPr>
              <w:pStyle w:val="TableContents"/>
              <w:bidi w:val="0"/>
              <w:spacing w:before="0" w:after="283"/>
              <w:jc w:val="left"/>
              <w:rPr/>
            </w:pPr>
            <w:r>
              <w:rPr/>
              <w:t xml:space="preserve">Chris Gayle AB de Villiers </w:t>
            </w:r>
          </w:p>
        </w:tc>
        <w:tc>
          <w:tcPr>
            <w:tcW w:w="909" w:type="dxa"/>
            <w:tcBorders/>
            <w:vAlign w:val="center"/>
          </w:tcPr>
          <w:p>
            <w:pPr>
              <w:pStyle w:val="TableContents"/>
              <w:bidi w:val="0"/>
              <w:spacing w:before="0" w:after="283"/>
              <w:jc w:val="left"/>
              <w:rPr/>
            </w:pPr>
            <w:r>
              <w:rPr/>
              <w:t xml:space="preserve">37 </w:t>
            </w:r>
          </w:p>
        </w:tc>
        <w:tc>
          <w:tcPr>
            <w:tcW w:w="3179" w:type="dxa"/>
            <w:tcBorders/>
            <w:vAlign w:val="center"/>
          </w:tcPr>
          <w:p>
            <w:pPr>
              <w:pStyle w:val="TableContents"/>
              <w:bidi w:val="0"/>
              <w:spacing w:before="0" w:after="283"/>
              <w:jc w:val="left"/>
              <w:rPr/>
            </w:pPr>
            <w:r>
              <w:rPr/>
              <w:t xml:space="preserve">Ricky Ponting </w:t>
            </w:r>
          </w:p>
        </w:tc>
        <w:tc>
          <w:tcPr>
            <w:tcW w:w="909" w:type="dxa"/>
            <w:tcBorders/>
            <w:vAlign w:val="center"/>
          </w:tcPr>
          <w:p>
            <w:pPr>
              <w:pStyle w:val="TableContents"/>
              <w:bidi w:val="0"/>
              <w:spacing w:before="0" w:after="283"/>
              <w:jc w:val="left"/>
              <w:rPr/>
            </w:pPr>
            <w:r>
              <w:rPr/>
              <w:t xml:space="preserve">31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2199" w:type="dxa"/>
            <w:tcBorders/>
            <w:vAlign w:val="center"/>
          </w:tcPr>
          <w:p>
            <w:pPr>
              <w:pStyle w:val="TableContents"/>
              <w:bidi w:val="0"/>
              <w:spacing w:before="0" w:after="283"/>
              <w:jc w:val="left"/>
              <w:rPr/>
            </w:pPr>
            <w:r>
              <w:rPr/>
              <w:t xml:space="preserve">Eniten kuutosia sisävuorossa </w:t>
            </w:r>
          </w:p>
        </w:tc>
        <w:tc>
          <w:tcPr>
            <w:tcW w:w="2852" w:type="dxa"/>
            <w:tcBorders/>
            <w:vAlign w:val="center"/>
          </w:tcPr>
          <w:p>
            <w:pPr>
              <w:pStyle w:val="TableContents"/>
              <w:bidi w:val="0"/>
              <w:spacing w:before="0" w:after="283"/>
              <w:jc w:val="left"/>
              <w:rPr/>
            </w:pPr>
            <w:r>
              <w:rPr/>
              <w:t xml:space="preserve">Chris Gayle vastaan Zimbabwe (2015) </w:t>
            </w:r>
          </w:p>
        </w:tc>
        <w:tc>
          <w:tcPr>
            <w:tcW w:w="909" w:type="dxa"/>
            <w:tcBorders/>
            <w:vAlign w:val="center"/>
          </w:tcPr>
          <w:p>
            <w:pPr>
              <w:pStyle w:val="TableContents"/>
              <w:bidi w:val="0"/>
              <w:spacing w:before="0" w:after="283"/>
              <w:jc w:val="left"/>
              <w:rPr/>
            </w:pPr>
            <w:r>
              <w:rPr/>
              <w:t xml:space="preserve">16 </w:t>
            </w:r>
          </w:p>
        </w:tc>
        <w:tc>
          <w:tcPr>
            <w:tcW w:w="3179" w:type="dxa"/>
            <w:tcBorders/>
            <w:vAlign w:val="center"/>
          </w:tcPr>
          <w:p>
            <w:pPr>
              <w:pStyle w:val="TableContents"/>
              <w:bidi w:val="0"/>
              <w:spacing w:before="0" w:after="283"/>
              <w:jc w:val="left"/>
              <w:rPr/>
            </w:pPr>
            <w:r>
              <w:rPr/>
              <w:t xml:space="preserve">Martin Guptill vastaan Länsi-Intia (2015) </w:t>
            </w:r>
          </w:p>
        </w:tc>
        <w:tc>
          <w:tcPr>
            <w:tcW w:w="909" w:type="dxa"/>
            <w:tcBorders/>
            <w:vAlign w:val="center"/>
          </w:tcPr>
          <w:p>
            <w:pPr>
              <w:pStyle w:val="TableContents"/>
              <w:bidi w:val="0"/>
              <w:spacing w:before="0" w:after="283"/>
              <w:jc w:val="left"/>
              <w:rPr/>
            </w:pPr>
            <w:r>
              <w:rPr/>
              <w:t xml:space="preserve">11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2199" w:type="dxa"/>
            <w:tcBorders/>
            <w:vAlign w:val="center"/>
          </w:tcPr>
          <w:p>
            <w:pPr>
              <w:pStyle w:val="TableContents"/>
              <w:bidi w:val="0"/>
              <w:spacing w:before="0" w:after="283"/>
              <w:jc w:val="left"/>
              <w:rPr/>
            </w:pPr>
            <w:r>
              <w:rPr/>
              <w:t xml:space="preserve">Korkein pistemäärä </w:t>
            </w:r>
          </w:p>
        </w:tc>
        <w:tc>
          <w:tcPr>
            <w:tcW w:w="2852" w:type="dxa"/>
            <w:tcBorders/>
            <w:vAlign w:val="center"/>
          </w:tcPr>
          <w:p>
            <w:pPr>
              <w:pStyle w:val="TableContents"/>
              <w:bidi w:val="0"/>
              <w:spacing w:before="0" w:after="283"/>
              <w:jc w:val="left"/>
              <w:rPr/>
            </w:pPr>
            <w:r>
              <w:rPr/>
              <w:t xml:space="preserve">Martin Guptill vastaan Länsi-Intia (2015) </w:t>
            </w:r>
          </w:p>
        </w:tc>
        <w:tc>
          <w:tcPr>
            <w:tcW w:w="909" w:type="dxa"/>
            <w:tcBorders/>
            <w:vAlign w:val="center"/>
          </w:tcPr>
          <w:p>
            <w:pPr>
              <w:pStyle w:val="TableContents"/>
              <w:bidi w:val="0"/>
              <w:spacing w:before="0" w:after="283"/>
              <w:jc w:val="left"/>
              <w:rPr/>
            </w:pPr>
            <w:r>
              <w:rPr/>
              <w:t xml:space="preserve">237 * </w:t>
            </w:r>
          </w:p>
        </w:tc>
        <w:tc>
          <w:tcPr>
            <w:tcW w:w="3179" w:type="dxa"/>
            <w:tcBorders/>
            <w:vAlign w:val="center"/>
          </w:tcPr>
          <w:p>
            <w:pPr>
              <w:pStyle w:val="TableContents"/>
              <w:bidi w:val="0"/>
              <w:spacing w:before="0" w:after="283"/>
              <w:jc w:val="left"/>
              <w:rPr/>
            </w:pPr>
            <w:r>
              <w:rPr/>
              <w:t xml:space="preserve">Chris Gayle vastaan Zimbabwe (2015) </w:t>
            </w:r>
          </w:p>
        </w:tc>
        <w:tc>
          <w:tcPr>
            <w:tcW w:w="909" w:type="dxa"/>
            <w:tcBorders/>
            <w:vAlign w:val="center"/>
          </w:tcPr>
          <w:p>
            <w:pPr>
              <w:pStyle w:val="TableContents"/>
              <w:bidi w:val="0"/>
              <w:spacing w:before="0" w:after="283"/>
              <w:jc w:val="left"/>
              <w:rPr/>
            </w:pPr>
            <w:r>
              <w:rPr/>
              <w:t xml:space="preserve">215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2199" w:type="dxa"/>
            <w:tcBorders/>
            <w:vAlign w:val="center"/>
          </w:tcPr>
          <w:p>
            <w:pPr>
              <w:pStyle w:val="TableContents"/>
              <w:bidi w:val="0"/>
              <w:spacing w:before="0" w:after="283"/>
              <w:jc w:val="left"/>
              <w:rPr/>
            </w:pPr>
            <w:r>
              <w:rPr/>
              <w:t xml:space="preserve">Eniten juoksuja rajojen kautta sisävuorossa </w:t>
            </w:r>
          </w:p>
        </w:tc>
        <w:tc>
          <w:tcPr>
            <w:tcW w:w="2852" w:type="dxa"/>
            <w:tcBorders/>
            <w:vAlign w:val="center"/>
          </w:tcPr>
          <w:p>
            <w:pPr>
              <w:pStyle w:val="TableContents"/>
              <w:bidi w:val="0"/>
              <w:spacing w:before="0" w:after="283"/>
              <w:jc w:val="left"/>
              <w:rPr/>
            </w:pPr>
            <w:r>
              <w:rPr>
                <w:color w:val="A9A9A9"/>
              </w:rPr>
              <w:t xml:space="preserve">Martin Guptill </w:t>
            </w:r>
            <w:r>
              <w:rPr/>
              <w:t xml:space="preserve">vastaan Länsi-Intia (2015) </w:t>
            </w:r>
          </w:p>
        </w:tc>
        <w:tc>
          <w:tcPr>
            <w:tcW w:w="909" w:type="dxa"/>
            <w:tcBorders/>
            <w:vAlign w:val="center"/>
          </w:tcPr>
          <w:p>
            <w:pPr>
              <w:pStyle w:val="TableContents"/>
              <w:bidi w:val="0"/>
              <w:spacing w:before="0" w:after="283"/>
              <w:jc w:val="left"/>
              <w:rPr/>
            </w:pPr>
            <w:r>
              <w:rPr/>
              <w:t xml:space="preserve">162 </w:t>
            </w:r>
          </w:p>
        </w:tc>
        <w:tc>
          <w:tcPr>
            <w:tcW w:w="3179" w:type="dxa"/>
            <w:tcBorders/>
            <w:vAlign w:val="center"/>
          </w:tcPr>
          <w:p>
            <w:pPr>
              <w:pStyle w:val="TableContents"/>
              <w:bidi w:val="0"/>
              <w:spacing w:before="0" w:after="283"/>
              <w:jc w:val="left"/>
              <w:rPr/>
            </w:pPr>
            <w:r>
              <w:rPr/>
              <w:t xml:space="preserve">Chris Gayle vastaan Zimbabwe (2015) </w:t>
            </w:r>
          </w:p>
        </w:tc>
        <w:tc>
          <w:tcPr>
            <w:tcW w:w="909" w:type="dxa"/>
            <w:tcBorders/>
            <w:vAlign w:val="center"/>
          </w:tcPr>
          <w:p>
            <w:pPr>
              <w:pStyle w:val="TableContents"/>
              <w:bidi w:val="0"/>
              <w:spacing w:before="0" w:after="283"/>
              <w:jc w:val="left"/>
              <w:rPr/>
            </w:pPr>
            <w:r>
              <w:rPr/>
              <w:t xml:space="preserve">136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2199" w:type="dxa"/>
            <w:tcBorders/>
            <w:vAlign w:val="center"/>
          </w:tcPr>
          <w:p>
            <w:pPr>
              <w:pStyle w:val="TableContents"/>
              <w:bidi w:val="0"/>
              <w:spacing w:before="0" w:after="283"/>
              <w:jc w:val="left"/>
              <w:rPr/>
            </w:pPr>
            <w:r>
              <w:rPr/>
              <w:t xml:space="preserve">Korkein kumppanuus </w:t>
            </w:r>
          </w:p>
        </w:tc>
        <w:tc>
          <w:tcPr>
            <w:tcW w:w="2852" w:type="dxa"/>
            <w:tcBorders/>
            <w:vAlign w:val="center"/>
          </w:tcPr>
          <w:p>
            <w:pPr>
              <w:pStyle w:val="TableContents"/>
              <w:bidi w:val="0"/>
              <w:spacing w:before="0" w:after="283"/>
              <w:jc w:val="left"/>
              <w:rPr/>
            </w:pPr>
            <w:r>
              <w:rPr/>
              <w:t xml:space="preserve">Marlon Samuels &amp; Chris Gayle (2. wicket) v Zimbabwe (2015) </w:t>
            </w:r>
          </w:p>
        </w:tc>
        <w:tc>
          <w:tcPr>
            <w:tcW w:w="909" w:type="dxa"/>
            <w:tcBorders/>
            <w:vAlign w:val="center"/>
          </w:tcPr>
          <w:p>
            <w:pPr>
              <w:pStyle w:val="TableContents"/>
              <w:bidi w:val="0"/>
              <w:spacing w:before="0" w:after="283"/>
              <w:jc w:val="left"/>
              <w:rPr/>
            </w:pPr>
            <w:r>
              <w:rPr/>
              <w:t xml:space="preserve">372 </w:t>
            </w:r>
          </w:p>
        </w:tc>
        <w:tc>
          <w:tcPr>
            <w:tcW w:w="3179" w:type="dxa"/>
            <w:tcBorders/>
            <w:vAlign w:val="center"/>
          </w:tcPr>
          <w:p>
            <w:pPr>
              <w:pStyle w:val="TableContents"/>
              <w:bidi w:val="0"/>
              <w:spacing w:before="0" w:after="283"/>
              <w:jc w:val="left"/>
              <w:rPr/>
            </w:pPr>
            <w:r>
              <w:rPr/>
              <w:t xml:space="preserve">Sourav Ganguly &amp; Rahul Dravid (2. kriketti) vastaan Sri Lanka (1999) </w:t>
            </w:r>
          </w:p>
        </w:tc>
        <w:tc>
          <w:tcPr>
            <w:tcW w:w="909" w:type="dxa"/>
            <w:tcBorders/>
            <w:vAlign w:val="center"/>
          </w:tcPr>
          <w:p>
            <w:pPr>
              <w:pStyle w:val="TableContents"/>
              <w:bidi w:val="0"/>
              <w:spacing w:before="0" w:after="283"/>
              <w:jc w:val="left"/>
              <w:rPr/>
            </w:pPr>
            <w:r>
              <w:rPr/>
              <w:t xml:space="preserve">318 </w:t>
            </w:r>
          </w:p>
        </w:tc>
        <w:tc>
          <w:tcPr>
            <w:tcW w:w="15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pitää ennätystä eniten rajapyykkejä sisävuorossa turnauksessa.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Glenn McGrath hallitsee keilailuennätyksiä, ja hänellä on hallussaan kolmea lukuun ottamatta kaikki ennätykset. </w:t>
      </w:r>
      <w:r>
        <w:rPr>
          <w:color w:val="A9A9A9"/>
        </w:rPr>
        <w:t xml:space="preserve">Lasith Malingasta </w:t>
      </w:r>
      <w:r>
        <w:rPr/>
        <w:t xml:space="preserve">tuli ensimmäinen pelaaja, joka otti neljä lippua neljällä pallolla kansainvälisellä tasolla vuoden 2007 MM-kisoissa Etelä-Afrikkaa vastaan. Chaminda Vaas otti Bangladeshia vastaan vuonna 2003 neljä wicketiä viidellä pallolla, mukaan lukien wicketit ottelun kolmella ensimmäisellä pallolla. Myös Chetan Sharma, Saqlain Mushtaq, Brett Lee, Kemar Roach, Steven Finn ja JP Duminy ovat tehneet hattutemppuja kriketin MM-kisoissa.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pitää hallussaan ennätystä, jossa hän on ottanut neljä lippua neljällä peräkkäisellä pallolla kriketin MM-otteluissa.</w:t>
      </w:r>
    </w:p>
    <w:p>
      <w:pPr>
        <w:pStyle w:val="TextBody"/>
        <w:bidi w:val="0"/>
        <w:jc w:val="left"/>
        <w:rPr>
          <w:b/>
          <w:u w:val="single"/>
          <w:shd w:val="clear" w:fill="FFFF00"/>
        </w:rPr>
      </w:pPr>
      <w:r>
        <w:rPr>
          <w:b/>
          <w:u w:val="single"/>
          <w:shd w:val="clear" w:fill="FFFF00"/>
        </w:rPr>
        <w:t xml:space="preserve">Asiakirjan numero 15572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Pääsiäisajanjakso (myös pääsiäiskausi tai pääsiäisaika) tai pääsiäispäivä (myös pääsiäiskausi tai pääsiäisaika) on kristinuskon liturgisen vuoden juhlallinen kausi, joka keskittyy Jeesuksen Kristuksen ylösnousemuksen juhlimiseen. Se </w:t>
      </w:r>
      <w:r>
        <w:rPr>
          <w:color w:val="A9A9A9"/>
        </w:rPr>
        <w:t xml:space="preserve">alkaa pääsiäissunnuntaina, jolloin länsimaisessa kristinuskossa alkaa pääsiäisviikko </w:t>
      </w:r>
      <w:r>
        <w:rPr/>
        <w:t xml:space="preserve">ja itäisessä kristinuskossa kirkas viikko. Kristillisessä maailmassa on useita pääsiäisajan tapoja, kuten auringonnousun jumalanpalvelukset, pääsiäistervehdyksen huutaminen, kirkon leikkaaminen ja pääsiäismunien koristelu, joka on tyhjän haudan symboli. Pääsiäislilja, joka on ylösnousemuksen symboli, koristaa perinteisesti kirkkojen alttarialuetta koko pääsiäisen ajan. Muita pääsiäisen aikaisia tapoja ovat munien metsästys, erityisten pääsiäisruokien syöminen ja pääsiäiskulkueiden seuraaminen.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pääsiäinen katolisessa kirkossa?</w:t>
      </w:r>
    </w:p>
    <w:p>
      <w:pPr>
        <w:pStyle w:val="TextBody"/>
        <w:bidi w:val="0"/>
        <w:jc w:val="left"/>
        <w:rPr>
          <w:b/>
          <w:u w:val="single"/>
          <w:shd w:val="clear" w:fill="FFFF00"/>
        </w:rPr>
      </w:pPr>
      <w:r>
        <w:rPr>
          <w:b/>
          <w:u w:val="single"/>
          <w:shd w:val="clear" w:fill="FFFF00"/>
        </w:rPr>
        <w:t xml:space="preserve">Asiakirjan numero 15573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 jälkeen kun varainkeruu alkoi vuonna 1997, Essex &amp; Herts Air Ambulance on lentänyt yli 20 000 tehtävää - keskimäärin neljä-viisi kertaa päivässä. Helikopterit ja nopean toiminnan ajoneuvot sijaitsevat </w:t>
      </w:r>
      <w:r>
        <w:rPr>
          <w:color w:val="A9A9A9"/>
        </w:rPr>
        <w:t xml:space="preserve">Earls Colnen </w:t>
      </w:r>
      <w:r>
        <w:rPr/>
        <w:t xml:space="preserve">ja North Wealdin </w:t>
      </w:r>
      <w:r>
        <w:rPr>
          <w:color w:val="A9A9A9"/>
        </w:rPr>
        <w:t xml:space="preserve">lentokentillä.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essexin ja hertsin ilmavoimien ambulanssi?</w:t>
      </w:r>
    </w:p>
    <w:p>
      <w:pPr>
        <w:pStyle w:val="TextBody"/>
        <w:bidi w:val="0"/>
        <w:jc w:val="left"/>
        <w:rPr>
          <w:b/>
          <w:u w:val="single"/>
          <w:shd w:val="clear" w:fill="FFFF00"/>
        </w:rPr>
      </w:pPr>
      <w:r>
        <w:rPr>
          <w:b/>
          <w:u w:val="single"/>
          <w:shd w:val="clear" w:fill="FFFF00"/>
        </w:rPr>
        <w:t xml:space="preserve">Asiakirjan numero 15574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First Lady of the United States (FLOTUS) on epävirallinen, mutta hyväksytty arvonimi, jota Yhdysvaltain presidentin puoliso kantaa presidentin virkakauden aikana. Vaikka first ladyn roolia ei ole koskaan kodifioitu tai virallisesti määritelty, hän on näkyvästi esillä kansakunnan poliittisessa ja yhteiskunnallisessa elämässä. </w:t>
      </w:r>
      <w:r>
        <w:rPr>
          <w:color w:val="A9A9A9"/>
        </w:rPr>
        <w:t xml:space="preserve">Melania Trump on </w:t>
      </w:r>
      <w:r>
        <w:rPr/>
        <w:t xml:space="preserve">nykyinen First Lady.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Yhdysvaltojen ensimmäinen nainen</w:t>
      </w:r>
    </w:p>
    <w:p>
      <w:pPr>
        <w:pStyle w:val="TextBody"/>
        <w:bidi w:val="0"/>
        <w:jc w:val="left"/>
        <w:rPr>
          <w:b/>
          <w:u w:val="single"/>
          <w:shd w:val="clear" w:fill="FFFF00"/>
        </w:rPr>
      </w:pPr>
      <w:r>
        <w:rPr>
          <w:b/>
          <w:u w:val="single"/>
          <w:shd w:val="clear" w:fill="FFFF00"/>
        </w:rPr>
        <w:t xml:space="preserve">Asiakirjan numero 15575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Pyhän Johanneksen nuotiot (espanjaksi: Hogueras de San Juan, valencialaisittain: Fogueres de Sant Joan, galicialaisittain: Noite de San Xoán, asturian kieli: Fogueres de San Xuán, portugalin kieli: Fogueiras de São João) on perinteinen ja suosittu juhla, jota vietetään ympäri maailmaa juhannuksena </w:t>
      </w:r>
      <w:r>
        <w:rPr>
          <w:color w:val="A9A9A9"/>
        </w:rPr>
        <w:t xml:space="preserve">23. kesäkuuta, Pyhän Johanneksen aattona.</w:t>
      </w:r>
      <w:r>
        <w:rPr/>
        <w:t xml:space="preserve"> Se on tapana monissa Espanjan kaupungeissa; suurin niistä järjestetään Alicantessa, jossa se on kaupungin tärkein juhla. Portugalin suurin juhla pidetään Portossa, jossa se tunnetaan nimellä Festa de São João do Porto. Etelä-Amerikassa (entiset Iberian niemimaan siirtomaat) suurin juhla järjestetään Brasilian koillisosissa, jossa se tunnetaan nimellä Festa Junina.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las hogueras de san juan juhlittu</w:t>
      </w:r>
    </w:p>
    <w:p>
      <w:pPr>
        <w:pStyle w:val="TextBody"/>
        <w:bidi w:val="0"/>
        <w:jc w:val="left"/>
        <w:rPr>
          <w:b/>
          <w:u w:val="single"/>
          <w:shd w:val="clear" w:fill="FFFF00"/>
        </w:rPr>
      </w:pPr>
      <w:r>
        <w:rPr>
          <w:b/>
          <w:u w:val="single"/>
          <w:shd w:val="clear" w:fill="FFFF00"/>
        </w:rPr>
        <w:t xml:space="preserve">Asiakirjan numero 15576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Kreikan mytologiassa </w:t>
      </w:r>
      <w:r>
        <w:rPr>
          <w:color w:val="A9A9A9"/>
        </w:rPr>
        <w:t xml:space="preserve">Persefone (/ pərˈsɛfəni /; kreik. Persephone), myös Kore (/ ˈkɔːriː /; ``neito''), </w:t>
      </w:r>
      <w:r>
        <w:rPr/>
        <w:t xml:space="preserve">on Zeuksen ja Demeterin tytär ja manalan kuningatar. Homeros kuvailee hänet pelottavaksi, kunnioitettavaksi ja majesteettiseksi manalan prinsessaksi, joka toteuttaa ihmisten kiroukset kuolleiden sieluille. Persefone oli naimisissa Tuonelan jumalan Haadeksen kanssa. Myytti hänen sieppauksestaan edustaa hänen tehtäväänsä kasvillisuuden ruumiillistajana, joka versoo keväällä ja vetäytyy maahan sadonkorjuun jälkeen; näin ollen hänet yhdistetään myös kevääseen ja kasvillisuuden hedelmällisyyteen. Samanlaisia myyttejä esiintyy idässä Attiksen, Adoniksen ja Osiriksen kaltaisten miesjumalien kulteissa sekä minolaisella Kreetalla.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kreikkalaisessa mytologiassa kuka oli kevään kasvun jumalatar?</w:t>
      </w:r>
    </w:p>
    <w:p>
      <w:pPr>
        <w:pStyle w:val="TextBody"/>
        <w:bidi w:val="0"/>
        <w:jc w:val="left"/>
        <w:rPr>
          <w:b/>
          <w:u w:val="single"/>
          <w:shd w:val="clear" w:fill="FFFF00"/>
        </w:rPr>
      </w:pPr>
      <w:r>
        <w:rPr>
          <w:b/>
          <w:u w:val="single"/>
          <w:shd w:val="clear" w:fill="FFFF00"/>
        </w:rPr>
        <w:t xml:space="preserve">Asiakirjan numero 15577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leikkausta avustava robotti oli Arthrobot, joka kehitettiin ja jota käytettiin ensimmäisen kerran Vancouverissa vuonna </w:t>
      </w:r>
      <w:r>
        <w:rPr>
          <w:color w:val="A9A9A9"/>
        </w:rPr>
        <w:t xml:space="preserve">1983</w:t>
      </w:r>
      <w:r>
        <w:rPr/>
        <w:t xml:space="preserve">. Siihen osallistuivat tiiviisti biolääketieteen insinööri, tohtori James McEwen, Geof Auchinleck, UBC:n tekniikan ja fysiikan diplomi-insinööri, ja tohtori Brian Day sekä insinööriopiskelijoiden ryhmä. Robottia käytettiin ortopedisessä kirurgisessa toimenpiteessä 12. maaliskuuta 1984 UBC-sairaalassa Vancouverissa. Ensimmäisten 12 kuukauden aikana tehtiin yli 60 nivelkirurgista toimenpidettä, ja laite esiteltiin vuonna 1985 National Geographicin teollisuusrobotteja käsittelevässä Robotics Revolution -videossa. Samaan aikaan kehitettiin myös muita asiaan liittyviä robottilaitteita, kuten kirurginen leikkaushoitajarobotti, joka käsitteli kirurgisia instrumentteja äänikomennolla, ja lääketieteellisen laboratorion robottikäsivarsi. YouTube-videolla Arthrobot havainnollistetaan joitakin näistä toiminnassa.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ensimmäistä robottia käytettiin kirurgiassa?</w:t>
      </w:r>
    </w:p>
    <w:p>
      <w:pPr>
        <w:pStyle w:val="TextBody"/>
        <w:bidi w:val="0"/>
        <w:jc w:val="left"/>
        <w:rPr>
          <w:b/>
          <w:u w:val="single"/>
          <w:shd w:val="clear" w:fill="FFFF00"/>
        </w:rPr>
      </w:pPr>
      <w:r>
        <w:rPr>
          <w:b/>
          <w:u w:val="single"/>
          <w:shd w:val="clear" w:fill="FFFF00"/>
        </w:rPr>
        <w:t xml:space="preserve">Asiakirjan numero 15578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Kappaleen sanoituksessa kuvataan eroa vanhemmasta poikaystävästä. Kertosäkeessä </w:t>
      </w:r>
      <w:r>
        <w:rPr>
          <w:color w:val="A9A9A9"/>
        </w:rPr>
        <w:t xml:space="preserve">Icona Pop ja Charli XCX </w:t>
      </w:r>
      <w:r>
        <w:rPr/>
        <w:t xml:space="preserve">huutavat yhteen ääneen ``I don't care / I love it''. Kriitikot vertasivat kappaleen erokertomusta Kelly Clarksonin vuonna 2004 julkaistuun singleen ``Since U Been Gone'', ja toimittaja Chuck Eddy kirjoitti Spin-lehdessä, että kappaleen räväkkyys muistutti brittiläistä Shampoo-yhtyettä.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laulun en välitä rakastan sitä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 Love It'' on ruotsalaisen DJ-duo </w:t>
      </w:r>
      <w:r>
        <w:rPr>
          <w:color w:val="A9A9A9"/>
        </w:rPr>
        <w:t xml:space="preserve">Icona Popin</w:t>
      </w:r>
      <w:r>
        <w:rPr/>
        <w:t xml:space="preserve"> kappale, </w:t>
      </w:r>
      <w:r>
        <w:rPr/>
        <w:t xml:space="preserve">jossa laulaa brittiläinen artisti </w:t>
      </w:r>
      <w:r>
        <w:rPr>
          <w:color w:val="DCDCDC"/>
        </w:rPr>
        <w:t xml:space="preserve">Charli XCX</w:t>
      </w:r>
      <w:r>
        <w:rPr/>
        <w:t xml:space="preserve">. Se julkaistiin toukokuussa 2012 digitaalisena latauksena Ruotsissa, jossa se oli singlelistalla korkeimmillaan sijalla kaksi. Kappale lisättiin heidän debyytti-studioalbumilleen Icona Pop sekä EP:lle Iconic ja kansainväliselle debyyttialbumille This Is ... Icona Pop.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en välitä rakastan sitä</w:t>
      </w:r>
    </w:p>
    <w:p>
      <w:pPr>
        <w:pStyle w:val="TextBody"/>
        <w:bidi w:val="0"/>
        <w:jc w:val="left"/>
        <w:rPr>
          <w:b/>
          <w:u w:val="single"/>
          <w:shd w:val="clear" w:fill="FFFF00"/>
        </w:rPr>
      </w:pPr>
      <w:r>
        <w:rPr>
          <w:b/>
          <w:u w:val="single"/>
          <w:shd w:val="clear" w:fill="FFFF00"/>
        </w:rPr>
        <w:t xml:space="preserve">Asiakirjan numero 15579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Star Wars: Episodi II - Kloonien hyökkäys paljastaa, että Anakinin poissaollessa </w:t>
      </w:r>
      <w:r>
        <w:rPr>
          <w:color w:val="A9A9A9"/>
        </w:rPr>
        <w:t xml:space="preserve">Shmi </w:t>
      </w:r>
      <w:r>
        <w:rPr/>
        <w:t xml:space="preserve">on mennyt naimisiin Cliegg Larsin kanssa ja tullut Owenin äitipuoleksi. Owen kertoo </w:t>
      </w:r>
      <w:r>
        <w:rPr>
          <w:color w:val="DCDCDC"/>
        </w:rPr>
        <w:t xml:space="preserve">Anakinille, </w:t>
      </w:r>
      <w:r>
        <w:rPr/>
        <w:t xml:space="preserve">että he ovat velipuolia. Owen menee myöhemmin naimisiin Beru Whitesunin kanssa. Jediritarina Anakin nai salaa </w:t>
      </w:r>
      <w:r>
        <w:rPr>
          <w:color w:val="2F4F4F"/>
        </w:rPr>
        <w:t xml:space="preserve">Padmé Amidalan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sukua ovat Owen-setä ja Beru-täti?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Anakin Skywalkerin salainen vaimo, Luken ja Leian äiti sekä Kylo Renin isoäiti. Hän toimi Naboon kuningattarena ja myöhemmin planeettansa senaattorina. Hänen läheisin ystävänsä senaatissa oli senaattori Bail Organa. Hän otti uudelleen yhteyttä Anakin Skywalkeriin ja rakastui häneen sen jälkeen, kun Anakin Skywalker määrättiin suojelemaan häntä salamurhayritykseltä, ja meni salaa naimisiin Anakinin kanssa pian Geonosiksen taistelun jälkeen ja kuoli synnyttäessään lapsiaan pian ensimmäisen Imperiumin päivän jälkeen. Obi-Wan ja Yoda päättivät erottaa lapset toisistaan </w:t>
      </w:r>
      <w:r>
        <w:rPr>
          <w:color w:val="A9A9A9"/>
        </w:rPr>
        <w:t xml:space="preserve">pitääkseen heidät piilossa Darth Vaderia vastaan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luke ja leia erotettiin toisistaan syntyessään?</w:t>
      </w:r>
    </w:p>
    <w:p>
      <w:pPr>
        <w:pStyle w:val="TextBody"/>
        <w:bidi w:val="0"/>
        <w:jc w:val="left"/>
        <w:rPr>
          <w:b/>
          <w:u w:val="single"/>
          <w:shd w:val="clear" w:fill="FFFF00"/>
        </w:rPr>
      </w:pPr>
      <w:r>
        <w:rPr>
          <w:b/>
          <w:u w:val="single"/>
          <w:shd w:val="clear" w:fill="FFFF00"/>
        </w:rPr>
        <w:t xml:space="preserve">Asiakirjan numero 15580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Zimbabwe (/ zɪmˈbɑːbweɪ /), virallisesti Zimbabwen tasavalta, on sisämaavaltio, joka sijaitsee </w:t>
      </w:r>
      <w:r>
        <w:rPr>
          <w:color w:val="A9A9A9"/>
        </w:rPr>
        <w:t xml:space="preserve">eteläisessä Afrikassa Sambesi- ja Limpopo-jokien välissä ja rajoittuu Etelä-Afrikkaan, Botswanaan, Sambiaan ja Mosambikiin</w:t>
      </w:r>
      <w:r>
        <w:rPr/>
        <w:t xml:space="preserve">. Pääkaupunki ja suurin kaupunki on Harare. Noin 16 miljoonan asukkaan Zimbabwessa on 16 virallista kieltä, joista englantia, sonaa ja ndebeleä käytetään eniten.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Zimbabwe maailmankartalla</w:t>
      </w:r>
    </w:p>
    <w:p>
      <w:pPr>
        <w:pStyle w:val="TextBody"/>
        <w:bidi w:val="0"/>
        <w:jc w:val="left"/>
        <w:rPr>
          <w:b/>
          <w:u w:val="single"/>
          <w:shd w:val="clear" w:fill="FFFF00"/>
        </w:rPr>
      </w:pPr>
      <w:r>
        <w:rPr>
          <w:b/>
          <w:u w:val="single"/>
          <w:shd w:val="clear" w:fill="FFFF00"/>
        </w:rPr>
        <w:t xml:space="preserve">Asiakirjan numero 15581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Hehtaari (/ ˈhɛktɛər,-tɑːr /; SI-tunnus: ha) on SI-järjestelmässä hyväksytty metrijärjestelmän mukainen pinta-alan yksikkö, joka vastaa </w:t>
      </w:r>
      <w:r>
        <w:rPr>
          <w:color w:val="A9A9A9"/>
        </w:rPr>
        <w:t xml:space="preserve">100 </w:t>
      </w:r>
      <w:r>
        <w:rPr/>
        <w:t xml:space="preserve">aaria (10 000 m) tai </w:t>
      </w:r>
      <w:r>
        <w:rPr>
          <w:color w:val="DCDCDC"/>
        </w:rPr>
        <w:t xml:space="preserve">1 neliöhehtaaria (hm) </w:t>
      </w:r>
      <w:r>
        <w:rPr/>
        <w:t xml:space="preserve">ja jota käytetään ensisijaisesti maa-alueiden mittaamisessa metrijärjestelmän mukaisena korvauksena englannin kielen acresta. Yksi hehtaari on noin 0,405 hehtaaria ja yksi hehtaari sisältää noin 2,47 hehtaaria.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hehtaaria on 100 hehtaaria?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hehtaaria vastaa yhtä hehtaaria.</w:t>
      </w:r>
    </w:p>
    <w:p>
      <w:pPr>
        <w:pStyle w:val="TextBody"/>
        <w:bidi w:val="0"/>
        <w:jc w:val="left"/>
        <w:rPr>
          <w:b/>
          <w:u w:val="single"/>
          <w:shd w:val="clear" w:fill="FFFF00"/>
        </w:rPr>
      </w:pPr>
      <w:r>
        <w:rPr>
          <w:b/>
          <w:u w:val="single"/>
          <w:shd w:val="clear" w:fill="FFFF00"/>
        </w:rPr>
        <w:t xml:space="preserve">Asiakirjan numero 15582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Luis Guillermo Solís Rivera </w:t>
      </w:r>
      <w:r>
        <w:rPr/>
        <w:t xml:space="preserve">(s. 25. huhtikuuta 1958) on costa-ricalainen poliitikko, joka on toiminut Costa Rican presidenttinä vuodesta 2014 lähtien. Hän kuuluu keskusta-vasemmistolaiseen Citizens' Action Party (PAC) -puolueeseen. Solís johti kenttää vuoden 2014 presidentinvaaleissa, ja hän sai presidentin viran käytännössä haltuunsa sen jälkeen, kun ensimmäisen kierroksen kakkonen, San Josén pormestari Johnny Araya Monge, lopetti aktiivisen kampanjoinnin. Solísilla on takanaan pitkä akateeminen ja poliittinen ura, joka huipentui siihen, että hänet valittiin Costa Rican ensimmäiseksi presidentiksi, joka oli PAC:n jäsen.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Costa Rican presidentti 2017</w:t>
      </w:r>
    </w:p>
    <w:p>
      <w:pPr>
        <w:pStyle w:val="TextBody"/>
        <w:bidi w:val="0"/>
        <w:jc w:val="left"/>
        <w:rPr>
          <w:b/>
          <w:u w:val="single"/>
          <w:shd w:val="clear" w:fill="FFFF00"/>
        </w:rPr>
      </w:pPr>
      <w:r>
        <w:rPr>
          <w:b/>
          <w:u w:val="single"/>
          <w:shd w:val="clear" w:fill="FFFF00"/>
        </w:rPr>
        <w:t xml:space="preserve">Asiakirjan numero 15583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Beverly Hills Cop on sarja amerikkalaisia toimintakomediaelokuvia ja nauhoittamaton televisiopilotti, joka perustuu Daniel Petrie Jr:n ja Danilo Bachin luomiin hahmoihin. Elokuvien pääosassa Eddie Murphy näyttelee Axel Foleya, katu-uskottavaa detroitilaista poliisia, joka matkustaa Kalifornian Beverly Hillsiin tutkimaan rikoksia, vaikka se ei kuulu hänen toimivaltaansa. Siellä hän tapaa etsivä Billy Rosewoodin (Judge Reinhold), ylikonstaapeli John Taggartin (John Ashton) ja komisario Andrew Bogomilin (Ronny Cox). Ashton ja Cox eivät esiinny Beverly Hills Cop III:ssa. Murphy, Reinhold ja Gil Hill, joka esittää Axelin pomoa, komisario Toddia, ovat ainoat näyttelijät, jotka esiintyvät kaikissa </w:t>
      </w:r>
      <w:r>
        <w:rPr>
          <w:color w:val="A9A9A9"/>
        </w:rPr>
        <w:t xml:space="preserve">kolmessa </w:t>
      </w:r>
      <w:r>
        <w:rPr/>
        <w:t xml:space="preserve">elokuvassa. Harold Faltermeyer tuotti nyt kuuluisan ``Axel F'' -teemakappaleen, jota kuultiin koko sarjan ajan. Paramount Pictures on levittänyt koko sarjan. Elokuvat ovat tuottaneet maailmanlaajuisesti yhteensä 735 534 503 dollaria lipputuloja.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Beverly Hillsin poliisit -elokuvaa on olemassa?</w:t>
      </w:r>
    </w:p>
    <w:p>
      <w:pPr>
        <w:pStyle w:val="TextBody"/>
        <w:bidi w:val="0"/>
        <w:jc w:val="left"/>
        <w:rPr>
          <w:b/>
          <w:u w:val="single"/>
          <w:shd w:val="clear" w:fill="FFFF00"/>
        </w:rPr>
      </w:pPr>
      <w:r>
        <w:rPr>
          <w:b/>
          <w:u w:val="single"/>
          <w:shd w:val="clear" w:fill="FFFF00"/>
        </w:rPr>
        <w:t xml:space="preserve">Asiakirjan numero 15584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Jinx on lasten leikki, jossa on vaihtelevat säännöt ja rangaistukset, kun kaksi ihmistä puhuu tahattomasti saman sanan tai lauseen samaan aikaan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jinx you owe me a coke?</w:t>
      </w:r>
    </w:p>
    <w:p>
      <w:pPr>
        <w:pStyle w:val="TextBody"/>
        <w:bidi w:val="0"/>
        <w:jc w:val="left"/>
        <w:rPr>
          <w:b/>
          <w:u w:val="single"/>
          <w:shd w:val="clear" w:fill="FFFF00"/>
        </w:rPr>
      </w:pPr>
      <w:r>
        <w:rPr>
          <w:b/>
          <w:u w:val="single"/>
          <w:shd w:val="clear" w:fill="FFFF00"/>
        </w:rPr>
        <w:t xml:space="preserve">Asiakirjan numero 15585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Hickey on yleinen </w:t>
      </w:r>
      <w:r>
        <w:rPr>
          <w:color w:val="A9A9A9"/>
        </w:rPr>
        <w:t xml:space="preserve">irlantilaista alkuperää </w:t>
      </w:r>
      <w:r>
        <w:rPr/>
        <w:t xml:space="preserve">oleva </w:t>
      </w:r>
      <w:r>
        <w:rPr/>
        <w:t xml:space="preserve">sukunimi.</w:t>
      </w:r>
      <w:r>
        <w:rPr/>
        <w:t xml:space="preserve"> Alkuperäinen muoto on Ó hÍceadha, jota käytetään edelleen Irlannissa. Merkittäviä henkilöitä, joilla on sukunimi, ovat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hickey tulee?</w:t>
      </w:r>
    </w:p>
    <w:p>
      <w:pPr>
        <w:pStyle w:val="TextBody"/>
        <w:bidi w:val="0"/>
        <w:jc w:val="left"/>
        <w:rPr>
          <w:b/>
          <w:u w:val="single"/>
          <w:shd w:val="clear" w:fill="FFFF00"/>
        </w:rPr>
      </w:pPr>
      <w:r>
        <w:rPr>
          <w:b/>
          <w:u w:val="single"/>
          <w:shd w:val="clear" w:fill="FFFF00"/>
        </w:rPr>
        <w:t xml:space="preserve">Asiakirjan numero 15586</w:t>
      </w:r>
    </w:p>
    <w:p>
      <w:pPr>
        <w:pStyle w:val="TextBody"/>
        <w:bidi w:val="0"/>
        <w:jc w:val="left"/>
        <w:rPr>
          <w:b/>
          <w:shd w:val="clear" w:fill="FFFF00"/>
        </w:rPr>
      </w:pPr>
      <w:r>
        <w:rPr>
          <w:b/>
          <w:shd w:val="clear" w:fill="FFFF00"/>
        </w:rPr>
        <w:t xml:space="preserve">Tekstin numero 0</w:t>
      </w:r>
    </w:p>
    <w:p>
      <w:pPr>
        <w:pStyle w:val="TextBody"/>
        <w:numPr>
          <w:ilvl w:val="0"/>
          <w:numId w:val="113"/>
        </w:numPr>
        <w:tabs>
          <w:tab w:val="clear" w:pos="1134"/>
          <w:tab w:val="left" w:leader="none" w:pos="707"/>
        </w:tabs>
        <w:bidi w:val="0"/>
        <w:spacing w:before="0" w:after="0"/>
        <w:ind w:start="707" w:hanging="283"/>
        <w:jc w:val="left"/>
        <w:rPr/>
      </w:pPr>
      <w:r>
        <w:rPr/>
        <w:t xml:space="preserve">``Bugsy Malone'' -- Paul Williams </w:t>
      </w:r>
    </w:p>
    <w:p>
      <w:pPr>
        <w:pStyle w:val="TextBody"/>
        <w:numPr>
          <w:ilvl w:val="0"/>
          <w:numId w:val="113"/>
        </w:numPr>
        <w:tabs>
          <w:tab w:val="clear" w:pos="1134"/>
          <w:tab w:val="left" w:leader="none" w:pos="707"/>
        </w:tabs>
        <w:bidi w:val="0"/>
        <w:spacing w:before="0" w:after="0"/>
        <w:ind w:start="707" w:hanging="283"/>
        <w:jc w:val="left"/>
        <w:rPr/>
      </w:pPr>
      <w:r>
        <w:rPr/>
        <w:t xml:space="preserve">``Fat Sam's Grand Slam'' -- Paul Williams </w:t>
      </w:r>
    </w:p>
    <w:p>
      <w:pPr>
        <w:pStyle w:val="TextBody"/>
        <w:numPr>
          <w:ilvl w:val="0"/>
          <w:numId w:val="113"/>
        </w:numPr>
        <w:tabs>
          <w:tab w:val="clear" w:pos="1134"/>
          <w:tab w:val="left" w:leader="none" w:pos="707"/>
        </w:tabs>
        <w:bidi w:val="0"/>
        <w:spacing w:before="0" w:after="0"/>
        <w:ind w:start="707" w:hanging="283"/>
        <w:jc w:val="left"/>
        <w:rPr/>
      </w:pPr>
      <w:r>
        <w:rPr/>
        <w:t xml:space="preserve">"Huomenna </w:t>
      </w:r>
    </w:p>
    <w:p>
      <w:pPr>
        <w:pStyle w:val="TextBody"/>
        <w:numPr>
          <w:ilvl w:val="0"/>
          <w:numId w:val="113"/>
        </w:numPr>
        <w:tabs>
          <w:tab w:val="clear" w:pos="1134"/>
          <w:tab w:val="left" w:leader="none" w:pos="707"/>
        </w:tabs>
        <w:bidi w:val="0"/>
        <w:spacing w:before="0" w:after="0"/>
        <w:ind w:start="707" w:hanging="283"/>
        <w:jc w:val="left"/>
        <w:rPr/>
      </w:pPr>
      <w:r>
        <w:rPr/>
        <w:t xml:space="preserve">"Pahat pojat </w:t>
      </w:r>
    </w:p>
    <w:p>
      <w:pPr>
        <w:pStyle w:val="TextBody"/>
        <w:numPr>
          <w:ilvl w:val="0"/>
          <w:numId w:val="113"/>
        </w:numPr>
        <w:tabs>
          <w:tab w:val="clear" w:pos="1134"/>
          <w:tab w:val="left" w:leader="none" w:pos="707"/>
        </w:tabs>
        <w:bidi w:val="0"/>
        <w:spacing w:before="0" w:after="0"/>
        <w:ind w:start="707" w:hanging="283"/>
        <w:jc w:val="left"/>
        <w:rPr/>
      </w:pPr>
      <w:r>
        <w:rPr/>
        <w:t xml:space="preserve">``I'm Feeling Fine'' </w:t>
      </w:r>
    </w:p>
    <w:p>
      <w:pPr>
        <w:pStyle w:val="TextBody"/>
        <w:numPr>
          <w:ilvl w:val="0"/>
          <w:numId w:val="113"/>
        </w:numPr>
        <w:tabs>
          <w:tab w:val="clear" w:pos="1134"/>
          <w:tab w:val="left" w:leader="none" w:pos="707"/>
        </w:tabs>
        <w:bidi w:val="0"/>
        <w:spacing w:before="0" w:after="0"/>
        <w:ind w:start="707" w:hanging="283"/>
        <w:jc w:val="left"/>
        <w:rPr/>
      </w:pPr>
      <w:r>
        <w:rPr/>
        <w:t xml:space="preserve">"Nimeni on Tallulah" -Louise </w:t>
      </w:r>
      <w:r>
        <w:rPr>
          <w:color w:val="A9A9A9"/>
        </w:rPr>
        <w:t xml:space="preserve">"Liberty" </w:t>
      </w:r>
      <w:r>
        <w:rPr/>
        <w:t xml:space="preserve">Williams </w:t>
      </w:r>
    </w:p>
    <w:p>
      <w:pPr>
        <w:pStyle w:val="TextBody"/>
        <w:numPr>
          <w:ilvl w:val="0"/>
          <w:numId w:val="113"/>
        </w:numPr>
        <w:tabs>
          <w:tab w:val="clear" w:pos="1134"/>
          <w:tab w:val="left" w:leader="none" w:pos="707"/>
        </w:tabs>
        <w:bidi w:val="0"/>
        <w:spacing w:before="0" w:after="0"/>
        <w:ind w:start="707" w:hanging="283"/>
        <w:jc w:val="left"/>
        <w:rPr/>
      </w:pPr>
      <w:r>
        <w:rPr/>
        <w:t xml:space="preserve">``So You Wanna Be a Boxer?'' </w:t>
      </w:r>
    </w:p>
    <w:p>
      <w:pPr>
        <w:pStyle w:val="TextBody"/>
        <w:numPr>
          <w:ilvl w:val="0"/>
          <w:numId w:val="113"/>
        </w:numPr>
        <w:tabs>
          <w:tab w:val="clear" w:pos="1134"/>
          <w:tab w:val="left" w:leader="none" w:pos="707"/>
        </w:tabs>
        <w:bidi w:val="0"/>
        <w:spacing w:before="0" w:after="0"/>
        <w:ind w:start="707" w:hanging="283"/>
        <w:jc w:val="left"/>
        <w:rPr/>
      </w:pPr>
      <w:r>
        <w:rPr/>
        <w:t xml:space="preserve">``Ordinary Fool'' </w:t>
      </w:r>
    </w:p>
    <w:p>
      <w:pPr>
        <w:pStyle w:val="TextBody"/>
        <w:numPr>
          <w:ilvl w:val="0"/>
          <w:numId w:val="113"/>
        </w:numPr>
        <w:tabs>
          <w:tab w:val="clear" w:pos="1134"/>
          <w:tab w:val="left" w:leader="none" w:pos="707"/>
        </w:tabs>
        <w:bidi w:val="0"/>
        <w:spacing w:before="0" w:after="0"/>
        <w:ind w:start="707" w:hanging="283"/>
        <w:jc w:val="left"/>
        <w:rPr/>
      </w:pPr>
      <w:r>
        <w:rPr/>
        <w:t xml:space="preserve">"Down and Out </w:t>
      </w:r>
    </w:p>
    <w:p>
      <w:pPr>
        <w:pStyle w:val="TextBody"/>
        <w:numPr>
          <w:ilvl w:val="0"/>
          <w:numId w:val="113"/>
        </w:numPr>
        <w:tabs>
          <w:tab w:val="clear" w:pos="1134"/>
          <w:tab w:val="left" w:leader="none" w:pos="707"/>
        </w:tabs>
        <w:bidi w:val="0"/>
        <w:ind w:start="707" w:hanging="283"/>
        <w:jc w:val="left"/>
        <w:rPr/>
      </w:pPr>
      <w:r>
        <w:rPr/>
        <w:t xml:space="preserve">``You Give a Little Love'' -- Paul Williams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My name is Tallulahin Bugsy Malonessa...</w:t>
      </w:r>
    </w:p>
    <w:p>
      <w:pPr>
        <w:pStyle w:val="TextBody"/>
        <w:bidi w:val="0"/>
        <w:jc w:val="left"/>
        <w:rPr>
          <w:b/>
          <w:u w:val="single"/>
          <w:shd w:val="clear" w:fill="FFFF00"/>
        </w:rPr>
      </w:pPr>
      <w:r>
        <w:rPr>
          <w:b/>
          <w:u w:val="single"/>
          <w:shd w:val="clear" w:fill="FFFF00"/>
        </w:rPr>
        <w:t xml:space="preserve">Asiakirjan numero 15587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 Francis Preparatory School</w:t>
      </w:r>
      <w:r>
        <w:rPr/>
        <w:t xml:space="preserve">, joka tunnetaan yleisesti nimellä St. Francis Prep, on yksityinen, riippumaton katolinen collegeen valmistava koulu Fresh Meadowsin kaupunginosassa New Yorkin Queensin kaupunginosassa New Yorkin osavaltiossa. Se on Yhdysvaltojen suurin ei-hiippakunnallinen katolinen lukio. Pyhän Franciscuksen koulua johtavat Brooklynin fransiskaaniveljet, joilla on asunto koulun ylimmässä kerroksessa. Koulussa opiskelee noin 2 750 opiskelijaa, ja vuosittain valmistuu 600-700 opiskelijaa.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Amerikan suurin katolinen lukio?</w:t>
      </w:r>
    </w:p>
    <w:p>
      <w:pPr>
        <w:pStyle w:val="TextBody"/>
        <w:bidi w:val="0"/>
        <w:jc w:val="left"/>
        <w:rPr>
          <w:b/>
          <w:u w:val="single"/>
          <w:shd w:val="clear" w:fill="FFFF00"/>
        </w:rPr>
      </w:pPr>
      <w:r>
        <w:rPr>
          <w:b/>
          <w:u w:val="single"/>
          <w:shd w:val="clear" w:fill="FFFF00"/>
        </w:rPr>
        <w:t xml:space="preserve">Asiakirjan numero 15588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``Take That Look Off Your Face'' on musiikkiteatterisäveltäjä Andrew Lloyd Webberin hittibiisin nimi. Yhteistyössä sanoittaja Don Blackin kanssa se kirjoitettiin laulusarjaan Tell Me on a Sunday vuonna 1978. </w:t>
      </w:r>
      <w:r>
        <w:rPr>
          <w:color w:val="A9A9A9"/>
        </w:rPr>
        <w:t xml:space="preserve">Marti Webb </w:t>
      </w:r>
      <w:r>
        <w:rPr/>
        <w:t xml:space="preserve">lauloi ja julkaisi sen </w:t>
      </w:r>
      <w:r>
        <w:rPr/>
        <w:t xml:space="preserve">vuonna 1980, ja siitä tuli Ison-Britannian listaykköseksi. Kappale oli suosittu myös Irlannissa, ja se oli kuusi viikkoa listaykkösenä. Myöhemmin Tell Me on a Sunday yhdistettiin toisen Lloyd Webberin teoksen, Variations, kanssa kokonaan uudeksi esitykseksi, Song and Dance.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tuon ilmeen pois kasvoiltasi</w:t>
      </w:r>
    </w:p>
    <w:p>
      <w:pPr>
        <w:pStyle w:val="TextBody"/>
        <w:bidi w:val="0"/>
        <w:jc w:val="left"/>
        <w:rPr>
          <w:b/>
          <w:u w:val="single"/>
          <w:shd w:val="clear" w:fill="FFFF00"/>
        </w:rPr>
      </w:pPr>
      <w:r>
        <w:rPr>
          <w:b/>
          <w:u w:val="single"/>
          <w:shd w:val="clear" w:fill="FFFF00"/>
        </w:rPr>
        <w:t xml:space="preserve">Asiakirjan numero 15589</w:t>
      </w:r>
    </w:p>
    <w:p>
      <w:pPr>
        <w:pStyle w:val="TextBody"/>
        <w:bidi w:val="0"/>
        <w:jc w:val="left"/>
        <w:rPr>
          <w:b/>
          <w:shd w:val="clear" w:fill="FFFF00"/>
        </w:rPr>
      </w:pPr>
      <w:r>
        <w:rPr>
          <w:b/>
          <w:shd w:val="clear" w:fill="FFFF00"/>
        </w:rPr>
        <w:t xml:space="preserve">Tekstin numero 0</w:t>
      </w:r>
    </w:p>
    <w:p>
      <w:pPr>
        <w:pStyle w:val="TextBody"/>
        <w:numPr>
          <w:ilvl w:val="0"/>
          <w:numId w:val="114"/>
        </w:numPr>
        <w:tabs>
          <w:tab w:val="clear" w:pos="1134"/>
          <w:tab w:val="left" w:leader="none" w:pos="720"/>
        </w:tabs>
        <w:bidi w:val="0"/>
        <w:ind w:start="720" w:hanging="283"/>
        <w:jc w:val="left"/>
        <w:rPr/>
      </w:pPr>
      <w:r>
        <w:rPr/>
        <w:t xml:space="preserve">Brad Pittin Plan B -tuotantoyhtiö ja Paramount Pictures ostivat David Grannin The Lost City of Z -elokuvan. James Gray ohjasi elokuvan, jonka pääosassa </w:t>
      </w:r>
      <w:r>
        <w:rPr>
          <w:color w:val="A9A9A9"/>
        </w:rPr>
        <w:t xml:space="preserve">Charlie Hunnam </w:t>
      </w:r>
      <w:r>
        <w:rPr/>
        <w:t xml:space="preserve">näyttelee Fawcettia, ja se julkaistiin huhtikuussa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Percyä Z:n kadonneessa kaupungissa...</w:t>
      </w:r>
    </w:p>
    <w:p>
      <w:pPr>
        <w:pStyle w:val="TextBody"/>
        <w:bidi w:val="0"/>
        <w:jc w:val="left"/>
        <w:rPr>
          <w:b/>
          <w:u w:val="single"/>
          <w:shd w:val="clear" w:fill="FFFF00"/>
        </w:rPr>
      </w:pPr>
      <w:r>
        <w:rPr>
          <w:b/>
          <w:u w:val="single"/>
          <w:shd w:val="clear" w:fill="FFFF00"/>
        </w:rPr>
        <w:t xml:space="preserve">Asiakirjan numero 15590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Joanna C. Going </w:t>
      </w:r>
      <w:r>
        <w:rPr/>
        <w:t xml:space="preserve">(s. 22. heinäkuuta 1963) on yhdysvaltalainen näyttelijä.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First Ladya House of Cardsissa</w:t>
      </w:r>
    </w:p>
    <w:p>
      <w:pPr>
        <w:pStyle w:val="TextBody"/>
        <w:bidi w:val="0"/>
        <w:jc w:val="left"/>
        <w:rPr>
          <w:b/>
          <w:u w:val="single"/>
          <w:shd w:val="clear" w:fill="FFFF00"/>
        </w:rPr>
      </w:pPr>
      <w:r>
        <w:rPr>
          <w:b/>
          <w:u w:val="single"/>
          <w:shd w:val="clear" w:fill="FFFF00"/>
        </w:rPr>
        <w:t xml:space="preserve">Asiakirjan numero 15591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Old Course at St Andrews pidetään maailman vanhimpana golfkenttänä, ja se on julkinen kenttä yhteisellä maalla St Andrewsissa, Fifessä, Skotlannissa. Sitä </w:t>
      </w:r>
      <w:r>
        <w:rPr/>
        <w:t xml:space="preserve">hallinnoi </w:t>
      </w:r>
      <w:r>
        <w:rPr>
          <w:color w:val="A9A9A9"/>
        </w:rPr>
        <w:t xml:space="preserve">St Andrews Links Trust -järjestö </w:t>
      </w:r>
      <w:r>
        <w:rPr/>
        <w:t xml:space="preserve">parlamentin lain nojalla. Royal and Ancient Golf Club of St Andrews -klubitalo sijaitsee ensimmäisen tiin vieressä, vaikka se onkin vain yksi monista klubeista, joilla on yleisön ohella pelioikeudet kentällä.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St Andrewsin golfkentän Skotlannissa?</w:t>
      </w:r>
    </w:p>
    <w:p>
      <w:pPr>
        <w:pStyle w:val="TextBody"/>
        <w:bidi w:val="0"/>
        <w:jc w:val="left"/>
        <w:rPr>
          <w:b/>
          <w:u w:val="single"/>
          <w:shd w:val="clear" w:fill="FFFF00"/>
        </w:rPr>
      </w:pPr>
      <w:r>
        <w:rPr>
          <w:b/>
          <w:u w:val="single"/>
          <w:shd w:val="clear" w:fill="FFFF00"/>
        </w:rPr>
        <w:t xml:space="preserve">Asiakirjan numero 15592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 CO -- Hiilidioksidin osapaine </w:t>
      </w:r>
      <w:r>
        <w:rPr>
          <w:color w:val="A9A9A9"/>
        </w:rPr>
        <w:t xml:space="preserve">merenpinnan tasolla (765 mmHg) valtimoveressä on 35 mmHg ja 45 mmHg välillä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Hiilidioksidin osapaine valtimoveressä on noin 0,5 %.</w:t>
      </w:r>
    </w:p>
    <w:p>
      <w:pPr>
        <w:pStyle w:val="TextBody"/>
        <w:bidi w:val="0"/>
        <w:jc w:val="left"/>
        <w:rPr>
          <w:b/>
          <w:u w:val="single"/>
          <w:shd w:val="clear" w:fill="FFFF00"/>
        </w:rPr>
      </w:pPr>
      <w:r>
        <w:rPr>
          <w:b/>
          <w:u w:val="single"/>
          <w:shd w:val="clear" w:fill="FFFF00"/>
        </w:rPr>
        <w:t xml:space="preserve">Asiakirjan numero 15593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Judge Mathis on syndikoitu välimiesmenettelyyn perustuva tosi-tuomioistuinohjelma, jonka puheenjohtajana toimii Michiganin 36. piirituomioistuimen eläkkeellä oleva tuomari </w:t>
      </w:r>
      <w:r>
        <w:rPr>
          <w:color w:val="A9A9A9"/>
        </w:rPr>
        <w:t xml:space="preserve">Greg Mathis</w:t>
      </w:r>
      <w:r>
        <w:rPr/>
        <w:t xml:space="preserve">. Syndikoidussa sarjassa Mathis tuomitsee vähäisiä vaateita koskevia riitoja.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maksaa tuomiot tuomari Mathis Show'ssa?</w:t>
      </w:r>
    </w:p>
    <w:p>
      <w:pPr>
        <w:pStyle w:val="TextBody"/>
        <w:bidi w:val="0"/>
        <w:jc w:val="left"/>
        <w:rPr>
          <w:b/>
          <w:u w:val="single"/>
          <w:shd w:val="clear" w:fill="FFFF00"/>
        </w:rPr>
      </w:pPr>
      <w:r>
        <w:rPr>
          <w:b/>
          <w:u w:val="single"/>
          <w:shd w:val="clear" w:fill="FFFF00"/>
        </w:rPr>
        <w:t xml:space="preserve">Asiakirjan numero 15594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Carol Aebersold ja tytär </w:t>
      </w:r>
      <w:r>
        <w:rPr>
          <w:color w:val="A9A9A9"/>
        </w:rPr>
        <w:t xml:space="preserve">Chanda Bell </w:t>
      </w:r>
      <w:r>
        <w:rPr/>
        <w:t xml:space="preserve">kirjoittivat hyllytontun vuonna 2004 </w:t>
      </w:r>
      <w:r>
        <w:rPr/>
        <w:t xml:space="preserve">teekupposen ääressä. Bell ehdotti, että he kirjoittaisivat kirjan vanhasta perinteestä, jossa joulupukin lähettämä tonttu tuli vahtimaan heitä joulun aikaan. Aebersoldin toinen tytär, Christa Pitts, palkattiin perheeseen jakamaan asiantuntemustaan myynnissä ja markkinoinnissa. Yhdessä kolmikko vietti seuraavat kolme vuotta mainostaen itse julkaisemaansa kirjaa ja osallistuen kirjan signeerauksiin ja messuille.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tonttu hyllyssä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Elf on the Shelf: A Christmas Tradition on </w:t>
      </w:r>
      <w:r>
        <w:rPr/>
        <w:t xml:space="preserve">Carol Aebersoldin ja hänen tyttärensä Chanda Bellin kirjoittama ja Coë Steinwartin kuvittama lasten kuvakirja </w:t>
      </w:r>
      <w:r>
        <w:rPr>
          <w:color w:val="A9A9A9"/>
        </w:rPr>
        <w:t xml:space="preserve">vuodelta 2005.</w:t>
      </w:r>
      <w:r>
        <w:rPr/>
        <w:t xml:space="preserve"> Kirjassa kerrotaan jouluaiheinen riimitelty tarina, jossa selitetään, miten joulupukki tietää, kuka on tuhma ja kuka kiltti. Siinä </w:t>
      </w:r>
      <w:r>
        <w:rPr/>
        <w:t xml:space="preserve">kerrotaan tontuista, jotka vierailevat lasten luona </w:t>
      </w:r>
      <w:r>
        <w:rPr>
          <w:color w:val="2F4F4F"/>
        </w:rPr>
        <w:t xml:space="preserve">kiitospäivän </w:t>
      </w:r>
      <w:r>
        <w:rPr>
          <w:color w:val="DCDCDC"/>
        </w:rPr>
        <w:t xml:space="preserve">ja jouluaaton </w:t>
      </w:r>
      <w:r>
        <w:rPr>
          <w:color w:val="DCDCDC"/>
        </w:rPr>
        <w:t xml:space="preserve">välisenä aikana, </w:t>
      </w:r>
      <w:r>
        <w:rPr/>
        <w:t xml:space="preserve">minkä jälkeen ne palaavat pohjoisnavalle seuraavaan joulusesonkiin asti. Elf on the Shelf toimitetaan muistorasiassa, jossa on kovakantinen kuvakirja ja pieni pehmolelu, joka on </w:t>
      </w:r>
      <w:r>
        <w:rPr>
          <w:color w:val="556B2F"/>
        </w:rPr>
        <w:t xml:space="preserve">keijupartiotontun </w:t>
      </w:r>
      <w:r>
        <w:rPr/>
        <w:t xml:space="preserve">muotoinen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tonttu hyllyssä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tonttu hyllyssä tuli ulos?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tonttu hyllyssä lelu</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hyllyssä oleva tonttu ilmestyi ensimmäisen kerran?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tonttu ilmestyy hyllylle</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tonttu hyllyllä alkoi</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sinun pitäisi tuoda tonttu hyllyssä ulos?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Elf on the Shelf selittää, että partiotontut saavat taikansa siitä, </w:t>
      </w:r>
      <w:r>
        <w:rPr>
          <w:color w:val="A9A9A9"/>
        </w:rPr>
        <w:t xml:space="preserve">että heidät nimetään </w:t>
      </w:r>
      <w:r>
        <w:rPr/>
        <w:t xml:space="preserve">ja </w:t>
      </w:r>
      <w:r>
        <w:rPr>
          <w:color w:val="DCDCDC"/>
        </w:rPr>
        <w:t xml:space="preserve">että lapsi rakastaa heitä</w:t>
      </w:r>
      <w:r>
        <w:rPr/>
        <w:t xml:space="preserve">. Jokaisen kirjan takaosaan perheet voivat kirjoittaa tonttunsa nimen ja päivämäärän, jolloin he adoptoivat sen. Kun tonttu </w:t>
      </w:r>
      <w:r>
        <w:rPr>
          <w:color w:val="2F4F4F"/>
        </w:rPr>
        <w:t xml:space="preserve">on nimetty</w:t>
      </w:r>
      <w:r>
        <w:rPr/>
        <w:t xml:space="preserve">, se saa erityisen joulutaikansa, jonka avulla se voi lentää Pohjoisnavalle ja takaisin.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tonttu hyllyssä saavat taikuuttaan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hyllyssä oleva tonttu saa taikansa?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Marraskuun 26. päivänä </w:t>
      </w:r>
      <w:r>
        <w:rPr>
          <w:color w:val="A9A9A9"/>
        </w:rPr>
        <w:t xml:space="preserve">2011 </w:t>
      </w:r>
      <w:r>
        <w:rPr/>
        <w:t xml:space="preserve">kirja esitettiin CBS-kanavalla Chad Eikhoffin ohjaamana 30-minuuttisena animaatioelokuvana An Elf's Story: The Elf on the Shelf. The Washington Post kritisoi animaation laatua ja piti sitä "vain puolen tunnin mainoksena kirjalle ja lelulle", joka ei sen mielestä kuuluisi "sellaisten prime-time-animaatioiden kaanoniin, jotka todella liikuttavat tunnelmaa". Common Sense Media oli eri mieltä ja kutsui erikoisohjelmaa "loistavaksi lisäykseksi perheiden joulu-tv-perinteisiin"; se kuitenkin varoittaa vanhempia tarinan kuluttajalähtöisestä luonteesta ja huomauttaa, ettei sillä ole kasvatuksellista arvoa.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hyllyn tonttu -elokuva tehtiin?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Tässä tarinassa kuvataan, miten joulupukin "partiotontut" piileskelevät ihmisten kodeissa ja valvovat tapahtumia. </w:t>
      </w:r>
      <w:r>
        <w:rPr>
          <w:color w:val="A9A9A9"/>
        </w:rPr>
        <w:t xml:space="preserve">Kun kaikki ovat menneet nukkumaan</w:t>
      </w:r>
      <w:r>
        <w:rPr/>
        <w:t xml:space="preserve">, partiotonttu lentää takaisin pohjoisnavalle ja raportoi joulupukille päivän aikana tapahtuneista toimista, hyvistä ja huonoista. Ennen kuin perhe herää joka aamu, partiotonttu lentää takaisin pohjoisnavalta ja piiloutuu. Piiloutumalla joka aamu uuteen paikkaan ympäri taloa partiotonttu leikkii perheen kanssa jatkuvaa piiloleikkiä.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tontut hyllyssä alkavat liikkua?</w:t>
      </w:r>
    </w:p>
    <w:p>
      <w:pPr>
        <w:pStyle w:val="TextBody"/>
        <w:bidi w:val="0"/>
        <w:jc w:val="left"/>
        <w:rPr>
          <w:b/>
          <w:u w:val="single"/>
          <w:shd w:val="clear" w:fill="FFFF00"/>
        </w:rPr>
      </w:pPr>
      <w:r>
        <w:rPr>
          <w:b/>
          <w:u w:val="single"/>
          <w:shd w:val="clear" w:fill="FFFF00"/>
        </w:rPr>
        <w:t xml:space="preserve">Asiakirjan numero 15595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Samuel Prescott </w:t>
      </w:r>
      <w:r>
        <w:rPr/>
        <w:t xml:space="preserve">(19. elokuuta 1751 - noin 1777) oli Massachusettsin patriootti Yhdysvaltain vapaussodan aikana. Hänet muistetaan parhaiten roolistaan Paul Reveren "keskiyön ratsastuksessa", jolla hän varoitti Concordin kaupunkilaisia brittiläisen armeijan lähestyvästä liikkeestä kaapata siellä säilytettyjä aseita ja ruutia Amerikan vallankumouksen alussa. Hän oli ainoa ratsastukseen osallistunut, joka pääsi Concordiin.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varoitti Concordia brittien tulosta -</w:t>
      </w:r>
    </w:p>
    <w:p>
      <w:pPr>
        <w:pStyle w:val="TextBody"/>
        <w:bidi w:val="0"/>
        <w:jc w:val="left"/>
        <w:rPr>
          <w:b/>
          <w:u w:val="single"/>
          <w:shd w:val="clear" w:fill="FFFF00"/>
        </w:rPr>
      </w:pPr>
      <w:r>
        <w:rPr>
          <w:b/>
          <w:u w:val="single"/>
          <w:shd w:val="clear" w:fill="FFFF00"/>
        </w:rPr>
        <w:t xml:space="preserve">Asiakirjan numero 15596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961"/>
        <w:gridCol w:w="548"/>
        <w:gridCol w:w="908"/>
        <w:gridCol w:w="2674"/>
        <w:gridCol w:w="1260"/>
        <w:gridCol w:w="2241"/>
        <w:gridCol w:w="613"/>
      </w:tblGrid>
      <w:tr>
        <w:trPr/>
        <w:tc>
          <w:tcPr>
            <w:tcW w:w="1961" w:type="dxa"/>
            <w:tcBorders/>
            <w:vAlign w:val="center"/>
          </w:tcPr>
          <w:p>
            <w:pPr>
              <w:pStyle w:val="TableHeading"/>
              <w:suppressLineNumbers/>
              <w:bidi w:val="0"/>
              <w:spacing w:before="0" w:after="283"/>
              <w:jc w:val="center"/>
              <w:rPr/>
            </w:pPr>
            <w:r>
              <w:rPr/>
              <w:t xml:space="preserve">Nimi </w:t>
            </w:r>
          </w:p>
        </w:tc>
        <w:tc>
          <w:tcPr>
            <w:tcW w:w="548" w:type="dxa"/>
            <w:tcBorders/>
            <w:vAlign w:val="center"/>
          </w:tcPr>
          <w:p>
            <w:pPr>
              <w:pStyle w:val="TableHeading"/>
              <w:suppressLineNumbers/>
              <w:bidi w:val="0"/>
              <w:spacing w:before="0" w:after="283"/>
              <w:jc w:val="center"/>
              <w:rPr/>
            </w:pPr>
            <w:r>
              <w:rPr/>
              <w:t xml:space="preserve">Ikä </w:t>
            </w:r>
          </w:p>
        </w:tc>
        <w:tc>
          <w:tcPr>
            <w:tcW w:w="908" w:type="dxa"/>
            <w:tcBorders/>
            <w:vAlign w:val="center"/>
          </w:tcPr>
          <w:p>
            <w:pPr>
              <w:pStyle w:val="TableHeading"/>
              <w:suppressLineNumbers/>
              <w:bidi w:val="0"/>
              <w:spacing w:before="0" w:after="283"/>
              <w:jc w:val="center"/>
              <w:rPr/>
            </w:pPr>
            <w:r>
              <w:rPr/>
              <w:t xml:space="preserve">Sukupuoli </w:t>
            </w:r>
          </w:p>
        </w:tc>
        <w:tc>
          <w:tcPr>
            <w:tcW w:w="2674" w:type="dxa"/>
            <w:tcBorders/>
            <w:vAlign w:val="center"/>
          </w:tcPr>
          <w:p>
            <w:pPr>
              <w:pStyle w:val="TableHeading"/>
              <w:suppressLineNumbers/>
              <w:bidi w:val="0"/>
              <w:spacing w:before="0" w:after="283"/>
              <w:jc w:val="center"/>
              <w:rPr/>
            </w:pPr>
            <w:r>
              <w:rPr/>
              <w:t xml:space="preserve">Kotikaupunki </w:t>
            </w:r>
          </w:p>
        </w:tc>
        <w:tc>
          <w:tcPr>
            <w:tcW w:w="1260" w:type="dxa"/>
            <w:tcBorders/>
            <w:vAlign w:val="center"/>
          </w:tcPr>
          <w:p>
            <w:pPr>
              <w:pStyle w:val="TableHeading"/>
              <w:suppressLineNumbers/>
              <w:bidi w:val="0"/>
              <w:spacing w:before="0" w:after="283"/>
              <w:jc w:val="center"/>
              <w:rPr/>
            </w:pPr>
            <w:r>
              <w:rPr/>
              <w:t xml:space="preserve">Maa </w:t>
            </w:r>
          </w:p>
        </w:tc>
        <w:tc>
          <w:tcPr>
            <w:tcW w:w="2241" w:type="dxa"/>
            <w:tcBorders/>
            <w:vAlign w:val="center"/>
          </w:tcPr>
          <w:p>
            <w:pPr>
              <w:pStyle w:val="TableHeading"/>
              <w:suppressLineNumbers/>
              <w:bidi w:val="0"/>
              <w:spacing w:before="0" w:after="283"/>
              <w:jc w:val="center"/>
              <w:rPr/>
            </w:pPr>
            <w:r>
              <w:rPr/>
              <w:t xml:space="preserve">Tila </w:t>
            </w:r>
          </w:p>
        </w:tc>
        <w:tc>
          <w:tcPr>
            <w:tcW w:w="613" w:type="dxa"/>
            <w:tcBorders/>
            <w:vAlign w:val="center"/>
          </w:tcPr>
          <w:p>
            <w:pPr>
              <w:pStyle w:val="TableHeading"/>
              <w:suppressLineNumbers/>
              <w:bidi w:val="0"/>
              <w:spacing w:before="0" w:after="283"/>
              <w:jc w:val="center"/>
              <w:rPr/>
            </w:pPr>
            <w:r>
              <w:rPr/>
              <w:t xml:space="preserve">Ref. </w:t>
            </w:r>
          </w:p>
        </w:tc>
      </w:tr>
      <w:tr>
        <w:trPr/>
        <w:tc>
          <w:tcPr>
            <w:tcW w:w="1961" w:type="dxa"/>
            <w:tcBorders/>
            <w:vAlign w:val="center"/>
          </w:tcPr>
          <w:p>
            <w:pPr>
              <w:pStyle w:val="TableContents"/>
              <w:bidi w:val="0"/>
              <w:spacing w:before="0" w:after="283"/>
              <w:jc w:val="left"/>
              <w:rPr/>
            </w:pPr>
            <w:r>
              <w:rPr>
                <w:color w:val="A9A9A9"/>
              </w:rPr>
              <w:t xml:space="preserve">David McIntyre </w:t>
            </w:r>
          </w:p>
        </w:tc>
        <w:tc>
          <w:tcPr>
            <w:tcW w:w="548" w:type="dxa"/>
            <w:tcBorders/>
            <w:vAlign w:val="center"/>
          </w:tcPr>
          <w:p>
            <w:pPr>
              <w:pStyle w:val="TableContents"/>
              <w:bidi w:val="0"/>
              <w:spacing w:before="0" w:after="283"/>
              <w:jc w:val="left"/>
              <w:rPr/>
            </w:pPr>
            <w:r>
              <w:rPr/>
              <w:t xml:space="preserve">50 </w:t>
            </w:r>
          </w:p>
        </w:tc>
        <w:tc>
          <w:tcPr>
            <w:tcW w:w="908" w:type="dxa"/>
            <w:tcBorders/>
            <w:vAlign w:val="center"/>
          </w:tcPr>
          <w:p>
            <w:pPr>
              <w:pStyle w:val="TableContents"/>
              <w:bidi w:val="0"/>
              <w:spacing w:before="0" w:after="283"/>
              <w:jc w:val="left"/>
              <w:rPr/>
            </w:pPr>
            <w:r>
              <w:rPr/>
              <w:t xml:space="preserve">Mies </w:t>
            </w:r>
          </w:p>
        </w:tc>
        <w:tc>
          <w:tcPr>
            <w:tcW w:w="2674" w:type="dxa"/>
            <w:tcBorders/>
            <w:vAlign w:val="center"/>
          </w:tcPr>
          <w:p>
            <w:pPr>
              <w:pStyle w:val="TableContents"/>
              <w:bidi w:val="0"/>
              <w:spacing w:before="0" w:after="283"/>
              <w:jc w:val="left"/>
              <w:rPr/>
            </w:pPr>
            <w:r>
              <w:rPr/>
              <w:t xml:space="preserve">Kentwood, Michigan </w:t>
            </w:r>
          </w:p>
        </w:tc>
        <w:tc>
          <w:tcPr>
            <w:tcW w:w="1260" w:type="dxa"/>
            <w:tcBorders/>
            <w:vAlign w:val="center"/>
          </w:tcPr>
          <w:p>
            <w:pPr>
              <w:pStyle w:val="TableContents"/>
              <w:bidi w:val="0"/>
              <w:spacing w:before="0" w:after="283"/>
              <w:jc w:val="left"/>
              <w:rPr/>
            </w:pPr>
            <w:r>
              <w:rPr/>
              <w:t xml:space="preserve">Yhdysvallat </w:t>
            </w:r>
          </w:p>
        </w:tc>
        <w:tc>
          <w:tcPr>
            <w:tcW w:w="2241" w:type="dxa"/>
            <w:tcBorders/>
            <w:vAlign w:val="center"/>
          </w:tcPr>
          <w:p>
            <w:pPr>
              <w:pStyle w:val="TableContents"/>
              <w:bidi w:val="0"/>
              <w:spacing w:before="0" w:after="283"/>
              <w:jc w:val="left"/>
              <w:rPr/>
            </w:pPr>
            <w:r>
              <w:rPr/>
              <w:t xml:space="preserve">Voittaja-66 päivää </w:t>
            </w:r>
          </w:p>
        </w:tc>
        <w:tc>
          <w:tcPr>
            <w:tcW w:w="613" w:type="dxa"/>
            <w:tcBorders/>
            <w:vAlign w:val="center"/>
          </w:tcPr>
          <w:p>
            <w:pPr>
              <w:pStyle w:val="TableContents"/>
              <w:bidi w:val="0"/>
              <w:spacing w:before="0" w:after="283"/>
              <w:jc w:val="left"/>
              <w:rPr>
                <w:sz w:val="4"/>
                <w:szCs w:val="4"/>
              </w:rPr>
            </w:pPr>
            <w:r>
              <w:rPr>
                <w:sz w:val="4"/>
                <w:szCs w:val="4"/>
              </w:rPr>
            </w:r>
          </w:p>
        </w:tc>
      </w:tr>
      <w:tr>
        <w:trPr/>
        <w:tc>
          <w:tcPr>
            <w:tcW w:w="1961" w:type="dxa"/>
            <w:tcBorders/>
            <w:vAlign w:val="center"/>
          </w:tcPr>
          <w:p>
            <w:pPr>
              <w:pStyle w:val="TableContents"/>
              <w:bidi w:val="0"/>
              <w:spacing w:before="0" w:after="283"/>
              <w:jc w:val="left"/>
              <w:rPr/>
            </w:pPr>
            <w:r>
              <w:rPr/>
              <w:t xml:space="preserve">Larry Roberts </w:t>
            </w:r>
          </w:p>
        </w:tc>
        <w:tc>
          <w:tcPr>
            <w:tcW w:w="548" w:type="dxa"/>
            <w:tcBorders/>
            <w:vAlign w:val="center"/>
          </w:tcPr>
          <w:p>
            <w:pPr>
              <w:pStyle w:val="TableContents"/>
              <w:bidi w:val="0"/>
              <w:spacing w:before="0" w:after="283"/>
              <w:jc w:val="left"/>
              <w:rPr/>
            </w:pPr>
            <w:r>
              <w:rPr/>
              <w:t xml:space="preserve">44 </w:t>
            </w:r>
          </w:p>
        </w:tc>
        <w:tc>
          <w:tcPr>
            <w:tcW w:w="908" w:type="dxa"/>
            <w:tcBorders/>
            <w:vAlign w:val="center"/>
          </w:tcPr>
          <w:p>
            <w:pPr>
              <w:pStyle w:val="TableContents"/>
              <w:bidi w:val="0"/>
              <w:spacing w:before="0" w:after="283"/>
              <w:jc w:val="left"/>
              <w:rPr/>
            </w:pPr>
            <w:r>
              <w:rPr/>
              <w:t xml:space="preserve">Mies </w:t>
            </w:r>
          </w:p>
        </w:tc>
        <w:tc>
          <w:tcPr>
            <w:tcW w:w="2674" w:type="dxa"/>
            <w:tcBorders/>
            <w:vAlign w:val="center"/>
          </w:tcPr>
          <w:p>
            <w:pPr>
              <w:pStyle w:val="TableContents"/>
              <w:bidi w:val="0"/>
              <w:spacing w:before="0" w:after="283"/>
              <w:jc w:val="left"/>
              <w:rPr/>
            </w:pPr>
            <w:r>
              <w:rPr/>
              <w:t xml:space="preserve">Rush City, Minnesota </w:t>
            </w:r>
          </w:p>
        </w:tc>
        <w:tc>
          <w:tcPr>
            <w:tcW w:w="1260" w:type="dxa"/>
            <w:tcBorders/>
            <w:vAlign w:val="center"/>
          </w:tcPr>
          <w:p>
            <w:pPr>
              <w:pStyle w:val="TableContents"/>
              <w:bidi w:val="0"/>
              <w:spacing w:before="0" w:after="283"/>
              <w:jc w:val="left"/>
              <w:rPr/>
            </w:pPr>
            <w:r>
              <w:rPr/>
              <w:t xml:space="preserve">Yhdysvallat </w:t>
            </w:r>
          </w:p>
        </w:tc>
        <w:tc>
          <w:tcPr>
            <w:tcW w:w="2241" w:type="dxa"/>
            <w:tcBorders/>
            <w:vAlign w:val="center"/>
          </w:tcPr>
          <w:p>
            <w:pPr>
              <w:pStyle w:val="TableContents"/>
              <w:bidi w:val="0"/>
              <w:spacing w:before="0" w:after="283"/>
              <w:jc w:val="left"/>
              <w:rPr/>
            </w:pPr>
            <w:r>
              <w:rPr/>
              <w:t xml:space="preserve">64 päivää </w:t>
            </w:r>
          </w:p>
        </w:tc>
        <w:tc>
          <w:tcPr>
            <w:tcW w:w="613" w:type="dxa"/>
            <w:tcBorders/>
            <w:vAlign w:val="center"/>
          </w:tcPr>
          <w:p>
            <w:pPr>
              <w:pStyle w:val="TableContents"/>
              <w:bidi w:val="0"/>
              <w:spacing w:before="0" w:after="283"/>
              <w:jc w:val="left"/>
              <w:rPr>
                <w:sz w:val="4"/>
                <w:szCs w:val="4"/>
              </w:rPr>
            </w:pPr>
            <w:r>
              <w:rPr>
                <w:sz w:val="4"/>
                <w:szCs w:val="4"/>
              </w:rPr>
            </w:r>
          </w:p>
        </w:tc>
      </w:tr>
      <w:tr>
        <w:trPr/>
        <w:tc>
          <w:tcPr>
            <w:tcW w:w="1961" w:type="dxa"/>
            <w:tcBorders/>
            <w:vAlign w:val="center"/>
          </w:tcPr>
          <w:p>
            <w:pPr>
              <w:pStyle w:val="TableContents"/>
              <w:bidi w:val="0"/>
              <w:spacing w:before="0" w:after="283"/>
              <w:jc w:val="left"/>
              <w:rPr/>
            </w:pPr>
            <w:r>
              <w:rPr/>
              <w:t xml:space="preserve">Jose Martinez Amoedo </w:t>
            </w:r>
          </w:p>
        </w:tc>
        <w:tc>
          <w:tcPr>
            <w:tcW w:w="548" w:type="dxa"/>
            <w:tcBorders/>
            <w:vAlign w:val="center"/>
          </w:tcPr>
          <w:p>
            <w:pPr>
              <w:pStyle w:val="TableContents"/>
              <w:bidi w:val="0"/>
              <w:spacing w:before="0" w:after="283"/>
              <w:jc w:val="left"/>
              <w:rPr/>
            </w:pPr>
            <w:r>
              <w:rPr/>
              <w:t xml:space="preserve">45 </w:t>
            </w:r>
          </w:p>
        </w:tc>
        <w:tc>
          <w:tcPr>
            <w:tcW w:w="908" w:type="dxa"/>
            <w:tcBorders/>
            <w:vAlign w:val="center"/>
          </w:tcPr>
          <w:p>
            <w:pPr>
              <w:pStyle w:val="TableContents"/>
              <w:bidi w:val="0"/>
              <w:spacing w:before="0" w:after="283"/>
              <w:jc w:val="left"/>
              <w:rPr/>
            </w:pPr>
            <w:r>
              <w:rPr/>
              <w:t xml:space="preserve">Mies </w:t>
            </w:r>
          </w:p>
        </w:tc>
        <w:tc>
          <w:tcPr>
            <w:tcW w:w="2674" w:type="dxa"/>
            <w:tcBorders/>
            <w:vAlign w:val="center"/>
          </w:tcPr>
          <w:p>
            <w:pPr>
              <w:pStyle w:val="TableContents"/>
              <w:bidi w:val="0"/>
              <w:spacing w:before="0" w:after="283"/>
              <w:jc w:val="left"/>
              <w:rPr/>
            </w:pPr>
            <w:r>
              <w:rPr/>
              <w:t xml:space="preserve">Santa Pola, Valencia </w:t>
            </w:r>
          </w:p>
        </w:tc>
        <w:tc>
          <w:tcPr>
            <w:tcW w:w="1260" w:type="dxa"/>
            <w:tcBorders/>
            <w:vAlign w:val="center"/>
          </w:tcPr>
          <w:p>
            <w:pPr>
              <w:pStyle w:val="TableContents"/>
              <w:bidi w:val="0"/>
              <w:spacing w:before="0" w:after="283"/>
              <w:jc w:val="left"/>
              <w:rPr/>
            </w:pPr>
            <w:r>
              <w:rPr/>
              <w:t xml:space="preserve">Espanja </w:t>
            </w:r>
          </w:p>
        </w:tc>
        <w:tc>
          <w:tcPr>
            <w:tcW w:w="2241" w:type="dxa"/>
            <w:tcBorders/>
            <w:vAlign w:val="center"/>
          </w:tcPr>
          <w:p>
            <w:pPr>
              <w:pStyle w:val="TableContents"/>
              <w:bidi w:val="0"/>
              <w:spacing w:before="0" w:after="283"/>
              <w:jc w:val="left"/>
              <w:rPr/>
            </w:pPr>
            <w:r>
              <w:rPr/>
              <w:t xml:space="preserve">59 päivää </w:t>
            </w:r>
          </w:p>
        </w:tc>
        <w:tc>
          <w:tcPr>
            <w:tcW w:w="613" w:type="dxa"/>
            <w:tcBorders/>
            <w:vAlign w:val="center"/>
          </w:tcPr>
          <w:p>
            <w:pPr>
              <w:pStyle w:val="TableContents"/>
              <w:bidi w:val="0"/>
              <w:spacing w:before="0" w:after="283"/>
              <w:jc w:val="left"/>
              <w:rPr>
                <w:sz w:val="4"/>
                <w:szCs w:val="4"/>
              </w:rPr>
            </w:pPr>
            <w:r>
              <w:rPr>
                <w:sz w:val="4"/>
                <w:szCs w:val="4"/>
              </w:rPr>
            </w:r>
          </w:p>
        </w:tc>
      </w:tr>
      <w:tr>
        <w:trPr/>
        <w:tc>
          <w:tcPr>
            <w:tcW w:w="1961" w:type="dxa"/>
            <w:tcBorders/>
            <w:vAlign w:val="center"/>
          </w:tcPr>
          <w:p>
            <w:pPr>
              <w:pStyle w:val="TableContents"/>
              <w:bidi w:val="0"/>
              <w:spacing w:before="0" w:after="283"/>
              <w:jc w:val="left"/>
              <w:rPr/>
            </w:pPr>
            <w:r>
              <w:rPr/>
              <w:t xml:space="preserve">Nicole Apelian </w:t>
            </w:r>
          </w:p>
        </w:tc>
        <w:tc>
          <w:tcPr>
            <w:tcW w:w="548" w:type="dxa"/>
            <w:tcBorders/>
            <w:vAlign w:val="center"/>
          </w:tcPr>
          <w:p>
            <w:pPr>
              <w:pStyle w:val="TableContents"/>
              <w:bidi w:val="0"/>
              <w:spacing w:before="0" w:after="283"/>
              <w:jc w:val="left"/>
              <w:rPr/>
            </w:pPr>
            <w:r>
              <w:rPr/>
              <w:t xml:space="preserve">45 </w:t>
            </w:r>
          </w:p>
        </w:tc>
        <w:tc>
          <w:tcPr>
            <w:tcW w:w="908" w:type="dxa"/>
            <w:tcBorders/>
            <w:vAlign w:val="center"/>
          </w:tcPr>
          <w:p>
            <w:pPr>
              <w:pStyle w:val="TableContents"/>
              <w:bidi w:val="0"/>
              <w:spacing w:before="0" w:after="283"/>
              <w:jc w:val="left"/>
              <w:rPr/>
            </w:pPr>
            <w:r>
              <w:rPr/>
              <w:t xml:space="preserve">Nainen </w:t>
            </w:r>
          </w:p>
        </w:tc>
        <w:tc>
          <w:tcPr>
            <w:tcW w:w="2674" w:type="dxa"/>
            <w:tcBorders/>
            <w:vAlign w:val="center"/>
          </w:tcPr>
          <w:p>
            <w:pPr>
              <w:pStyle w:val="TableContents"/>
              <w:bidi w:val="0"/>
              <w:spacing w:before="0" w:after="283"/>
              <w:jc w:val="left"/>
              <w:rPr/>
            </w:pPr>
            <w:r>
              <w:rPr/>
              <w:t xml:space="preserve">Portland, Oregon </w:t>
            </w:r>
          </w:p>
        </w:tc>
        <w:tc>
          <w:tcPr>
            <w:tcW w:w="1260" w:type="dxa"/>
            <w:tcBorders/>
            <w:vAlign w:val="center"/>
          </w:tcPr>
          <w:p>
            <w:pPr>
              <w:pStyle w:val="TableContents"/>
              <w:bidi w:val="0"/>
              <w:spacing w:before="0" w:after="283"/>
              <w:jc w:val="left"/>
              <w:rPr/>
            </w:pPr>
            <w:r>
              <w:rPr/>
              <w:t xml:space="preserve">Yhdysvallat </w:t>
            </w:r>
          </w:p>
        </w:tc>
        <w:tc>
          <w:tcPr>
            <w:tcW w:w="2241" w:type="dxa"/>
            <w:tcBorders/>
            <w:vAlign w:val="center"/>
          </w:tcPr>
          <w:p>
            <w:pPr>
              <w:pStyle w:val="TableContents"/>
              <w:bidi w:val="0"/>
              <w:spacing w:before="0" w:after="283"/>
              <w:jc w:val="left"/>
              <w:rPr/>
            </w:pPr>
            <w:r>
              <w:rPr/>
              <w:t xml:space="preserve">57 päivää </w:t>
            </w:r>
          </w:p>
        </w:tc>
        <w:tc>
          <w:tcPr>
            <w:tcW w:w="613" w:type="dxa"/>
            <w:tcBorders/>
            <w:vAlign w:val="center"/>
          </w:tcPr>
          <w:p>
            <w:pPr>
              <w:pStyle w:val="TableContents"/>
              <w:bidi w:val="0"/>
              <w:spacing w:before="0" w:after="283"/>
              <w:jc w:val="left"/>
              <w:rPr>
                <w:sz w:val="4"/>
                <w:szCs w:val="4"/>
              </w:rPr>
            </w:pPr>
            <w:r>
              <w:rPr>
                <w:sz w:val="4"/>
                <w:szCs w:val="4"/>
              </w:rPr>
            </w:r>
          </w:p>
        </w:tc>
      </w:tr>
      <w:tr>
        <w:trPr/>
        <w:tc>
          <w:tcPr>
            <w:tcW w:w="1961" w:type="dxa"/>
            <w:tcBorders/>
            <w:vAlign w:val="center"/>
          </w:tcPr>
          <w:p>
            <w:pPr>
              <w:pStyle w:val="TableContents"/>
              <w:bidi w:val="0"/>
              <w:spacing w:before="0" w:after="283"/>
              <w:jc w:val="left"/>
              <w:rPr/>
            </w:pPr>
            <w:r>
              <w:rPr/>
              <w:t xml:space="preserve">Justin Vititoe </w:t>
            </w:r>
          </w:p>
        </w:tc>
        <w:tc>
          <w:tcPr>
            <w:tcW w:w="548" w:type="dxa"/>
            <w:tcBorders/>
            <w:vAlign w:val="center"/>
          </w:tcPr>
          <w:p>
            <w:pPr>
              <w:pStyle w:val="TableContents"/>
              <w:bidi w:val="0"/>
              <w:spacing w:before="0" w:after="283"/>
              <w:jc w:val="left"/>
              <w:rPr/>
            </w:pPr>
            <w:r>
              <w:rPr/>
              <w:t xml:space="preserve">35 </w:t>
            </w:r>
          </w:p>
        </w:tc>
        <w:tc>
          <w:tcPr>
            <w:tcW w:w="908" w:type="dxa"/>
            <w:tcBorders/>
            <w:vAlign w:val="center"/>
          </w:tcPr>
          <w:p>
            <w:pPr>
              <w:pStyle w:val="TableContents"/>
              <w:bidi w:val="0"/>
              <w:spacing w:before="0" w:after="283"/>
              <w:jc w:val="left"/>
              <w:rPr/>
            </w:pPr>
            <w:r>
              <w:rPr/>
              <w:t xml:space="preserve">Mies </w:t>
            </w:r>
          </w:p>
        </w:tc>
        <w:tc>
          <w:tcPr>
            <w:tcW w:w="2674" w:type="dxa"/>
            <w:tcBorders/>
            <w:vAlign w:val="center"/>
          </w:tcPr>
          <w:p>
            <w:pPr>
              <w:pStyle w:val="TableContents"/>
              <w:bidi w:val="0"/>
              <w:spacing w:before="0" w:after="283"/>
              <w:jc w:val="left"/>
              <w:rPr/>
            </w:pPr>
            <w:r>
              <w:rPr/>
              <w:t xml:space="preserve">Augusta, Georgia </w:t>
            </w:r>
          </w:p>
        </w:tc>
        <w:tc>
          <w:tcPr>
            <w:tcW w:w="1260" w:type="dxa"/>
            <w:tcBorders/>
            <w:vAlign w:val="center"/>
          </w:tcPr>
          <w:p>
            <w:pPr>
              <w:pStyle w:val="TableContents"/>
              <w:bidi w:val="0"/>
              <w:spacing w:before="0" w:after="283"/>
              <w:jc w:val="left"/>
              <w:rPr/>
            </w:pPr>
            <w:r>
              <w:rPr/>
              <w:t xml:space="preserve">Yhdysvallat </w:t>
            </w:r>
          </w:p>
        </w:tc>
        <w:tc>
          <w:tcPr>
            <w:tcW w:w="2241" w:type="dxa"/>
            <w:tcBorders/>
            <w:vAlign w:val="center"/>
          </w:tcPr>
          <w:p>
            <w:pPr>
              <w:pStyle w:val="TableContents"/>
              <w:bidi w:val="0"/>
              <w:spacing w:before="0" w:after="283"/>
              <w:jc w:val="left"/>
              <w:rPr/>
            </w:pPr>
            <w:r>
              <w:rPr/>
              <w:t xml:space="preserve">35 päivää </w:t>
            </w:r>
          </w:p>
        </w:tc>
        <w:tc>
          <w:tcPr>
            <w:tcW w:w="613" w:type="dxa"/>
            <w:tcBorders/>
            <w:vAlign w:val="center"/>
          </w:tcPr>
          <w:p>
            <w:pPr>
              <w:pStyle w:val="TableContents"/>
              <w:bidi w:val="0"/>
              <w:spacing w:before="0" w:after="283"/>
              <w:jc w:val="left"/>
              <w:rPr>
                <w:sz w:val="4"/>
                <w:szCs w:val="4"/>
              </w:rPr>
            </w:pPr>
            <w:r>
              <w:rPr>
                <w:sz w:val="4"/>
                <w:szCs w:val="4"/>
              </w:rPr>
            </w:r>
          </w:p>
        </w:tc>
      </w:tr>
      <w:tr>
        <w:trPr/>
        <w:tc>
          <w:tcPr>
            <w:tcW w:w="1961" w:type="dxa"/>
            <w:tcBorders/>
            <w:vAlign w:val="center"/>
          </w:tcPr>
          <w:p>
            <w:pPr>
              <w:pStyle w:val="TableContents"/>
              <w:bidi w:val="0"/>
              <w:spacing w:before="0" w:after="283"/>
              <w:jc w:val="left"/>
              <w:rPr/>
            </w:pPr>
            <w:r>
              <w:rPr/>
              <w:t xml:space="preserve">Randy Champagne </w:t>
            </w:r>
          </w:p>
        </w:tc>
        <w:tc>
          <w:tcPr>
            <w:tcW w:w="548" w:type="dxa"/>
            <w:tcBorders/>
            <w:vAlign w:val="center"/>
          </w:tcPr>
          <w:p>
            <w:pPr>
              <w:pStyle w:val="TableContents"/>
              <w:bidi w:val="0"/>
              <w:spacing w:before="0" w:after="283"/>
              <w:jc w:val="left"/>
              <w:rPr/>
            </w:pPr>
            <w:r>
              <w:rPr/>
              <w:t xml:space="preserve">28 </w:t>
            </w:r>
          </w:p>
        </w:tc>
        <w:tc>
          <w:tcPr>
            <w:tcW w:w="908" w:type="dxa"/>
            <w:tcBorders/>
            <w:vAlign w:val="center"/>
          </w:tcPr>
          <w:p>
            <w:pPr>
              <w:pStyle w:val="TableContents"/>
              <w:bidi w:val="0"/>
              <w:spacing w:before="0" w:after="283"/>
              <w:jc w:val="left"/>
              <w:rPr/>
            </w:pPr>
            <w:r>
              <w:rPr/>
              <w:t xml:space="preserve">Mies </w:t>
            </w:r>
          </w:p>
        </w:tc>
        <w:tc>
          <w:tcPr>
            <w:tcW w:w="2674" w:type="dxa"/>
            <w:tcBorders/>
            <w:vAlign w:val="center"/>
          </w:tcPr>
          <w:p>
            <w:pPr>
              <w:pStyle w:val="TableContents"/>
              <w:bidi w:val="0"/>
              <w:spacing w:before="0" w:after="283"/>
              <w:jc w:val="left"/>
              <w:rPr/>
            </w:pPr>
            <w:r>
              <w:rPr/>
              <w:t xml:space="preserve">Flagstaff, Arizona &amp; Boulder, Utah </w:t>
            </w:r>
          </w:p>
        </w:tc>
        <w:tc>
          <w:tcPr>
            <w:tcW w:w="1260" w:type="dxa"/>
            <w:tcBorders/>
            <w:vAlign w:val="center"/>
          </w:tcPr>
          <w:p>
            <w:pPr>
              <w:pStyle w:val="TableContents"/>
              <w:bidi w:val="0"/>
              <w:spacing w:before="0" w:after="283"/>
              <w:jc w:val="left"/>
              <w:rPr/>
            </w:pPr>
            <w:r>
              <w:rPr/>
              <w:t xml:space="preserve">Yhdysvallat </w:t>
            </w:r>
          </w:p>
        </w:tc>
        <w:tc>
          <w:tcPr>
            <w:tcW w:w="2241" w:type="dxa"/>
            <w:tcBorders/>
            <w:vAlign w:val="center"/>
          </w:tcPr>
          <w:p>
            <w:pPr>
              <w:pStyle w:val="TableContents"/>
              <w:bidi w:val="0"/>
              <w:spacing w:before="0" w:after="283"/>
              <w:jc w:val="left"/>
              <w:rPr/>
            </w:pPr>
            <w:r>
              <w:rPr/>
              <w:t xml:space="preserve">21 päivää </w:t>
            </w:r>
          </w:p>
        </w:tc>
        <w:tc>
          <w:tcPr>
            <w:tcW w:w="613" w:type="dxa"/>
            <w:tcBorders/>
            <w:vAlign w:val="center"/>
          </w:tcPr>
          <w:p>
            <w:pPr>
              <w:pStyle w:val="TableContents"/>
              <w:bidi w:val="0"/>
              <w:spacing w:before="0" w:after="283"/>
              <w:jc w:val="left"/>
              <w:rPr>
                <w:sz w:val="4"/>
                <w:szCs w:val="4"/>
              </w:rPr>
            </w:pPr>
            <w:r>
              <w:rPr>
                <w:sz w:val="4"/>
                <w:szCs w:val="4"/>
              </w:rPr>
            </w:r>
          </w:p>
        </w:tc>
      </w:tr>
      <w:tr>
        <w:trPr/>
        <w:tc>
          <w:tcPr>
            <w:tcW w:w="1961" w:type="dxa"/>
            <w:tcBorders/>
            <w:vAlign w:val="center"/>
          </w:tcPr>
          <w:p>
            <w:pPr>
              <w:pStyle w:val="TableContents"/>
              <w:bidi w:val="0"/>
              <w:spacing w:before="0" w:after="283"/>
              <w:jc w:val="left"/>
              <w:rPr/>
            </w:pPr>
            <w:r>
              <w:rPr/>
              <w:t xml:space="preserve">Mike Lowe </w:t>
            </w:r>
          </w:p>
        </w:tc>
        <w:tc>
          <w:tcPr>
            <w:tcW w:w="548" w:type="dxa"/>
            <w:tcBorders/>
            <w:vAlign w:val="center"/>
          </w:tcPr>
          <w:p>
            <w:pPr>
              <w:pStyle w:val="TableContents"/>
              <w:bidi w:val="0"/>
              <w:spacing w:before="0" w:after="283"/>
              <w:jc w:val="left"/>
              <w:rPr/>
            </w:pPr>
            <w:r>
              <w:rPr/>
              <w:t xml:space="preserve">55 </w:t>
            </w:r>
          </w:p>
        </w:tc>
        <w:tc>
          <w:tcPr>
            <w:tcW w:w="908" w:type="dxa"/>
            <w:tcBorders/>
            <w:vAlign w:val="center"/>
          </w:tcPr>
          <w:p>
            <w:pPr>
              <w:pStyle w:val="TableContents"/>
              <w:bidi w:val="0"/>
              <w:spacing w:before="0" w:after="283"/>
              <w:jc w:val="left"/>
              <w:rPr/>
            </w:pPr>
            <w:r>
              <w:rPr/>
              <w:t xml:space="preserve">Mies </w:t>
            </w:r>
          </w:p>
        </w:tc>
        <w:tc>
          <w:tcPr>
            <w:tcW w:w="2674" w:type="dxa"/>
            <w:tcBorders/>
            <w:vAlign w:val="center"/>
          </w:tcPr>
          <w:p>
            <w:pPr>
              <w:pStyle w:val="TableContents"/>
              <w:bidi w:val="0"/>
              <w:spacing w:before="0" w:after="283"/>
              <w:jc w:val="left"/>
              <w:rPr/>
            </w:pPr>
            <w:r>
              <w:rPr/>
              <w:t xml:space="preserve">Lewis, Colorado </w:t>
            </w:r>
          </w:p>
        </w:tc>
        <w:tc>
          <w:tcPr>
            <w:tcW w:w="1260" w:type="dxa"/>
            <w:tcBorders/>
            <w:vAlign w:val="center"/>
          </w:tcPr>
          <w:p>
            <w:pPr>
              <w:pStyle w:val="TableContents"/>
              <w:bidi w:val="0"/>
              <w:spacing w:before="0" w:after="283"/>
              <w:jc w:val="left"/>
              <w:rPr/>
            </w:pPr>
            <w:r>
              <w:rPr/>
              <w:t xml:space="preserve">Yhdysvallat </w:t>
            </w:r>
          </w:p>
        </w:tc>
        <w:tc>
          <w:tcPr>
            <w:tcW w:w="2241" w:type="dxa"/>
            <w:tcBorders/>
            <w:vAlign w:val="center"/>
          </w:tcPr>
          <w:p>
            <w:pPr>
              <w:pStyle w:val="TableContents"/>
              <w:bidi w:val="0"/>
              <w:spacing w:before="0" w:after="283"/>
              <w:jc w:val="left"/>
              <w:rPr/>
            </w:pPr>
            <w:r>
              <w:rPr/>
              <w:t xml:space="preserve">21 päivää </w:t>
            </w:r>
          </w:p>
        </w:tc>
        <w:tc>
          <w:tcPr>
            <w:tcW w:w="613" w:type="dxa"/>
            <w:tcBorders/>
            <w:vAlign w:val="center"/>
          </w:tcPr>
          <w:p>
            <w:pPr>
              <w:pStyle w:val="TableContents"/>
              <w:bidi w:val="0"/>
              <w:spacing w:before="0" w:after="283"/>
              <w:jc w:val="left"/>
              <w:rPr>
                <w:sz w:val="4"/>
                <w:szCs w:val="4"/>
              </w:rPr>
            </w:pPr>
            <w:r>
              <w:rPr>
                <w:sz w:val="4"/>
                <w:szCs w:val="4"/>
              </w:rPr>
            </w:r>
          </w:p>
        </w:tc>
      </w:tr>
      <w:tr>
        <w:trPr/>
        <w:tc>
          <w:tcPr>
            <w:tcW w:w="1961" w:type="dxa"/>
            <w:tcBorders/>
            <w:vAlign w:val="center"/>
          </w:tcPr>
          <w:p>
            <w:pPr>
              <w:pStyle w:val="TableContents"/>
              <w:bidi w:val="0"/>
              <w:spacing w:before="0" w:after="283"/>
              <w:jc w:val="left"/>
              <w:rPr/>
            </w:pPr>
            <w:r>
              <w:rPr/>
              <w:t xml:space="preserve">Tracy Wilson </w:t>
            </w:r>
          </w:p>
        </w:tc>
        <w:tc>
          <w:tcPr>
            <w:tcW w:w="548" w:type="dxa"/>
            <w:tcBorders/>
            <w:vAlign w:val="center"/>
          </w:tcPr>
          <w:p>
            <w:pPr>
              <w:pStyle w:val="TableContents"/>
              <w:bidi w:val="0"/>
              <w:spacing w:before="0" w:after="283"/>
              <w:jc w:val="left"/>
              <w:rPr/>
            </w:pPr>
            <w:r>
              <w:rPr/>
              <w:t xml:space="preserve">44 </w:t>
            </w:r>
          </w:p>
        </w:tc>
        <w:tc>
          <w:tcPr>
            <w:tcW w:w="908" w:type="dxa"/>
            <w:tcBorders/>
            <w:vAlign w:val="center"/>
          </w:tcPr>
          <w:p>
            <w:pPr>
              <w:pStyle w:val="TableContents"/>
              <w:bidi w:val="0"/>
              <w:spacing w:before="0" w:after="283"/>
              <w:jc w:val="left"/>
              <w:rPr/>
            </w:pPr>
            <w:r>
              <w:rPr/>
              <w:t xml:space="preserve">Nainen </w:t>
            </w:r>
          </w:p>
        </w:tc>
        <w:tc>
          <w:tcPr>
            <w:tcW w:w="2674" w:type="dxa"/>
            <w:tcBorders/>
            <w:vAlign w:val="center"/>
          </w:tcPr>
          <w:p>
            <w:pPr>
              <w:pStyle w:val="TableContents"/>
              <w:bidi w:val="0"/>
              <w:spacing w:before="0" w:after="283"/>
              <w:jc w:val="left"/>
              <w:rPr/>
            </w:pPr>
            <w:r>
              <w:rPr/>
              <w:t xml:space="preserve">Aiken, Etelä-Carolina </w:t>
            </w:r>
          </w:p>
        </w:tc>
        <w:tc>
          <w:tcPr>
            <w:tcW w:w="1260" w:type="dxa"/>
            <w:tcBorders/>
            <w:vAlign w:val="center"/>
          </w:tcPr>
          <w:p>
            <w:pPr>
              <w:pStyle w:val="TableContents"/>
              <w:bidi w:val="0"/>
              <w:spacing w:before="0" w:after="283"/>
              <w:jc w:val="left"/>
              <w:rPr/>
            </w:pPr>
            <w:r>
              <w:rPr/>
              <w:t xml:space="preserve">Yhdysvallat </w:t>
            </w:r>
          </w:p>
        </w:tc>
        <w:tc>
          <w:tcPr>
            <w:tcW w:w="2241" w:type="dxa"/>
            <w:tcBorders/>
            <w:vAlign w:val="center"/>
          </w:tcPr>
          <w:p>
            <w:pPr>
              <w:pStyle w:val="TableContents"/>
              <w:bidi w:val="0"/>
              <w:spacing w:before="0" w:after="283"/>
              <w:jc w:val="left"/>
              <w:rPr/>
            </w:pPr>
            <w:r>
              <w:rPr/>
              <w:t xml:space="preserve">8 päivää </w:t>
            </w:r>
          </w:p>
        </w:tc>
        <w:tc>
          <w:tcPr>
            <w:tcW w:w="613" w:type="dxa"/>
            <w:tcBorders/>
            <w:vAlign w:val="center"/>
          </w:tcPr>
          <w:p>
            <w:pPr>
              <w:pStyle w:val="TableContents"/>
              <w:bidi w:val="0"/>
              <w:spacing w:before="0" w:after="283"/>
              <w:jc w:val="left"/>
              <w:rPr>
                <w:sz w:val="4"/>
                <w:szCs w:val="4"/>
              </w:rPr>
            </w:pPr>
            <w:r>
              <w:rPr>
                <w:sz w:val="4"/>
                <w:szCs w:val="4"/>
              </w:rPr>
            </w:r>
          </w:p>
        </w:tc>
      </w:tr>
      <w:tr>
        <w:trPr/>
        <w:tc>
          <w:tcPr>
            <w:tcW w:w="1961" w:type="dxa"/>
            <w:tcBorders/>
            <w:vAlign w:val="center"/>
          </w:tcPr>
          <w:p>
            <w:pPr>
              <w:pStyle w:val="TableContents"/>
              <w:bidi w:val="0"/>
              <w:spacing w:before="0" w:after="283"/>
              <w:jc w:val="left"/>
              <w:rPr/>
            </w:pPr>
            <w:r>
              <w:rPr/>
              <w:t xml:space="preserve">Mary Kate Green </w:t>
            </w:r>
          </w:p>
        </w:tc>
        <w:tc>
          <w:tcPr>
            <w:tcW w:w="548" w:type="dxa"/>
            <w:tcBorders/>
            <w:vAlign w:val="center"/>
          </w:tcPr>
          <w:p>
            <w:pPr>
              <w:pStyle w:val="TableContents"/>
              <w:bidi w:val="0"/>
              <w:spacing w:before="0" w:after="283"/>
              <w:jc w:val="left"/>
              <w:rPr/>
            </w:pPr>
            <w:r>
              <w:rPr/>
              <w:t xml:space="preserve">36 </w:t>
            </w:r>
          </w:p>
        </w:tc>
        <w:tc>
          <w:tcPr>
            <w:tcW w:w="908" w:type="dxa"/>
            <w:tcBorders/>
            <w:vAlign w:val="center"/>
          </w:tcPr>
          <w:p>
            <w:pPr>
              <w:pStyle w:val="TableContents"/>
              <w:bidi w:val="0"/>
              <w:spacing w:before="0" w:after="283"/>
              <w:jc w:val="left"/>
              <w:rPr/>
            </w:pPr>
            <w:r>
              <w:rPr/>
              <w:t xml:space="preserve">Nainen </w:t>
            </w:r>
          </w:p>
        </w:tc>
        <w:tc>
          <w:tcPr>
            <w:tcW w:w="2674" w:type="dxa"/>
            <w:tcBorders/>
            <w:vAlign w:val="center"/>
          </w:tcPr>
          <w:p>
            <w:pPr>
              <w:pStyle w:val="TableContents"/>
              <w:bidi w:val="0"/>
              <w:spacing w:before="0" w:after="283"/>
              <w:jc w:val="left"/>
              <w:rPr/>
            </w:pPr>
            <w:r>
              <w:rPr/>
              <w:t xml:space="preserve">Homer, Alaska </w:t>
            </w:r>
          </w:p>
        </w:tc>
        <w:tc>
          <w:tcPr>
            <w:tcW w:w="1260" w:type="dxa"/>
            <w:tcBorders/>
            <w:vAlign w:val="center"/>
          </w:tcPr>
          <w:p>
            <w:pPr>
              <w:pStyle w:val="TableContents"/>
              <w:bidi w:val="0"/>
              <w:spacing w:before="0" w:after="283"/>
              <w:jc w:val="left"/>
              <w:rPr/>
            </w:pPr>
            <w:r>
              <w:rPr/>
              <w:t xml:space="preserve">Yhdysvallat </w:t>
            </w:r>
          </w:p>
        </w:tc>
        <w:tc>
          <w:tcPr>
            <w:tcW w:w="2241" w:type="dxa"/>
            <w:tcBorders/>
            <w:vAlign w:val="center"/>
          </w:tcPr>
          <w:p>
            <w:pPr>
              <w:pStyle w:val="TableContents"/>
              <w:bidi w:val="0"/>
              <w:spacing w:before="0" w:after="283"/>
              <w:jc w:val="left"/>
              <w:rPr/>
            </w:pPr>
            <w:r>
              <w:rPr/>
              <w:t xml:space="preserve">7 päivää (lääketieteellisesti evakuoitu) </w:t>
            </w:r>
          </w:p>
        </w:tc>
        <w:tc>
          <w:tcPr>
            <w:tcW w:w="613" w:type="dxa"/>
            <w:tcBorders/>
            <w:vAlign w:val="center"/>
          </w:tcPr>
          <w:p>
            <w:pPr>
              <w:pStyle w:val="TableContents"/>
              <w:bidi w:val="0"/>
              <w:spacing w:before="0" w:after="283"/>
              <w:jc w:val="left"/>
              <w:rPr>
                <w:sz w:val="4"/>
                <w:szCs w:val="4"/>
              </w:rPr>
            </w:pPr>
            <w:r>
              <w:rPr>
                <w:sz w:val="4"/>
                <w:szCs w:val="4"/>
              </w:rPr>
            </w:r>
          </w:p>
        </w:tc>
      </w:tr>
      <w:tr>
        <w:trPr/>
        <w:tc>
          <w:tcPr>
            <w:tcW w:w="1961" w:type="dxa"/>
            <w:tcBorders/>
            <w:vAlign w:val="center"/>
          </w:tcPr>
          <w:p>
            <w:pPr>
              <w:pStyle w:val="TableContents"/>
              <w:bidi w:val="0"/>
              <w:spacing w:before="0" w:after="283"/>
              <w:jc w:val="left"/>
              <w:rPr/>
            </w:pPr>
            <w:r>
              <w:rPr/>
              <w:t xml:space="preserve">Desmond White </w:t>
            </w:r>
          </w:p>
        </w:tc>
        <w:tc>
          <w:tcPr>
            <w:tcW w:w="548" w:type="dxa"/>
            <w:tcBorders/>
            <w:vAlign w:val="center"/>
          </w:tcPr>
          <w:p>
            <w:pPr>
              <w:pStyle w:val="TableContents"/>
              <w:bidi w:val="0"/>
              <w:spacing w:before="0" w:after="283"/>
              <w:jc w:val="left"/>
              <w:rPr/>
            </w:pPr>
            <w:r>
              <w:rPr/>
              <w:t xml:space="preserve">37 </w:t>
            </w:r>
          </w:p>
        </w:tc>
        <w:tc>
          <w:tcPr>
            <w:tcW w:w="908" w:type="dxa"/>
            <w:tcBorders/>
            <w:vAlign w:val="center"/>
          </w:tcPr>
          <w:p>
            <w:pPr>
              <w:pStyle w:val="TableContents"/>
              <w:bidi w:val="0"/>
              <w:spacing w:before="0" w:after="283"/>
              <w:jc w:val="left"/>
              <w:rPr/>
            </w:pPr>
            <w:r>
              <w:rPr/>
              <w:t xml:space="preserve">Mies </w:t>
            </w:r>
          </w:p>
        </w:tc>
        <w:tc>
          <w:tcPr>
            <w:tcW w:w="2674" w:type="dxa"/>
            <w:tcBorders/>
            <w:vAlign w:val="center"/>
          </w:tcPr>
          <w:p>
            <w:pPr>
              <w:pStyle w:val="TableContents"/>
              <w:bidi w:val="0"/>
              <w:spacing w:before="0" w:after="283"/>
              <w:jc w:val="left"/>
              <w:rPr/>
            </w:pPr>
            <w:r>
              <w:rPr/>
              <w:t xml:space="preserve">Coolidge, Arizona </w:t>
            </w:r>
          </w:p>
        </w:tc>
        <w:tc>
          <w:tcPr>
            <w:tcW w:w="1260" w:type="dxa"/>
            <w:tcBorders/>
            <w:vAlign w:val="center"/>
          </w:tcPr>
          <w:p>
            <w:pPr>
              <w:pStyle w:val="TableContents"/>
              <w:bidi w:val="0"/>
              <w:spacing w:before="0" w:after="283"/>
              <w:jc w:val="left"/>
              <w:rPr/>
            </w:pPr>
            <w:r>
              <w:rPr/>
              <w:t xml:space="preserve">Yhdysvallat </w:t>
            </w:r>
          </w:p>
        </w:tc>
        <w:tc>
          <w:tcPr>
            <w:tcW w:w="2241" w:type="dxa"/>
            <w:tcBorders/>
            <w:vAlign w:val="center"/>
          </w:tcPr>
          <w:p>
            <w:pPr>
              <w:pStyle w:val="TableContents"/>
              <w:bidi w:val="0"/>
              <w:spacing w:before="0" w:after="283"/>
              <w:jc w:val="left"/>
              <w:rPr/>
            </w:pPr>
            <w:r>
              <w:rPr/>
              <w:t xml:space="preserve">~ 5 tuntia </w:t>
            </w:r>
          </w:p>
        </w:tc>
        <w:tc>
          <w:tcPr>
            <w:tcW w:w="613"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kesti pisimpään yksin 2. kaudella?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Viides kausi sai ensi-iltansa </w:t>
      </w:r>
      <w:r>
        <w:rPr>
          <w:color w:val="A9A9A9"/>
        </w:rPr>
        <w:t xml:space="preserve">7. kesäkuuta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sarja alkaa yksin vuonna 2018</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Sarja sai ensi-iltansa 18. kesäkuuta 2015. Elokuun 19. päivänä, ennen ensimmäisen kauden finaalia, ilmoitettiin, että sarja oli uusittu toiselle kaudelle, jonka tuotanto alkaisi syksyllä 2015 Vancouverin saarella Kanadassa. Kausi 2 sai ensi-iltansa 21. huhtikuuta 2016. </w:t>
      </w:r>
      <w:r>
        <w:rPr>
          <w:color w:val="A9A9A9"/>
        </w:rPr>
        <w:t xml:space="preserve">Kolmas kausi kuvattiin vuoden 2016 toisella vuosineljänneksellä Patagoniassa, ja se sai ensi-iltansa 8. joulukuuta.</w:t>
      </w:r>
      <w:r>
        <w:rPr/>
        <w:t xml:space="preserve"> Päivä ennen kolmannen kauden ensi-iltaa History ilmoitti, että neljännen kauden casting oli alkanut.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yksinelon viimeinen kausi</w:t>
      </w:r>
    </w:p>
    <w:p>
      <w:pPr>
        <w:pStyle w:val="TextBody"/>
        <w:bidi w:val="0"/>
        <w:jc w:val="left"/>
        <w:rPr>
          <w:b/>
          <w:u w:val="single"/>
          <w:shd w:val="clear" w:fill="FFFF00"/>
        </w:rPr>
      </w:pPr>
      <w:r>
        <w:rPr>
          <w:b/>
          <w:u w:val="single"/>
          <w:shd w:val="clear" w:fill="FFFF00"/>
        </w:rPr>
        <w:t xml:space="preserve">Asiakirjan numero 15597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Yhdysvaltain joukot Japanissa </w:t>
      </w:r>
      <w:r>
        <w:rPr/>
        <w:t xml:space="preserve">在 日 米 軍 </w:t>
      </w:r>
      <w:r>
        <w:rPr/>
        <w:t xml:space="preserve">USFJ </w:t>
      </w:r>
    </w:p>
    <w:tbl>
      <w:tblPr>
        <w:tblW w:w="5657" w:type="dxa"/>
        <w:jc w:val="left"/>
        <w:tblInd w:w="0" w:type="dxa"/>
        <w:tblLayout w:type="fixed"/>
        <w:tblCellMar>
          <w:top w:w="28" w:type="dxa"/>
          <w:left w:w="28" w:type="dxa"/>
          <w:bottom w:w="28" w:type="dxa"/>
          <w:right w:w="28" w:type="dxa"/>
        </w:tblCellMar>
      </w:tblPr>
      <w:tblGrid>
        <w:gridCol w:w="1591"/>
        <w:gridCol w:w="4066"/>
      </w:tblGrid>
      <w:tr>
        <w:trPr/>
        <w:tc>
          <w:tcPr>
            <w:tcW w:w="1591" w:type="dxa"/>
            <w:tcBorders/>
            <w:vAlign w:val="center"/>
          </w:tcPr>
          <w:p>
            <w:pPr>
              <w:pStyle w:val="TableHeading"/>
              <w:suppressLineNumbers/>
              <w:bidi w:val="0"/>
              <w:spacing w:before="0" w:after="283"/>
              <w:jc w:val="center"/>
              <w:rPr/>
            </w:pPr>
            <w:r>
              <w:rPr/>
              <w:t xml:space="preserve">Maa </w:t>
            </w:r>
          </w:p>
        </w:tc>
        <w:tc>
          <w:tcPr>
            <w:tcW w:w="4066" w:type="dxa"/>
            <w:tcBorders/>
            <w:vAlign w:val="center"/>
          </w:tcPr>
          <w:p>
            <w:pPr>
              <w:pStyle w:val="TableContents"/>
              <w:bidi w:val="0"/>
              <w:spacing w:before="0" w:after="283"/>
              <w:jc w:val="left"/>
              <w:rPr/>
            </w:pPr>
            <w:r>
              <w:rPr/>
              <w:t xml:space="preserve">Japani Yhdysvallat </w:t>
            </w:r>
          </w:p>
        </w:tc>
      </w:tr>
      <w:tr>
        <w:trPr/>
        <w:tc>
          <w:tcPr>
            <w:tcW w:w="1591" w:type="dxa"/>
            <w:tcBorders/>
            <w:vAlign w:val="center"/>
          </w:tcPr>
          <w:p>
            <w:pPr>
              <w:pStyle w:val="TableHeading"/>
              <w:suppressLineNumbers/>
              <w:bidi w:val="0"/>
              <w:spacing w:before="0" w:after="283"/>
              <w:jc w:val="center"/>
              <w:rPr/>
            </w:pPr>
            <w:r>
              <w:rPr/>
              <w:t xml:space="preserve">Koko </w:t>
            </w:r>
          </w:p>
        </w:tc>
        <w:tc>
          <w:tcPr>
            <w:tcW w:w="4066" w:type="dxa"/>
            <w:tcBorders/>
            <w:vAlign w:val="center"/>
          </w:tcPr>
          <w:p>
            <w:pPr>
              <w:pStyle w:val="TableContents"/>
              <w:bidi w:val="0"/>
              <w:spacing w:before="0" w:after="283"/>
              <w:jc w:val="left"/>
              <w:rPr/>
            </w:pPr>
            <w:r>
              <w:rPr/>
              <w:t xml:space="preserve">50 000 (noin) </w:t>
            </w:r>
          </w:p>
        </w:tc>
      </w:tr>
      <w:tr>
        <w:trPr/>
        <w:tc>
          <w:tcPr>
            <w:tcW w:w="1591" w:type="dxa"/>
            <w:tcBorders/>
            <w:vAlign w:val="center"/>
          </w:tcPr>
          <w:p>
            <w:pPr>
              <w:pStyle w:val="TableHeading"/>
              <w:suppressLineNumbers/>
              <w:bidi w:val="0"/>
              <w:spacing w:before="0" w:after="283"/>
              <w:jc w:val="center"/>
              <w:rPr/>
            </w:pPr>
            <w:r>
              <w:rPr/>
              <w:t xml:space="preserve">Päämaja </w:t>
            </w:r>
          </w:p>
        </w:tc>
        <w:tc>
          <w:tcPr>
            <w:tcW w:w="4066" w:type="dxa"/>
            <w:tcBorders/>
            <w:vAlign w:val="center"/>
          </w:tcPr>
          <w:p>
            <w:pPr>
              <w:pStyle w:val="TableContents"/>
              <w:bidi w:val="0"/>
              <w:spacing w:before="0" w:after="283"/>
              <w:jc w:val="left"/>
              <w:rPr/>
            </w:pPr>
            <w:r>
              <w:rPr>
                <w:color w:val="A9A9A9"/>
              </w:rPr>
              <w:t xml:space="preserve">Yokotan lentotukikohta, Fussa, </w:t>
            </w:r>
            <w:r>
              <w:rPr/>
              <w:t xml:space="preserve">Länsi-Tokio </w:t>
            </w:r>
          </w:p>
        </w:tc>
      </w:tr>
      <w:tr>
        <w:trPr/>
        <w:tc>
          <w:tcPr>
            <w:tcW w:w="1591" w:type="dxa"/>
            <w:tcBorders/>
            <w:vAlign w:val="center"/>
          </w:tcPr>
          <w:p>
            <w:pPr>
              <w:pStyle w:val="TableHeading"/>
              <w:suppressLineNumbers/>
              <w:bidi w:val="0"/>
              <w:spacing w:before="0" w:after="283"/>
              <w:jc w:val="center"/>
              <w:rPr/>
            </w:pPr>
            <w:r>
              <w:rPr/>
              <w:t xml:space="preserve">Lempinimi(t) </w:t>
            </w:r>
          </w:p>
        </w:tc>
        <w:tc>
          <w:tcPr>
            <w:tcW w:w="4066" w:type="dxa"/>
            <w:tcBorders/>
            <w:vAlign w:val="center"/>
          </w:tcPr>
          <w:p>
            <w:pPr>
              <w:pStyle w:val="TableContents"/>
              <w:bidi w:val="0"/>
              <w:spacing w:before="0" w:after="283"/>
              <w:jc w:val="left"/>
              <w:rPr/>
            </w:pPr>
            <w:r>
              <w:rPr/>
              <w:t xml:space="preserve">USFJ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Yhdysvaltojen sotilastukikohta Japanissa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Okinawan pinta-ala on vain 0,6 prosenttia maan pinta-alasta, mutta silti noin 62 prosenttia Japanissa sijaitsevista Yhdysvaltain tukikohdista (vain yksinomaisessa käytössä) on </w:t>
      </w:r>
      <w:r>
        <w:rPr>
          <w:color w:val="A9A9A9"/>
        </w:rPr>
        <w:t xml:space="preserve">Okinawassa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suurin osa Japanissa olevista Yhdysvaltain joukoista on sijoitettu?</w:t>
      </w:r>
    </w:p>
    <w:p>
      <w:pPr>
        <w:pStyle w:val="TextBody"/>
        <w:bidi w:val="0"/>
        <w:jc w:val="left"/>
        <w:rPr>
          <w:b/>
          <w:u w:val="single"/>
          <w:shd w:val="clear" w:fill="FFFF00"/>
        </w:rPr>
      </w:pPr>
      <w:r>
        <w:rPr>
          <w:b/>
          <w:u w:val="single"/>
          <w:shd w:val="clear" w:fill="FFFF00"/>
        </w:rPr>
        <w:t xml:space="preserve">Asiakirjan numero 15598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Thomas John Ellis </w:t>
      </w:r>
      <w:r>
        <w:rPr/>
        <w:t xml:space="preserve">(s. 17. marraskuuta 1978), joka tunnetaan paremmin nimellä Tom Ellis, on walesilainen näyttelijä. Hänet tunnetaan parhaiten Gary Prestonin roolista komediasarjassa Miranda (2009 -- 2015) ja Lucifer Morningstarin roolista televisiosarjassa Lucifer (2016 --).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Luciferia televisiossa?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Thomas John Ellis </w:t>
      </w:r>
      <w:r>
        <w:rPr/>
        <w:t xml:space="preserve">(s. 17. marraskuuta 1978) on walesilainen näyttelijä. Hänet tunnetaan nimihenkilönä Luciferina Foxin Luciferissa ja Gary Prestonin roolissa Mirandassa.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Luciferia esittävän näyttelijän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näyttelijä esittää Lucifer Morningstar -näyttelijää?</w:t>
      </w:r>
    </w:p>
    <w:p>
      <w:pPr>
        <w:pStyle w:val="TextBody"/>
        <w:bidi w:val="0"/>
        <w:jc w:val="left"/>
        <w:rPr>
          <w:b/>
          <w:u w:val="single"/>
          <w:shd w:val="clear" w:fill="FFFF00"/>
        </w:rPr>
      </w:pPr>
      <w:r>
        <w:rPr>
          <w:b/>
          <w:u w:val="single"/>
          <w:shd w:val="clear" w:fill="FFFF00"/>
        </w:rPr>
        <w:t xml:space="preserve">Asiakirjan numero 15599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Suunnitteluprosessi käynnistyi, kun taide-, kulttuuri-, tiede- ja teknologiaministeriö pyysi vuonna 1999 yleisöltä ideoita uudeksi vaakunaksi. Saatujen ideoiden ja kabinetin kannanottojen perusteella laadittiin ehdotus. Hallituksen viestintä- ja tietojärjestelmä pyysi sitten Design South Africa -yhtiötä antamaan toimeksiannon kymmenelle parhaalle suunnittelijalle. Kolme suunnittelijaa valittiin esittelemään konseptinsa kabinetille. </w:t>
      </w:r>
      <w:r>
        <w:rPr>
          <w:color w:val="A9A9A9"/>
        </w:rPr>
        <w:t xml:space="preserve">Iaan </w:t>
      </w:r>
      <w:r>
        <w:rPr/>
        <w:t xml:space="preserve">Bekkerin suunnitelma valittiin.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suunnitteli Etelä-Afrikan kansallisvaakunan?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suunnitteli Etelä-Afrikan vaakunan</w:t>
      </w:r>
    </w:p>
    <w:p>
      <w:pPr>
        <w:pStyle w:val="TextBody"/>
        <w:bidi w:val="0"/>
        <w:jc w:val="left"/>
        <w:rPr>
          <w:b/>
          <w:u w:val="single"/>
          <w:shd w:val="clear" w:fill="FFFF00"/>
        </w:rPr>
      </w:pPr>
      <w:r>
        <w:rPr>
          <w:b/>
          <w:u w:val="single"/>
          <w:shd w:val="clear" w:fill="FFFF00"/>
        </w:rPr>
        <w:t xml:space="preserve">Asiakirjan numero 15600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Election Commission of India's Model Code of Conduct on joukko Intian vaalilautakunnan antamia ohjeita, jotka koskevat poliittisten puolueiden ja ehdokkaiden käyttäytymistä vaalien aikana lähinnä puheiden, vaalipäivän, äänestyskoppien, vaalijulistusten, kulkueiden ja yleisen käyttäytymisen osalta. Nämä normit on laadittu yhteisymmärryksessä poliittisten puolueiden kanssa, jotka ovat suostuneet noudattamaan säännöstön periaatteita sen kirjaimessa ja hengessä. Malli käytännesäännöistä tulee voimaan </w:t>
      </w:r>
      <w:r>
        <w:rPr>
          <w:color w:val="A9A9A9"/>
        </w:rPr>
        <w:t xml:space="preserve">heti, kun komissio ilmoittaa vaalien aikataulusta, jotta voidaan </w:t>
      </w:r>
      <w:r>
        <w:rPr/>
        <w:t xml:space="preserve">varmistaa vapaat ja oikeudenmukaiset vaalit. Suuri osa siitä on suunniteltu estämään yhteisölliset yhteenotot ja korruptoituneet käytännöt. Poliitikot eivät esimerkiksi saisi pitää vihapuheita, asettaa yhtä yhteisöä toista vastaan tai antaa lupauksia uusista hankkeista, jotka voivat horjuttaa äänestäjiä.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käytännesääntöjen malli tulee voimaan</w:t>
      </w:r>
    </w:p>
    <w:p>
      <w:pPr>
        <w:pStyle w:val="TextBody"/>
        <w:bidi w:val="0"/>
        <w:jc w:val="left"/>
        <w:rPr>
          <w:b/>
          <w:u w:val="single"/>
          <w:shd w:val="clear" w:fill="FFFF00"/>
        </w:rPr>
      </w:pPr>
      <w:r>
        <w:rPr>
          <w:b/>
          <w:u w:val="single"/>
          <w:shd w:val="clear" w:fill="FFFF00"/>
        </w:rPr>
        <w:t xml:space="preserve">Asiakirjan numero 15601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Ottelu pelataan </w:t>
      </w:r>
      <w:r>
        <w:rPr>
          <w:color w:val="A9A9A9"/>
        </w:rPr>
        <w:t xml:space="preserve">The Brick Field at Commonwealth Stadium -stadionilla Edmontonissa, Albertassa </w:t>
      </w:r>
      <w:r>
        <w:rPr/>
        <w:t xml:space="preserve">sunnuntaina 25. marraskuuta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vuoden 2018 harmaa cup</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pelataan vuoden 2018 harmaa cup</w:t>
      </w:r>
    </w:p>
    <w:p>
      <w:pPr>
        <w:pStyle w:val="TextBody"/>
        <w:bidi w:val="0"/>
        <w:jc w:val="left"/>
        <w:rPr>
          <w:b/>
          <w:u w:val="single"/>
          <w:shd w:val="clear" w:fill="FFFF00"/>
        </w:rPr>
      </w:pPr>
      <w:r>
        <w:rPr>
          <w:b/>
          <w:u w:val="single"/>
          <w:shd w:val="clear" w:fill="FFFF00"/>
        </w:rPr>
        <w:t xml:space="preserve">Asiakirjan numero 15602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Bastille (tyyliteltynä BΔSTILLE) on brittiläinen rockyhtye, joka perustettiin vuonna 2010. Yhtye aloitti laulaja Dan Smithin sooloprojektina, mutta laajeni myöhemmin koskettimisti Kyle Simmonsin, basisti ja kitaristi Will Farquarsonin sekä rumpali Chris Woodin kanssa. Yhtyeen nimi juontaa juurensa </w:t>
      </w:r>
      <w:r>
        <w:rPr>
          <w:color w:val="A9A9A9"/>
        </w:rPr>
        <w:t xml:space="preserve">Bastille Daysta, </w:t>
      </w:r>
      <w:r>
        <w:rPr/>
        <w:t xml:space="preserve">jota vietetään 14. heinäkuuta, jolloin on Smithin syntymäpäivä.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bastille-yhtye on saanut nimensä?</w:t>
      </w:r>
    </w:p>
    <w:p>
      <w:pPr>
        <w:pStyle w:val="TextBody"/>
        <w:bidi w:val="0"/>
        <w:jc w:val="left"/>
        <w:rPr>
          <w:b/>
          <w:u w:val="single"/>
          <w:shd w:val="clear" w:fill="FFFF00"/>
        </w:rPr>
      </w:pPr>
      <w:r>
        <w:rPr>
          <w:b/>
          <w:u w:val="single"/>
          <w:shd w:val="clear" w:fill="FFFF00"/>
        </w:rPr>
        <w:t xml:space="preserve">Asiakirjan numero 15603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Arkansas River Arkansas-joen alaosa lähellä Little Rockia, Arkansasissa. </w:t>
      </w:r>
    </w:p>
    <w:tbl>
      <w:tblPr>
        <w:tblW w:w="10205" w:type="dxa"/>
        <w:jc w:val="left"/>
        <w:tblInd w:w="0" w:type="dxa"/>
        <w:tblLayout w:type="fixed"/>
        <w:tblCellMar>
          <w:top w:w="28" w:type="dxa"/>
          <w:left w:w="28" w:type="dxa"/>
          <w:bottom w:w="28" w:type="dxa"/>
          <w:right w:w="28" w:type="dxa"/>
        </w:tblCellMar>
      </w:tblPr>
      <w:tblGrid>
        <w:gridCol w:w="1303"/>
        <w:gridCol w:w="8902"/>
      </w:tblGrid>
      <w:tr>
        <w:trPr/>
        <w:tc>
          <w:tcPr>
            <w:tcW w:w="1303" w:type="dxa"/>
            <w:tcBorders/>
            <w:vAlign w:val="center"/>
          </w:tcPr>
          <w:p>
            <w:pPr>
              <w:pStyle w:val="TableHeading"/>
              <w:suppressLineNumbers/>
              <w:bidi w:val="0"/>
              <w:spacing w:before="0" w:after="283"/>
              <w:jc w:val="center"/>
              <w:rPr/>
            </w:pPr>
            <w:r>
              <w:rPr/>
              <w:t xml:space="preserve">Maa </w:t>
            </w:r>
          </w:p>
        </w:tc>
        <w:tc>
          <w:tcPr>
            <w:tcW w:w="8902" w:type="dxa"/>
            <w:tcBorders/>
            <w:vAlign w:val="center"/>
          </w:tcPr>
          <w:p>
            <w:pPr>
              <w:pStyle w:val="TableContents"/>
              <w:bidi w:val="0"/>
              <w:spacing w:before="0" w:after="283"/>
              <w:jc w:val="left"/>
              <w:rPr/>
            </w:pPr>
            <w:r>
              <w:rPr/>
              <w:t xml:space="preserve">Yhdysvallat </w:t>
            </w:r>
          </w:p>
        </w:tc>
      </w:tr>
      <w:tr>
        <w:trPr/>
        <w:tc>
          <w:tcPr>
            <w:tcW w:w="1303" w:type="dxa"/>
            <w:tcBorders/>
            <w:vAlign w:val="center"/>
          </w:tcPr>
          <w:p>
            <w:pPr>
              <w:pStyle w:val="TableHeading"/>
              <w:suppressLineNumbers/>
              <w:bidi w:val="0"/>
              <w:spacing w:before="0" w:after="283"/>
              <w:jc w:val="center"/>
              <w:rPr/>
            </w:pPr>
            <w:r>
              <w:rPr/>
              <w:t xml:space="preserve">Valtiot </w:t>
            </w:r>
          </w:p>
        </w:tc>
        <w:tc>
          <w:tcPr>
            <w:tcW w:w="8902" w:type="dxa"/>
            <w:tcBorders/>
            <w:vAlign w:val="center"/>
          </w:tcPr>
          <w:p>
            <w:pPr>
              <w:pStyle w:val="TableContents"/>
              <w:bidi w:val="0"/>
              <w:spacing w:before="0" w:after="283"/>
              <w:jc w:val="left"/>
              <w:rPr/>
            </w:pPr>
            <w:r>
              <w:rPr/>
              <w:t xml:space="preserve">Colorado, Kansas, Oklahoma ja Arkansas </w:t>
            </w:r>
          </w:p>
        </w:tc>
      </w:tr>
      <w:tr>
        <w:trPr/>
        <w:tc>
          <w:tcPr>
            <w:tcW w:w="1303" w:type="dxa"/>
            <w:tcBorders/>
            <w:vAlign w:val="center"/>
          </w:tcPr>
          <w:p>
            <w:pPr>
              <w:pStyle w:val="TableHeading"/>
              <w:suppressLineNumbers/>
              <w:bidi w:val="0"/>
              <w:spacing w:before="0" w:after="283"/>
              <w:jc w:val="center"/>
              <w:rPr/>
            </w:pPr>
            <w:r>
              <w:rPr/>
              <w:t xml:space="preserve">Alue </w:t>
            </w:r>
          </w:p>
        </w:tc>
        <w:tc>
          <w:tcPr>
            <w:tcW w:w="8902" w:type="dxa"/>
            <w:tcBorders/>
            <w:vAlign w:val="center"/>
          </w:tcPr>
          <w:p>
            <w:pPr>
              <w:pStyle w:val="TableContents"/>
              <w:bidi w:val="0"/>
              <w:spacing w:before="0" w:after="283"/>
              <w:jc w:val="left"/>
              <w:rPr/>
            </w:pPr>
            <w:r>
              <w:rPr/>
              <w:t xml:space="preserve">Suuret tasangot </w:t>
            </w:r>
          </w:p>
        </w:tc>
      </w:tr>
      <w:tr>
        <w:trPr/>
        <w:tc>
          <w:tcPr>
            <w:tcW w:w="1303" w:type="dxa"/>
            <w:tcBorders/>
            <w:vAlign w:val="center"/>
          </w:tcPr>
          <w:p>
            <w:pPr>
              <w:pStyle w:val="TableHeading"/>
              <w:suppressLineNumbers/>
              <w:bidi w:val="0"/>
              <w:spacing w:before="0" w:after="283"/>
              <w:jc w:val="center"/>
              <w:rPr/>
            </w:pPr>
            <w:r>
              <w:rPr/>
              <w:t xml:space="preserve">Osa </w:t>
            </w:r>
          </w:p>
        </w:tc>
        <w:tc>
          <w:tcPr>
            <w:tcW w:w="8902" w:type="dxa"/>
            <w:tcBorders/>
            <w:vAlign w:val="center"/>
          </w:tcPr>
          <w:p>
            <w:pPr>
              <w:pStyle w:val="TableContents"/>
              <w:bidi w:val="0"/>
              <w:spacing w:before="0" w:after="283"/>
              <w:jc w:val="left"/>
              <w:rPr/>
            </w:pPr>
            <w:r>
              <w:rPr/>
              <w:t xml:space="preserve">Mississippijoen valuma-alue sivujoet </w:t>
            </w:r>
          </w:p>
        </w:tc>
      </w:tr>
      <w:tr>
        <w:trPr/>
        <w:tc>
          <w:tcPr>
            <w:tcW w:w="1303" w:type="dxa"/>
            <w:tcBorders/>
            <w:vAlign w:val="center"/>
          </w:tcPr>
          <w:p>
            <w:pPr>
              <w:pStyle w:val="TableContents"/>
              <w:bidi w:val="0"/>
              <w:spacing w:before="0" w:after="283"/>
              <w:jc w:val="left"/>
              <w:rPr/>
            </w:pPr>
            <w:r>
              <w:rPr/>
              <w:t xml:space="preserve">-vasen </w:t>
            </w:r>
          </w:p>
        </w:tc>
        <w:tc>
          <w:tcPr>
            <w:tcW w:w="8902" w:type="dxa"/>
            <w:tcBorders/>
            <w:vAlign w:val="center"/>
          </w:tcPr>
          <w:p>
            <w:pPr>
              <w:pStyle w:val="TableContents"/>
              <w:bidi w:val="0"/>
              <w:spacing w:before="0" w:after="283"/>
              <w:jc w:val="left"/>
              <w:rPr/>
            </w:pPr>
            <w:r>
              <w:rPr/>
              <w:t xml:space="preserve">Fountain Creek, Pawnee River, Little Arkansas River, Walnut River, Verdigris River, Neosho River. </w:t>
            </w:r>
          </w:p>
        </w:tc>
      </w:tr>
      <w:tr>
        <w:trPr/>
        <w:tc>
          <w:tcPr>
            <w:tcW w:w="1303" w:type="dxa"/>
            <w:tcBorders/>
            <w:vAlign w:val="center"/>
          </w:tcPr>
          <w:p>
            <w:pPr>
              <w:pStyle w:val="TableContents"/>
              <w:bidi w:val="0"/>
              <w:spacing w:before="0" w:after="283"/>
              <w:jc w:val="left"/>
              <w:rPr/>
            </w:pPr>
            <w:r>
              <w:rPr/>
              <w:t xml:space="preserve">-oikea </w:t>
            </w:r>
          </w:p>
        </w:tc>
        <w:tc>
          <w:tcPr>
            <w:tcW w:w="8902" w:type="dxa"/>
            <w:tcBorders/>
            <w:vAlign w:val="center"/>
          </w:tcPr>
          <w:p>
            <w:pPr>
              <w:pStyle w:val="TableContents"/>
              <w:bidi w:val="0"/>
              <w:spacing w:before="0" w:after="283"/>
              <w:jc w:val="left"/>
              <w:rPr/>
            </w:pPr>
            <w:r>
              <w:rPr/>
              <w:t xml:space="preserve">Cimarron-joki, Salt Fork Arkansas-joki, Canadian-joki, Poteau-joki. </w:t>
            </w:r>
          </w:p>
        </w:tc>
      </w:tr>
      <w:tr>
        <w:trPr/>
        <w:tc>
          <w:tcPr>
            <w:tcW w:w="1303" w:type="dxa"/>
            <w:tcBorders/>
            <w:vAlign w:val="center"/>
          </w:tcPr>
          <w:p>
            <w:pPr>
              <w:pStyle w:val="TableHeading"/>
              <w:suppressLineNumbers/>
              <w:bidi w:val="0"/>
              <w:spacing w:before="0" w:after="283"/>
              <w:jc w:val="center"/>
              <w:rPr/>
            </w:pPr>
            <w:r>
              <w:rPr/>
              <w:t xml:space="preserve">Kaupungit </w:t>
            </w:r>
          </w:p>
        </w:tc>
        <w:tc>
          <w:tcPr>
            <w:tcW w:w="8902" w:type="dxa"/>
            <w:tcBorders/>
            <w:vAlign w:val="center"/>
          </w:tcPr>
          <w:p>
            <w:pPr>
              <w:pStyle w:val="TableContents"/>
              <w:bidi w:val="0"/>
              <w:spacing w:before="0" w:after="283"/>
              <w:jc w:val="left"/>
              <w:rPr/>
            </w:pPr>
            <w:r>
              <w:rPr/>
              <w:t xml:space="preserve">Pueblo, CO, Wichita, KS, Tulsa, OK, Muskogee, OK, Fort Smith, AR, Little Rock, AR, Pine Bluff, AR. </w:t>
            </w:r>
          </w:p>
        </w:tc>
      </w:tr>
      <w:tr>
        <w:trPr/>
        <w:tc>
          <w:tcPr>
            <w:tcW w:w="1303" w:type="dxa"/>
            <w:tcBorders/>
            <w:vAlign w:val="center"/>
          </w:tcPr>
          <w:p>
            <w:pPr>
              <w:pStyle w:val="TableHeading"/>
              <w:suppressLineNumbers/>
              <w:bidi w:val="0"/>
              <w:spacing w:before="0" w:after="283"/>
              <w:jc w:val="center"/>
              <w:rPr/>
            </w:pPr>
            <w:r>
              <w:rPr/>
              <w:t xml:space="preserve">Lähde </w:t>
            </w:r>
          </w:p>
        </w:tc>
        <w:tc>
          <w:tcPr>
            <w:tcW w:w="8902" w:type="dxa"/>
            <w:tcBorders/>
            <w:vAlign w:val="center"/>
          </w:tcPr>
          <w:p>
            <w:pPr>
              <w:pStyle w:val="TableContents"/>
              <w:bidi w:val="0"/>
              <w:spacing w:before="0" w:after="283"/>
              <w:jc w:val="left"/>
              <w:rPr/>
            </w:pPr>
            <w:r>
              <w:rPr/>
              <w:t xml:space="preserve">East Fork Arkansas-joen ja Tennessee Creekin yhtymäkohta. </w:t>
            </w:r>
          </w:p>
        </w:tc>
      </w:tr>
      <w:tr>
        <w:trPr/>
        <w:tc>
          <w:tcPr>
            <w:tcW w:w="1303" w:type="dxa"/>
            <w:tcBorders/>
            <w:vAlign w:val="center"/>
          </w:tcPr>
          <w:p>
            <w:pPr>
              <w:pStyle w:val="TableContents"/>
              <w:bidi w:val="0"/>
              <w:spacing w:before="0" w:after="283"/>
              <w:jc w:val="left"/>
              <w:rPr/>
            </w:pPr>
            <w:r>
              <w:rPr/>
              <w:t xml:space="preserve">-sijainti </w:t>
            </w:r>
          </w:p>
        </w:tc>
        <w:tc>
          <w:tcPr>
            <w:tcW w:w="8902" w:type="dxa"/>
            <w:tcBorders/>
            <w:vAlign w:val="center"/>
          </w:tcPr>
          <w:p>
            <w:pPr>
              <w:pStyle w:val="TableContents"/>
              <w:bidi w:val="0"/>
              <w:spacing w:before="0" w:after="283"/>
              <w:jc w:val="left"/>
              <w:rPr/>
            </w:pPr>
            <w:r>
              <w:rPr/>
              <w:t xml:space="preserve">Lähellä Leadvilleä, Kalliovuoret, Colorado </w:t>
            </w:r>
          </w:p>
        </w:tc>
      </w:tr>
      <w:tr>
        <w:trPr/>
        <w:tc>
          <w:tcPr>
            <w:tcW w:w="1303" w:type="dxa"/>
            <w:tcBorders/>
            <w:vAlign w:val="center"/>
          </w:tcPr>
          <w:p>
            <w:pPr>
              <w:pStyle w:val="TableContents"/>
              <w:bidi w:val="0"/>
              <w:spacing w:before="0" w:after="283"/>
              <w:jc w:val="left"/>
              <w:rPr/>
            </w:pPr>
            <w:r>
              <w:rPr/>
              <w:t xml:space="preserve">-korkeus </w:t>
            </w:r>
          </w:p>
        </w:tc>
        <w:tc>
          <w:tcPr>
            <w:tcW w:w="8902" w:type="dxa"/>
            <w:tcBorders/>
            <w:vAlign w:val="center"/>
          </w:tcPr>
          <w:p>
            <w:pPr>
              <w:pStyle w:val="TableContents"/>
              <w:bidi w:val="0"/>
              <w:spacing w:before="0" w:after="283"/>
              <w:jc w:val="left"/>
              <w:rPr/>
            </w:pPr>
            <w:r>
              <w:rPr/>
              <w:t xml:space="preserve">9,728 ft (2,965 m) </w:t>
            </w:r>
          </w:p>
        </w:tc>
      </w:tr>
      <w:tr>
        <w:trPr/>
        <w:tc>
          <w:tcPr>
            <w:tcW w:w="1303" w:type="dxa"/>
            <w:tcBorders/>
            <w:vAlign w:val="center"/>
          </w:tcPr>
          <w:p>
            <w:pPr>
              <w:pStyle w:val="TableContents"/>
              <w:bidi w:val="0"/>
              <w:spacing w:before="0" w:after="283"/>
              <w:jc w:val="left"/>
              <w:rPr/>
            </w:pPr>
            <w:r>
              <w:rPr/>
              <w:t xml:space="preserve">-koordinaatit </w:t>
            </w:r>
          </w:p>
        </w:tc>
        <w:tc>
          <w:tcPr>
            <w:tcW w:w="8902" w:type="dxa"/>
            <w:tcBorders/>
            <w:vAlign w:val="center"/>
          </w:tcPr>
          <w:p>
            <w:pPr>
              <w:pStyle w:val="TableContents"/>
              <w:bidi w:val="0"/>
              <w:spacing w:before="0" w:after="283"/>
              <w:jc w:val="left"/>
              <w:rPr/>
            </w:pPr>
            <w:r>
              <w:rPr/>
              <w:t xml:space="preserve">39° 15 ′ 30''' POHJOISTA LEVEYTTÄ 106° 20 ′ 38'' LÄNTISTÄ PITUUTTA </w:t>
            </w:r>
            <w:r>
              <w:rPr/>
              <w:t xml:space="preserve">/ </w:t>
            </w:r>
            <w:r>
              <w:rPr/>
              <w:t xml:space="preserve">39.25833° POHJOISTA LEVEYTTÄ 106.34389° LÄNTISTÄ PITUUTTA </w:t>
            </w:r>
            <w:r>
              <w:rPr/>
              <w:t xml:space="preserve">/ 39.25833;-106.34389 </w:t>
            </w:r>
          </w:p>
        </w:tc>
      </w:tr>
      <w:tr>
        <w:trPr/>
        <w:tc>
          <w:tcPr>
            <w:tcW w:w="1303" w:type="dxa"/>
            <w:tcBorders/>
            <w:vAlign w:val="center"/>
          </w:tcPr>
          <w:p>
            <w:pPr>
              <w:pStyle w:val="TableHeading"/>
              <w:suppressLineNumbers/>
              <w:bidi w:val="0"/>
              <w:spacing w:before="0" w:after="283"/>
              <w:jc w:val="center"/>
              <w:rPr/>
            </w:pPr>
            <w:r>
              <w:rPr/>
              <w:t xml:space="preserve">Suu </w:t>
            </w:r>
          </w:p>
        </w:tc>
        <w:tc>
          <w:tcPr>
            <w:tcW w:w="8902" w:type="dxa"/>
            <w:tcBorders/>
            <w:vAlign w:val="center"/>
          </w:tcPr>
          <w:p>
            <w:pPr>
              <w:pStyle w:val="TableContents"/>
              <w:bidi w:val="0"/>
              <w:spacing w:before="0" w:after="283"/>
              <w:jc w:val="left"/>
              <w:rPr/>
            </w:pPr>
            <w:r>
              <w:rPr/>
              <w:t xml:space="preserve">Mississippi </w:t>
            </w:r>
          </w:p>
        </w:tc>
      </w:tr>
      <w:tr>
        <w:trPr/>
        <w:tc>
          <w:tcPr>
            <w:tcW w:w="1303" w:type="dxa"/>
            <w:tcBorders/>
            <w:vAlign w:val="center"/>
          </w:tcPr>
          <w:p>
            <w:pPr>
              <w:pStyle w:val="TableContents"/>
              <w:bidi w:val="0"/>
              <w:spacing w:before="0" w:after="283"/>
              <w:jc w:val="left"/>
              <w:rPr/>
            </w:pPr>
            <w:r>
              <w:rPr/>
              <w:t xml:space="preserve">-sijainti </w:t>
            </w:r>
          </w:p>
        </w:tc>
        <w:tc>
          <w:tcPr>
            <w:tcW w:w="8902" w:type="dxa"/>
            <w:tcBorders/>
            <w:vAlign w:val="center"/>
          </w:tcPr>
          <w:p>
            <w:pPr>
              <w:pStyle w:val="TableContents"/>
              <w:bidi w:val="0"/>
              <w:spacing w:before="0" w:after="283"/>
              <w:jc w:val="left"/>
              <w:rPr/>
            </w:pPr>
            <w:r>
              <w:rPr/>
              <w:t xml:space="preserve">Franklin Township, Deshan piirikunta, Napoleonin lähellä, Arkansasissa. </w:t>
            </w:r>
          </w:p>
        </w:tc>
      </w:tr>
      <w:tr>
        <w:trPr/>
        <w:tc>
          <w:tcPr>
            <w:tcW w:w="1303" w:type="dxa"/>
            <w:tcBorders/>
            <w:vAlign w:val="center"/>
          </w:tcPr>
          <w:p>
            <w:pPr>
              <w:pStyle w:val="TableContents"/>
              <w:bidi w:val="0"/>
              <w:spacing w:before="0" w:after="283"/>
              <w:jc w:val="left"/>
              <w:rPr/>
            </w:pPr>
            <w:r>
              <w:rPr/>
              <w:t xml:space="preserve">-korkeus </w:t>
            </w:r>
          </w:p>
        </w:tc>
        <w:tc>
          <w:tcPr>
            <w:tcW w:w="8902" w:type="dxa"/>
            <w:tcBorders/>
            <w:vAlign w:val="center"/>
          </w:tcPr>
          <w:p>
            <w:pPr>
              <w:pStyle w:val="TableContents"/>
              <w:bidi w:val="0"/>
              <w:spacing w:before="0" w:after="283"/>
              <w:jc w:val="left"/>
              <w:rPr/>
            </w:pPr>
            <w:r>
              <w:rPr/>
              <w:t xml:space="preserve">108 jalkaa (33 m) </w:t>
            </w:r>
          </w:p>
        </w:tc>
      </w:tr>
      <w:tr>
        <w:trPr/>
        <w:tc>
          <w:tcPr>
            <w:tcW w:w="1303" w:type="dxa"/>
            <w:tcBorders/>
            <w:vAlign w:val="center"/>
          </w:tcPr>
          <w:p>
            <w:pPr>
              <w:pStyle w:val="TableContents"/>
              <w:bidi w:val="0"/>
              <w:spacing w:before="0" w:after="283"/>
              <w:jc w:val="left"/>
              <w:rPr/>
            </w:pPr>
            <w:r>
              <w:rPr/>
              <w:t xml:space="preserve">-koordinaatit </w:t>
            </w:r>
          </w:p>
        </w:tc>
        <w:tc>
          <w:tcPr>
            <w:tcW w:w="8902" w:type="dxa"/>
            <w:tcBorders/>
            <w:vAlign w:val="center"/>
          </w:tcPr>
          <w:p>
            <w:pPr>
              <w:pStyle w:val="TableContents"/>
              <w:bidi w:val="0"/>
              <w:spacing w:before="0" w:after="283"/>
              <w:jc w:val="left"/>
              <w:rPr/>
            </w:pPr>
            <w:r>
              <w:rPr/>
              <w:t xml:space="preserve">33 ° 46 ′ 30'' N 91 ° 04 ′ 15'' W </w:t>
            </w:r>
            <w:r>
              <w:rPr/>
              <w:t xml:space="preserve">/ </w:t>
            </w:r>
            <w:r>
              <w:rPr/>
              <w:t xml:space="preserve">33.77500 ° N 91.07083 ° W </w:t>
            </w:r>
            <w:r>
              <w:rPr/>
              <w:t xml:space="preserve">/ 33.77500;-91.07083 Koordinaatit: 33 ° 46 ′ 30'' N 91 ° 04 ′ 15'' W </w:t>
            </w:r>
            <w:r>
              <w:rPr/>
              <w:t xml:space="preserve">/ </w:t>
            </w:r>
            <w:r>
              <w:rPr/>
              <w:t xml:space="preserve">33.77500 ° N 91.07083 ° W </w:t>
            </w:r>
            <w:r>
              <w:rPr/>
              <w:t xml:space="preserve">/ 33.77500;-91.07083 </w:t>
            </w:r>
          </w:p>
        </w:tc>
      </w:tr>
      <w:tr>
        <w:trPr/>
        <w:tc>
          <w:tcPr>
            <w:tcW w:w="1303" w:type="dxa"/>
            <w:tcBorders/>
            <w:vAlign w:val="center"/>
          </w:tcPr>
          <w:p>
            <w:pPr>
              <w:pStyle w:val="TableHeading"/>
              <w:suppressLineNumbers/>
              <w:bidi w:val="0"/>
              <w:spacing w:before="0" w:after="283"/>
              <w:jc w:val="center"/>
              <w:rPr/>
            </w:pPr>
            <w:r>
              <w:rPr/>
              <w:t xml:space="preserve">Pituus </w:t>
            </w:r>
          </w:p>
        </w:tc>
        <w:tc>
          <w:tcPr>
            <w:tcW w:w="8902" w:type="dxa"/>
            <w:tcBorders/>
            <w:vAlign w:val="center"/>
          </w:tcPr>
          <w:p>
            <w:pPr>
              <w:pStyle w:val="TableContents"/>
              <w:bidi w:val="0"/>
              <w:spacing w:before="0" w:after="283"/>
              <w:jc w:val="left"/>
              <w:rPr/>
            </w:pPr>
            <w:r>
              <w:rPr/>
              <w:t xml:space="preserve">2,364 km, länsi-itä-suunta </w:t>
            </w:r>
          </w:p>
        </w:tc>
      </w:tr>
      <w:tr>
        <w:trPr/>
        <w:tc>
          <w:tcPr>
            <w:tcW w:w="1303" w:type="dxa"/>
            <w:tcBorders/>
            <w:vAlign w:val="center"/>
          </w:tcPr>
          <w:p>
            <w:pPr>
              <w:pStyle w:val="TableHeading"/>
              <w:suppressLineNumbers/>
              <w:bidi w:val="0"/>
              <w:spacing w:before="0" w:after="283"/>
              <w:jc w:val="center"/>
              <w:rPr/>
            </w:pPr>
            <w:r>
              <w:rPr/>
              <w:t xml:space="preserve">Basin </w:t>
            </w:r>
          </w:p>
        </w:tc>
        <w:tc>
          <w:tcPr>
            <w:tcW w:w="8902" w:type="dxa"/>
            <w:tcBorders/>
            <w:vAlign w:val="center"/>
          </w:tcPr>
          <w:p>
            <w:pPr>
              <w:pStyle w:val="TableContents"/>
              <w:bidi w:val="0"/>
              <w:spacing w:before="0" w:after="283"/>
              <w:jc w:val="left"/>
              <w:rPr/>
            </w:pPr>
            <w:r>
              <w:rPr/>
              <w:t xml:space="preserve">168,002 neliömiiliä (435,123 km) </w:t>
            </w:r>
          </w:p>
        </w:tc>
      </w:tr>
      <w:tr>
        <w:trPr/>
        <w:tc>
          <w:tcPr>
            <w:tcW w:w="1303" w:type="dxa"/>
            <w:tcBorders/>
            <w:vAlign w:val="center"/>
          </w:tcPr>
          <w:p>
            <w:pPr>
              <w:pStyle w:val="TableHeading"/>
              <w:suppressLineNumbers/>
              <w:bidi w:val="0"/>
              <w:spacing w:before="0" w:after="283"/>
              <w:jc w:val="center"/>
              <w:rPr/>
            </w:pPr>
            <w:r>
              <w:rPr/>
              <w:t xml:space="preserve">Vastuuvapaus </w:t>
            </w:r>
          </w:p>
        </w:tc>
        <w:tc>
          <w:tcPr>
            <w:tcW w:w="8902" w:type="dxa"/>
            <w:tcBorders/>
            <w:vAlign w:val="center"/>
          </w:tcPr>
          <w:p>
            <w:pPr>
              <w:pStyle w:val="TableContents"/>
              <w:bidi w:val="0"/>
              <w:spacing w:before="0" w:after="283"/>
              <w:jc w:val="left"/>
              <w:rPr/>
            </w:pPr>
            <w:r>
              <w:rPr/>
              <w:t xml:space="preserve">Dardanelle, Arkansas, jokimaili 219,5 (jokikilometri 353,3). </w:t>
            </w:r>
          </w:p>
        </w:tc>
      </w:tr>
      <w:tr>
        <w:trPr/>
        <w:tc>
          <w:tcPr>
            <w:tcW w:w="1303" w:type="dxa"/>
            <w:tcBorders/>
            <w:vAlign w:val="center"/>
          </w:tcPr>
          <w:p>
            <w:pPr>
              <w:pStyle w:val="TableContents"/>
              <w:bidi w:val="0"/>
              <w:spacing w:before="0" w:after="283"/>
              <w:jc w:val="left"/>
              <w:rPr/>
            </w:pPr>
            <w:r>
              <w:rPr/>
              <w:t xml:space="preserve">-keskimääräinen </w:t>
            </w:r>
          </w:p>
        </w:tc>
        <w:tc>
          <w:tcPr>
            <w:tcW w:w="8902" w:type="dxa"/>
            <w:tcBorders/>
            <w:vAlign w:val="center"/>
          </w:tcPr>
          <w:p>
            <w:pPr>
              <w:pStyle w:val="TableContents"/>
              <w:bidi w:val="0"/>
              <w:spacing w:before="0" w:after="283"/>
              <w:jc w:val="left"/>
              <w:rPr/>
            </w:pPr>
            <w:r>
              <w:rPr/>
              <w:t xml:space="preserve">40,517 cu ft / s (1,147 m / s) </w:t>
            </w:r>
          </w:p>
        </w:tc>
      </w:tr>
      <w:tr>
        <w:trPr/>
        <w:tc>
          <w:tcPr>
            <w:tcW w:w="1303" w:type="dxa"/>
            <w:tcBorders/>
            <w:vAlign w:val="center"/>
          </w:tcPr>
          <w:p>
            <w:pPr>
              <w:pStyle w:val="TableContents"/>
              <w:bidi w:val="0"/>
              <w:spacing w:before="0" w:after="283"/>
              <w:jc w:val="left"/>
              <w:rPr/>
            </w:pPr>
            <w:r>
              <w:rPr/>
              <w:t xml:space="preserve">-max </w:t>
            </w:r>
          </w:p>
        </w:tc>
        <w:tc>
          <w:tcPr>
            <w:tcW w:w="8902" w:type="dxa"/>
            <w:tcBorders/>
            <w:vAlign w:val="center"/>
          </w:tcPr>
          <w:p>
            <w:pPr>
              <w:pStyle w:val="TableContents"/>
              <w:bidi w:val="0"/>
              <w:spacing w:before="0" w:after="283"/>
              <w:jc w:val="left"/>
              <w:rPr/>
            </w:pPr>
            <w:r>
              <w:rPr/>
              <w:t xml:space="preserve">683,000 cu ft / s (19,340 m / s) </w:t>
            </w:r>
          </w:p>
        </w:tc>
      </w:tr>
      <w:tr>
        <w:trPr/>
        <w:tc>
          <w:tcPr>
            <w:tcW w:w="1303" w:type="dxa"/>
            <w:tcBorders/>
            <w:vAlign w:val="center"/>
          </w:tcPr>
          <w:p>
            <w:pPr>
              <w:pStyle w:val="TableContents"/>
              <w:bidi w:val="0"/>
              <w:spacing w:before="0" w:after="283"/>
              <w:jc w:val="left"/>
              <w:rPr/>
            </w:pPr>
            <w:r>
              <w:rPr/>
              <w:t xml:space="preserve">-min </w:t>
            </w:r>
          </w:p>
        </w:tc>
        <w:tc>
          <w:tcPr>
            <w:tcW w:w="8902" w:type="dxa"/>
            <w:tcBorders/>
            <w:vAlign w:val="center"/>
          </w:tcPr>
          <w:p>
            <w:pPr>
              <w:pStyle w:val="TableContents"/>
              <w:bidi w:val="0"/>
              <w:spacing w:before="0" w:after="283"/>
              <w:jc w:val="left"/>
              <w:rPr/>
            </w:pPr>
            <w:r>
              <w:rPr/>
              <w:t xml:space="preserve">1 207 cu ft / s (34 m / s) </w:t>
            </w:r>
            <w:r>
              <w:rPr>
                <w:color w:val="A9A9A9"/>
              </w:rPr>
              <w:t xml:space="preserve">Arkansas-joki virtaa Coloradon, Kansasin, Oklahoman ja Arkansasin läpi, ja sen valuma-alue valuttaa myös osia Teksasista, New Mexicosta ja Missourista.</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Arkansas-joki sijaitsee kartalla?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Arkansasin länsiosassa jokireitti kulkee Boston- ja Ouachita-vuorten välissä, ja se sisältää monia yksittäisiä, tasakorkuisia mesoja, butteja tai monadnockeja, kuten Mount Nebo, Petit Jean Mountain ja Mount Magazine, joka on osavaltion korkein kohta. Joen laakso laajenee, kun se kohtaa paljon tasaisempaa maata, joka alkaa hieman Little Rockin länsipuolella Arkansasissa. Se jatkuu itään </w:t>
      </w:r>
      <w:r>
        <w:rPr>
          <w:color w:val="A9A9A9"/>
        </w:rPr>
        <w:t xml:space="preserve">Arkansasin itäosan </w:t>
      </w:r>
      <w:r>
        <w:rPr/>
        <w:t xml:space="preserve">tasankojen ja metsien halki, </w:t>
      </w:r>
      <w:r>
        <w:rPr/>
        <w:t xml:space="preserve">kunnes se laskee Mississippiin.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arkansasjoki yhtyy mississippijokeen?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Arkansasilla on kolme erillistä osuutta pitkällä reitillään Pohjois-Amerikan keskiosissa. Läheltä </w:t>
      </w:r>
      <w:r>
        <w:rPr>
          <w:color w:val="A9A9A9"/>
        </w:rPr>
        <w:t xml:space="preserve">Leadvilleä</w:t>
      </w:r>
      <w:r>
        <w:rPr/>
        <w:t xml:space="preserve">, Coloradossa, </w:t>
      </w:r>
      <w:r>
        <w:rPr/>
        <w:t xml:space="preserve">alkavasta lähteestään </w:t>
      </w:r>
      <w:r>
        <w:rPr/>
        <w:t xml:space="preserve">Arkansas virtaa jyrkkänä, nopeasti virtaavana vuoristojokena Kalliovuorten läpi kapeassa laaksossaan ja laskee 1,4 kilometriä (1 600 jalkaa) 120 mailin (193 km) matkalla. Tämä osa tukee laajaa koskenlaskua, mukaan lukien The Numbers (lähellä Granitea, Coloradossa), Brown's Canyon ja Royal Gorge.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Arkansas-joki alkaa Coloradossa?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Se on 1 469 mailin (2 364 km) pituudellaan Yhdysvaltojen kuudenneksi pisin joki, Mississippi-Missouri -järjestelmän toiseksi pisin sivujoki ja maailman 45. pisin joki. Se saa alkunsa Kalliovuorilta Lake Countyssa Coloradossa Leadvillen lähellä. Vuonna 1859 Leadvillen alueelta löydetty siiviläkulta houkutteli tuhansia rikastumaan, mutta helposti talteen otettava siiviläkulta loppui nopeasti. Arkansas-joen suu on </w:t>
      </w:r>
      <w:r>
        <w:rPr>
          <w:color w:val="A9A9A9"/>
        </w:rPr>
        <w:t xml:space="preserve">Napoleonissa, Arkansasissa, </w:t>
      </w:r>
      <w:r>
        <w:rPr/>
        <w:t xml:space="preserve">ja sen valuma-alueen pinta-ala on lähes 170 000 neliömetriä (440 300 km2). Tilavuudeltaan joki on paljon pienempi kuin Missouri- ja Ohio-joet, ja sen keskimääräinen purkautumisnopeus on noin 41 000 kuutiojalkaa sekunnissa (1 200 m/s).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Arkansas-joki laskee Mississippiin?</w:t>
      </w:r>
    </w:p>
    <w:p>
      <w:pPr>
        <w:pStyle w:val="TextBody"/>
        <w:bidi w:val="0"/>
        <w:jc w:val="left"/>
        <w:rPr>
          <w:b/>
          <w:u w:val="single"/>
          <w:shd w:val="clear" w:fill="FFFF00"/>
        </w:rPr>
      </w:pPr>
      <w:r>
        <w:rPr>
          <w:b/>
          <w:u w:val="single"/>
          <w:shd w:val="clear" w:fill="FFFF00"/>
        </w:rPr>
        <w:t xml:space="preserve">Asiakirjan numero 15604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Suurin osa näyttelijöistä palasi ensimmäisestä elokuvasta, kuten Julie Andrews, Anne Hathaway, Héctor Elizondo, Heather Matarazzo ja Larry Miller. Garry Marshall palasi ohjaajaksi ja Debra Martin Chase tuottajaksi. Uusia hahmoja ovat muun muassa varakreivi Mabrey (John Rhys-Davies), lordi Nicholas Devereaux (</w:t>
      </w:r>
      <w:r>
        <w:rPr>
          <w:color w:val="A9A9A9"/>
        </w:rPr>
        <w:t xml:space="preserve">Chris Pine) </w:t>
      </w:r>
      <w:r>
        <w:rPr/>
        <w:t xml:space="preserve">ja Andrew Jacoby (Callum Blue).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Nicholasia Prinsessapäiväkirjat 2:ssa?</w:t>
      </w:r>
    </w:p>
    <w:p>
      <w:pPr>
        <w:pStyle w:val="TextBody"/>
        <w:bidi w:val="0"/>
        <w:jc w:val="left"/>
        <w:rPr>
          <w:b/>
          <w:u w:val="single"/>
          <w:shd w:val="clear" w:fill="FFFF00"/>
        </w:rPr>
      </w:pPr>
      <w:r>
        <w:rPr>
          <w:b/>
          <w:u w:val="single"/>
          <w:shd w:val="clear" w:fill="FFFF00"/>
        </w:rPr>
        <w:t xml:space="preserve">Asiakirjan numero 15605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EKG:n P-aalto edustaa </w:t>
      </w:r>
      <w:r>
        <w:rPr>
          <w:color w:val="A9A9A9"/>
        </w:rPr>
        <w:t xml:space="preserve">eteisen depolarisaatiota</w:t>
      </w:r>
      <w:r>
        <w:rPr/>
        <w:t xml:space="preserve">, joka johtaa eteisen supistumiseen eli eteissystoleen.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Elektrokardiogrammin (EKG) p-aaltovaihe edustaa seuraavaa</w:t>
      </w:r>
    </w:p>
    <w:p>
      <w:pPr>
        <w:pStyle w:val="TextBody"/>
        <w:bidi w:val="0"/>
        <w:jc w:val="left"/>
        <w:rPr>
          <w:b/>
          <w:u w:val="single"/>
          <w:shd w:val="clear" w:fill="FFFF00"/>
        </w:rPr>
      </w:pPr>
      <w:r>
        <w:rPr>
          <w:b/>
          <w:u w:val="single"/>
          <w:shd w:val="clear" w:fill="FFFF00"/>
        </w:rPr>
        <w:t xml:space="preserve">Asiakirjan numero 15606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112" w:type="dxa"/>
        <w:jc w:val="left"/>
        <w:tblInd w:w="0" w:type="dxa"/>
        <w:tblLayout w:type="fixed"/>
        <w:tblCellMar>
          <w:top w:w="28" w:type="dxa"/>
          <w:left w:w="28" w:type="dxa"/>
          <w:bottom w:w="28" w:type="dxa"/>
          <w:right w:w="28" w:type="dxa"/>
        </w:tblCellMar>
      </w:tblPr>
      <w:tblGrid>
        <w:gridCol w:w="1246"/>
        <w:gridCol w:w="2866"/>
      </w:tblGrid>
      <w:tr>
        <w:trPr/>
        <w:tc>
          <w:tcPr>
            <w:tcW w:w="1246" w:type="dxa"/>
            <w:tcBorders/>
            <w:vAlign w:val="center"/>
          </w:tcPr>
          <w:p>
            <w:pPr>
              <w:pStyle w:val="TableHeading"/>
              <w:suppressLineNumbers/>
              <w:bidi w:val="0"/>
              <w:spacing w:before="0" w:after="283"/>
              <w:jc w:val="center"/>
              <w:rPr/>
            </w:pPr>
            <w:r>
              <w:rPr/>
              <w:t xml:space="preserve">Ensiesitys </w:t>
            </w:r>
          </w:p>
        </w:tc>
        <w:tc>
          <w:tcPr>
            <w:tcW w:w="286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26 </w:t>
            </w:r>
            <w:r>
              <w:rPr>
                <w:color w:val="A9A9A9"/>
                <w:sz w:val="4"/>
                <w:szCs w:val="4"/>
              </w:rPr>
              <w:t xml:space="preserve">28. syyskuuta 1987 </w:t>
            </w:r>
            <w:r>
              <w:rPr>
                <w:sz w:val="4"/>
                <w:szCs w:val="4"/>
              </w:rPr>
              <w:t xml:space="preserve">(1987-09-28) </w:t>
            </w:r>
          </w:p>
        </w:tc>
        <w:tc>
          <w:tcPr>
            <w:tcW w:w="2866" w:type="dxa"/>
            <w:tcBorders/>
            <w:vAlign w:val="center"/>
          </w:tcPr>
          <w:p>
            <w:pPr>
              <w:pStyle w:val="TableContents"/>
              <w:bidi w:val="0"/>
              <w:spacing w:before="0" w:after="283"/>
              <w:jc w:val="left"/>
              <w:rPr/>
            </w:pPr>
            <w:r>
              <w:rPr/>
              <w:t xml:space="preserve">16. toukokuuta 1988 (1988-05-16) </w:t>
            </w:r>
          </w:p>
        </w:tc>
      </w:tr>
      <w:tr>
        <w:trPr/>
        <w:tc>
          <w:tcPr>
            <w:tcW w:w="1246" w:type="dxa"/>
            <w:tcBorders/>
            <w:vAlign w:val="center"/>
          </w:tcPr>
          <w:p>
            <w:pPr>
              <w:pStyle w:val="TableContents"/>
              <w:bidi w:val="0"/>
              <w:spacing w:before="0" w:after="283"/>
              <w:jc w:val="left"/>
              <w:rPr>
                <w:sz w:val="4"/>
                <w:szCs w:val="4"/>
              </w:rPr>
            </w:pPr>
            <w:r>
              <w:rPr>
                <w:sz w:val="4"/>
                <w:szCs w:val="4"/>
              </w:rPr>
              <w:t xml:space="preserve">22 21. marraskuuta 1988 (1988-11-21) </w:t>
            </w:r>
          </w:p>
        </w:tc>
        <w:tc>
          <w:tcPr>
            <w:tcW w:w="2866" w:type="dxa"/>
            <w:tcBorders/>
            <w:vAlign w:val="center"/>
          </w:tcPr>
          <w:p>
            <w:pPr>
              <w:pStyle w:val="TableContents"/>
              <w:bidi w:val="0"/>
              <w:spacing w:before="0" w:after="283"/>
              <w:jc w:val="left"/>
              <w:rPr/>
            </w:pPr>
            <w:r>
              <w:rPr/>
              <w:t xml:space="preserve">17. heinäkuuta 1989 (1989-07-17) </w:t>
            </w:r>
          </w:p>
        </w:tc>
      </w:tr>
      <w:tr>
        <w:trPr/>
        <w:tc>
          <w:tcPr>
            <w:tcW w:w="1246" w:type="dxa"/>
            <w:tcBorders/>
            <w:vAlign w:val="center"/>
          </w:tcPr>
          <w:p>
            <w:pPr>
              <w:pStyle w:val="TableContents"/>
              <w:bidi w:val="0"/>
              <w:spacing w:before="0" w:after="283"/>
              <w:jc w:val="left"/>
              <w:rPr>
                <w:sz w:val="4"/>
                <w:szCs w:val="4"/>
              </w:rPr>
            </w:pPr>
            <w:r>
              <w:rPr>
                <w:sz w:val="4"/>
                <w:szCs w:val="4"/>
              </w:rPr>
              <w:t xml:space="preserve">26 25. syyskuuta 1989 (1989-09-25) </w:t>
            </w:r>
          </w:p>
        </w:tc>
        <w:tc>
          <w:tcPr>
            <w:tcW w:w="2866" w:type="dxa"/>
            <w:tcBorders/>
            <w:vAlign w:val="center"/>
          </w:tcPr>
          <w:p>
            <w:pPr>
              <w:pStyle w:val="TableContents"/>
              <w:bidi w:val="0"/>
              <w:spacing w:before="0" w:after="283"/>
              <w:jc w:val="left"/>
              <w:rPr/>
            </w:pPr>
            <w:r>
              <w:rPr/>
              <w:t xml:space="preserve">18. kesäkuuta 1990 (1990-06-18) </w:t>
            </w:r>
          </w:p>
        </w:tc>
      </w:tr>
      <w:tr>
        <w:trPr/>
        <w:tc>
          <w:tcPr>
            <w:tcW w:w="1246" w:type="dxa"/>
            <w:tcBorders/>
            <w:vAlign w:val="center"/>
          </w:tcPr>
          <w:p>
            <w:pPr>
              <w:pStyle w:val="TableContents"/>
              <w:bidi w:val="0"/>
              <w:spacing w:before="0" w:after="283"/>
              <w:jc w:val="left"/>
              <w:rPr>
                <w:sz w:val="4"/>
                <w:szCs w:val="4"/>
              </w:rPr>
            </w:pPr>
            <w:r>
              <w:rPr>
                <w:sz w:val="4"/>
                <w:szCs w:val="4"/>
              </w:rPr>
              <w:t xml:space="preserve">26 24. syyskuuta 1990 (1990-09-24) </w:t>
            </w:r>
          </w:p>
        </w:tc>
        <w:tc>
          <w:tcPr>
            <w:tcW w:w="2866" w:type="dxa"/>
            <w:tcBorders/>
            <w:vAlign w:val="center"/>
          </w:tcPr>
          <w:p>
            <w:pPr>
              <w:pStyle w:val="TableContents"/>
              <w:bidi w:val="0"/>
              <w:spacing w:before="0" w:after="283"/>
              <w:jc w:val="left"/>
              <w:rPr/>
            </w:pPr>
            <w:r>
              <w:rPr/>
              <w:t xml:space="preserve">17. kesäkuuta 1991 (1991-06-17) </w:t>
            </w:r>
          </w:p>
        </w:tc>
      </w:tr>
      <w:tr>
        <w:trPr/>
        <w:tc>
          <w:tcPr>
            <w:tcW w:w="1246" w:type="dxa"/>
            <w:tcBorders/>
            <w:vAlign w:val="center"/>
          </w:tcPr>
          <w:p>
            <w:pPr>
              <w:pStyle w:val="TableContents"/>
              <w:bidi w:val="0"/>
              <w:spacing w:before="0" w:after="283"/>
              <w:jc w:val="left"/>
              <w:rPr>
                <w:sz w:val="4"/>
                <w:szCs w:val="4"/>
              </w:rPr>
            </w:pPr>
            <w:r>
              <w:rPr>
                <w:sz w:val="4"/>
                <w:szCs w:val="4"/>
              </w:rPr>
              <w:t xml:space="preserve">5 26 23. syyskuuta 1991 (1991-09-23) </w:t>
            </w:r>
          </w:p>
        </w:tc>
        <w:tc>
          <w:tcPr>
            <w:tcW w:w="2866" w:type="dxa"/>
            <w:tcBorders/>
            <w:vAlign w:val="center"/>
          </w:tcPr>
          <w:p>
            <w:pPr>
              <w:pStyle w:val="TableContents"/>
              <w:bidi w:val="0"/>
              <w:spacing w:before="0" w:after="283"/>
              <w:jc w:val="left"/>
              <w:rPr/>
            </w:pPr>
            <w:r>
              <w:rPr/>
              <w:t xml:space="preserve">15. kesäkuuta 1992 (1992-06-15) </w:t>
            </w:r>
          </w:p>
        </w:tc>
      </w:tr>
      <w:tr>
        <w:trPr/>
        <w:tc>
          <w:tcPr>
            <w:tcW w:w="1246" w:type="dxa"/>
            <w:tcBorders/>
            <w:vAlign w:val="center"/>
          </w:tcPr>
          <w:p>
            <w:pPr>
              <w:pStyle w:val="TableContents"/>
              <w:bidi w:val="0"/>
              <w:spacing w:before="0" w:after="283"/>
              <w:jc w:val="left"/>
              <w:rPr>
                <w:sz w:val="4"/>
                <w:szCs w:val="4"/>
              </w:rPr>
            </w:pPr>
            <w:r>
              <w:rPr>
                <w:sz w:val="4"/>
                <w:szCs w:val="4"/>
              </w:rPr>
              <w:t xml:space="preserve">6 26 21. syyskuuta 1992 (1992-09-21) </w:t>
            </w:r>
          </w:p>
        </w:tc>
        <w:tc>
          <w:tcPr>
            <w:tcW w:w="2866" w:type="dxa"/>
            <w:tcBorders/>
            <w:vAlign w:val="center"/>
          </w:tcPr>
          <w:p>
            <w:pPr>
              <w:pStyle w:val="TableContents"/>
              <w:bidi w:val="0"/>
              <w:spacing w:before="0" w:after="283"/>
              <w:jc w:val="left"/>
              <w:rPr/>
            </w:pPr>
            <w:r>
              <w:rPr/>
              <w:t xml:space="preserve">21. kesäkuuta 1993 (1993-06-21) </w:t>
            </w:r>
          </w:p>
        </w:tc>
      </w:tr>
      <w:tr>
        <w:trPr/>
        <w:tc>
          <w:tcPr>
            <w:tcW w:w="1246" w:type="dxa"/>
            <w:tcBorders/>
            <w:vAlign w:val="center"/>
          </w:tcPr>
          <w:p>
            <w:pPr>
              <w:pStyle w:val="TableContents"/>
              <w:bidi w:val="0"/>
              <w:spacing w:before="0" w:after="283"/>
              <w:jc w:val="left"/>
              <w:rPr>
                <w:sz w:val="4"/>
                <w:szCs w:val="4"/>
              </w:rPr>
            </w:pPr>
            <w:r>
              <w:rPr>
                <w:sz w:val="4"/>
                <w:szCs w:val="4"/>
              </w:rPr>
              <w:t xml:space="preserve">7 26 20. syyskuuta 1993 (1993-09-20) </w:t>
            </w:r>
          </w:p>
        </w:tc>
        <w:tc>
          <w:tcPr>
            <w:tcW w:w="2866" w:type="dxa"/>
            <w:tcBorders/>
            <w:vAlign w:val="center"/>
          </w:tcPr>
          <w:p>
            <w:pPr>
              <w:pStyle w:val="TableContents"/>
              <w:bidi w:val="0"/>
              <w:spacing w:before="0" w:after="283"/>
              <w:jc w:val="left"/>
              <w:rPr/>
            </w:pPr>
            <w:r>
              <w:rPr/>
              <w:t xml:space="preserve">23. toukokuuta 1994 (1994-05-23)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Star Trek The Next Generation esitettiin ensimmäisen kerran?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Star Trek The Next Generation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Star Trek: The Next Generation (lyhenteet TNG ja ST: TNG) on Gene Roddenberryn luoma yhdysvaltalainen Star Trek -sarjan tieteisfantasiasarja, jota esitettiin </w:t>
      </w:r>
      <w:r>
        <w:rPr>
          <w:color w:val="A9A9A9"/>
        </w:rPr>
        <w:t xml:space="preserve">vuosina </w:t>
      </w:r>
      <w:r>
        <w:rPr>
          <w:color w:val="DCDCDC"/>
        </w:rPr>
        <w:t xml:space="preserve">1987-1994</w:t>
      </w:r>
      <w:r>
        <w:rPr/>
        <w:t xml:space="preserve">. Roddenberry, Maurice Hurley, Rick Berman, Michael Piller ja Jeri Taylor toimivat sarjan eri tuotantokausina tuottajina.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Star Trek The Next Generation päättyi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Star Trek The Next Generation tehtiin?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Star Trek: The Next Generation (lyhenteet TNG ja ST: TNG) on Gene Roddenberryn luoma yhdysvaltalainen Star Trek -sarjan tieteis-tv-sarja, jota esitettiin vuosina </w:t>
      </w:r>
      <w:r>
        <w:rPr/>
        <w:t xml:space="preserve">1987-1994. Roddenberry, Maurice Hurley, Rick Berman, Michael Piller ja Jeri Taylor toimivat eri aikoina sarjan tuotannon aikana tuottajina.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Star Trek The Next Generation alkoi</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Star Trek: Seuraava sukupolvi </w:t>
      </w:r>
    </w:p>
    <w:tbl>
      <w:tblPr>
        <w:tblW w:w="10205" w:type="dxa"/>
        <w:jc w:val="left"/>
        <w:tblInd w:w="0" w:type="dxa"/>
        <w:tblLayout w:type="fixed"/>
        <w:tblCellMar>
          <w:top w:w="28" w:type="dxa"/>
          <w:left w:w="28" w:type="dxa"/>
          <w:bottom w:w="28" w:type="dxa"/>
          <w:right w:w="28" w:type="dxa"/>
        </w:tblCellMar>
      </w:tblPr>
      <w:tblGrid>
        <w:gridCol w:w="2555"/>
        <w:gridCol w:w="7650"/>
      </w:tblGrid>
      <w:tr>
        <w:trPr/>
        <w:tc>
          <w:tcPr>
            <w:tcW w:w="2555" w:type="dxa"/>
            <w:tcBorders/>
            <w:vAlign w:val="center"/>
          </w:tcPr>
          <w:p>
            <w:pPr>
              <w:pStyle w:val="TableHeading"/>
              <w:suppressLineNumbers/>
              <w:bidi w:val="0"/>
              <w:spacing w:before="0" w:after="283"/>
              <w:jc w:val="center"/>
              <w:rPr/>
            </w:pPr>
            <w:r>
              <w:rPr/>
              <w:t xml:space="preserve">Genre </w:t>
            </w:r>
          </w:p>
        </w:tc>
        <w:tc>
          <w:tcPr>
            <w:tcW w:w="7650" w:type="dxa"/>
            <w:tcBorders/>
            <w:vAlign w:val="center"/>
          </w:tcPr>
          <w:p>
            <w:pPr>
              <w:pStyle w:val="TableContents"/>
              <w:numPr>
                <w:ilvl w:val="0"/>
                <w:numId w:val="115"/>
              </w:numPr>
              <w:tabs>
                <w:tab w:val="clear" w:pos="1134"/>
                <w:tab w:val="left" w:leader="none" w:pos="707"/>
              </w:tabs>
              <w:bidi w:val="0"/>
              <w:spacing w:before="0" w:after="0"/>
              <w:ind w:start="707" w:hanging="283"/>
              <w:jc w:val="left"/>
              <w:rPr/>
            </w:pPr>
            <w:r>
              <w:rPr/>
              <w:t xml:space="preserve">tieteiskirjallisuus </w:t>
            </w:r>
          </w:p>
          <w:p>
            <w:pPr>
              <w:pStyle w:val="TableContents"/>
              <w:numPr>
                <w:ilvl w:val="0"/>
                <w:numId w:val="115"/>
              </w:numPr>
              <w:tabs>
                <w:tab w:val="clear" w:pos="1134"/>
                <w:tab w:val="left" w:leader="none" w:pos="707"/>
              </w:tabs>
              <w:bidi w:val="0"/>
              <w:spacing w:before="0" w:after="0"/>
              <w:ind w:start="707" w:hanging="283"/>
              <w:jc w:val="left"/>
              <w:rPr/>
            </w:pPr>
            <w:r>
              <w:rPr/>
              <w:t xml:space="preserve">Draama </w:t>
            </w:r>
          </w:p>
          <w:p>
            <w:pPr>
              <w:pStyle w:val="TableContents"/>
              <w:numPr>
                <w:ilvl w:val="0"/>
                <w:numId w:val="115"/>
              </w:numPr>
              <w:tabs>
                <w:tab w:val="clear" w:pos="1134"/>
                <w:tab w:val="left" w:leader="none" w:pos="707"/>
              </w:tabs>
              <w:bidi w:val="0"/>
              <w:spacing w:before="0" w:after="0"/>
              <w:ind w:start="707" w:hanging="283"/>
              <w:jc w:val="left"/>
              <w:rPr/>
            </w:pPr>
            <w:r>
              <w:rPr/>
              <w:t xml:space="preserve">Mysteeri </w:t>
            </w:r>
          </w:p>
          <w:p>
            <w:pPr>
              <w:pStyle w:val="TableContents"/>
              <w:numPr>
                <w:ilvl w:val="0"/>
                <w:numId w:val="115"/>
              </w:numPr>
              <w:tabs>
                <w:tab w:val="clear" w:pos="1134"/>
                <w:tab w:val="left" w:leader="none" w:pos="707"/>
              </w:tabs>
              <w:bidi w:val="0"/>
              <w:spacing w:before="0" w:after="283"/>
              <w:ind w:start="707" w:hanging="283"/>
              <w:jc w:val="left"/>
              <w:rPr/>
            </w:pPr>
            <w:r>
              <w:rPr/>
              <w:t xml:space="preserve">Toiminta seikkailu </w:t>
            </w:r>
          </w:p>
        </w:tc>
      </w:tr>
      <w:tr>
        <w:trPr/>
        <w:tc>
          <w:tcPr>
            <w:tcW w:w="2555" w:type="dxa"/>
            <w:tcBorders/>
            <w:vAlign w:val="center"/>
          </w:tcPr>
          <w:p>
            <w:pPr>
              <w:pStyle w:val="TableHeading"/>
              <w:suppressLineNumbers/>
              <w:bidi w:val="0"/>
              <w:spacing w:before="0" w:after="283"/>
              <w:jc w:val="center"/>
              <w:rPr/>
            </w:pPr>
            <w:r>
              <w:rPr/>
              <w:t xml:space="preserve">Luonut </w:t>
            </w:r>
          </w:p>
        </w:tc>
        <w:tc>
          <w:tcPr>
            <w:tcW w:w="7650" w:type="dxa"/>
            <w:tcBorders/>
            <w:vAlign w:val="center"/>
          </w:tcPr>
          <w:p>
            <w:pPr>
              <w:pStyle w:val="TableContents"/>
              <w:bidi w:val="0"/>
              <w:spacing w:before="0" w:after="283"/>
              <w:jc w:val="left"/>
              <w:rPr/>
            </w:pPr>
            <w:r>
              <w:rPr/>
              <w:t xml:space="preserve">Gene Roddenberry </w:t>
            </w:r>
          </w:p>
        </w:tc>
      </w:tr>
      <w:tr>
        <w:trPr/>
        <w:tc>
          <w:tcPr>
            <w:tcW w:w="2555" w:type="dxa"/>
            <w:tcBorders/>
            <w:vAlign w:val="center"/>
          </w:tcPr>
          <w:p>
            <w:pPr>
              <w:pStyle w:val="TableHeading"/>
              <w:suppressLineNumbers/>
              <w:bidi w:val="0"/>
              <w:spacing w:before="0" w:after="283"/>
              <w:jc w:val="center"/>
              <w:rPr/>
            </w:pPr>
            <w:r>
              <w:rPr/>
              <w:t xml:space="preserve">Perustuu </w:t>
            </w:r>
          </w:p>
        </w:tc>
        <w:tc>
          <w:tcPr>
            <w:tcW w:w="7650" w:type="dxa"/>
            <w:tcBorders/>
            <w:vAlign w:val="center"/>
          </w:tcPr>
          <w:p>
            <w:pPr>
              <w:pStyle w:val="TableContents"/>
              <w:bidi w:val="0"/>
              <w:spacing w:before="0" w:after="283"/>
              <w:jc w:val="left"/>
              <w:rPr/>
            </w:pPr>
            <w:r>
              <w:rPr/>
              <w:t xml:space="preserve">Star Trek by Gene Roddenberry </w:t>
            </w:r>
          </w:p>
        </w:tc>
      </w:tr>
      <w:tr>
        <w:trPr/>
        <w:tc>
          <w:tcPr>
            <w:tcW w:w="2555" w:type="dxa"/>
            <w:tcBorders/>
            <w:vAlign w:val="center"/>
          </w:tcPr>
          <w:p>
            <w:pPr>
              <w:pStyle w:val="TableHeading"/>
              <w:suppressLineNumbers/>
              <w:bidi w:val="0"/>
              <w:spacing w:before="0" w:after="283"/>
              <w:jc w:val="center"/>
              <w:rPr/>
            </w:pPr>
            <w:r>
              <w:rPr/>
              <w:t xml:space="preserve">Pääosissa </w:t>
            </w:r>
          </w:p>
        </w:tc>
        <w:tc>
          <w:tcPr>
            <w:tcW w:w="7650" w:type="dxa"/>
            <w:tcBorders/>
            <w:vAlign w:val="center"/>
          </w:tcPr>
          <w:p>
            <w:pPr>
              <w:pStyle w:val="TableContents"/>
              <w:numPr>
                <w:ilvl w:val="0"/>
                <w:numId w:val="116"/>
              </w:numPr>
              <w:tabs>
                <w:tab w:val="clear" w:pos="1134"/>
                <w:tab w:val="left" w:leader="none" w:pos="707"/>
              </w:tabs>
              <w:bidi w:val="0"/>
              <w:spacing w:before="0" w:after="0"/>
              <w:ind w:start="707" w:hanging="283"/>
              <w:jc w:val="left"/>
              <w:rPr/>
            </w:pPr>
            <w:r>
              <w:rPr/>
              <w:t xml:space="preserve">Patrick Stewart </w:t>
            </w:r>
          </w:p>
          <w:p>
            <w:pPr>
              <w:pStyle w:val="TableContents"/>
              <w:numPr>
                <w:ilvl w:val="0"/>
                <w:numId w:val="116"/>
              </w:numPr>
              <w:tabs>
                <w:tab w:val="clear" w:pos="1134"/>
                <w:tab w:val="left" w:leader="none" w:pos="707"/>
              </w:tabs>
              <w:bidi w:val="0"/>
              <w:spacing w:before="0" w:after="0"/>
              <w:ind w:start="707" w:hanging="283"/>
              <w:jc w:val="left"/>
              <w:rPr/>
            </w:pPr>
            <w:r>
              <w:rPr/>
              <w:t xml:space="preserve">Jonathan Frakes </w:t>
            </w:r>
          </w:p>
          <w:p>
            <w:pPr>
              <w:pStyle w:val="TableContents"/>
              <w:numPr>
                <w:ilvl w:val="0"/>
                <w:numId w:val="116"/>
              </w:numPr>
              <w:tabs>
                <w:tab w:val="clear" w:pos="1134"/>
                <w:tab w:val="left" w:leader="none" w:pos="707"/>
              </w:tabs>
              <w:bidi w:val="0"/>
              <w:spacing w:before="0" w:after="0"/>
              <w:ind w:start="707" w:hanging="283"/>
              <w:jc w:val="left"/>
              <w:rPr/>
            </w:pPr>
            <w:r>
              <w:rPr/>
              <w:t xml:space="preserve">Brent Spiner </w:t>
            </w:r>
          </w:p>
          <w:p>
            <w:pPr>
              <w:pStyle w:val="TableContents"/>
              <w:numPr>
                <w:ilvl w:val="0"/>
                <w:numId w:val="116"/>
              </w:numPr>
              <w:tabs>
                <w:tab w:val="clear" w:pos="1134"/>
                <w:tab w:val="left" w:leader="none" w:pos="707"/>
              </w:tabs>
              <w:bidi w:val="0"/>
              <w:spacing w:before="0" w:after="0"/>
              <w:ind w:start="707" w:hanging="283"/>
              <w:jc w:val="left"/>
              <w:rPr/>
            </w:pPr>
            <w:r>
              <w:rPr/>
              <w:t xml:space="preserve">LeVar Burton </w:t>
            </w:r>
          </w:p>
          <w:p>
            <w:pPr>
              <w:pStyle w:val="TableContents"/>
              <w:numPr>
                <w:ilvl w:val="0"/>
                <w:numId w:val="116"/>
              </w:numPr>
              <w:tabs>
                <w:tab w:val="clear" w:pos="1134"/>
                <w:tab w:val="left" w:leader="none" w:pos="707"/>
              </w:tabs>
              <w:bidi w:val="0"/>
              <w:spacing w:before="0" w:after="0"/>
              <w:ind w:start="707" w:hanging="283"/>
              <w:jc w:val="left"/>
              <w:rPr/>
            </w:pPr>
            <w:r>
              <w:rPr/>
              <w:t xml:space="preserve">Denise Crosby </w:t>
            </w:r>
          </w:p>
          <w:p>
            <w:pPr>
              <w:pStyle w:val="TableContents"/>
              <w:numPr>
                <w:ilvl w:val="0"/>
                <w:numId w:val="116"/>
              </w:numPr>
              <w:tabs>
                <w:tab w:val="clear" w:pos="1134"/>
                <w:tab w:val="left" w:leader="none" w:pos="707"/>
              </w:tabs>
              <w:bidi w:val="0"/>
              <w:spacing w:before="0" w:after="0"/>
              <w:ind w:start="707" w:hanging="283"/>
              <w:jc w:val="left"/>
              <w:rPr/>
            </w:pPr>
            <w:r>
              <w:rPr/>
              <w:t xml:space="preserve">Michael Dorn </w:t>
            </w:r>
          </w:p>
          <w:p>
            <w:pPr>
              <w:pStyle w:val="TableContents"/>
              <w:numPr>
                <w:ilvl w:val="0"/>
                <w:numId w:val="116"/>
              </w:numPr>
              <w:tabs>
                <w:tab w:val="clear" w:pos="1134"/>
                <w:tab w:val="left" w:leader="none" w:pos="707"/>
              </w:tabs>
              <w:bidi w:val="0"/>
              <w:spacing w:before="0" w:after="0"/>
              <w:ind w:start="707" w:hanging="283"/>
              <w:jc w:val="left"/>
              <w:rPr/>
            </w:pPr>
            <w:r>
              <w:rPr/>
              <w:t xml:space="preserve">Gates McFadden </w:t>
            </w:r>
          </w:p>
          <w:p>
            <w:pPr>
              <w:pStyle w:val="TableContents"/>
              <w:numPr>
                <w:ilvl w:val="0"/>
                <w:numId w:val="116"/>
              </w:numPr>
              <w:tabs>
                <w:tab w:val="clear" w:pos="1134"/>
                <w:tab w:val="left" w:leader="none" w:pos="707"/>
              </w:tabs>
              <w:bidi w:val="0"/>
              <w:spacing w:before="0" w:after="0"/>
              <w:ind w:start="707" w:hanging="283"/>
              <w:jc w:val="left"/>
              <w:rPr/>
            </w:pPr>
            <w:r>
              <w:rPr/>
              <w:t xml:space="preserve">Marina Sirtis </w:t>
            </w:r>
          </w:p>
          <w:p>
            <w:pPr>
              <w:pStyle w:val="TableContents"/>
              <w:numPr>
                <w:ilvl w:val="0"/>
                <w:numId w:val="116"/>
              </w:numPr>
              <w:tabs>
                <w:tab w:val="clear" w:pos="1134"/>
                <w:tab w:val="left" w:leader="none" w:pos="707"/>
              </w:tabs>
              <w:bidi w:val="0"/>
              <w:spacing w:before="0" w:after="283"/>
              <w:ind w:start="707" w:hanging="283"/>
              <w:jc w:val="left"/>
              <w:rPr/>
            </w:pPr>
            <w:r>
              <w:rPr/>
              <w:t xml:space="preserve">Wil Wheaton </w:t>
            </w:r>
          </w:p>
        </w:tc>
      </w:tr>
      <w:tr>
        <w:trPr/>
        <w:tc>
          <w:tcPr>
            <w:tcW w:w="2555" w:type="dxa"/>
            <w:tcBorders/>
            <w:vAlign w:val="center"/>
          </w:tcPr>
          <w:p>
            <w:pPr>
              <w:pStyle w:val="TableHeading"/>
              <w:suppressLineNumbers/>
              <w:bidi w:val="0"/>
              <w:spacing w:before="0" w:after="283"/>
              <w:jc w:val="center"/>
              <w:rPr/>
            </w:pPr>
            <w:r>
              <w:rPr/>
              <w:t xml:space="preserve">Teemamusiikin säveltäjä </w:t>
            </w:r>
          </w:p>
        </w:tc>
        <w:tc>
          <w:tcPr>
            <w:tcW w:w="7650" w:type="dxa"/>
            <w:tcBorders/>
            <w:vAlign w:val="center"/>
          </w:tcPr>
          <w:p>
            <w:pPr>
              <w:pStyle w:val="TableContents"/>
              <w:numPr>
                <w:ilvl w:val="0"/>
                <w:numId w:val="117"/>
              </w:numPr>
              <w:tabs>
                <w:tab w:val="clear" w:pos="1134"/>
                <w:tab w:val="left" w:leader="none" w:pos="707"/>
              </w:tabs>
              <w:bidi w:val="0"/>
              <w:spacing w:before="0" w:after="0"/>
              <w:ind w:start="707" w:hanging="283"/>
              <w:jc w:val="left"/>
              <w:rPr/>
            </w:pPr>
            <w:r>
              <w:rPr/>
              <w:t xml:space="preserve">Alexander Courage </w:t>
            </w:r>
          </w:p>
          <w:p>
            <w:pPr>
              <w:pStyle w:val="TableContents"/>
              <w:numPr>
                <w:ilvl w:val="0"/>
                <w:numId w:val="117"/>
              </w:numPr>
              <w:tabs>
                <w:tab w:val="clear" w:pos="1134"/>
                <w:tab w:val="left" w:leader="none" w:pos="707"/>
              </w:tabs>
              <w:bidi w:val="0"/>
              <w:spacing w:before="0" w:after="283"/>
              <w:ind w:start="707" w:hanging="283"/>
              <w:jc w:val="left"/>
              <w:rPr/>
            </w:pPr>
            <w:r>
              <w:rPr/>
              <w:t xml:space="preserve">Jerry Goldsmith </w:t>
            </w:r>
          </w:p>
        </w:tc>
      </w:tr>
      <w:tr>
        <w:trPr/>
        <w:tc>
          <w:tcPr>
            <w:tcW w:w="2555" w:type="dxa"/>
            <w:tcBorders/>
            <w:vAlign w:val="center"/>
          </w:tcPr>
          <w:p>
            <w:pPr>
              <w:pStyle w:val="TableHeading"/>
              <w:suppressLineNumbers/>
              <w:bidi w:val="0"/>
              <w:spacing w:before="0" w:after="283"/>
              <w:jc w:val="center"/>
              <w:rPr/>
            </w:pPr>
            <w:r>
              <w:rPr/>
              <w:t xml:space="preserve">Säveltäjä(t) </w:t>
            </w:r>
          </w:p>
        </w:tc>
        <w:tc>
          <w:tcPr>
            <w:tcW w:w="7650" w:type="dxa"/>
            <w:tcBorders/>
            <w:vAlign w:val="center"/>
          </w:tcPr>
          <w:p>
            <w:pPr>
              <w:pStyle w:val="TableContents"/>
              <w:bidi w:val="0"/>
              <w:spacing w:before="0" w:after="283"/>
              <w:jc w:val="left"/>
              <w:rPr/>
            </w:pPr>
            <w:r>
              <w:rPr/>
              <w:t xml:space="preserve">Dennis McCarthy Jay Chattaway Ron Jones </w:t>
            </w:r>
          </w:p>
        </w:tc>
      </w:tr>
      <w:tr>
        <w:trPr/>
        <w:tc>
          <w:tcPr>
            <w:tcW w:w="2555" w:type="dxa"/>
            <w:tcBorders/>
            <w:vAlign w:val="center"/>
          </w:tcPr>
          <w:p>
            <w:pPr>
              <w:pStyle w:val="TableHeading"/>
              <w:suppressLineNumbers/>
              <w:bidi w:val="0"/>
              <w:spacing w:before="0" w:after="283"/>
              <w:jc w:val="center"/>
              <w:rPr/>
            </w:pPr>
            <w:r>
              <w:rPr/>
              <w:t xml:space="preserve">Alkuperämaa </w:t>
            </w:r>
          </w:p>
        </w:tc>
        <w:tc>
          <w:tcPr>
            <w:tcW w:w="7650" w:type="dxa"/>
            <w:tcBorders/>
            <w:vAlign w:val="center"/>
          </w:tcPr>
          <w:p>
            <w:pPr>
              <w:pStyle w:val="TableContents"/>
              <w:bidi w:val="0"/>
              <w:spacing w:before="0" w:after="283"/>
              <w:jc w:val="left"/>
              <w:rPr/>
            </w:pPr>
            <w:r>
              <w:rPr/>
              <w:t xml:space="preserve">Yhdysvallat </w:t>
            </w:r>
          </w:p>
        </w:tc>
      </w:tr>
      <w:tr>
        <w:trPr/>
        <w:tc>
          <w:tcPr>
            <w:tcW w:w="2555" w:type="dxa"/>
            <w:tcBorders/>
            <w:vAlign w:val="center"/>
          </w:tcPr>
          <w:p>
            <w:pPr>
              <w:pStyle w:val="TableHeading"/>
              <w:suppressLineNumbers/>
              <w:bidi w:val="0"/>
              <w:spacing w:before="0" w:after="283"/>
              <w:jc w:val="center"/>
              <w:rPr/>
            </w:pPr>
            <w:r>
              <w:rPr/>
              <w:t xml:space="preserve">Alkuperäiskieli(t) </w:t>
            </w:r>
          </w:p>
        </w:tc>
        <w:tc>
          <w:tcPr>
            <w:tcW w:w="7650" w:type="dxa"/>
            <w:tcBorders/>
            <w:vAlign w:val="center"/>
          </w:tcPr>
          <w:p>
            <w:pPr>
              <w:pStyle w:val="TableContents"/>
              <w:bidi w:val="0"/>
              <w:spacing w:before="0" w:after="283"/>
              <w:jc w:val="left"/>
              <w:rPr/>
            </w:pPr>
            <w:r>
              <w:rPr/>
              <w:t xml:space="preserve">Englanti </w:t>
            </w:r>
          </w:p>
        </w:tc>
      </w:tr>
      <w:tr>
        <w:trPr/>
        <w:tc>
          <w:tcPr>
            <w:tcW w:w="2555" w:type="dxa"/>
            <w:tcBorders/>
            <w:vAlign w:val="center"/>
          </w:tcPr>
          <w:p>
            <w:pPr>
              <w:pStyle w:val="TableHeading"/>
              <w:suppressLineNumbers/>
              <w:bidi w:val="0"/>
              <w:spacing w:before="0" w:after="283"/>
              <w:jc w:val="center"/>
              <w:rPr/>
            </w:pPr>
            <w:r>
              <w:rPr/>
              <w:t xml:space="preserve">Kausien lukumäärä </w:t>
            </w:r>
          </w:p>
        </w:tc>
        <w:tc>
          <w:tcPr>
            <w:tcW w:w="7650" w:type="dxa"/>
            <w:tcBorders/>
            <w:vAlign w:val="center"/>
          </w:tcPr>
          <w:p>
            <w:pPr>
              <w:pStyle w:val="TableContents"/>
              <w:bidi w:val="0"/>
              <w:spacing w:before="0" w:after="283"/>
              <w:jc w:val="left"/>
              <w:rPr/>
            </w:pPr>
            <w:r>
              <w:rPr/>
              <w:t xml:space="preserve">7 </w:t>
            </w:r>
          </w:p>
        </w:tc>
      </w:tr>
      <w:tr>
        <w:trPr/>
        <w:tc>
          <w:tcPr>
            <w:tcW w:w="2555" w:type="dxa"/>
            <w:tcBorders/>
            <w:vAlign w:val="center"/>
          </w:tcPr>
          <w:p>
            <w:pPr>
              <w:pStyle w:val="TableHeading"/>
              <w:suppressLineNumbers/>
              <w:bidi w:val="0"/>
              <w:spacing w:before="0" w:after="283"/>
              <w:jc w:val="center"/>
              <w:rPr/>
            </w:pPr>
            <w:r>
              <w:rPr/>
              <w:t xml:space="preserve">Jaksojen lukumäärä </w:t>
            </w:r>
          </w:p>
        </w:tc>
        <w:tc>
          <w:tcPr>
            <w:tcW w:w="7650" w:type="dxa"/>
            <w:tcBorders/>
            <w:vAlign w:val="center"/>
          </w:tcPr>
          <w:p>
            <w:pPr>
              <w:pStyle w:val="TableContents"/>
              <w:bidi w:val="0"/>
              <w:spacing w:before="0" w:after="283"/>
              <w:jc w:val="left"/>
              <w:rPr/>
            </w:pPr>
            <w:r>
              <w:rPr/>
              <w:t xml:space="preserve">178 (jaksoluettelo) Tuotanto </w:t>
            </w:r>
          </w:p>
        </w:tc>
      </w:tr>
      <w:tr>
        <w:trPr/>
        <w:tc>
          <w:tcPr>
            <w:tcW w:w="2555" w:type="dxa"/>
            <w:tcBorders/>
            <w:vAlign w:val="center"/>
          </w:tcPr>
          <w:p>
            <w:pPr>
              <w:pStyle w:val="TableHeading"/>
              <w:suppressLineNumbers/>
              <w:bidi w:val="0"/>
              <w:spacing w:before="0" w:after="283"/>
              <w:jc w:val="center"/>
              <w:rPr/>
            </w:pPr>
            <w:r>
              <w:rPr/>
              <w:t xml:space="preserve">Vastaava tuottaja (s) </w:t>
            </w:r>
          </w:p>
        </w:tc>
        <w:tc>
          <w:tcPr>
            <w:tcW w:w="7650" w:type="dxa"/>
            <w:tcBorders/>
            <w:vAlign w:val="center"/>
          </w:tcPr>
          <w:p>
            <w:pPr>
              <w:pStyle w:val="TableContents"/>
              <w:numPr>
                <w:ilvl w:val="0"/>
                <w:numId w:val="118"/>
              </w:numPr>
              <w:tabs>
                <w:tab w:val="clear" w:pos="1134"/>
                <w:tab w:val="left" w:leader="none" w:pos="707"/>
              </w:tabs>
              <w:bidi w:val="0"/>
              <w:spacing w:before="0" w:after="0"/>
              <w:ind w:start="707" w:hanging="283"/>
              <w:jc w:val="left"/>
              <w:rPr/>
            </w:pPr>
            <w:r>
              <w:rPr/>
              <w:t xml:space="preserve">Gene Roddenberry (1987 -- 91) </w:t>
            </w:r>
          </w:p>
          <w:p>
            <w:pPr>
              <w:pStyle w:val="TableContents"/>
              <w:numPr>
                <w:ilvl w:val="0"/>
                <w:numId w:val="118"/>
              </w:numPr>
              <w:tabs>
                <w:tab w:val="clear" w:pos="1134"/>
                <w:tab w:val="left" w:leader="none" w:pos="707"/>
              </w:tabs>
              <w:bidi w:val="0"/>
              <w:ind w:start="707" w:hanging="283"/>
              <w:jc w:val="left"/>
              <w:rPr/>
            </w:pPr>
            <w:r>
              <w:rPr/>
              <w:t xml:space="preserve">Rick Berman (1989 -- 94) </w:t>
            </w:r>
          </w:p>
          <w:p>
            <w:pPr>
              <w:pStyle w:val="TableContents"/>
              <w:bidi w:val="0"/>
              <w:jc w:val="left"/>
              <w:rPr/>
            </w:pPr>
            <w:r>
              <w:rPr/>
              <w:t xml:space="preserve">Showrunners </w:t>
            </w:r>
          </w:p>
          <w:p>
            <w:pPr>
              <w:pStyle w:val="TableContents"/>
              <w:numPr>
                <w:ilvl w:val="0"/>
                <w:numId w:val="119"/>
              </w:numPr>
              <w:tabs>
                <w:tab w:val="clear" w:pos="1134"/>
                <w:tab w:val="left" w:leader="none" w:pos="707"/>
              </w:tabs>
              <w:bidi w:val="0"/>
              <w:spacing w:before="0" w:after="0"/>
              <w:ind w:start="707" w:hanging="283"/>
              <w:jc w:val="left"/>
              <w:rPr/>
            </w:pPr>
            <w:r>
              <w:rPr/>
              <w:t xml:space="preserve">Maurice Hurley (1988 -- 89) </w:t>
            </w:r>
          </w:p>
          <w:p>
            <w:pPr>
              <w:pStyle w:val="TableContents"/>
              <w:numPr>
                <w:ilvl w:val="0"/>
                <w:numId w:val="119"/>
              </w:numPr>
              <w:tabs>
                <w:tab w:val="clear" w:pos="1134"/>
                <w:tab w:val="left" w:leader="none" w:pos="707"/>
              </w:tabs>
              <w:bidi w:val="0"/>
              <w:spacing w:before="0" w:after="0"/>
              <w:ind w:start="707" w:hanging="283"/>
              <w:jc w:val="left"/>
              <w:rPr/>
            </w:pPr>
            <w:r>
              <w:rPr/>
              <w:t xml:space="preserve">Michael Piller (1989 -- 94) </w:t>
            </w:r>
          </w:p>
          <w:p>
            <w:pPr>
              <w:pStyle w:val="TableContents"/>
              <w:numPr>
                <w:ilvl w:val="0"/>
                <w:numId w:val="119"/>
              </w:numPr>
              <w:tabs>
                <w:tab w:val="clear" w:pos="1134"/>
                <w:tab w:val="left" w:leader="none" w:pos="707"/>
              </w:tabs>
              <w:bidi w:val="0"/>
              <w:spacing w:before="0" w:after="283"/>
              <w:ind w:start="707" w:hanging="283"/>
              <w:jc w:val="left"/>
              <w:rPr/>
            </w:pPr>
            <w:r>
              <w:rPr/>
              <w:t xml:space="preserve">Jeri Taylor (1993 -- 94) </w:t>
            </w:r>
          </w:p>
        </w:tc>
      </w:tr>
      <w:tr>
        <w:trPr/>
        <w:tc>
          <w:tcPr>
            <w:tcW w:w="2555" w:type="dxa"/>
            <w:tcBorders/>
            <w:vAlign w:val="center"/>
          </w:tcPr>
          <w:p>
            <w:pPr>
              <w:pStyle w:val="TableHeading"/>
              <w:suppressLineNumbers/>
              <w:bidi w:val="0"/>
              <w:spacing w:before="0" w:after="283"/>
              <w:jc w:val="center"/>
              <w:rPr/>
            </w:pPr>
            <w:r>
              <w:rPr/>
              <w:t xml:space="preserve">Elokuvataide </w:t>
            </w:r>
          </w:p>
        </w:tc>
        <w:tc>
          <w:tcPr>
            <w:tcW w:w="7650" w:type="dxa"/>
            <w:tcBorders/>
            <w:vAlign w:val="center"/>
          </w:tcPr>
          <w:p>
            <w:pPr>
              <w:pStyle w:val="TableContents"/>
              <w:numPr>
                <w:ilvl w:val="0"/>
                <w:numId w:val="120"/>
              </w:numPr>
              <w:tabs>
                <w:tab w:val="clear" w:pos="1134"/>
                <w:tab w:val="left" w:leader="none" w:pos="707"/>
              </w:tabs>
              <w:bidi w:val="0"/>
              <w:spacing w:before="0" w:after="0"/>
              <w:ind w:start="707" w:hanging="283"/>
              <w:jc w:val="left"/>
              <w:rPr/>
            </w:pPr>
            <w:r>
              <w:rPr/>
              <w:t xml:space="preserve">Edward R. Brown (1987 -- 89) </w:t>
            </w:r>
          </w:p>
          <w:p>
            <w:pPr>
              <w:pStyle w:val="TableContents"/>
              <w:numPr>
                <w:ilvl w:val="0"/>
                <w:numId w:val="120"/>
              </w:numPr>
              <w:tabs>
                <w:tab w:val="clear" w:pos="1134"/>
                <w:tab w:val="left" w:leader="none" w:pos="707"/>
              </w:tabs>
              <w:bidi w:val="0"/>
              <w:spacing w:before="0" w:after="0"/>
              <w:ind w:start="707" w:hanging="283"/>
              <w:jc w:val="left"/>
              <w:rPr/>
            </w:pPr>
            <w:r>
              <w:rPr/>
              <w:t xml:space="preserve">Marvin V. Rush (1989 -- 92) </w:t>
            </w:r>
          </w:p>
          <w:p>
            <w:pPr>
              <w:pStyle w:val="TableContents"/>
              <w:numPr>
                <w:ilvl w:val="0"/>
                <w:numId w:val="120"/>
              </w:numPr>
              <w:tabs>
                <w:tab w:val="clear" w:pos="1134"/>
                <w:tab w:val="left" w:leader="none" w:pos="707"/>
              </w:tabs>
              <w:bidi w:val="0"/>
              <w:spacing w:before="0" w:after="283"/>
              <w:ind w:start="707" w:hanging="283"/>
              <w:jc w:val="left"/>
              <w:rPr/>
            </w:pPr>
            <w:r>
              <w:rPr/>
              <w:t xml:space="preserve">Jonathan West (1992 -- 94) </w:t>
            </w:r>
          </w:p>
        </w:tc>
      </w:tr>
      <w:tr>
        <w:trPr/>
        <w:tc>
          <w:tcPr>
            <w:tcW w:w="2555" w:type="dxa"/>
            <w:tcBorders/>
            <w:vAlign w:val="center"/>
          </w:tcPr>
          <w:p>
            <w:pPr>
              <w:pStyle w:val="TableHeading"/>
              <w:suppressLineNumbers/>
              <w:bidi w:val="0"/>
              <w:spacing w:before="0" w:after="283"/>
              <w:jc w:val="center"/>
              <w:rPr/>
            </w:pPr>
            <w:r>
              <w:rPr/>
              <w:t xml:space="preserve">Juoksuaika </w:t>
            </w:r>
          </w:p>
        </w:tc>
        <w:tc>
          <w:tcPr>
            <w:tcW w:w="7650" w:type="dxa"/>
            <w:tcBorders/>
            <w:vAlign w:val="center"/>
          </w:tcPr>
          <w:p>
            <w:pPr>
              <w:pStyle w:val="TableContents"/>
              <w:bidi w:val="0"/>
              <w:spacing w:before="0" w:after="283"/>
              <w:jc w:val="left"/>
              <w:rPr/>
            </w:pPr>
            <w:r>
              <w:rPr/>
              <w:t xml:space="preserve">44 minuuttia </w:t>
            </w:r>
          </w:p>
        </w:tc>
      </w:tr>
      <w:tr>
        <w:trPr/>
        <w:tc>
          <w:tcPr>
            <w:tcW w:w="2555" w:type="dxa"/>
            <w:tcBorders/>
            <w:vAlign w:val="center"/>
          </w:tcPr>
          <w:p>
            <w:pPr>
              <w:pStyle w:val="TableHeading"/>
              <w:suppressLineNumbers/>
              <w:bidi w:val="0"/>
              <w:spacing w:before="0" w:after="283"/>
              <w:jc w:val="center"/>
              <w:rPr/>
            </w:pPr>
            <w:r>
              <w:rPr/>
              <w:t xml:space="preserve">Tuotantoyhtiö(t) </w:t>
            </w:r>
          </w:p>
        </w:tc>
        <w:tc>
          <w:tcPr>
            <w:tcW w:w="7650" w:type="dxa"/>
            <w:tcBorders/>
            <w:vAlign w:val="center"/>
          </w:tcPr>
          <w:p>
            <w:pPr>
              <w:pStyle w:val="TableContents"/>
              <w:bidi w:val="0"/>
              <w:spacing w:before="0" w:after="283"/>
              <w:jc w:val="left"/>
              <w:rPr/>
            </w:pPr>
            <w:r>
              <w:rPr/>
              <w:t xml:space="preserve">Paramount Domestic Television </w:t>
            </w:r>
          </w:p>
        </w:tc>
      </w:tr>
      <w:tr>
        <w:trPr/>
        <w:tc>
          <w:tcPr>
            <w:tcW w:w="2555" w:type="dxa"/>
            <w:tcBorders/>
            <w:vAlign w:val="center"/>
          </w:tcPr>
          <w:p>
            <w:pPr>
              <w:pStyle w:val="TableHeading"/>
              <w:suppressLineNumbers/>
              <w:bidi w:val="0"/>
              <w:spacing w:before="0" w:after="283"/>
              <w:jc w:val="center"/>
              <w:rPr/>
            </w:pPr>
            <w:r>
              <w:rPr/>
              <w:t xml:space="preserve">Jakelija </w:t>
            </w:r>
          </w:p>
        </w:tc>
        <w:tc>
          <w:tcPr>
            <w:tcW w:w="7650" w:type="dxa"/>
            <w:tcBorders/>
            <w:vAlign w:val="center"/>
          </w:tcPr>
          <w:p>
            <w:pPr>
              <w:pStyle w:val="TableContents"/>
              <w:bidi w:val="0"/>
              <w:spacing w:before="0" w:after="283"/>
              <w:jc w:val="left"/>
              <w:rPr/>
            </w:pPr>
            <w:r>
              <w:rPr/>
              <w:t xml:space="preserve">CBS Television Distribution </w:t>
            </w:r>
          </w:p>
        </w:tc>
      </w:tr>
      <w:tr>
        <w:trPr/>
        <w:tc>
          <w:tcPr>
            <w:tcW w:w="2555" w:type="dxa"/>
            <w:tcBorders/>
            <w:vAlign w:val="center"/>
          </w:tcPr>
          <w:p>
            <w:pPr>
              <w:pStyle w:val="TableHeading"/>
              <w:suppressLineNumbers/>
              <w:bidi w:val="0"/>
              <w:spacing w:before="0" w:after="283"/>
              <w:jc w:val="center"/>
              <w:rPr/>
            </w:pPr>
            <w:r>
              <w:rPr/>
              <w:t xml:space="preserve">Talousarvio </w:t>
            </w:r>
          </w:p>
        </w:tc>
        <w:tc>
          <w:tcPr>
            <w:tcW w:w="7650" w:type="dxa"/>
            <w:tcBorders/>
            <w:vAlign w:val="center"/>
          </w:tcPr>
          <w:p>
            <w:pPr>
              <w:pStyle w:val="TableContents"/>
              <w:bidi w:val="0"/>
              <w:spacing w:before="0" w:after="283"/>
              <w:jc w:val="left"/>
              <w:rPr/>
            </w:pPr>
            <w:r>
              <w:rPr/>
              <w:t xml:space="preserve">1,3 miljoonaa dollaria jaksoa kohti Julkaisu </w:t>
            </w:r>
          </w:p>
        </w:tc>
      </w:tr>
      <w:tr>
        <w:trPr/>
        <w:tc>
          <w:tcPr>
            <w:tcW w:w="2555" w:type="dxa"/>
            <w:tcBorders/>
            <w:vAlign w:val="center"/>
          </w:tcPr>
          <w:p>
            <w:pPr>
              <w:pStyle w:val="TableHeading"/>
              <w:suppressLineNumbers/>
              <w:bidi w:val="0"/>
              <w:spacing w:before="0" w:after="283"/>
              <w:jc w:val="center"/>
              <w:rPr/>
            </w:pPr>
            <w:r>
              <w:rPr/>
              <w:t xml:space="preserve">Alkuperäinen verkko </w:t>
            </w:r>
          </w:p>
        </w:tc>
        <w:tc>
          <w:tcPr>
            <w:tcW w:w="7650" w:type="dxa"/>
            <w:tcBorders/>
            <w:vAlign w:val="center"/>
          </w:tcPr>
          <w:p>
            <w:pPr>
              <w:pStyle w:val="TableContents"/>
              <w:bidi w:val="0"/>
              <w:spacing w:before="0" w:after="283"/>
              <w:jc w:val="left"/>
              <w:rPr/>
            </w:pPr>
            <w:r>
              <w:rPr/>
              <w:t xml:space="preserve">Ensisarjan syndikointi </w:t>
            </w:r>
          </w:p>
        </w:tc>
      </w:tr>
      <w:tr>
        <w:trPr/>
        <w:tc>
          <w:tcPr>
            <w:tcW w:w="2555" w:type="dxa"/>
            <w:tcBorders/>
            <w:vAlign w:val="center"/>
          </w:tcPr>
          <w:p>
            <w:pPr>
              <w:pStyle w:val="TableHeading"/>
              <w:suppressLineNumbers/>
              <w:bidi w:val="0"/>
              <w:spacing w:before="0" w:after="283"/>
              <w:jc w:val="center"/>
              <w:rPr/>
            </w:pPr>
            <w:r>
              <w:rPr/>
              <w:t xml:space="preserve">Kuvaformaatti </w:t>
            </w:r>
          </w:p>
        </w:tc>
        <w:tc>
          <w:tcPr>
            <w:tcW w:w="7650" w:type="dxa"/>
            <w:tcBorders/>
            <w:vAlign w:val="center"/>
          </w:tcPr>
          <w:p>
            <w:pPr>
              <w:pStyle w:val="TableContents"/>
              <w:numPr>
                <w:ilvl w:val="0"/>
                <w:numId w:val="121"/>
              </w:numPr>
              <w:tabs>
                <w:tab w:val="clear" w:pos="1134"/>
                <w:tab w:val="left" w:leader="none" w:pos="707"/>
              </w:tabs>
              <w:bidi w:val="0"/>
              <w:spacing w:before="0" w:after="0"/>
              <w:ind w:start="707" w:hanging="283"/>
              <w:jc w:val="left"/>
              <w:rPr/>
            </w:pPr>
            <w:r>
              <w:rPr/>
              <w:t xml:space="preserve">NTSC 480i 4:3 </w:t>
            </w:r>
          </w:p>
          <w:p>
            <w:pPr>
              <w:pStyle w:val="TableContents"/>
              <w:numPr>
                <w:ilvl w:val="0"/>
                <w:numId w:val="121"/>
              </w:numPr>
              <w:tabs>
                <w:tab w:val="clear" w:pos="1134"/>
                <w:tab w:val="left" w:leader="none" w:pos="707"/>
              </w:tabs>
              <w:bidi w:val="0"/>
              <w:spacing w:before="0" w:after="283"/>
              <w:ind w:start="707" w:hanging="283"/>
              <w:jc w:val="left"/>
              <w:rPr/>
            </w:pPr>
            <w:r>
              <w:rPr/>
              <w:t xml:space="preserve">1080p 4:3 (Blu-ray) </w:t>
            </w:r>
          </w:p>
        </w:tc>
      </w:tr>
      <w:tr>
        <w:trPr/>
        <w:tc>
          <w:tcPr>
            <w:tcW w:w="2555" w:type="dxa"/>
            <w:tcBorders/>
            <w:vAlign w:val="center"/>
          </w:tcPr>
          <w:p>
            <w:pPr>
              <w:pStyle w:val="TableHeading"/>
              <w:suppressLineNumbers/>
              <w:bidi w:val="0"/>
              <w:spacing w:before="0" w:after="283"/>
              <w:jc w:val="center"/>
              <w:rPr/>
            </w:pPr>
            <w:r>
              <w:rPr/>
              <w:t xml:space="preserve">Audioformaatti </w:t>
            </w:r>
          </w:p>
        </w:tc>
        <w:tc>
          <w:tcPr>
            <w:tcW w:w="7650" w:type="dxa"/>
            <w:tcBorders/>
            <w:vAlign w:val="center"/>
          </w:tcPr>
          <w:p>
            <w:pPr>
              <w:pStyle w:val="TableContents"/>
              <w:numPr>
                <w:ilvl w:val="0"/>
                <w:numId w:val="122"/>
              </w:numPr>
              <w:tabs>
                <w:tab w:val="clear" w:pos="1134"/>
                <w:tab w:val="left" w:leader="none" w:pos="707"/>
              </w:tabs>
              <w:bidi w:val="0"/>
              <w:spacing w:before="0" w:after="0"/>
              <w:ind w:start="707" w:hanging="283"/>
              <w:jc w:val="left"/>
              <w:rPr/>
            </w:pPr>
            <w:r>
              <w:rPr/>
              <w:t xml:space="preserve">Dolby SR </w:t>
            </w:r>
          </w:p>
          <w:p>
            <w:pPr>
              <w:pStyle w:val="TableContents"/>
              <w:numPr>
                <w:ilvl w:val="0"/>
                <w:numId w:val="122"/>
              </w:numPr>
              <w:tabs>
                <w:tab w:val="clear" w:pos="1134"/>
                <w:tab w:val="left" w:leader="none" w:pos="707"/>
              </w:tabs>
              <w:bidi w:val="0"/>
              <w:spacing w:before="0" w:after="0"/>
              <w:ind w:start="707" w:hanging="283"/>
              <w:jc w:val="left"/>
              <w:rPr/>
            </w:pPr>
            <w:r>
              <w:rPr/>
              <w:t xml:space="preserve">Dolby Digital 5.1 (DVD) </w:t>
            </w:r>
          </w:p>
          <w:p>
            <w:pPr>
              <w:pStyle w:val="TableContents"/>
              <w:numPr>
                <w:ilvl w:val="0"/>
                <w:numId w:val="122"/>
              </w:numPr>
              <w:tabs>
                <w:tab w:val="clear" w:pos="1134"/>
                <w:tab w:val="left" w:leader="none" w:pos="707"/>
              </w:tabs>
              <w:bidi w:val="0"/>
              <w:spacing w:before="0" w:after="283"/>
              <w:ind w:start="707" w:hanging="283"/>
              <w:jc w:val="left"/>
              <w:rPr/>
            </w:pPr>
            <w:r>
              <w:rPr/>
              <w:t xml:space="preserve">DTS-HD Master Audio 7.1 Blu-Ray </w:t>
            </w:r>
          </w:p>
        </w:tc>
      </w:tr>
      <w:tr>
        <w:trPr/>
        <w:tc>
          <w:tcPr>
            <w:tcW w:w="2555" w:type="dxa"/>
            <w:tcBorders/>
            <w:vAlign w:val="center"/>
          </w:tcPr>
          <w:p>
            <w:pPr>
              <w:pStyle w:val="TableHeading"/>
              <w:suppressLineNumbers/>
              <w:bidi w:val="0"/>
              <w:spacing w:before="0" w:after="283"/>
              <w:jc w:val="center"/>
              <w:rPr/>
            </w:pPr>
            <w:r>
              <w:rPr/>
              <w:t xml:space="preserve">Alkuperäinen julkaisu </w:t>
            </w:r>
          </w:p>
        </w:tc>
        <w:tc>
          <w:tcPr>
            <w:tcW w:w="7650" w:type="dxa"/>
            <w:tcBorders/>
            <w:vAlign w:val="center"/>
          </w:tcPr>
          <w:p>
            <w:pPr>
              <w:pStyle w:val="TableContents"/>
              <w:bidi w:val="0"/>
              <w:spacing w:before="0" w:after="283"/>
              <w:jc w:val="left"/>
              <w:rPr/>
            </w:pPr>
            <w:r>
              <w:rPr>
                <w:color w:val="DCDCDC"/>
              </w:rPr>
              <w:t xml:space="preserve">28. syyskuuta 1987 </w:t>
            </w:r>
            <w:r>
              <w:rPr/>
              <w:t xml:space="preserve">(1987-09-28) -- 23. toukokuuta 1994 (1994-05-23) Kronologia </w:t>
            </w:r>
          </w:p>
        </w:tc>
      </w:tr>
      <w:tr>
        <w:trPr/>
        <w:tc>
          <w:tcPr>
            <w:tcW w:w="2555" w:type="dxa"/>
            <w:tcBorders/>
            <w:vAlign w:val="center"/>
          </w:tcPr>
          <w:p>
            <w:pPr>
              <w:pStyle w:val="TableHeading"/>
              <w:suppressLineNumbers/>
              <w:bidi w:val="0"/>
              <w:spacing w:before="0" w:after="283"/>
              <w:jc w:val="center"/>
              <w:rPr/>
            </w:pPr>
            <w:r>
              <w:rPr/>
              <w:t xml:space="preserve">Edeltäjänä </w:t>
            </w:r>
          </w:p>
        </w:tc>
        <w:tc>
          <w:tcPr>
            <w:tcW w:w="7650" w:type="dxa"/>
            <w:tcBorders/>
            <w:vAlign w:val="center"/>
          </w:tcPr>
          <w:p>
            <w:pPr>
              <w:pStyle w:val="TableContents"/>
              <w:bidi w:val="0"/>
              <w:spacing w:before="0" w:after="283"/>
              <w:jc w:val="left"/>
              <w:rPr/>
            </w:pPr>
            <w:r>
              <w:rPr/>
              <w:t xml:space="preserve">Star Trek: Animaatiosarja </w:t>
            </w:r>
          </w:p>
        </w:tc>
      </w:tr>
      <w:tr>
        <w:trPr/>
        <w:tc>
          <w:tcPr>
            <w:tcW w:w="2555" w:type="dxa"/>
            <w:tcBorders/>
            <w:vAlign w:val="center"/>
          </w:tcPr>
          <w:p>
            <w:pPr>
              <w:pStyle w:val="TableHeading"/>
              <w:suppressLineNumbers/>
              <w:bidi w:val="0"/>
              <w:spacing w:before="0" w:after="283"/>
              <w:jc w:val="center"/>
              <w:rPr/>
            </w:pPr>
            <w:r>
              <w:rPr/>
              <w:t xml:space="preserve">Seuraaja </w:t>
            </w:r>
          </w:p>
        </w:tc>
        <w:tc>
          <w:tcPr>
            <w:tcW w:w="7650" w:type="dxa"/>
            <w:tcBorders/>
            <w:vAlign w:val="center"/>
          </w:tcPr>
          <w:p>
            <w:pPr>
              <w:pStyle w:val="TableContents"/>
              <w:bidi w:val="0"/>
              <w:spacing w:before="0" w:after="283"/>
              <w:jc w:val="left"/>
              <w:rPr/>
            </w:pPr>
            <w:r>
              <w:rPr/>
              <w:t xml:space="preserve">Star Trek: Deep Space Nine </w:t>
            </w:r>
          </w:p>
        </w:tc>
      </w:tr>
      <w:tr>
        <w:trPr/>
        <w:tc>
          <w:tcPr>
            <w:tcW w:w="2555" w:type="dxa"/>
            <w:tcBorders/>
            <w:vAlign w:val="center"/>
          </w:tcPr>
          <w:p>
            <w:pPr>
              <w:pStyle w:val="TableHeading"/>
              <w:suppressLineNumbers/>
              <w:bidi w:val="0"/>
              <w:spacing w:before="0" w:after="283"/>
              <w:jc w:val="center"/>
              <w:rPr/>
            </w:pPr>
            <w:r>
              <w:rPr/>
              <w:t xml:space="preserve">Aiheeseen liittyvät esitykset </w:t>
            </w:r>
          </w:p>
        </w:tc>
        <w:tc>
          <w:tcPr>
            <w:tcW w:w="7650" w:type="dxa"/>
            <w:tcBorders/>
            <w:vAlign w:val="center"/>
          </w:tcPr>
          <w:p>
            <w:pPr>
              <w:pStyle w:val="TableContents"/>
              <w:bidi w:val="0"/>
              <w:spacing w:before="0" w:after="283"/>
              <w:jc w:val="left"/>
              <w:rPr/>
            </w:pPr>
            <w:r>
              <w:rPr/>
              <w:t xml:space="preserve">Star Trek TV-sarja Ulkoiset linkit Star Trek: The Next Generation osoitteessa StarTrek.com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Star Trek Next Generation jatkui?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Star Trek Next Generation ilmestyi</w:t>
      </w:r>
    </w:p>
    <w:p>
      <w:pPr>
        <w:pStyle w:val="TextBody"/>
        <w:bidi w:val="0"/>
        <w:jc w:val="left"/>
        <w:rPr>
          <w:b/>
          <w:u w:val="single"/>
          <w:shd w:val="clear" w:fill="FFFF00"/>
        </w:rPr>
      </w:pPr>
      <w:r>
        <w:rPr>
          <w:b/>
          <w:u w:val="single"/>
          <w:shd w:val="clear" w:fill="FFFF00"/>
        </w:rPr>
        <w:t xml:space="preserve">Asiakirjan numero 15607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Jackie Ward </w:t>
      </w:r>
      <w:r>
        <w:rPr/>
        <w:t xml:space="preserve">(syntynyt Jacqueline McDonnell, 1941), joka tunnetaan paremmin nimellä Robin Ward, on yhdysvaltalainen laulaja, jota pidetään ``one-hit wonder'' -nimisenä vuonna 1963 miljoonia kappaleita myyneen kappaleen ``Wonderful Summer'' tekijänä. Oikeaa nimeään käyttäen hän oli kuitenkin erittäin ansioitunut ja menestynyt laulajana ryhmissä. Wardin ääntä kuullaan yhdysvaltalaisissa televisiosarjoissa, elokuvissa, mainoksissa ja pop-levyillä. Hän on yksi Partridge Family -perheelle liitettyjen hittikappaleiden todellisista laulajista.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elämäni ihanimman kesän -</w:t>
      </w:r>
    </w:p>
    <w:p>
      <w:pPr>
        <w:pStyle w:val="TextBody"/>
        <w:bidi w:val="0"/>
        <w:jc w:val="left"/>
        <w:rPr>
          <w:b/>
          <w:u w:val="single"/>
          <w:shd w:val="clear" w:fill="FFFF00"/>
        </w:rPr>
      </w:pPr>
      <w:r>
        <w:rPr>
          <w:b/>
          <w:u w:val="single"/>
          <w:shd w:val="clear" w:fill="FFFF00"/>
        </w:rPr>
        <w:t xml:space="preserve">Asiakirjan numero 15608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sai 54. Oscar-gaalassa kymmenen ehdokkuutta, mukaan lukien parhaan elokuvan palkinto, ja voitti </w:t>
      </w:r>
      <w:r>
        <w:rPr>
          <w:color w:val="A9A9A9"/>
        </w:rPr>
        <w:t xml:space="preserve">kolme</w:t>
      </w:r>
      <w:r>
        <w:rPr/>
        <w:t xml:space="preserve">: Paras miespääosa (Fonda), paras naispääosa (Hepburn) ja paras sovitettu käsikirjoitus (Thompson). Henry Fonda voitti ainoan kilpailevan Oscar-palkintonsa tällä elokuvalla, ja 76-vuotiaana hänestä tuli vanhin voittaja edellä mainitussa kategoriassa. Katharine Hepburn voitti neljännen parhaan naispääosan palkintonsa ja kasvatti näin omaa ennätystään näyttelijän eniten Oscareita voittaneena näyttelijänä. On Golden Pond on myös yksi niistä harvoista elokuvista, jotka ovat saaneet ehdokkuuden viidestä Oscar-palkinnosta (paras elokuva, ohjaaja, näyttelijä, näyttelijä ja käsikirjoitus).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Oscaria on Golden Pond voitti?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Käsikirjoittaja Thompson vietti kesänsä Mainen Belgradissa sijaitsevan Great Pondin rannalla, mutta elokuva kuvattiin </w:t>
      </w:r>
      <w:r>
        <w:rPr>
          <w:color w:val="DCDCDC"/>
        </w:rPr>
        <w:t xml:space="preserve">Squam-järvellä Holdernessissa, New Hampshiressa</w:t>
      </w:r>
      <w:r>
        <w:rPr/>
        <w:t xml:space="preserve">. Elokuvassa käytetty talo oli vuokrattu newyorkilaiselta lääkäriltä, ja sitä muutettiin huomattavasti kuvauksia varten: tuotantosuunnittelijan pyynnöstä elokuvan pääasiallista oleskelutilaa varten lisättiin koko toinen kerros parvekkeeksi. Kuvausten jälkeen tuotantoyhtiö oli sopimuksen mukaan velvollinen palauttamaan talon alkuperäiseen tilaansa, mutta omistaja piti remontista niin paljon, että hän halusi pitää talon sellaisena ja pyysi kuvausryhmää olemaan purkamatta toista kerrosta. Myös huvimaja ja pieni venevaja siirrettiin kuvausten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Golden Pond -elokuva on kuvattu?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Golden Pond -elokuva kuvattiin?</w:t>
      </w:r>
    </w:p>
    <w:p>
      <w:pPr>
        <w:pStyle w:val="TextBody"/>
        <w:bidi w:val="0"/>
        <w:jc w:val="left"/>
        <w:rPr>
          <w:b/>
          <w:shd w:val="clear" w:fill="FFFF00"/>
        </w:rPr>
      </w:pPr>
      <w:r>
        <w:rPr>
          <w:b/>
          <w:shd w:val="clear" w:fill="FFFF00"/>
        </w:rPr>
        <w:t xml:space="preserve">Teksti numero 2</w:t>
      </w:r>
    </w:p>
    <w:p>
      <w:pPr>
        <w:pStyle w:val="TextBody"/>
        <w:numPr>
          <w:ilvl w:val="0"/>
          <w:numId w:val="123"/>
        </w:numPr>
        <w:tabs>
          <w:tab w:val="clear" w:pos="1134"/>
          <w:tab w:val="left" w:leader="none" w:pos="707"/>
        </w:tabs>
        <w:bidi w:val="0"/>
        <w:spacing w:before="0" w:after="0"/>
        <w:ind w:start="707" w:hanging="283"/>
        <w:jc w:val="left"/>
        <w:rPr/>
      </w:pPr>
      <w:r>
        <w:rPr>
          <w:color w:val="A9A9A9"/>
        </w:rPr>
        <w:t xml:space="preserve">Katharine Hepburn -- Ethel Thayer </w:t>
      </w:r>
    </w:p>
    <w:p>
      <w:pPr>
        <w:pStyle w:val="TextBody"/>
        <w:numPr>
          <w:ilvl w:val="0"/>
          <w:numId w:val="123"/>
        </w:numPr>
        <w:tabs>
          <w:tab w:val="clear" w:pos="1134"/>
          <w:tab w:val="left" w:leader="none" w:pos="707"/>
        </w:tabs>
        <w:bidi w:val="0"/>
        <w:spacing w:before="0" w:after="0"/>
        <w:ind w:start="707" w:hanging="283"/>
        <w:jc w:val="left"/>
        <w:rPr/>
      </w:pPr>
      <w:r>
        <w:rPr>
          <w:color w:val="DCDCDC"/>
        </w:rPr>
        <w:t xml:space="preserve">Henry Fonda -- Norman Thayer Jr</w:t>
      </w:r>
      <w:r>
        <w:rPr/>
        <w:t xml:space="preserve">. </w:t>
      </w:r>
    </w:p>
    <w:p>
      <w:pPr>
        <w:pStyle w:val="TextBody"/>
        <w:numPr>
          <w:ilvl w:val="0"/>
          <w:numId w:val="123"/>
        </w:numPr>
        <w:tabs>
          <w:tab w:val="clear" w:pos="1134"/>
          <w:tab w:val="left" w:leader="none" w:pos="707"/>
        </w:tabs>
        <w:bidi w:val="0"/>
        <w:spacing w:before="0" w:after="0"/>
        <w:ind w:start="707" w:hanging="283"/>
        <w:jc w:val="left"/>
        <w:rPr/>
      </w:pPr>
      <w:r>
        <w:rPr>
          <w:color w:val="2F4F4F"/>
        </w:rPr>
        <w:t xml:space="preserve">Jane Fonda -- Chelsea Thayer Wayne </w:t>
      </w:r>
    </w:p>
    <w:p>
      <w:pPr>
        <w:pStyle w:val="TextBody"/>
        <w:numPr>
          <w:ilvl w:val="0"/>
          <w:numId w:val="123"/>
        </w:numPr>
        <w:tabs>
          <w:tab w:val="clear" w:pos="1134"/>
          <w:tab w:val="left" w:leader="none" w:pos="707"/>
        </w:tabs>
        <w:bidi w:val="0"/>
        <w:spacing w:before="0" w:after="0"/>
        <w:ind w:start="707" w:hanging="283"/>
        <w:jc w:val="left"/>
        <w:rPr/>
      </w:pPr>
      <w:r>
        <w:rPr>
          <w:color w:val="556B2F"/>
        </w:rPr>
        <w:t xml:space="preserve">Doug McKeon -- Billy </w:t>
      </w:r>
      <w:r>
        <w:rPr/>
        <w:t xml:space="preserve">Ray </w:t>
      </w:r>
    </w:p>
    <w:p>
      <w:pPr>
        <w:pStyle w:val="TextBody"/>
        <w:numPr>
          <w:ilvl w:val="0"/>
          <w:numId w:val="123"/>
        </w:numPr>
        <w:tabs>
          <w:tab w:val="clear" w:pos="1134"/>
          <w:tab w:val="left" w:leader="none" w:pos="707"/>
        </w:tabs>
        <w:bidi w:val="0"/>
        <w:spacing w:before="0" w:after="0"/>
        <w:ind w:start="707" w:hanging="283"/>
        <w:jc w:val="left"/>
        <w:rPr/>
      </w:pPr>
      <w:r>
        <w:rPr>
          <w:color w:val="6B8E23"/>
        </w:rPr>
        <w:t xml:space="preserve">Dabney Coleman -- Bill </w:t>
      </w:r>
      <w:r>
        <w:rPr/>
        <w:t xml:space="preserve">Ray </w:t>
      </w:r>
    </w:p>
    <w:p>
      <w:pPr>
        <w:pStyle w:val="TextBody"/>
        <w:numPr>
          <w:ilvl w:val="0"/>
          <w:numId w:val="123"/>
        </w:numPr>
        <w:tabs>
          <w:tab w:val="clear" w:pos="1134"/>
          <w:tab w:val="left" w:leader="none" w:pos="707"/>
        </w:tabs>
        <w:bidi w:val="0"/>
        <w:spacing w:before="0" w:after="0"/>
        <w:ind w:start="707" w:hanging="283"/>
        <w:jc w:val="left"/>
        <w:rPr/>
      </w:pPr>
      <w:r>
        <w:rPr>
          <w:color w:val="A0522D"/>
        </w:rPr>
        <w:t xml:space="preserve">William Lanteau -- Charlie </w:t>
      </w:r>
      <w:r>
        <w:rPr/>
        <w:t xml:space="preserve">Martin </w:t>
      </w:r>
    </w:p>
    <w:p>
      <w:pPr>
        <w:pStyle w:val="TextBody"/>
        <w:numPr>
          <w:ilvl w:val="0"/>
          <w:numId w:val="123"/>
        </w:numPr>
        <w:tabs>
          <w:tab w:val="clear" w:pos="1134"/>
          <w:tab w:val="left" w:leader="none" w:pos="707"/>
        </w:tabs>
        <w:bidi w:val="0"/>
        <w:ind w:start="707" w:hanging="283"/>
        <w:jc w:val="left"/>
        <w:rPr/>
      </w:pPr>
      <w:r>
        <w:rPr>
          <w:color w:val="228B22"/>
        </w:rPr>
        <w:t xml:space="preserve">Christopher Rydell -- Sumner Todd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elokuvassa Golden Pond</w:t>
      </w:r>
    </w:p>
    <w:p>
      <w:pPr>
        <w:pStyle w:val="TextBody"/>
        <w:bidi w:val="0"/>
        <w:jc w:val="left"/>
        <w:rPr>
          <w:b/>
          <w:u w:val="single"/>
          <w:shd w:val="clear" w:fill="FFFF00"/>
        </w:rPr>
      </w:pPr>
      <w:r>
        <w:rPr>
          <w:b/>
          <w:u w:val="single"/>
          <w:shd w:val="clear" w:fill="FFFF00"/>
        </w:rPr>
        <w:t xml:space="preserve">Asiakirjan numero 15609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America's Got Talent -ohjelman neljäs kausi, amerikkalainen tosi-tv-todellisuusohjelma, sai ensi-iltansa NBC-verkossa 23. kesäkuuta 2009. Kantrilaulaja </w:t>
      </w:r>
      <w:r>
        <w:rPr>
          <w:color w:val="A9A9A9"/>
        </w:rPr>
        <w:t xml:space="preserve">Kevin Skinner valittiin </w:t>
      </w:r>
      <w:r>
        <w:rPr/>
        <w:t xml:space="preserve">voittajaksi 16. syyskuuta 2009. Tämä kausi on ensimmäinen kausi, joka lähetetään teräväpiirtona.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American's Got Talent -ohjelman 4. kauden?</w:t>
      </w:r>
    </w:p>
    <w:p>
      <w:pPr>
        <w:pStyle w:val="TextBody"/>
        <w:bidi w:val="0"/>
        <w:jc w:val="left"/>
        <w:rPr>
          <w:b/>
          <w:u w:val="single"/>
          <w:shd w:val="clear" w:fill="FFFF00"/>
        </w:rPr>
      </w:pPr>
      <w:r>
        <w:rPr>
          <w:b/>
          <w:u w:val="single"/>
          <w:shd w:val="clear" w:fill="FFFF00"/>
        </w:rPr>
        <w:t xml:space="preserve">Asiakirjan numero 15610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Stephen Fuller Austin </w:t>
      </w:r>
      <w:r>
        <w:rPr/>
        <w:t xml:space="preserve">(3. marraskuuta 1793 - 27. joulukuuta 1836) oli yhdysvaltalainen yritysjohtaja. Hänet tunnetaan "Texasin isänä" ja Teksasin perustajana, ja hän johti alueen toista ja lopulta menestyksekästä kolonisaatiota tuomalla alueelle 300 perhettä Yhdysvalloista vuonna 1825.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Texasin isänä</w:t>
      </w:r>
    </w:p>
    <w:p>
      <w:pPr>
        <w:pStyle w:val="TextBody"/>
        <w:bidi w:val="0"/>
        <w:jc w:val="left"/>
        <w:rPr>
          <w:b/>
          <w:u w:val="single"/>
          <w:shd w:val="clear" w:fill="FFFF00"/>
        </w:rPr>
      </w:pPr>
      <w:r>
        <w:rPr>
          <w:b/>
          <w:u w:val="single"/>
          <w:shd w:val="clear" w:fill="FFFF00"/>
        </w:rPr>
        <w:t xml:space="preserve">Asiakirjan numero 15611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Munat ovat pieniä, kooltaan 0,5-0,8 mm. Vertailun vuoksi todettakoon, että </w:t>
      </w:r>
      <w:r>
        <w:rPr>
          <w:color w:val="A9A9A9"/>
        </w:rPr>
        <w:t xml:space="preserve">tobiko </w:t>
      </w:r>
      <w:r>
        <w:rPr/>
        <w:t xml:space="preserve">on suurempi kuin masago (villakuoreen mäti) mutta pienempi kuin ikura (lohen mäti). Luonnollinen tobiko on väriltään oranssinpunainen, maultaan miedosti savuinen tai suolainen ja rakenteeltaan rapea.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oranssia tavaraa sushissani on?</w:t>
      </w:r>
    </w:p>
    <w:p>
      <w:pPr>
        <w:pStyle w:val="TextBody"/>
        <w:bidi w:val="0"/>
        <w:jc w:val="left"/>
        <w:rPr>
          <w:b/>
          <w:u w:val="single"/>
          <w:shd w:val="clear" w:fill="FFFF00"/>
        </w:rPr>
      </w:pPr>
      <w:r>
        <w:rPr>
          <w:b/>
          <w:u w:val="single"/>
          <w:shd w:val="clear" w:fill="FFFF00"/>
        </w:rPr>
        <w:t xml:space="preserve">Asiakirjan numero 15612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Xbox 360:n kaksi suurta laitteistokorjausta ovat seuranneet alkuperäisiä malleja; Xbox 360 S (jota kutsutaan myös nimellä ``Slim'') korvasi alkuperäiset ``Elite'' ja ``Arcade'' -mallit </w:t>
      </w:r>
      <w:r>
        <w:rPr>
          <w:color w:val="A9A9A9"/>
        </w:rPr>
        <w:t xml:space="preserve">vuonna 2010</w:t>
      </w:r>
      <w:r>
        <w:rPr/>
        <w:t xml:space="preserve">. S-mallissa on pienempi, virtaviivainen ulkonäkö ja kulmikas kotelo, ja siinä on uusittu emolevy, joka on suunniteltu lievittämään aiempien mallien laitteisto- ja ylikuumenemisongelmia. Se sisältää myös oman portin Kinect-anturin käyttöä varten. Vuonna 2013 julkaistiin Xbox 360 E, 360 S:n virtaviivaistettu muunnelma, jossa on kaksivärinen suorakulmainen kotelo Xbox Onen innoittamana. Uudistetun estetiikan lisäksi Xbox 360 E:ssä on yksi USB-portti vähemmän, siinä ei ole AV-liitäntää (joten se on vain HDMI-liitäntä) eikä se enää tue S/PDIF-verkkoa.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xbox 360 slim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Xbox 360 oli saatavana kahdessa eri kokoonpanossa: ``Xbox 360'' -paketti (epävirallisesti 20 GB Pro tai Premium), jonka hinta oli 399 Yhdysvaltain dollaria tai 279,99 Englannin puntaa, ja ``Xbox 360 Core'' -paketti, jonka hinta oli 299 Yhdysvaltain dollaria ja 209,99 Englannin puntaa. Xbox 360 -version alkuperäisessä toimituksessa oli mukana kampanjapakettina Media Remote -kaukosäätimen pienennetty versio. Elite-paketti lanseerattiin myöhemmin 479 Yhdysvaltain dollarin hintaan. ``Xbox 360 Core'' korvattiin ``Xbox 360 Arcade'' -mallilla </w:t>
      </w:r>
      <w:r>
        <w:rPr>
          <w:color w:val="A9A9A9"/>
        </w:rPr>
        <w:t xml:space="preserve">lokakuussa 2007</w:t>
      </w:r>
      <w:r>
        <w:rPr/>
        <w:t xml:space="preserve">, ja 60 GB:n Xbox 360 Pro -versio julkaistiin 1. elokuuta 2008. Pro-paketin myynti lopetettiin, ja sen hintaa alennettiin 249 Yhdysvaltain dollariin 28. elokuuta 2009, ja sitä myytiin, kunnes varastot loppuivat, kun taas Elite-paketin hintaa alennettiin niin ikään 299 dollariin.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xbox 360 arcade tuli markkinoille?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Xbox 360 lanseerattiin maailmanlaajuisesti vuosina 2005-2006, ja aluksi Xbox 360:sta oli pulaa monilla alueilla, kuten Pohjois-Amerikassa ja Euroopassa. Konsolin varhaisimmat versiot kärsivät suuresta vikaantumisprosentista, josta kertoi niin sanottu "punainen kuoleman rengas", minkä vuoksi laitteen takuuaikaa oli pidennettävä. Microsoft julkaisi konsolista kaksi uudistettua mallia: Xbox 360 S vuonna 2010 ja Xbox 360 E vuonna </w:t>
      </w:r>
      <w:r>
        <w:rPr>
          <w:color w:val="A9A9A9"/>
        </w:rPr>
        <w:t xml:space="preserve">2013</w:t>
      </w:r>
      <w:r>
        <w:rPr/>
        <w:t xml:space="preserve">. Kesäkuuhun 2014 mennessä Xbox 360 -konsoleita on myyty maailmanlaajuisesti 84 miljoonaa kappaletta, mikä tekee siitä historian kuudenneksi myydyimmän videopelikonsolin ja yhdysvaltalaisen yrityksen eniten myydyn konsolin. Vaikka Xbox 360 ei ollut sukupolvensa myydyin konsoli, TechRadar piti sitä kaikkein vaikutusvaltaisimpana, koska se painotti digitaalisen median jakelua ja moninpelaamista Xbox Livessä.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xbox 360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xbox 360 e ilmestyi</w:t>
      </w:r>
    </w:p>
    <w:p>
      <w:pPr>
        <w:pStyle w:val="TextBody"/>
        <w:bidi w:val="0"/>
        <w:jc w:val="left"/>
        <w:rPr>
          <w:b/>
          <w:shd w:val="clear" w:fill="FFFF00"/>
        </w:rPr>
      </w:pPr>
      <w:r>
        <w:rPr>
          <w:b/>
          <w:shd w:val="clear" w:fill="FFFF00"/>
        </w:rPr>
        <w:t xml:space="preserve">Teksti numero 3</w:t>
      </w:r>
    </w:p>
    <w:p>
      <w:pPr>
        <w:pStyle w:val="TextBody"/>
        <w:numPr>
          <w:ilvl w:val="0"/>
          <w:numId w:val="124"/>
        </w:numPr>
        <w:tabs>
          <w:tab w:val="clear" w:pos="1134"/>
          <w:tab w:val="left" w:leader="none" w:pos="707"/>
        </w:tabs>
        <w:bidi w:val="0"/>
        <w:spacing w:before="0" w:after="0"/>
        <w:ind w:start="707" w:hanging="283"/>
        <w:jc w:val="left"/>
        <w:rPr/>
      </w:pPr>
      <w:r>
        <w:rPr/>
        <w:t xml:space="preserve">Xbox 360 Premiumin (20 GB) julkaisu -- 399,99 dollaria. </w:t>
      </w:r>
    </w:p>
    <w:p>
      <w:pPr>
        <w:pStyle w:val="TextBody"/>
        <w:numPr>
          <w:ilvl w:val="0"/>
          <w:numId w:val="124"/>
        </w:numPr>
        <w:tabs>
          <w:tab w:val="clear" w:pos="1134"/>
          <w:tab w:val="left" w:leader="none" w:pos="707"/>
        </w:tabs>
        <w:bidi w:val="0"/>
        <w:ind w:start="707" w:hanging="283"/>
        <w:jc w:val="left"/>
        <w:rPr/>
      </w:pPr>
      <w:r>
        <w:rPr/>
        <w:t xml:space="preserve">Xbox 360 Core -version lanseeraus -- 299,99 dollaria </w:t>
      </w:r>
    </w:p>
    <w:p>
      <w:pPr>
        <w:pStyle w:val="TextBody"/>
        <w:bidi w:val="0"/>
        <w:spacing w:before="0" w:after="283"/>
        <w:jc w:val="left"/>
        <w:rPr/>
      </w:pPr>
      <w:r>
        <w:rPr>
          <w:color w:val="A9A9A9"/>
        </w:rPr>
        <w:t xml:space="preserve">huhtikuu 29, </w:t>
      </w:r>
      <w:r>
        <w:rPr/>
        <w:t xml:space="preserve">2007 </w:t>
      </w:r>
    </w:p>
    <w:p>
      <w:pPr>
        <w:pStyle w:val="TextBody"/>
        <w:numPr>
          <w:ilvl w:val="0"/>
          <w:numId w:val="125"/>
        </w:numPr>
        <w:tabs>
          <w:tab w:val="clear" w:pos="1134"/>
          <w:tab w:val="left" w:leader="none" w:pos="707"/>
        </w:tabs>
        <w:bidi w:val="0"/>
        <w:ind w:start="707" w:hanging="283"/>
        <w:jc w:val="left"/>
        <w:rPr/>
      </w:pPr>
      <w:r>
        <w:rPr/>
        <w:t xml:space="preserve">Launch Xbox 360 Elite (120 GB) -- 479,99 € </w:t>
      </w:r>
    </w:p>
    <w:p>
      <w:pPr>
        <w:pStyle w:val="TextBody"/>
        <w:bidi w:val="0"/>
        <w:spacing w:before="0" w:after="283"/>
        <w:jc w:val="left"/>
        <w:rPr/>
      </w:pPr>
      <w:r>
        <w:rPr/>
        <w:t xml:space="preserve">6. elokuuta 2007 </w:t>
      </w:r>
    </w:p>
    <w:p>
      <w:pPr>
        <w:pStyle w:val="TextBody"/>
        <w:numPr>
          <w:ilvl w:val="0"/>
          <w:numId w:val="126"/>
        </w:numPr>
        <w:tabs>
          <w:tab w:val="clear" w:pos="1134"/>
          <w:tab w:val="left" w:leader="none" w:pos="707"/>
        </w:tabs>
        <w:bidi w:val="0"/>
        <w:spacing w:before="0" w:after="0"/>
        <w:ind w:start="707" w:hanging="283"/>
        <w:jc w:val="left"/>
        <w:rPr/>
      </w:pPr>
      <w:r>
        <w:rPr/>
        <w:t xml:space="preserve">Xbox 360 Premiumin (20 GB) hinnanalennus -- $349,99 </w:t>
      </w:r>
    </w:p>
    <w:p>
      <w:pPr>
        <w:pStyle w:val="TextBody"/>
        <w:numPr>
          <w:ilvl w:val="0"/>
          <w:numId w:val="126"/>
        </w:numPr>
        <w:tabs>
          <w:tab w:val="clear" w:pos="1134"/>
          <w:tab w:val="left" w:leader="none" w:pos="707"/>
        </w:tabs>
        <w:bidi w:val="0"/>
        <w:spacing w:before="0" w:after="0"/>
        <w:ind w:start="707" w:hanging="283"/>
        <w:jc w:val="left"/>
        <w:rPr/>
      </w:pPr>
      <w:r>
        <w:rPr/>
        <w:t xml:space="preserve">Xbox 360 Core -version hinnanalennus -- 279,99 dollaria </w:t>
      </w:r>
    </w:p>
    <w:p>
      <w:pPr>
        <w:pStyle w:val="TextBody"/>
        <w:numPr>
          <w:ilvl w:val="0"/>
          <w:numId w:val="126"/>
        </w:numPr>
        <w:tabs>
          <w:tab w:val="clear" w:pos="1134"/>
          <w:tab w:val="left" w:leader="none" w:pos="707"/>
        </w:tabs>
        <w:bidi w:val="0"/>
        <w:ind w:start="707" w:hanging="283"/>
        <w:jc w:val="left"/>
        <w:rPr/>
      </w:pPr>
      <w:r>
        <w:rPr/>
        <w:t xml:space="preserve">Xbox 360 Eliten hinnanalennus -- $449,99 </w:t>
      </w:r>
    </w:p>
    <w:p>
      <w:pPr>
        <w:pStyle w:val="TextBody"/>
        <w:bidi w:val="0"/>
        <w:spacing w:before="0" w:after="283"/>
        <w:jc w:val="left"/>
        <w:rPr/>
      </w:pPr>
      <w:r>
        <w:rPr/>
        <w:t xml:space="preserve">27. lokakuuta 2007 </w:t>
      </w:r>
    </w:p>
    <w:p>
      <w:pPr>
        <w:pStyle w:val="TextBody"/>
        <w:numPr>
          <w:ilvl w:val="0"/>
          <w:numId w:val="127"/>
        </w:numPr>
        <w:tabs>
          <w:tab w:val="clear" w:pos="1134"/>
          <w:tab w:val="left" w:leader="none" w:pos="707"/>
        </w:tabs>
        <w:bidi w:val="0"/>
        <w:spacing w:before="0" w:after="0"/>
        <w:ind w:start="707" w:hanging="283"/>
        <w:jc w:val="left"/>
        <w:rPr/>
      </w:pPr>
      <w:r>
        <w:rPr/>
        <w:t xml:space="preserve">Xbox 360 Arcaden julkaisu -- 279,99 dollaria </w:t>
      </w:r>
    </w:p>
    <w:p>
      <w:pPr>
        <w:pStyle w:val="TextBody"/>
        <w:numPr>
          <w:ilvl w:val="0"/>
          <w:numId w:val="127"/>
        </w:numPr>
        <w:tabs>
          <w:tab w:val="clear" w:pos="1134"/>
          <w:tab w:val="left" w:leader="none" w:pos="707"/>
        </w:tabs>
        <w:bidi w:val="0"/>
        <w:ind w:start="707" w:hanging="283"/>
        <w:jc w:val="left"/>
        <w:rPr/>
      </w:pPr>
      <w:r>
        <w:rPr/>
        <w:t xml:space="preserve">Xbox 360 Core -tuotteen lakkauttaminen </w:t>
      </w:r>
    </w:p>
    <w:p>
      <w:pPr>
        <w:pStyle w:val="TextBody"/>
        <w:bidi w:val="0"/>
        <w:spacing w:before="0" w:after="283"/>
        <w:jc w:val="left"/>
        <w:rPr/>
      </w:pPr>
      <w:r>
        <w:rPr/>
        <w:t xml:space="preserve">13. heinäkuuta 2008 </w:t>
      </w:r>
    </w:p>
    <w:p>
      <w:pPr>
        <w:pStyle w:val="TextBody"/>
        <w:numPr>
          <w:ilvl w:val="0"/>
          <w:numId w:val="128"/>
        </w:numPr>
        <w:tabs>
          <w:tab w:val="clear" w:pos="1134"/>
          <w:tab w:val="left" w:leader="none" w:pos="707"/>
        </w:tabs>
        <w:bidi w:val="0"/>
        <w:ind w:start="707" w:hanging="283"/>
        <w:jc w:val="left"/>
        <w:rPr/>
      </w:pPr>
      <w:r>
        <w:rPr/>
        <w:t xml:space="preserve">Xbox 360 (20 GB) poistuu myynnistä (jäljellä olevien varastojen hinta alennettu 299,99 dollariin). </w:t>
      </w:r>
    </w:p>
    <w:p>
      <w:pPr>
        <w:pStyle w:val="TextBody"/>
        <w:bidi w:val="0"/>
        <w:spacing w:before="0" w:after="283"/>
        <w:jc w:val="left"/>
        <w:rPr/>
      </w:pPr>
      <w:r>
        <w:rPr/>
        <w:t xml:space="preserve">1. elokuuta 2008 </w:t>
      </w:r>
    </w:p>
    <w:p>
      <w:pPr>
        <w:pStyle w:val="TextBody"/>
        <w:numPr>
          <w:ilvl w:val="0"/>
          <w:numId w:val="129"/>
        </w:numPr>
        <w:tabs>
          <w:tab w:val="clear" w:pos="1134"/>
          <w:tab w:val="left" w:leader="none" w:pos="707"/>
        </w:tabs>
        <w:bidi w:val="0"/>
        <w:ind w:start="707" w:hanging="283"/>
        <w:jc w:val="left"/>
        <w:rPr/>
      </w:pPr>
      <w:r>
        <w:rPr/>
        <w:t xml:space="preserve">Xbox 360 Premiumin (60 GB) julkaisu -- 349,99 dollaria. </w:t>
      </w:r>
    </w:p>
    <w:p>
      <w:pPr>
        <w:pStyle w:val="TextBody"/>
        <w:bidi w:val="0"/>
        <w:spacing w:before="0" w:after="283"/>
        <w:jc w:val="left"/>
        <w:rPr/>
      </w:pPr>
      <w:r>
        <w:rPr/>
        <w:t xml:space="preserve">5. syyskuuta 2008 </w:t>
      </w:r>
    </w:p>
    <w:p>
      <w:pPr>
        <w:pStyle w:val="TextBody"/>
        <w:numPr>
          <w:ilvl w:val="0"/>
          <w:numId w:val="130"/>
        </w:numPr>
        <w:tabs>
          <w:tab w:val="clear" w:pos="1134"/>
          <w:tab w:val="left" w:leader="none" w:pos="707"/>
        </w:tabs>
        <w:bidi w:val="0"/>
        <w:spacing w:before="0" w:after="0"/>
        <w:ind w:start="707" w:hanging="283"/>
        <w:jc w:val="left"/>
        <w:rPr/>
      </w:pPr>
      <w:r>
        <w:rPr/>
        <w:t xml:space="preserve">Xbox 360 Eliten hinnanalennus -- $399,99 </w:t>
      </w:r>
    </w:p>
    <w:p>
      <w:pPr>
        <w:pStyle w:val="TextBody"/>
        <w:numPr>
          <w:ilvl w:val="0"/>
          <w:numId w:val="130"/>
        </w:numPr>
        <w:tabs>
          <w:tab w:val="clear" w:pos="1134"/>
          <w:tab w:val="left" w:leader="none" w:pos="707"/>
        </w:tabs>
        <w:bidi w:val="0"/>
        <w:spacing w:before="0" w:after="0"/>
        <w:ind w:start="707" w:hanging="283"/>
        <w:jc w:val="left"/>
        <w:rPr/>
      </w:pPr>
      <w:r>
        <w:rPr/>
        <w:t xml:space="preserve">Xbox 360:n (60 GB) hinnanalennus -- $299,99 </w:t>
      </w:r>
    </w:p>
    <w:p>
      <w:pPr>
        <w:pStyle w:val="TextBody"/>
        <w:numPr>
          <w:ilvl w:val="0"/>
          <w:numId w:val="130"/>
        </w:numPr>
        <w:tabs>
          <w:tab w:val="clear" w:pos="1134"/>
          <w:tab w:val="left" w:leader="none" w:pos="707"/>
        </w:tabs>
        <w:bidi w:val="0"/>
        <w:ind w:start="707" w:hanging="283"/>
        <w:jc w:val="left"/>
        <w:rPr/>
      </w:pPr>
      <w:r>
        <w:rPr/>
        <w:t xml:space="preserve">Xbox 360 Arcaden hinnanalennus -- 199,99 dollaria </w:t>
      </w:r>
    </w:p>
    <w:p>
      <w:pPr>
        <w:pStyle w:val="TextBody"/>
        <w:bidi w:val="0"/>
        <w:spacing w:before="0" w:after="283"/>
        <w:jc w:val="left"/>
        <w:rPr/>
      </w:pPr>
      <w:r>
        <w:rPr/>
        <w:t xml:space="preserve">28. elokuuta 2009 </w:t>
      </w:r>
    </w:p>
    <w:p>
      <w:pPr>
        <w:pStyle w:val="TextBody"/>
        <w:numPr>
          <w:ilvl w:val="0"/>
          <w:numId w:val="131"/>
        </w:numPr>
        <w:tabs>
          <w:tab w:val="clear" w:pos="1134"/>
          <w:tab w:val="left" w:leader="none" w:pos="707"/>
        </w:tabs>
        <w:bidi w:val="0"/>
        <w:spacing w:before="0" w:after="0"/>
        <w:ind w:start="707" w:hanging="283"/>
        <w:jc w:val="left"/>
        <w:rPr/>
      </w:pPr>
      <w:r>
        <w:rPr/>
        <w:t xml:space="preserve">Xbox 360 (60 GB) poistuu myynnistä (jäljellä olevan varaston hinta alennettu 249,99 dollariin). </w:t>
      </w:r>
    </w:p>
    <w:p>
      <w:pPr>
        <w:pStyle w:val="TextBody"/>
        <w:numPr>
          <w:ilvl w:val="0"/>
          <w:numId w:val="131"/>
        </w:numPr>
        <w:tabs>
          <w:tab w:val="clear" w:pos="1134"/>
          <w:tab w:val="left" w:leader="none" w:pos="707"/>
        </w:tabs>
        <w:bidi w:val="0"/>
        <w:ind w:start="707" w:hanging="283"/>
        <w:jc w:val="left"/>
        <w:rPr/>
      </w:pPr>
      <w:r>
        <w:rPr/>
        <w:t xml:space="preserve">Xbox 360 Eliten hinnanalennus -- $299,99 </w:t>
      </w:r>
    </w:p>
    <w:p>
      <w:pPr>
        <w:pStyle w:val="TextBody"/>
        <w:bidi w:val="0"/>
        <w:spacing w:before="0" w:after="283"/>
        <w:jc w:val="left"/>
        <w:rPr/>
      </w:pPr>
      <w:r>
        <w:rPr/>
        <w:t xml:space="preserve">19. kesäkuuta 2010 </w:t>
      </w:r>
    </w:p>
    <w:p>
      <w:pPr>
        <w:pStyle w:val="TextBody"/>
        <w:numPr>
          <w:ilvl w:val="0"/>
          <w:numId w:val="132"/>
        </w:numPr>
        <w:tabs>
          <w:tab w:val="clear" w:pos="1134"/>
          <w:tab w:val="left" w:leader="none" w:pos="707"/>
        </w:tabs>
        <w:bidi w:val="0"/>
        <w:spacing w:before="0" w:after="0"/>
        <w:ind w:start="707" w:hanging="283"/>
        <w:jc w:val="left"/>
        <w:rPr/>
      </w:pPr>
      <w:r>
        <w:rPr/>
        <w:t xml:space="preserve">Xbox 360 S 250 GB:n julkaisu -- 299,99 dollaria </w:t>
      </w:r>
    </w:p>
    <w:p>
      <w:pPr>
        <w:pStyle w:val="TextBody"/>
        <w:numPr>
          <w:ilvl w:val="0"/>
          <w:numId w:val="132"/>
        </w:numPr>
        <w:tabs>
          <w:tab w:val="clear" w:pos="1134"/>
          <w:tab w:val="left" w:leader="none" w:pos="707"/>
        </w:tabs>
        <w:bidi w:val="0"/>
        <w:spacing w:before="0" w:after="0"/>
        <w:ind w:start="707" w:hanging="283"/>
        <w:jc w:val="left"/>
        <w:rPr/>
      </w:pPr>
      <w:r>
        <w:rPr/>
        <w:t xml:space="preserve">Xbox 360 Elite -mallin poistaminen myynnistä (jäljellä olevan varaston hinta alennettu 249,99 dollariin). </w:t>
      </w:r>
    </w:p>
    <w:p>
      <w:pPr>
        <w:pStyle w:val="TextBody"/>
        <w:numPr>
          <w:ilvl w:val="0"/>
          <w:numId w:val="132"/>
        </w:numPr>
        <w:tabs>
          <w:tab w:val="clear" w:pos="1134"/>
          <w:tab w:val="left" w:leader="none" w:pos="707"/>
        </w:tabs>
        <w:bidi w:val="0"/>
        <w:ind w:start="707" w:hanging="283"/>
        <w:jc w:val="left"/>
        <w:rPr/>
      </w:pPr>
      <w:r>
        <w:rPr/>
        <w:t xml:space="preserve">Xbox 360 Arcade -malliston lopettaminen (jäljellä olevan varaston hinta alennettu 149,99 dollariin). </w:t>
      </w:r>
    </w:p>
    <w:p>
      <w:pPr>
        <w:pStyle w:val="TextBody"/>
        <w:bidi w:val="0"/>
        <w:spacing w:before="0" w:after="283"/>
        <w:jc w:val="left"/>
        <w:rPr/>
      </w:pPr>
      <w:r>
        <w:rPr/>
        <w:t xml:space="preserve">3. elokuuta 2010 </w:t>
      </w:r>
    </w:p>
    <w:p>
      <w:pPr>
        <w:pStyle w:val="TextBody"/>
        <w:numPr>
          <w:ilvl w:val="0"/>
          <w:numId w:val="133"/>
        </w:numPr>
        <w:tabs>
          <w:tab w:val="clear" w:pos="1134"/>
          <w:tab w:val="left" w:leader="none" w:pos="707"/>
        </w:tabs>
        <w:bidi w:val="0"/>
        <w:ind w:start="707" w:hanging="283"/>
        <w:jc w:val="left"/>
        <w:rPr/>
      </w:pPr>
      <w:r>
        <w:rPr/>
        <w:t xml:space="preserve">Xbox 360 S 4 GB:n lanseeraus -- 199,99 dollaria </w:t>
      </w:r>
    </w:p>
    <w:p>
      <w:pPr>
        <w:pStyle w:val="TextBody"/>
        <w:bidi w:val="0"/>
        <w:spacing w:before="0" w:after="283"/>
        <w:jc w:val="left"/>
        <w:rPr/>
      </w:pPr>
      <w:r>
        <w:rPr/>
        <w:t xml:space="preserve">kesäkuu 10, 2013 </w:t>
      </w:r>
    </w:p>
    <w:p>
      <w:pPr>
        <w:pStyle w:val="TextBody"/>
        <w:numPr>
          <w:ilvl w:val="0"/>
          <w:numId w:val="134"/>
        </w:numPr>
        <w:tabs>
          <w:tab w:val="clear" w:pos="1134"/>
          <w:tab w:val="left" w:leader="none" w:pos="707"/>
        </w:tabs>
        <w:bidi w:val="0"/>
        <w:spacing w:before="0" w:after="0"/>
        <w:ind w:start="707" w:hanging="283"/>
        <w:jc w:val="left"/>
        <w:rPr/>
      </w:pPr>
      <w:r>
        <w:rPr/>
        <w:t xml:space="preserve">Xbox 360 E 4 GB:n lanseeraus -- 199,99 dollaria </w:t>
      </w:r>
    </w:p>
    <w:p>
      <w:pPr>
        <w:pStyle w:val="TextBody"/>
        <w:numPr>
          <w:ilvl w:val="0"/>
          <w:numId w:val="134"/>
        </w:numPr>
        <w:tabs>
          <w:tab w:val="clear" w:pos="1134"/>
          <w:tab w:val="left" w:leader="none" w:pos="707"/>
        </w:tabs>
        <w:bidi w:val="0"/>
        <w:ind w:start="707" w:hanging="283"/>
        <w:jc w:val="left"/>
        <w:rPr/>
      </w:pPr>
      <w:r>
        <w:rPr/>
        <w:t xml:space="preserve">Xbox 360 E 250 GB:n julkaisu -- 299,99 dollaria </w:t>
      </w:r>
    </w:p>
    <w:p>
      <w:pPr>
        <w:pStyle w:val="TextBody"/>
        <w:bidi w:val="0"/>
        <w:spacing w:before="0" w:after="283"/>
        <w:jc w:val="left"/>
        <w:rPr/>
      </w:pPr>
      <w:r>
        <w:rPr/>
        <w:t xml:space="preserve">huhtikuu 20, 2016 </w:t>
      </w:r>
    </w:p>
    <w:p>
      <w:pPr>
        <w:pStyle w:val="TextBody"/>
        <w:numPr>
          <w:ilvl w:val="0"/>
          <w:numId w:val="135"/>
        </w:numPr>
        <w:tabs>
          <w:tab w:val="clear" w:pos="1134"/>
          <w:tab w:val="left" w:leader="none" w:pos="707"/>
        </w:tabs>
        <w:bidi w:val="0"/>
        <w:ind w:start="707" w:hanging="283"/>
        <w:jc w:val="left"/>
        <w:rPr/>
      </w:pPr>
      <w:r>
        <w:rPr/>
        <w:t xml:space="preserve">Kaikkien Xbox 360 -mallien myynnistä luopuminen.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xbox 360 Elite tuli ulos?</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Xbox 360 Vasen: Alkuperäinen Xbox 360 Premium -malli (2005) Keskellä: Uudelleen muotoiltu slim-malli Xbox 360 S (2010) Oikealla: Uusin malli Xbox 360 E (2013). </w:t>
      </w:r>
    </w:p>
    <w:tbl>
      <w:tblPr>
        <w:tblW w:w="10205" w:type="dxa"/>
        <w:jc w:val="left"/>
        <w:tblInd w:w="0" w:type="dxa"/>
        <w:tblLayout w:type="fixed"/>
        <w:tblCellMar>
          <w:top w:w="28" w:type="dxa"/>
          <w:left w:w="28" w:type="dxa"/>
          <w:bottom w:w="28" w:type="dxa"/>
          <w:right w:w="28" w:type="dxa"/>
        </w:tblCellMar>
      </w:tblPr>
      <w:tblGrid>
        <w:gridCol w:w="1765"/>
        <w:gridCol w:w="8440"/>
      </w:tblGrid>
      <w:tr>
        <w:trPr/>
        <w:tc>
          <w:tcPr>
            <w:tcW w:w="1765" w:type="dxa"/>
            <w:tcBorders/>
            <w:vAlign w:val="center"/>
          </w:tcPr>
          <w:p>
            <w:pPr>
              <w:pStyle w:val="TableHeading"/>
              <w:suppressLineNumbers/>
              <w:bidi w:val="0"/>
              <w:spacing w:before="0" w:after="283"/>
              <w:jc w:val="center"/>
              <w:rPr/>
            </w:pPr>
            <w:r>
              <w:rPr/>
              <w:t xml:space="preserve">Kehittäjä </w:t>
            </w:r>
          </w:p>
        </w:tc>
        <w:tc>
          <w:tcPr>
            <w:tcW w:w="8440" w:type="dxa"/>
            <w:tcBorders/>
            <w:vAlign w:val="center"/>
          </w:tcPr>
          <w:p>
            <w:pPr>
              <w:pStyle w:val="TableContents"/>
              <w:bidi w:val="0"/>
              <w:spacing w:before="0" w:after="283"/>
              <w:jc w:val="left"/>
              <w:rPr/>
            </w:pPr>
            <w:r>
              <w:rPr/>
              <w:t xml:space="preserve">Microsoft </w:t>
            </w:r>
          </w:p>
        </w:tc>
      </w:tr>
      <w:tr>
        <w:trPr/>
        <w:tc>
          <w:tcPr>
            <w:tcW w:w="1765" w:type="dxa"/>
            <w:tcBorders/>
            <w:vAlign w:val="center"/>
          </w:tcPr>
          <w:p>
            <w:pPr>
              <w:pStyle w:val="TableHeading"/>
              <w:suppressLineNumbers/>
              <w:bidi w:val="0"/>
              <w:spacing w:before="0" w:after="283"/>
              <w:jc w:val="center"/>
              <w:rPr/>
            </w:pPr>
            <w:r>
              <w:rPr/>
              <w:t xml:space="preserve">Valmistaja </w:t>
            </w:r>
          </w:p>
        </w:tc>
        <w:tc>
          <w:tcPr>
            <w:tcW w:w="8440" w:type="dxa"/>
            <w:tcBorders/>
            <w:vAlign w:val="center"/>
          </w:tcPr>
          <w:p>
            <w:pPr>
              <w:pStyle w:val="TableContents"/>
              <w:bidi w:val="0"/>
              <w:spacing w:before="0" w:after="283"/>
              <w:jc w:val="left"/>
              <w:rPr/>
            </w:pPr>
            <w:r>
              <w:rPr/>
              <w:t xml:space="preserve">Flextronics, Wistron, Celestica ja Foxconn </w:t>
            </w:r>
          </w:p>
        </w:tc>
      </w:tr>
      <w:tr>
        <w:trPr/>
        <w:tc>
          <w:tcPr>
            <w:tcW w:w="1765" w:type="dxa"/>
            <w:tcBorders/>
            <w:vAlign w:val="center"/>
          </w:tcPr>
          <w:p>
            <w:pPr>
              <w:pStyle w:val="TableHeading"/>
              <w:suppressLineNumbers/>
              <w:bidi w:val="0"/>
              <w:spacing w:before="0" w:after="283"/>
              <w:jc w:val="center"/>
              <w:rPr/>
            </w:pPr>
            <w:r>
              <w:rPr/>
              <w:t xml:space="preserve">Tuoteperhe </w:t>
            </w:r>
          </w:p>
        </w:tc>
        <w:tc>
          <w:tcPr>
            <w:tcW w:w="8440" w:type="dxa"/>
            <w:tcBorders/>
            <w:vAlign w:val="center"/>
          </w:tcPr>
          <w:p>
            <w:pPr>
              <w:pStyle w:val="TableContents"/>
              <w:bidi w:val="0"/>
              <w:spacing w:before="0" w:after="283"/>
              <w:jc w:val="left"/>
              <w:rPr/>
            </w:pPr>
            <w:r>
              <w:rPr/>
              <w:t xml:space="preserve">Xbox </w:t>
            </w:r>
          </w:p>
        </w:tc>
      </w:tr>
      <w:tr>
        <w:trPr/>
        <w:tc>
          <w:tcPr>
            <w:tcW w:w="1765" w:type="dxa"/>
            <w:tcBorders/>
            <w:vAlign w:val="center"/>
          </w:tcPr>
          <w:p>
            <w:pPr>
              <w:pStyle w:val="TableHeading"/>
              <w:suppressLineNumbers/>
              <w:bidi w:val="0"/>
              <w:spacing w:before="0" w:after="283"/>
              <w:jc w:val="center"/>
              <w:rPr/>
            </w:pPr>
            <w:r>
              <w:rPr/>
              <w:t xml:space="preserve">Tyyppi </w:t>
            </w:r>
          </w:p>
        </w:tc>
        <w:tc>
          <w:tcPr>
            <w:tcW w:w="8440" w:type="dxa"/>
            <w:tcBorders/>
            <w:vAlign w:val="center"/>
          </w:tcPr>
          <w:p>
            <w:pPr>
              <w:pStyle w:val="TableContents"/>
              <w:bidi w:val="0"/>
              <w:spacing w:before="0" w:after="283"/>
              <w:jc w:val="left"/>
              <w:rPr/>
            </w:pPr>
            <w:r>
              <w:rPr/>
              <w:t xml:space="preserve">Kotivideopelikonsoli </w:t>
            </w:r>
          </w:p>
        </w:tc>
      </w:tr>
      <w:tr>
        <w:trPr/>
        <w:tc>
          <w:tcPr>
            <w:tcW w:w="1765" w:type="dxa"/>
            <w:tcBorders/>
            <w:vAlign w:val="center"/>
          </w:tcPr>
          <w:p>
            <w:pPr>
              <w:pStyle w:val="TableHeading"/>
              <w:suppressLineNumbers/>
              <w:bidi w:val="0"/>
              <w:spacing w:before="0" w:after="283"/>
              <w:jc w:val="center"/>
              <w:rPr/>
            </w:pPr>
            <w:r>
              <w:rPr/>
              <w:t xml:space="preserve">Sukupolvi </w:t>
            </w:r>
          </w:p>
        </w:tc>
        <w:tc>
          <w:tcPr>
            <w:tcW w:w="8440" w:type="dxa"/>
            <w:tcBorders/>
            <w:vAlign w:val="center"/>
          </w:tcPr>
          <w:p>
            <w:pPr>
              <w:pStyle w:val="TableContents"/>
              <w:bidi w:val="0"/>
              <w:spacing w:before="0" w:after="283"/>
              <w:jc w:val="left"/>
              <w:rPr/>
            </w:pPr>
            <w:r>
              <w:rPr/>
              <w:t xml:space="preserve">Seitsemäs sukupolvi </w:t>
            </w:r>
          </w:p>
        </w:tc>
      </w:tr>
      <w:tr>
        <w:trPr/>
        <w:tc>
          <w:tcPr>
            <w:tcW w:w="1765" w:type="dxa"/>
            <w:tcBorders/>
            <w:vAlign w:val="center"/>
          </w:tcPr>
          <w:p>
            <w:pPr>
              <w:pStyle w:val="TableHeading"/>
              <w:suppressLineNumbers/>
              <w:bidi w:val="0"/>
              <w:spacing w:before="0" w:after="283"/>
              <w:jc w:val="center"/>
              <w:rPr/>
            </w:pPr>
            <w:r>
              <w:rPr/>
              <w:t xml:space="preserve">Julkaisupäivä </w:t>
            </w:r>
          </w:p>
        </w:tc>
        <w:tc>
          <w:tcPr>
            <w:tcW w:w="8440" w:type="dxa"/>
            <w:tcBorders/>
            <w:vAlign w:val="center"/>
          </w:tcPr>
          <w:p>
            <w:pPr>
              <w:pStyle w:val="TableContents"/>
              <w:bidi w:val="0"/>
              <w:jc w:val="left"/>
              <w:rPr/>
            </w:pPr>
            <w:r>
              <w:rPr>
                <w:color w:val="A9A9A9"/>
              </w:rPr>
              <w:t xml:space="preserve">22. marraskuuta 2005 </w:t>
            </w:r>
            <w:r>
              <w:rPr/>
              <w:t xml:space="preserve">(show) </w:t>
            </w:r>
          </w:p>
          <w:p>
            <w:pPr>
              <w:pStyle w:val="TableContents"/>
              <w:numPr>
                <w:ilvl w:val="0"/>
                <w:numId w:val="136"/>
              </w:numPr>
              <w:tabs>
                <w:tab w:val="clear" w:pos="1134"/>
                <w:tab w:val="left" w:leader="none" w:pos="707"/>
              </w:tabs>
              <w:bidi w:val="0"/>
              <w:spacing w:before="0" w:after="0"/>
              <w:ind w:start="707" w:hanging="283"/>
              <w:jc w:val="left"/>
              <w:rPr/>
            </w:pPr>
            <w:r>
              <w:rPr/>
              <w:t xml:space="preserve">Alkuperäinen Xbox 360 </w:t>
            </w:r>
          </w:p>
          <w:p>
            <w:pPr>
              <w:pStyle w:val="TableContents"/>
              <w:numPr>
                <w:ilvl w:val="1"/>
                <w:numId w:val="136"/>
              </w:numPr>
              <w:tabs>
                <w:tab w:val="clear" w:pos="1134"/>
                <w:tab w:val="left" w:leader="none" w:pos="1414"/>
              </w:tabs>
              <w:bidi w:val="0"/>
              <w:spacing w:before="0" w:after="0"/>
              <w:ind w:start="1414" w:hanging="283"/>
              <w:jc w:val="left"/>
              <w:rPr/>
            </w:pPr>
            <w:r>
              <w:rPr/>
              <w:t xml:space="preserve">NA: 22. marraskuuta 2005 </w:t>
            </w:r>
          </w:p>
          <w:p>
            <w:pPr>
              <w:pStyle w:val="TableContents"/>
              <w:numPr>
                <w:ilvl w:val="1"/>
                <w:numId w:val="136"/>
              </w:numPr>
              <w:tabs>
                <w:tab w:val="clear" w:pos="1134"/>
                <w:tab w:val="left" w:leader="none" w:pos="1414"/>
              </w:tabs>
              <w:bidi w:val="0"/>
              <w:spacing w:before="0" w:after="0"/>
              <w:ind w:start="1414" w:hanging="283"/>
              <w:jc w:val="left"/>
              <w:rPr/>
            </w:pPr>
            <w:r>
              <w:rPr/>
              <w:t xml:space="preserve">EU: 2. joulukuuta 2005 </w:t>
            </w:r>
          </w:p>
          <w:p>
            <w:pPr>
              <w:pStyle w:val="TableContents"/>
              <w:numPr>
                <w:ilvl w:val="1"/>
                <w:numId w:val="136"/>
              </w:numPr>
              <w:tabs>
                <w:tab w:val="clear" w:pos="1134"/>
                <w:tab w:val="left" w:leader="none" w:pos="1414"/>
              </w:tabs>
              <w:bidi w:val="0"/>
              <w:spacing w:before="0" w:after="0"/>
              <w:ind w:start="1414" w:hanging="283"/>
              <w:jc w:val="left"/>
              <w:rPr/>
            </w:pPr>
            <w:r>
              <w:rPr/>
              <w:t xml:space="preserve">JP: 10. joulukuuta 2005 </w:t>
            </w:r>
          </w:p>
          <w:p>
            <w:pPr>
              <w:pStyle w:val="TableContents"/>
              <w:numPr>
                <w:ilvl w:val="1"/>
                <w:numId w:val="136"/>
              </w:numPr>
              <w:tabs>
                <w:tab w:val="clear" w:pos="1134"/>
                <w:tab w:val="left" w:leader="none" w:pos="1414"/>
              </w:tabs>
              <w:bidi w:val="0"/>
              <w:spacing w:before="0" w:after="0"/>
              <w:ind w:start="1414" w:hanging="283"/>
              <w:jc w:val="left"/>
              <w:rPr/>
            </w:pPr>
            <w:r>
              <w:rPr/>
              <w:t xml:space="preserve">CO MX: 2. helmikuuta 2006 </w:t>
            </w:r>
          </w:p>
          <w:p>
            <w:pPr>
              <w:pStyle w:val="TableContents"/>
              <w:numPr>
                <w:ilvl w:val="1"/>
                <w:numId w:val="136"/>
              </w:numPr>
              <w:tabs>
                <w:tab w:val="clear" w:pos="1134"/>
                <w:tab w:val="left" w:leader="none" w:pos="1414"/>
              </w:tabs>
              <w:bidi w:val="0"/>
              <w:spacing w:before="0" w:after="0"/>
              <w:ind w:start="1414" w:hanging="283"/>
              <w:jc w:val="left"/>
              <w:rPr/>
            </w:pPr>
            <w:r>
              <w:rPr/>
              <w:t xml:space="preserve">KR: 24. helmikuuta 2006 </w:t>
            </w:r>
          </w:p>
          <w:p>
            <w:pPr>
              <w:pStyle w:val="TableContents"/>
              <w:numPr>
                <w:ilvl w:val="1"/>
                <w:numId w:val="136"/>
              </w:numPr>
              <w:tabs>
                <w:tab w:val="clear" w:pos="1134"/>
                <w:tab w:val="left" w:leader="none" w:pos="1414"/>
              </w:tabs>
              <w:bidi w:val="0"/>
              <w:spacing w:before="0" w:after="0"/>
              <w:ind w:start="1414" w:hanging="283"/>
              <w:jc w:val="left"/>
              <w:rPr/>
            </w:pPr>
            <w:r>
              <w:rPr/>
              <w:t xml:space="preserve">HK SG TW: 16. maaliskuuta 2006 </w:t>
            </w:r>
          </w:p>
          <w:p>
            <w:pPr>
              <w:pStyle w:val="TableContents"/>
              <w:numPr>
                <w:ilvl w:val="1"/>
                <w:numId w:val="136"/>
              </w:numPr>
              <w:tabs>
                <w:tab w:val="clear" w:pos="1134"/>
                <w:tab w:val="left" w:leader="none" w:pos="1414"/>
              </w:tabs>
              <w:bidi w:val="0"/>
              <w:spacing w:before="0" w:after="0"/>
              <w:ind w:start="1414" w:hanging="283"/>
              <w:jc w:val="left"/>
              <w:rPr/>
            </w:pPr>
            <w:r>
              <w:rPr/>
              <w:t xml:space="preserve">AU: 23. maaliskuuta 2006 </w:t>
            </w:r>
          </w:p>
          <w:p>
            <w:pPr>
              <w:pStyle w:val="TableContents"/>
              <w:numPr>
                <w:ilvl w:val="1"/>
                <w:numId w:val="136"/>
              </w:numPr>
              <w:tabs>
                <w:tab w:val="clear" w:pos="1134"/>
                <w:tab w:val="left" w:leader="none" w:pos="1414"/>
              </w:tabs>
              <w:bidi w:val="0"/>
              <w:spacing w:before="0" w:after="0"/>
              <w:ind w:start="1414" w:hanging="283"/>
              <w:jc w:val="left"/>
              <w:rPr/>
            </w:pPr>
            <w:r>
              <w:rPr/>
              <w:t xml:space="preserve">CL: 7. heinäkuuta 2006 </w:t>
            </w:r>
          </w:p>
          <w:p>
            <w:pPr>
              <w:pStyle w:val="TableContents"/>
              <w:numPr>
                <w:ilvl w:val="1"/>
                <w:numId w:val="136"/>
              </w:numPr>
              <w:tabs>
                <w:tab w:val="clear" w:pos="1134"/>
                <w:tab w:val="left" w:leader="none" w:pos="1414"/>
              </w:tabs>
              <w:bidi w:val="0"/>
              <w:spacing w:before="0" w:after="0"/>
              <w:ind w:start="1414" w:hanging="283"/>
              <w:jc w:val="left"/>
              <w:rPr/>
            </w:pPr>
            <w:r>
              <w:rPr/>
              <w:t xml:space="preserve">IN: 25. syyskuuta 2006 </w:t>
            </w:r>
          </w:p>
          <w:p>
            <w:pPr>
              <w:pStyle w:val="TableContents"/>
              <w:numPr>
                <w:ilvl w:val="1"/>
                <w:numId w:val="136"/>
              </w:numPr>
              <w:tabs>
                <w:tab w:val="clear" w:pos="1134"/>
                <w:tab w:val="left" w:leader="none" w:pos="1414"/>
              </w:tabs>
              <w:bidi w:val="0"/>
              <w:spacing w:before="0" w:after="0"/>
              <w:ind w:start="1414" w:hanging="283"/>
              <w:jc w:val="left"/>
              <w:rPr/>
            </w:pPr>
            <w:r>
              <w:rPr/>
              <w:t xml:space="preserve">ZA: 29. syyskuuta 2006 </w:t>
            </w:r>
          </w:p>
          <w:p>
            <w:pPr>
              <w:pStyle w:val="TableContents"/>
              <w:numPr>
                <w:ilvl w:val="1"/>
                <w:numId w:val="136"/>
              </w:numPr>
              <w:tabs>
                <w:tab w:val="clear" w:pos="1134"/>
                <w:tab w:val="left" w:leader="none" w:pos="1414"/>
              </w:tabs>
              <w:bidi w:val="0"/>
              <w:spacing w:before="0" w:after="0"/>
              <w:ind w:start="1414" w:hanging="283"/>
              <w:jc w:val="left"/>
              <w:rPr/>
            </w:pPr>
            <w:r>
              <w:rPr/>
              <w:t xml:space="preserve">CZ PL: 3. marraskuuta 2006 </w:t>
            </w:r>
          </w:p>
          <w:p>
            <w:pPr>
              <w:pStyle w:val="TableContents"/>
              <w:numPr>
                <w:ilvl w:val="1"/>
                <w:numId w:val="136"/>
              </w:numPr>
              <w:tabs>
                <w:tab w:val="clear" w:pos="1134"/>
                <w:tab w:val="left" w:leader="none" w:pos="1414"/>
              </w:tabs>
              <w:bidi w:val="0"/>
              <w:spacing w:before="0" w:after="0"/>
              <w:ind w:start="1414" w:hanging="283"/>
              <w:jc w:val="left"/>
              <w:rPr/>
            </w:pPr>
            <w:r>
              <w:rPr/>
              <w:t xml:space="preserve">BR: 1. joulukuuta 2006 </w:t>
            </w:r>
          </w:p>
          <w:p>
            <w:pPr>
              <w:pStyle w:val="TableContents"/>
              <w:numPr>
                <w:ilvl w:val="1"/>
                <w:numId w:val="136"/>
              </w:numPr>
              <w:tabs>
                <w:tab w:val="clear" w:pos="1134"/>
                <w:tab w:val="left" w:leader="none" w:pos="1414"/>
              </w:tabs>
              <w:bidi w:val="0"/>
              <w:spacing w:before="0" w:after="0"/>
              <w:ind w:start="1414" w:hanging="283"/>
              <w:jc w:val="left"/>
              <w:rPr/>
            </w:pPr>
            <w:r>
              <w:rPr/>
              <w:t xml:space="preserve">RU: 11. helmikuuta 2007 </w:t>
            </w:r>
          </w:p>
          <w:p>
            <w:pPr>
              <w:pStyle w:val="TableContents"/>
              <w:numPr>
                <w:ilvl w:val="1"/>
                <w:numId w:val="136"/>
              </w:numPr>
              <w:tabs>
                <w:tab w:val="clear" w:pos="1134"/>
                <w:tab w:val="left" w:leader="none" w:pos="1414"/>
              </w:tabs>
              <w:bidi w:val="0"/>
              <w:spacing w:before="0" w:after="0"/>
              <w:ind w:start="1414" w:hanging="283"/>
              <w:jc w:val="left"/>
              <w:rPr/>
            </w:pPr>
            <w:r>
              <w:rPr/>
              <w:t xml:space="preserve">PE: 25. helmikuuta 2008 </w:t>
            </w:r>
          </w:p>
          <w:p>
            <w:pPr>
              <w:pStyle w:val="TableContents"/>
              <w:numPr>
                <w:ilvl w:val="1"/>
                <w:numId w:val="136"/>
              </w:numPr>
              <w:tabs>
                <w:tab w:val="clear" w:pos="1134"/>
                <w:tab w:val="left" w:leader="none" w:pos="1414"/>
              </w:tabs>
              <w:bidi w:val="0"/>
              <w:spacing w:before="0" w:after="0"/>
              <w:ind w:start="1414" w:hanging="283"/>
              <w:jc w:val="left"/>
              <w:rPr/>
            </w:pPr>
            <w:r>
              <w:rPr/>
              <w:t xml:space="preserve">Yhdistyneet arabiemiirikunnat: 28. lokakuuta 2008 </w:t>
            </w:r>
          </w:p>
          <w:p>
            <w:pPr>
              <w:pStyle w:val="TableContents"/>
              <w:numPr>
                <w:ilvl w:val="1"/>
                <w:numId w:val="136"/>
              </w:numPr>
              <w:tabs>
                <w:tab w:val="clear" w:pos="1134"/>
                <w:tab w:val="left" w:leader="none" w:pos="1414"/>
              </w:tabs>
              <w:bidi w:val="0"/>
              <w:spacing w:before="0" w:after="0"/>
              <w:ind w:start="1414" w:hanging="283"/>
              <w:jc w:val="left"/>
              <w:rPr/>
            </w:pPr>
            <w:r>
              <w:rPr/>
              <w:t xml:space="preserve">NG TR: 2009 </w:t>
            </w:r>
          </w:p>
          <w:p>
            <w:pPr>
              <w:pStyle w:val="TableContents"/>
              <w:numPr>
                <w:ilvl w:val="1"/>
                <w:numId w:val="136"/>
              </w:numPr>
              <w:tabs>
                <w:tab w:val="clear" w:pos="1134"/>
                <w:tab w:val="left" w:leader="none" w:pos="1414"/>
              </w:tabs>
              <w:bidi w:val="0"/>
              <w:spacing w:before="0" w:after="0"/>
              <w:ind w:start="1414" w:hanging="283"/>
              <w:jc w:val="left"/>
              <w:rPr/>
            </w:pPr>
            <w:r>
              <w:rPr/>
              <w:t xml:space="preserve">SC: Kevät 2010 </w:t>
            </w:r>
          </w:p>
          <w:p>
            <w:pPr>
              <w:pStyle w:val="TableContents"/>
              <w:numPr>
                <w:ilvl w:val="0"/>
                <w:numId w:val="136"/>
              </w:numPr>
              <w:tabs>
                <w:tab w:val="clear" w:pos="1134"/>
                <w:tab w:val="left" w:leader="none" w:pos="707"/>
              </w:tabs>
              <w:bidi w:val="0"/>
              <w:spacing w:before="0" w:after="0"/>
              <w:ind w:start="707" w:hanging="283"/>
              <w:jc w:val="left"/>
              <w:rPr/>
            </w:pPr>
            <w:r>
              <w:rPr/>
              <w:t xml:space="preserve">Xbox 360 S </w:t>
            </w:r>
          </w:p>
          <w:p>
            <w:pPr>
              <w:pStyle w:val="TableContents"/>
              <w:numPr>
                <w:ilvl w:val="1"/>
                <w:numId w:val="136"/>
              </w:numPr>
              <w:tabs>
                <w:tab w:val="clear" w:pos="1134"/>
                <w:tab w:val="left" w:leader="none" w:pos="1414"/>
              </w:tabs>
              <w:bidi w:val="0"/>
              <w:spacing w:before="0" w:after="0"/>
              <w:ind w:start="1414" w:hanging="283"/>
              <w:jc w:val="left"/>
              <w:rPr/>
            </w:pPr>
            <w:r>
              <w:rPr/>
              <w:t xml:space="preserve">NA: 18. kesäkuuta 2010 </w:t>
            </w:r>
          </w:p>
          <w:p>
            <w:pPr>
              <w:pStyle w:val="TableContents"/>
              <w:numPr>
                <w:ilvl w:val="1"/>
                <w:numId w:val="136"/>
              </w:numPr>
              <w:tabs>
                <w:tab w:val="clear" w:pos="1134"/>
                <w:tab w:val="left" w:leader="none" w:pos="1414"/>
              </w:tabs>
              <w:bidi w:val="0"/>
              <w:spacing w:before="0" w:after="0"/>
              <w:ind w:start="1414" w:hanging="283"/>
              <w:jc w:val="left"/>
              <w:rPr/>
            </w:pPr>
            <w:r>
              <w:rPr/>
              <w:t xml:space="preserve">AU: 1. heinäkuuta 2010 </w:t>
            </w:r>
          </w:p>
          <w:p>
            <w:pPr>
              <w:pStyle w:val="TableContents"/>
              <w:numPr>
                <w:ilvl w:val="1"/>
                <w:numId w:val="136"/>
              </w:numPr>
              <w:tabs>
                <w:tab w:val="clear" w:pos="1134"/>
                <w:tab w:val="left" w:leader="none" w:pos="1414"/>
              </w:tabs>
              <w:bidi w:val="0"/>
              <w:spacing w:before="0" w:after="0"/>
              <w:ind w:start="1414" w:hanging="283"/>
              <w:jc w:val="left"/>
              <w:rPr/>
            </w:pPr>
            <w:r>
              <w:rPr/>
              <w:t xml:space="preserve">NZ: 8. heinäkuuta 2010 </w:t>
            </w:r>
          </w:p>
          <w:p>
            <w:pPr>
              <w:pStyle w:val="TableContents"/>
              <w:numPr>
                <w:ilvl w:val="1"/>
                <w:numId w:val="136"/>
              </w:numPr>
              <w:tabs>
                <w:tab w:val="clear" w:pos="1134"/>
                <w:tab w:val="left" w:leader="none" w:pos="1414"/>
              </w:tabs>
              <w:bidi w:val="0"/>
              <w:spacing w:before="0" w:after="0"/>
              <w:ind w:start="1414" w:hanging="283"/>
              <w:jc w:val="left"/>
              <w:rPr/>
            </w:pPr>
            <w:r>
              <w:rPr/>
              <w:t xml:space="preserve">EU: 16. heinäkuuta 2010 </w:t>
            </w:r>
          </w:p>
          <w:p>
            <w:pPr>
              <w:pStyle w:val="TableContents"/>
              <w:numPr>
                <w:ilvl w:val="0"/>
                <w:numId w:val="136"/>
              </w:numPr>
              <w:tabs>
                <w:tab w:val="clear" w:pos="1134"/>
                <w:tab w:val="left" w:leader="none" w:pos="707"/>
              </w:tabs>
              <w:bidi w:val="0"/>
              <w:spacing w:before="0" w:after="0"/>
              <w:ind w:start="707" w:hanging="283"/>
              <w:jc w:val="left"/>
              <w:rPr/>
            </w:pPr>
            <w:r>
              <w:rPr/>
              <w:t xml:space="preserve">Xbox 360 E </w:t>
            </w:r>
          </w:p>
          <w:p>
            <w:pPr>
              <w:pStyle w:val="TableContents"/>
              <w:numPr>
                <w:ilvl w:val="1"/>
                <w:numId w:val="136"/>
              </w:numPr>
              <w:tabs>
                <w:tab w:val="clear" w:pos="1134"/>
                <w:tab w:val="left" w:leader="none" w:pos="1414"/>
              </w:tabs>
              <w:bidi w:val="0"/>
              <w:spacing w:before="0" w:after="0"/>
              <w:ind w:start="1414" w:hanging="283"/>
              <w:jc w:val="left"/>
              <w:rPr/>
            </w:pPr>
            <w:r>
              <w:rPr/>
              <w:t xml:space="preserve">NA: 10. kesäkuuta 2013 </w:t>
            </w:r>
          </w:p>
          <w:p>
            <w:pPr>
              <w:pStyle w:val="TableContents"/>
              <w:numPr>
                <w:ilvl w:val="1"/>
                <w:numId w:val="136"/>
              </w:numPr>
              <w:tabs>
                <w:tab w:val="clear" w:pos="1134"/>
                <w:tab w:val="left" w:leader="none" w:pos="1414"/>
              </w:tabs>
              <w:bidi w:val="0"/>
              <w:spacing w:before="0" w:after="283"/>
              <w:ind w:start="1414" w:hanging="283"/>
              <w:jc w:val="left"/>
              <w:rPr/>
            </w:pPr>
            <w:r>
              <w:rPr/>
              <w:t xml:space="preserve">EU: 20. kesäkuuta 2013 </w:t>
            </w:r>
          </w:p>
        </w:tc>
      </w:tr>
      <w:tr>
        <w:trPr/>
        <w:tc>
          <w:tcPr>
            <w:tcW w:w="1765" w:type="dxa"/>
            <w:tcBorders/>
            <w:vAlign w:val="center"/>
          </w:tcPr>
          <w:p>
            <w:pPr>
              <w:pStyle w:val="TableHeading"/>
              <w:suppressLineNumbers/>
              <w:bidi w:val="0"/>
              <w:spacing w:before="0" w:after="283"/>
              <w:jc w:val="center"/>
              <w:rPr/>
            </w:pPr>
            <w:r>
              <w:rPr/>
              <w:t xml:space="preserve">Saatavuus vähittäiskaupassa </w:t>
            </w:r>
          </w:p>
        </w:tc>
        <w:tc>
          <w:tcPr>
            <w:tcW w:w="8440" w:type="dxa"/>
            <w:tcBorders/>
            <w:vAlign w:val="center"/>
          </w:tcPr>
          <w:p>
            <w:pPr>
              <w:pStyle w:val="TableContents"/>
              <w:bidi w:val="0"/>
              <w:spacing w:before="0" w:after="283"/>
              <w:jc w:val="left"/>
              <w:rPr/>
            </w:pPr>
            <w:r>
              <w:rPr/>
              <w:t xml:space="preserve">2005 -- 2016 </w:t>
            </w:r>
          </w:p>
        </w:tc>
      </w:tr>
      <w:tr>
        <w:trPr/>
        <w:tc>
          <w:tcPr>
            <w:tcW w:w="1765" w:type="dxa"/>
            <w:tcBorders/>
            <w:vAlign w:val="center"/>
          </w:tcPr>
          <w:p>
            <w:pPr>
              <w:pStyle w:val="TableHeading"/>
              <w:suppressLineNumbers/>
              <w:bidi w:val="0"/>
              <w:spacing w:before="0" w:after="283"/>
              <w:jc w:val="center"/>
              <w:rPr/>
            </w:pPr>
            <w:r>
              <w:rPr/>
              <w:t xml:space="preserve">Lopetettu </w:t>
            </w:r>
          </w:p>
        </w:tc>
        <w:tc>
          <w:tcPr>
            <w:tcW w:w="8440" w:type="dxa"/>
            <w:tcBorders/>
            <w:vAlign w:val="center"/>
          </w:tcPr>
          <w:p>
            <w:pPr>
              <w:pStyle w:val="TableContents"/>
              <w:numPr>
                <w:ilvl w:val="0"/>
                <w:numId w:val="137"/>
              </w:numPr>
              <w:tabs>
                <w:tab w:val="clear" w:pos="1134"/>
                <w:tab w:val="left" w:leader="none" w:pos="707"/>
              </w:tabs>
              <w:bidi w:val="0"/>
              <w:spacing w:before="0" w:after="283"/>
              <w:ind w:start="707" w:hanging="283"/>
              <w:jc w:val="left"/>
              <w:rPr/>
            </w:pPr>
            <w:r>
              <w:rPr/>
              <w:t xml:space="preserve">WW: 20. huhtikuuta 2016 </w:t>
            </w:r>
          </w:p>
        </w:tc>
      </w:tr>
      <w:tr>
        <w:trPr/>
        <w:tc>
          <w:tcPr>
            <w:tcW w:w="1765" w:type="dxa"/>
            <w:tcBorders/>
            <w:vAlign w:val="center"/>
          </w:tcPr>
          <w:p>
            <w:pPr>
              <w:pStyle w:val="TableHeading"/>
              <w:suppressLineNumbers/>
              <w:bidi w:val="0"/>
              <w:spacing w:before="0" w:after="283"/>
              <w:jc w:val="center"/>
              <w:rPr/>
            </w:pPr>
            <w:r>
              <w:rPr/>
              <w:t xml:space="preserve">Myydyt yksiköt </w:t>
            </w:r>
          </w:p>
        </w:tc>
        <w:tc>
          <w:tcPr>
            <w:tcW w:w="8440" w:type="dxa"/>
            <w:tcBorders/>
            <w:vAlign w:val="center"/>
          </w:tcPr>
          <w:p>
            <w:pPr>
              <w:pStyle w:val="TableContents"/>
              <w:bidi w:val="0"/>
              <w:spacing w:before="0" w:after="283"/>
              <w:jc w:val="left"/>
              <w:rPr/>
            </w:pPr>
            <w:r>
              <w:rPr/>
              <w:t xml:space="preserve">Maailmanlaajuisesti: 84 miljoonaa (9. kesäkuuta 2014 alkaen) (tiedot) </w:t>
            </w:r>
          </w:p>
        </w:tc>
      </w:tr>
      <w:tr>
        <w:trPr/>
        <w:tc>
          <w:tcPr>
            <w:tcW w:w="1765" w:type="dxa"/>
            <w:tcBorders/>
            <w:vAlign w:val="center"/>
          </w:tcPr>
          <w:p>
            <w:pPr>
              <w:pStyle w:val="TableHeading"/>
              <w:suppressLineNumbers/>
              <w:bidi w:val="0"/>
              <w:spacing w:before="0" w:after="283"/>
              <w:jc w:val="center"/>
              <w:rPr/>
            </w:pPr>
            <w:r>
              <w:rPr/>
              <w:t xml:space="preserve">Media </w:t>
            </w:r>
          </w:p>
        </w:tc>
        <w:tc>
          <w:tcPr>
            <w:tcW w:w="8440" w:type="dxa"/>
            <w:tcBorders/>
            <w:vAlign w:val="center"/>
          </w:tcPr>
          <w:p>
            <w:pPr>
              <w:pStyle w:val="TableContents"/>
              <w:bidi w:val="0"/>
              <w:jc w:val="left"/>
              <w:rPr/>
            </w:pPr>
            <w:r>
              <w:rPr/>
              <w:t xml:space="preserve">DVD, CD, digitaalinen jakelu </w:t>
            </w:r>
          </w:p>
          <w:p>
            <w:pPr>
              <w:pStyle w:val="TableContents"/>
              <w:bidi w:val="0"/>
              <w:spacing w:before="0" w:after="283"/>
              <w:jc w:val="left"/>
              <w:rPr/>
            </w:pPr>
            <w:r>
              <w:rPr/>
              <w:t xml:space="preserve">Lisäosa: HD DVD (lopetettu) </w:t>
            </w:r>
          </w:p>
        </w:tc>
      </w:tr>
      <w:tr>
        <w:trPr/>
        <w:tc>
          <w:tcPr>
            <w:tcW w:w="1765" w:type="dxa"/>
            <w:tcBorders/>
            <w:vAlign w:val="center"/>
          </w:tcPr>
          <w:p>
            <w:pPr>
              <w:pStyle w:val="TableHeading"/>
              <w:suppressLineNumbers/>
              <w:bidi w:val="0"/>
              <w:spacing w:before="0" w:after="283"/>
              <w:jc w:val="center"/>
              <w:rPr/>
            </w:pPr>
            <w:r>
              <w:rPr/>
              <w:t xml:space="preserve">Käyttöjärjestelmä </w:t>
            </w:r>
          </w:p>
        </w:tc>
        <w:tc>
          <w:tcPr>
            <w:tcW w:w="8440" w:type="dxa"/>
            <w:tcBorders/>
            <w:vAlign w:val="center"/>
          </w:tcPr>
          <w:p>
            <w:pPr>
              <w:pStyle w:val="TableContents"/>
              <w:bidi w:val="0"/>
              <w:spacing w:before="0" w:after="283"/>
              <w:jc w:val="left"/>
              <w:rPr/>
            </w:pPr>
            <w:r>
              <w:rPr/>
              <w:t xml:space="preserve">Xbox 360 -järjestelmän ohjelmisto </w:t>
            </w:r>
          </w:p>
        </w:tc>
      </w:tr>
      <w:tr>
        <w:trPr/>
        <w:tc>
          <w:tcPr>
            <w:tcW w:w="1765" w:type="dxa"/>
            <w:tcBorders/>
            <w:vAlign w:val="center"/>
          </w:tcPr>
          <w:p>
            <w:pPr>
              <w:pStyle w:val="TableHeading"/>
              <w:suppressLineNumbers/>
              <w:bidi w:val="0"/>
              <w:spacing w:before="0" w:after="283"/>
              <w:jc w:val="center"/>
              <w:rPr/>
            </w:pPr>
            <w:r>
              <w:rPr/>
              <w:t xml:space="preserve">CPU </w:t>
            </w:r>
          </w:p>
        </w:tc>
        <w:tc>
          <w:tcPr>
            <w:tcW w:w="8440" w:type="dxa"/>
            <w:tcBorders/>
            <w:vAlign w:val="center"/>
          </w:tcPr>
          <w:p>
            <w:pPr>
              <w:pStyle w:val="TableContents"/>
              <w:bidi w:val="0"/>
              <w:spacing w:before="0" w:after="283"/>
              <w:jc w:val="left"/>
              <w:rPr/>
            </w:pPr>
            <w:r>
              <w:rPr/>
              <w:t xml:space="preserve">3,2 GHz PowerPC Tri-Core Xenon 3,2 GHz PowerPC Tri-Core Xenon </w:t>
            </w:r>
          </w:p>
        </w:tc>
      </w:tr>
      <w:tr>
        <w:trPr/>
        <w:tc>
          <w:tcPr>
            <w:tcW w:w="1765" w:type="dxa"/>
            <w:tcBorders/>
            <w:vAlign w:val="center"/>
          </w:tcPr>
          <w:p>
            <w:pPr>
              <w:pStyle w:val="TableHeading"/>
              <w:suppressLineNumbers/>
              <w:bidi w:val="0"/>
              <w:spacing w:before="0" w:after="283"/>
              <w:jc w:val="center"/>
              <w:rPr/>
            </w:pPr>
            <w:r>
              <w:rPr/>
              <w:t xml:space="preserve">Muisti </w:t>
            </w:r>
          </w:p>
        </w:tc>
        <w:tc>
          <w:tcPr>
            <w:tcW w:w="8440" w:type="dxa"/>
            <w:tcBorders/>
            <w:vAlign w:val="center"/>
          </w:tcPr>
          <w:p>
            <w:pPr>
              <w:pStyle w:val="TableContents"/>
              <w:bidi w:val="0"/>
              <w:spacing w:before="0" w:after="283"/>
              <w:jc w:val="left"/>
              <w:rPr/>
            </w:pPr>
            <w:r>
              <w:rPr/>
              <w:t xml:space="preserve">512 Mt GDDR3-muistia, joka on kellotettu 700 MHz:n kellotaajuudella </w:t>
            </w:r>
          </w:p>
        </w:tc>
      </w:tr>
      <w:tr>
        <w:trPr/>
        <w:tc>
          <w:tcPr>
            <w:tcW w:w="1765" w:type="dxa"/>
            <w:tcBorders/>
            <w:vAlign w:val="center"/>
          </w:tcPr>
          <w:p>
            <w:pPr>
              <w:pStyle w:val="TableHeading"/>
              <w:suppressLineNumbers/>
              <w:bidi w:val="0"/>
              <w:spacing w:before="0" w:after="283"/>
              <w:jc w:val="center"/>
              <w:rPr/>
            </w:pPr>
            <w:r>
              <w:rPr/>
              <w:t xml:space="preserve">Varastointi </w:t>
            </w:r>
          </w:p>
        </w:tc>
        <w:tc>
          <w:tcPr>
            <w:tcW w:w="8440" w:type="dxa"/>
            <w:tcBorders/>
            <w:vAlign w:val="center"/>
          </w:tcPr>
          <w:p>
            <w:pPr>
              <w:pStyle w:val="TableContents"/>
              <w:bidi w:val="0"/>
              <w:jc w:val="left"/>
              <w:rPr/>
            </w:pPr>
            <w:r>
              <w:rPr/>
              <w:t xml:space="preserve">Tallennusvälineet (näytä) </w:t>
            </w:r>
          </w:p>
          <w:p>
            <w:pPr>
              <w:pStyle w:val="TableContents"/>
              <w:numPr>
                <w:ilvl w:val="1"/>
                <w:numId w:val="138"/>
              </w:numPr>
              <w:tabs>
                <w:tab w:val="clear" w:pos="1134"/>
                <w:tab w:val="left" w:leader="none" w:pos="1414"/>
              </w:tabs>
              <w:bidi w:val="0"/>
              <w:spacing w:before="0" w:after="0"/>
              <w:ind w:start="1414" w:hanging="283"/>
              <w:jc w:val="left"/>
              <w:rPr/>
            </w:pPr>
            <w:r>
              <w:rPr/>
              <w:t xml:space="preserve">Irrotettavat kiintolevyt 20, 60, 120 tai 250 Gt (vanhemmat mallit); 250 tai 320 Gt (Xbox 360 S -mallit). </w:t>
            </w:r>
          </w:p>
          <w:p>
            <w:pPr>
              <w:pStyle w:val="TableContents"/>
              <w:numPr>
                <w:ilvl w:val="1"/>
                <w:numId w:val="138"/>
              </w:numPr>
              <w:tabs>
                <w:tab w:val="clear" w:pos="1134"/>
                <w:tab w:val="left" w:leader="none" w:pos="1414"/>
              </w:tabs>
              <w:bidi w:val="0"/>
              <w:spacing w:before="0" w:after="0"/>
              <w:ind w:start="1414" w:hanging="283"/>
              <w:jc w:val="left"/>
              <w:rPr/>
            </w:pPr>
            <w:r>
              <w:rPr/>
              <w:t xml:space="preserve">Muistikortit (irrotettavat) (vain alkuperäinen malli) 64 MB, 256 MB, 512 MB </w:t>
            </w:r>
          </w:p>
          <w:p>
            <w:pPr>
              <w:pStyle w:val="TableContents"/>
              <w:numPr>
                <w:ilvl w:val="1"/>
                <w:numId w:val="138"/>
              </w:numPr>
              <w:tabs>
                <w:tab w:val="clear" w:pos="1134"/>
                <w:tab w:val="left" w:leader="none" w:pos="1414"/>
              </w:tabs>
              <w:bidi w:val="0"/>
              <w:spacing w:before="0" w:after="0"/>
              <w:ind w:start="1414" w:hanging="283"/>
              <w:jc w:val="left"/>
              <w:rPr/>
            </w:pPr>
            <w:r>
              <w:rPr/>
              <w:t xml:space="preserve">Sisäinen tallennussiru </w:t>
            </w:r>
          </w:p>
          <w:p>
            <w:pPr>
              <w:pStyle w:val="TableContents"/>
              <w:numPr>
                <w:ilvl w:val="2"/>
                <w:numId w:val="138"/>
              </w:numPr>
              <w:tabs>
                <w:tab w:val="clear" w:pos="1134"/>
                <w:tab w:val="left" w:leader="none" w:pos="2121"/>
              </w:tabs>
              <w:bidi w:val="0"/>
              <w:spacing w:before="0" w:after="0"/>
              <w:ind w:start="2121" w:hanging="283"/>
              <w:jc w:val="left"/>
              <w:rPr/>
            </w:pPr>
            <w:r>
              <w:rPr/>
              <w:t xml:space="preserve">Arcade-konsolit (myöhemmät mallit) 256 MB, 512 MB </w:t>
            </w:r>
          </w:p>
          <w:p>
            <w:pPr>
              <w:pStyle w:val="TableContents"/>
              <w:numPr>
                <w:ilvl w:val="2"/>
                <w:numId w:val="138"/>
              </w:numPr>
              <w:tabs>
                <w:tab w:val="clear" w:pos="1134"/>
                <w:tab w:val="left" w:leader="none" w:pos="2121"/>
              </w:tabs>
              <w:bidi w:val="0"/>
              <w:spacing w:before="0" w:after="0"/>
              <w:ind w:start="2121" w:hanging="283"/>
              <w:jc w:val="left"/>
              <w:rPr/>
            </w:pPr>
            <w:r>
              <w:rPr/>
              <w:t xml:space="preserve">Edullisen tason Xbox 360 S -konsolit: 4 Gt. </w:t>
            </w:r>
          </w:p>
          <w:p>
            <w:pPr>
              <w:pStyle w:val="TableContents"/>
              <w:numPr>
                <w:ilvl w:val="1"/>
                <w:numId w:val="138"/>
              </w:numPr>
              <w:tabs>
                <w:tab w:val="clear" w:pos="1134"/>
                <w:tab w:val="left" w:leader="none" w:pos="1414"/>
              </w:tabs>
              <w:bidi w:val="0"/>
              <w:spacing w:before="0" w:after="0"/>
              <w:ind w:start="1414" w:hanging="283"/>
              <w:jc w:val="left"/>
              <w:rPr/>
            </w:pPr>
            <w:r>
              <w:rPr/>
              <w:t xml:space="preserve">USB-tallennuslaite (vaatii järjestelmäohjelmiston päivityksen) 1 Gt - 32 Gt </w:t>
            </w:r>
          </w:p>
          <w:p>
            <w:pPr>
              <w:pStyle w:val="TableContents"/>
              <w:numPr>
                <w:ilvl w:val="1"/>
                <w:numId w:val="138"/>
              </w:numPr>
              <w:tabs>
                <w:tab w:val="clear" w:pos="1134"/>
                <w:tab w:val="left" w:leader="none" w:pos="1414"/>
              </w:tabs>
              <w:bidi w:val="0"/>
              <w:spacing w:before="0" w:after="283"/>
              <w:ind w:start="1414" w:hanging="283"/>
              <w:jc w:val="left"/>
              <w:rPr/>
            </w:pPr>
            <w:r>
              <w:rPr/>
              <w:t xml:space="preserve">Pilvitallennus (edellyttää Xbox LIVE Gold -jäsenyyttä) 2 GB </w:t>
            </w:r>
          </w:p>
        </w:tc>
      </w:tr>
      <w:tr>
        <w:trPr/>
        <w:tc>
          <w:tcPr>
            <w:tcW w:w="1765" w:type="dxa"/>
            <w:tcBorders/>
            <w:vAlign w:val="center"/>
          </w:tcPr>
          <w:p>
            <w:pPr>
              <w:pStyle w:val="TableHeading"/>
              <w:suppressLineNumbers/>
              <w:bidi w:val="0"/>
              <w:spacing w:before="0" w:after="283"/>
              <w:jc w:val="center"/>
              <w:rPr/>
            </w:pPr>
            <w:r>
              <w:rPr/>
              <w:t xml:space="preserve">Näyttö </w:t>
            </w:r>
          </w:p>
        </w:tc>
        <w:tc>
          <w:tcPr>
            <w:tcW w:w="8440" w:type="dxa"/>
            <w:tcBorders/>
            <w:vAlign w:val="center"/>
          </w:tcPr>
          <w:p>
            <w:pPr>
              <w:pStyle w:val="TableContents"/>
              <w:bidi w:val="0"/>
              <w:jc w:val="left"/>
              <w:rPr/>
            </w:pPr>
            <w:r>
              <w:rPr/>
              <w:t xml:space="preserve">Videolähtöformaatit (näytä) </w:t>
            </w:r>
          </w:p>
          <w:p>
            <w:pPr>
              <w:pStyle w:val="TableContents"/>
              <w:numPr>
                <w:ilvl w:val="1"/>
                <w:numId w:val="139"/>
              </w:numPr>
              <w:tabs>
                <w:tab w:val="clear" w:pos="1134"/>
                <w:tab w:val="left" w:leader="none" w:pos="1414"/>
              </w:tabs>
              <w:bidi w:val="0"/>
              <w:spacing w:before="0" w:after="0"/>
              <w:ind w:start="1414" w:hanging="283"/>
              <w:jc w:val="left"/>
              <w:rPr/>
            </w:pPr>
            <w:r>
              <w:rPr/>
              <w:t xml:space="preserve">Komposiittivideo 480i, 576i (PAL) </w:t>
            </w:r>
          </w:p>
          <w:p>
            <w:pPr>
              <w:pStyle w:val="TableContents"/>
              <w:numPr>
                <w:ilvl w:val="1"/>
                <w:numId w:val="139"/>
              </w:numPr>
              <w:tabs>
                <w:tab w:val="clear" w:pos="1134"/>
                <w:tab w:val="left" w:leader="none" w:pos="1414"/>
              </w:tabs>
              <w:bidi w:val="0"/>
              <w:spacing w:before="0" w:after="0"/>
              <w:ind w:start="1414" w:hanging="283"/>
              <w:jc w:val="left"/>
              <w:rPr/>
            </w:pPr>
            <w:r>
              <w:rPr/>
              <w:t xml:space="preserve">S-Video 480i, 576i (PAL) </w:t>
            </w:r>
          </w:p>
          <w:p>
            <w:pPr>
              <w:pStyle w:val="TableContents"/>
              <w:numPr>
                <w:ilvl w:val="1"/>
                <w:numId w:val="139"/>
              </w:numPr>
              <w:tabs>
                <w:tab w:val="clear" w:pos="1134"/>
                <w:tab w:val="left" w:leader="none" w:pos="1414"/>
              </w:tabs>
              <w:bidi w:val="0"/>
              <w:spacing w:before="0" w:after="0"/>
              <w:ind w:start="1414" w:hanging="283"/>
              <w:jc w:val="left"/>
              <w:rPr/>
            </w:pPr>
            <w:r>
              <w:rPr/>
              <w:t xml:space="preserve">RGB SCART 480i, 576i (PAL) </w:t>
            </w:r>
          </w:p>
          <w:p>
            <w:pPr>
              <w:pStyle w:val="TableContents"/>
              <w:numPr>
                <w:ilvl w:val="1"/>
                <w:numId w:val="139"/>
              </w:numPr>
              <w:tabs>
                <w:tab w:val="clear" w:pos="1134"/>
                <w:tab w:val="left" w:leader="none" w:pos="1414"/>
              </w:tabs>
              <w:bidi w:val="0"/>
              <w:spacing w:before="0" w:after="0"/>
              <w:ind w:start="1414" w:hanging="283"/>
              <w:jc w:val="left"/>
              <w:rPr/>
            </w:pPr>
            <w:r>
              <w:rPr/>
              <w:t xml:space="preserve">Komponentti (YP P) 480i, 576i, 480p, 720p, 1080i, 1080p, 1080p </w:t>
            </w:r>
          </w:p>
          <w:p>
            <w:pPr>
              <w:pStyle w:val="TableContents"/>
              <w:numPr>
                <w:ilvl w:val="1"/>
                <w:numId w:val="139"/>
              </w:numPr>
              <w:tabs>
                <w:tab w:val="clear" w:pos="1134"/>
                <w:tab w:val="left" w:leader="none" w:pos="1414"/>
              </w:tabs>
              <w:bidi w:val="0"/>
              <w:spacing w:before="0" w:after="0"/>
              <w:ind w:start="1414" w:hanging="283"/>
              <w:jc w:val="left"/>
              <w:rPr/>
            </w:pPr>
            <w:r>
              <w:rPr/>
              <w:t xml:space="preserve">D-liitäntä (YP P) 480i (D1), 480p (D2), 720p (D4), 1080i (D3), 1080p (D5) </w:t>
            </w:r>
          </w:p>
          <w:p>
            <w:pPr>
              <w:pStyle w:val="TableContents"/>
              <w:numPr>
                <w:ilvl w:val="1"/>
                <w:numId w:val="139"/>
              </w:numPr>
              <w:tabs>
                <w:tab w:val="clear" w:pos="1134"/>
                <w:tab w:val="left" w:leader="none" w:pos="1414"/>
              </w:tabs>
              <w:bidi w:val="0"/>
              <w:spacing w:before="0" w:after="0"/>
              <w:ind w:start="1414" w:hanging="283"/>
              <w:jc w:val="left"/>
              <w:rPr/>
            </w:pPr>
            <w:r>
              <w:rPr/>
              <w:t xml:space="preserve">VGA 640 × 480, 848 × 480, 1024 × 768, 1280 × 720 (720p), 1280 × 768, 1280 × 1024, 1360 × 768, 1440 × 900, 1680 × 1050, 1920 × 1080 (1080p). </w:t>
            </w:r>
          </w:p>
          <w:p>
            <w:pPr>
              <w:pStyle w:val="TableContents"/>
              <w:numPr>
                <w:ilvl w:val="1"/>
                <w:numId w:val="139"/>
              </w:numPr>
              <w:tabs>
                <w:tab w:val="clear" w:pos="1134"/>
                <w:tab w:val="left" w:leader="none" w:pos="1414"/>
              </w:tabs>
              <w:bidi w:val="0"/>
              <w:spacing w:before="0" w:after="0"/>
              <w:ind w:start="1414" w:hanging="283"/>
              <w:jc w:val="left"/>
              <w:rPr/>
            </w:pPr>
            <w:r>
              <w:rPr/>
              <w:t xml:space="preserve">HDMI (uudemmat mallit) 480p, 720p, 1080i, 1080p </w:t>
            </w:r>
          </w:p>
          <w:p>
            <w:pPr>
              <w:pStyle w:val="TableContents"/>
              <w:numPr>
                <w:ilvl w:val="1"/>
                <w:numId w:val="139"/>
              </w:numPr>
              <w:tabs>
                <w:tab w:val="clear" w:pos="1134"/>
                <w:tab w:val="left" w:leader="none" w:pos="1414"/>
              </w:tabs>
              <w:bidi w:val="0"/>
              <w:spacing w:before="0" w:after="283"/>
              <w:ind w:start="1414" w:hanging="283"/>
              <w:jc w:val="left"/>
              <w:rPr/>
            </w:pPr>
            <w:r>
              <w:rPr/>
              <w:t xml:space="preserve">Huomautus: 1080p-videoiden toisto on rajoitettu Zune-markkinapaikan sisältöön. </w:t>
            </w:r>
          </w:p>
        </w:tc>
      </w:tr>
      <w:tr>
        <w:trPr/>
        <w:tc>
          <w:tcPr>
            <w:tcW w:w="1765" w:type="dxa"/>
            <w:tcBorders/>
            <w:vAlign w:val="center"/>
          </w:tcPr>
          <w:p>
            <w:pPr>
              <w:pStyle w:val="TableHeading"/>
              <w:suppressLineNumbers/>
              <w:bidi w:val="0"/>
              <w:spacing w:before="0" w:after="283"/>
              <w:jc w:val="center"/>
              <w:rPr/>
            </w:pPr>
            <w:r>
              <w:rPr/>
              <w:t xml:space="preserve">Grafiikka </w:t>
            </w:r>
          </w:p>
        </w:tc>
        <w:tc>
          <w:tcPr>
            <w:tcW w:w="8440" w:type="dxa"/>
            <w:tcBorders/>
            <w:vAlign w:val="center"/>
          </w:tcPr>
          <w:p>
            <w:pPr>
              <w:pStyle w:val="TableContents"/>
              <w:bidi w:val="0"/>
              <w:spacing w:before="0" w:after="283"/>
              <w:jc w:val="left"/>
              <w:rPr/>
            </w:pPr>
            <w:r>
              <w:rPr/>
              <w:t xml:space="preserve">500 MHz ATI Xenos </w:t>
            </w:r>
          </w:p>
        </w:tc>
      </w:tr>
      <w:tr>
        <w:trPr/>
        <w:tc>
          <w:tcPr>
            <w:tcW w:w="1765" w:type="dxa"/>
            <w:tcBorders/>
            <w:vAlign w:val="center"/>
          </w:tcPr>
          <w:p>
            <w:pPr>
              <w:pStyle w:val="TableHeading"/>
              <w:suppressLineNumbers/>
              <w:bidi w:val="0"/>
              <w:spacing w:before="0" w:after="283"/>
              <w:jc w:val="center"/>
              <w:rPr/>
            </w:pPr>
            <w:r>
              <w:rPr/>
              <w:t xml:space="preserve">Ääni </w:t>
            </w:r>
          </w:p>
        </w:tc>
        <w:tc>
          <w:tcPr>
            <w:tcW w:w="8440" w:type="dxa"/>
            <w:tcBorders/>
            <w:vAlign w:val="center"/>
          </w:tcPr>
          <w:p>
            <w:pPr>
              <w:pStyle w:val="TableContents"/>
              <w:numPr>
                <w:ilvl w:val="0"/>
                <w:numId w:val="140"/>
              </w:numPr>
              <w:tabs>
                <w:tab w:val="clear" w:pos="1134"/>
                <w:tab w:val="left" w:leader="none" w:pos="707"/>
              </w:tabs>
              <w:bidi w:val="0"/>
              <w:spacing w:before="0" w:after="0"/>
              <w:ind w:start="707" w:hanging="283"/>
              <w:jc w:val="left"/>
              <w:rPr/>
            </w:pPr>
            <w:r>
              <w:rPr/>
              <w:t xml:space="preserve">Analoginen stereo </w:t>
            </w:r>
          </w:p>
          <w:p>
            <w:pPr>
              <w:pStyle w:val="TableContents"/>
              <w:numPr>
                <w:ilvl w:val="0"/>
                <w:numId w:val="140"/>
              </w:numPr>
              <w:tabs>
                <w:tab w:val="clear" w:pos="1134"/>
                <w:tab w:val="left" w:leader="none" w:pos="707"/>
              </w:tabs>
              <w:bidi w:val="0"/>
              <w:spacing w:before="0" w:after="0"/>
              <w:ind w:start="707" w:hanging="283"/>
              <w:jc w:val="left"/>
              <w:rPr/>
            </w:pPr>
            <w:r>
              <w:rPr/>
              <w:t xml:space="preserve">Stereo LPCM (TOSLINK ja HDMI) </w:t>
            </w:r>
          </w:p>
          <w:p>
            <w:pPr>
              <w:pStyle w:val="TableContents"/>
              <w:numPr>
                <w:ilvl w:val="0"/>
                <w:numId w:val="140"/>
              </w:numPr>
              <w:tabs>
                <w:tab w:val="clear" w:pos="1134"/>
                <w:tab w:val="left" w:leader="none" w:pos="707"/>
              </w:tabs>
              <w:bidi w:val="0"/>
              <w:spacing w:before="0" w:after="0"/>
              <w:ind w:start="707" w:hanging="283"/>
              <w:jc w:val="left"/>
              <w:rPr/>
            </w:pPr>
            <w:r>
              <w:rPr/>
              <w:t xml:space="preserve">Dolby Digital 5.1 (TOSLINK ja HDMI) </w:t>
            </w:r>
          </w:p>
          <w:p>
            <w:pPr>
              <w:pStyle w:val="TableContents"/>
              <w:numPr>
                <w:ilvl w:val="0"/>
                <w:numId w:val="140"/>
              </w:numPr>
              <w:tabs>
                <w:tab w:val="clear" w:pos="1134"/>
                <w:tab w:val="left" w:leader="none" w:pos="707"/>
              </w:tabs>
              <w:bidi w:val="0"/>
              <w:spacing w:before="0" w:after="283"/>
              <w:ind w:start="707" w:hanging="283"/>
              <w:jc w:val="left"/>
              <w:rPr/>
            </w:pPr>
            <w:r>
              <w:rPr/>
              <w:t xml:space="preserve">Dolby Digital ja WMA pro (TOSLINK ja HDMI) </w:t>
            </w:r>
          </w:p>
        </w:tc>
      </w:tr>
      <w:tr>
        <w:trPr/>
        <w:tc>
          <w:tcPr>
            <w:tcW w:w="1765" w:type="dxa"/>
            <w:tcBorders/>
            <w:vAlign w:val="center"/>
          </w:tcPr>
          <w:p>
            <w:pPr>
              <w:pStyle w:val="TableHeading"/>
              <w:suppressLineNumbers/>
              <w:bidi w:val="0"/>
              <w:spacing w:before="0" w:after="283"/>
              <w:jc w:val="center"/>
              <w:rPr/>
            </w:pPr>
            <w:r>
              <w:rPr/>
              <w:t xml:space="preserve">Ohjaimen syöttö </w:t>
            </w:r>
          </w:p>
        </w:tc>
        <w:tc>
          <w:tcPr>
            <w:tcW w:w="8440" w:type="dxa"/>
            <w:tcBorders/>
            <w:vAlign w:val="center"/>
          </w:tcPr>
          <w:p>
            <w:pPr>
              <w:pStyle w:val="TableContents"/>
              <w:bidi w:val="0"/>
              <w:jc w:val="left"/>
              <w:rPr/>
            </w:pPr>
            <w:r>
              <w:rPr/>
              <w:t xml:space="preserve">Ohjaimet (näytä) </w:t>
            </w:r>
          </w:p>
          <w:p>
            <w:pPr>
              <w:pStyle w:val="TableContents"/>
              <w:numPr>
                <w:ilvl w:val="0"/>
                <w:numId w:val="141"/>
              </w:numPr>
              <w:tabs>
                <w:tab w:val="clear" w:pos="1134"/>
                <w:tab w:val="left" w:leader="none" w:pos="707"/>
              </w:tabs>
              <w:bidi w:val="0"/>
              <w:spacing w:before="0" w:after="0"/>
              <w:ind w:start="707" w:hanging="283"/>
              <w:jc w:val="left"/>
              <w:rPr/>
            </w:pPr>
            <w:r>
              <w:rPr/>
              <w:t xml:space="preserve">Enintään 4 * (mikä tahansa yhdistelmä): </w:t>
            </w:r>
          </w:p>
          <w:p>
            <w:pPr>
              <w:pStyle w:val="TableContents"/>
              <w:numPr>
                <w:ilvl w:val="1"/>
                <w:numId w:val="141"/>
              </w:numPr>
              <w:tabs>
                <w:tab w:val="clear" w:pos="1134"/>
                <w:tab w:val="left" w:leader="none" w:pos="1414"/>
              </w:tabs>
              <w:bidi w:val="0"/>
              <w:spacing w:before="0" w:after="0"/>
              <w:ind w:start="1414" w:hanging="283"/>
              <w:jc w:val="left"/>
              <w:rPr/>
            </w:pPr>
            <w:r>
              <w:rPr/>
              <w:t xml:space="preserve">Xbox 360 -ohjain (langallinen USB, langaton 2,4 GHz) </w:t>
            </w:r>
          </w:p>
          <w:p>
            <w:pPr>
              <w:pStyle w:val="TableContents"/>
              <w:numPr>
                <w:ilvl w:val="1"/>
                <w:numId w:val="141"/>
              </w:numPr>
              <w:tabs>
                <w:tab w:val="clear" w:pos="1134"/>
                <w:tab w:val="left" w:leader="none" w:pos="1414"/>
              </w:tabs>
              <w:bidi w:val="0"/>
              <w:spacing w:before="0" w:after="0"/>
              <w:ind w:start="1414" w:hanging="283"/>
              <w:jc w:val="left"/>
              <w:rPr/>
            </w:pPr>
            <w:r>
              <w:rPr/>
              <w:t xml:space="preserve">Xbox 360:n langaton ratti </w:t>
            </w:r>
          </w:p>
          <w:p>
            <w:pPr>
              <w:pStyle w:val="TableContents"/>
              <w:numPr>
                <w:ilvl w:val="1"/>
                <w:numId w:val="141"/>
              </w:numPr>
              <w:tabs>
                <w:tab w:val="clear" w:pos="1134"/>
                <w:tab w:val="left" w:leader="none" w:pos="1414"/>
              </w:tabs>
              <w:bidi w:val="0"/>
              <w:spacing w:before="0" w:after="0"/>
              <w:ind w:start="1414" w:hanging="283"/>
              <w:jc w:val="left"/>
              <w:rPr/>
            </w:pPr>
            <w:r>
              <w:rPr/>
              <w:t xml:space="preserve">Rytmipeliohjaimet </w:t>
            </w:r>
          </w:p>
          <w:p>
            <w:pPr>
              <w:pStyle w:val="TableContents"/>
              <w:numPr>
                <w:ilvl w:val="1"/>
                <w:numId w:val="141"/>
              </w:numPr>
              <w:tabs>
                <w:tab w:val="clear" w:pos="1134"/>
                <w:tab w:val="left" w:leader="none" w:pos="1414"/>
              </w:tabs>
              <w:bidi w:val="0"/>
              <w:spacing w:before="0" w:after="0"/>
              <w:ind w:start="1414" w:hanging="283"/>
              <w:jc w:val="left"/>
              <w:rPr/>
            </w:pPr>
            <w:r>
              <w:rPr/>
              <w:t xml:space="preserve">Isot nappulatyynyt * </w:t>
            </w:r>
          </w:p>
          <w:p>
            <w:pPr>
              <w:pStyle w:val="TableContents"/>
              <w:numPr>
                <w:ilvl w:val="1"/>
                <w:numId w:val="141"/>
              </w:numPr>
              <w:tabs>
                <w:tab w:val="clear" w:pos="1134"/>
                <w:tab w:val="left" w:leader="none" w:pos="1414"/>
              </w:tabs>
              <w:bidi w:val="0"/>
              <w:spacing w:before="0" w:after="0"/>
              <w:ind w:start="1414" w:hanging="283"/>
              <w:jc w:val="left"/>
              <w:rPr/>
            </w:pPr>
            <w:r>
              <w:rPr/>
              <w:t xml:space="preserve">Xbox 360 Arcade -tikut </w:t>
            </w:r>
          </w:p>
          <w:p>
            <w:pPr>
              <w:pStyle w:val="TableContents"/>
              <w:numPr>
                <w:ilvl w:val="1"/>
                <w:numId w:val="141"/>
              </w:numPr>
              <w:tabs>
                <w:tab w:val="clear" w:pos="1134"/>
                <w:tab w:val="left" w:leader="none" w:pos="1414"/>
              </w:tabs>
              <w:bidi w:val="0"/>
              <w:spacing w:before="0" w:after="0"/>
              <w:ind w:start="1414" w:hanging="283"/>
              <w:jc w:val="left"/>
              <w:rPr/>
            </w:pPr>
            <w:r>
              <w:rPr/>
              <w:t xml:space="preserve">Ace Combat 6 lentotikku </w:t>
            </w:r>
          </w:p>
          <w:p>
            <w:pPr>
              <w:pStyle w:val="TableContents"/>
              <w:numPr>
                <w:ilvl w:val="1"/>
                <w:numId w:val="141"/>
              </w:numPr>
              <w:tabs>
                <w:tab w:val="clear" w:pos="1134"/>
                <w:tab w:val="left" w:leader="none" w:pos="1414"/>
              </w:tabs>
              <w:bidi w:val="0"/>
              <w:spacing w:before="0" w:after="0"/>
              <w:ind w:start="1414" w:hanging="283"/>
              <w:jc w:val="left"/>
              <w:rPr/>
            </w:pPr>
            <w:r>
              <w:rPr/>
              <w:t xml:space="preserve">Kinect </w:t>
            </w:r>
          </w:p>
          <w:p>
            <w:pPr>
              <w:pStyle w:val="TableContents"/>
              <w:numPr>
                <w:ilvl w:val="0"/>
                <w:numId w:val="0"/>
              </w:numPr>
              <w:bidi w:val="0"/>
              <w:spacing w:before="0" w:after="283"/>
              <w:ind w:hanging="0"/>
              <w:jc w:val="left"/>
              <w:rPr/>
            </w:pPr>
            <w:r>
              <w:rPr/>
              <w:t xml:space="preserve">* 4 isoa painiketta voidaan käyttää muiden ohjainten lisäksi. </w:t>
            </w:r>
          </w:p>
        </w:tc>
      </w:tr>
      <w:tr>
        <w:trPr/>
        <w:tc>
          <w:tcPr>
            <w:tcW w:w="1765" w:type="dxa"/>
            <w:tcBorders/>
            <w:vAlign w:val="center"/>
          </w:tcPr>
          <w:p>
            <w:pPr>
              <w:pStyle w:val="TableHeading"/>
              <w:suppressLineNumbers/>
              <w:bidi w:val="0"/>
              <w:spacing w:before="0" w:after="283"/>
              <w:jc w:val="center"/>
              <w:rPr/>
            </w:pPr>
            <w:r>
              <w:rPr/>
              <w:t xml:space="preserve">Liitettävyys </w:t>
            </w:r>
          </w:p>
        </w:tc>
        <w:tc>
          <w:tcPr>
            <w:tcW w:w="8440" w:type="dxa"/>
            <w:tcBorders/>
            <w:vAlign w:val="center"/>
          </w:tcPr>
          <w:p>
            <w:pPr>
              <w:pStyle w:val="TableContents"/>
              <w:bidi w:val="0"/>
              <w:jc w:val="left"/>
              <w:rPr/>
            </w:pPr>
            <w:r>
              <w:rPr/>
              <w:t xml:space="preserve">Alkuperäiset mallit 2.4 GHz langaton, 3 × USB 2.0, IR-vastaanotin, 100 Mbit/s Ethernet Lisälaite: Wifi 802.11 a / b / g, Wifi 802.11 a / b / g / n Uudistetut ``S'' mallit 2.4 GHz langaton, 5 × USB 2.0, digitaalinen optinen äänilähtö, IR-vastaanotin, 100 Mbit/s Ethernet, Wifi 802.11 b / g / n, AUX-portti, HDMI-portti Uudistetut ``E'' mallit </w:t>
            </w:r>
          </w:p>
          <w:p>
            <w:pPr>
              <w:pStyle w:val="TableContents"/>
              <w:bidi w:val="0"/>
              <w:spacing w:before="0" w:after="283"/>
              <w:jc w:val="left"/>
              <w:rPr/>
            </w:pPr>
            <w:r>
              <w:rPr/>
              <w:t xml:space="preserve">Langaton 2,4 GHz, 4 × USB 2.0, IR-vastaanotin, 100 Mbit/s Ethernet, Wifi 802.11 b/g/n, AUX-portti, HDMI-portti. </w:t>
            </w:r>
          </w:p>
        </w:tc>
      </w:tr>
      <w:tr>
        <w:trPr/>
        <w:tc>
          <w:tcPr>
            <w:tcW w:w="1765" w:type="dxa"/>
            <w:tcBorders/>
            <w:vAlign w:val="center"/>
          </w:tcPr>
          <w:p>
            <w:pPr>
              <w:pStyle w:val="TableHeading"/>
              <w:suppressLineNumbers/>
              <w:bidi w:val="0"/>
              <w:spacing w:before="0" w:after="283"/>
              <w:jc w:val="center"/>
              <w:rPr/>
            </w:pPr>
            <w:r>
              <w:rPr/>
              <w:t xml:space="preserve">Verkkopalvelut </w:t>
            </w:r>
          </w:p>
        </w:tc>
        <w:tc>
          <w:tcPr>
            <w:tcW w:w="8440" w:type="dxa"/>
            <w:tcBorders/>
            <w:vAlign w:val="center"/>
          </w:tcPr>
          <w:p>
            <w:pPr>
              <w:pStyle w:val="TableContents"/>
              <w:bidi w:val="0"/>
              <w:spacing w:before="0" w:after="283"/>
              <w:jc w:val="left"/>
              <w:rPr/>
            </w:pPr>
            <w:r>
              <w:rPr/>
              <w:t xml:space="preserve">Xbox Live </w:t>
            </w:r>
          </w:p>
        </w:tc>
      </w:tr>
      <w:tr>
        <w:trPr/>
        <w:tc>
          <w:tcPr>
            <w:tcW w:w="1765" w:type="dxa"/>
            <w:tcBorders/>
            <w:vAlign w:val="center"/>
          </w:tcPr>
          <w:p>
            <w:pPr>
              <w:pStyle w:val="TableHeading"/>
              <w:suppressLineNumbers/>
              <w:bidi w:val="0"/>
              <w:spacing w:before="0" w:after="283"/>
              <w:jc w:val="center"/>
              <w:rPr/>
            </w:pPr>
            <w:r>
              <w:rPr/>
              <w:t xml:space="preserve">Myydyin peli </w:t>
            </w:r>
          </w:p>
        </w:tc>
        <w:tc>
          <w:tcPr>
            <w:tcW w:w="8440" w:type="dxa"/>
            <w:tcBorders/>
            <w:vAlign w:val="center"/>
          </w:tcPr>
          <w:p>
            <w:pPr>
              <w:pStyle w:val="TableContents"/>
              <w:bidi w:val="0"/>
              <w:spacing w:before="0" w:after="283"/>
              <w:jc w:val="left"/>
              <w:rPr/>
            </w:pPr>
            <w:r>
              <w:rPr/>
              <w:t xml:space="preserve">Kinect Adventures! (24 miljoonaa Kinectin lisäpelinä) </w:t>
            </w:r>
          </w:p>
        </w:tc>
      </w:tr>
      <w:tr>
        <w:trPr/>
        <w:tc>
          <w:tcPr>
            <w:tcW w:w="1765" w:type="dxa"/>
            <w:tcBorders/>
            <w:vAlign w:val="center"/>
          </w:tcPr>
          <w:p>
            <w:pPr>
              <w:pStyle w:val="TableHeading"/>
              <w:suppressLineNumbers/>
              <w:bidi w:val="0"/>
              <w:spacing w:before="0" w:after="283"/>
              <w:jc w:val="center"/>
              <w:rPr/>
            </w:pPr>
            <w:r>
              <w:rPr/>
              <w:t xml:space="preserve">Yhteensopivuus taaksepäin </w:t>
            </w:r>
          </w:p>
        </w:tc>
        <w:tc>
          <w:tcPr>
            <w:tcW w:w="8440" w:type="dxa"/>
            <w:tcBorders/>
            <w:vAlign w:val="center"/>
          </w:tcPr>
          <w:p>
            <w:pPr>
              <w:pStyle w:val="TableContents"/>
              <w:bidi w:val="0"/>
              <w:spacing w:before="0" w:after="283"/>
              <w:jc w:val="left"/>
              <w:rPr/>
            </w:pPr>
            <w:r>
              <w:rPr/>
              <w:t xml:space="preserve">461 alkuperäistä Xbox-peliä (vaatii kiintolevyn ja viimeisimmän päivityksen). </w:t>
            </w:r>
          </w:p>
        </w:tc>
      </w:tr>
      <w:tr>
        <w:trPr/>
        <w:tc>
          <w:tcPr>
            <w:tcW w:w="1765" w:type="dxa"/>
            <w:tcBorders/>
            <w:vAlign w:val="center"/>
          </w:tcPr>
          <w:p>
            <w:pPr>
              <w:pStyle w:val="TableHeading"/>
              <w:suppressLineNumbers/>
              <w:bidi w:val="0"/>
              <w:spacing w:before="0" w:after="283"/>
              <w:jc w:val="center"/>
              <w:rPr/>
            </w:pPr>
            <w:r>
              <w:rPr/>
              <w:t xml:space="preserve">Edeltäjä </w:t>
            </w:r>
          </w:p>
        </w:tc>
        <w:tc>
          <w:tcPr>
            <w:tcW w:w="8440" w:type="dxa"/>
            <w:tcBorders/>
            <w:vAlign w:val="center"/>
          </w:tcPr>
          <w:p>
            <w:pPr>
              <w:pStyle w:val="TableContents"/>
              <w:bidi w:val="0"/>
              <w:spacing w:before="0" w:after="283"/>
              <w:jc w:val="left"/>
              <w:rPr/>
            </w:pPr>
            <w:r>
              <w:rPr/>
              <w:t xml:space="preserve">Xbox </w:t>
            </w:r>
          </w:p>
        </w:tc>
      </w:tr>
      <w:tr>
        <w:trPr/>
        <w:tc>
          <w:tcPr>
            <w:tcW w:w="1765" w:type="dxa"/>
            <w:tcBorders/>
            <w:vAlign w:val="center"/>
          </w:tcPr>
          <w:p>
            <w:pPr>
              <w:pStyle w:val="TableHeading"/>
              <w:suppressLineNumbers/>
              <w:bidi w:val="0"/>
              <w:spacing w:before="0" w:after="283"/>
              <w:jc w:val="center"/>
              <w:rPr/>
            </w:pPr>
            <w:r>
              <w:rPr/>
              <w:t xml:space="preserve">Seuraajat </w:t>
            </w:r>
          </w:p>
        </w:tc>
        <w:tc>
          <w:tcPr>
            <w:tcW w:w="8440" w:type="dxa"/>
            <w:tcBorders/>
            <w:vAlign w:val="center"/>
          </w:tcPr>
          <w:p>
            <w:pPr>
              <w:pStyle w:val="TableContents"/>
              <w:bidi w:val="0"/>
              <w:spacing w:before="0" w:after="283"/>
              <w:jc w:val="left"/>
              <w:rPr/>
            </w:pPr>
            <w:r>
              <w:rPr/>
              <w:t xml:space="preserve">Xbox One </w:t>
            </w:r>
          </w:p>
        </w:tc>
      </w:tr>
      <w:tr>
        <w:trPr/>
        <w:tc>
          <w:tcPr>
            <w:tcW w:w="1765" w:type="dxa"/>
            <w:tcBorders/>
            <w:vAlign w:val="center"/>
          </w:tcPr>
          <w:p>
            <w:pPr>
              <w:pStyle w:val="TableHeading"/>
              <w:suppressLineNumbers/>
              <w:bidi w:val="0"/>
              <w:spacing w:before="0" w:after="283"/>
              <w:jc w:val="center"/>
              <w:rPr/>
            </w:pPr>
            <w:r>
              <w:rPr/>
              <w:t xml:space="preserve">Verkkosivusto </w:t>
            </w:r>
          </w:p>
        </w:tc>
        <w:tc>
          <w:tcPr>
            <w:tcW w:w="8440" w:type="dxa"/>
            <w:tcBorders/>
            <w:vAlign w:val="center"/>
          </w:tcPr>
          <w:p>
            <w:pPr>
              <w:pStyle w:val="TableContents"/>
              <w:bidi w:val="0"/>
              <w:spacing w:before="0" w:after="283"/>
              <w:jc w:val="left"/>
              <w:rPr/>
            </w:pPr>
            <w:r>
              <w:rPr/>
              <w:t xml:space="preserve">xbox.com/en-US/xbox-360/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alkuperäinen xbox 360 julkaistiin</w:t>
      </w:r>
    </w:p>
    <w:p>
      <w:pPr>
        <w:pStyle w:val="TextBody"/>
        <w:bidi w:val="0"/>
        <w:jc w:val="left"/>
        <w:rPr>
          <w:b/>
          <w:u w:val="single"/>
          <w:shd w:val="clear" w:fill="FFFF00"/>
        </w:rPr>
      </w:pPr>
      <w:r>
        <w:rPr>
          <w:b/>
          <w:u w:val="single"/>
          <w:shd w:val="clear" w:fill="FFFF00"/>
        </w:rPr>
        <w:t xml:space="preserve">Asiakirjan numero 15613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Länsimaisen filosofian varhaisimmat keskustelut dualistisista ajatuksista ovat Platonin kirjoituksissa, sillä Platon väitti, että ihmisen "älykkyyttä" (mielen tai sielun ominaisuutta) ei voitu samaistaa fyysiseen ruumiiseen eikä selittää sen avulla. Tunnetuin versio dualismista on kuitenkin </w:t>
      </w:r>
      <w:r>
        <w:rPr>
          <w:color w:val="A9A9A9"/>
        </w:rPr>
        <w:t xml:space="preserve">René Descartesin </w:t>
      </w:r>
      <w:r>
        <w:rPr/>
        <w:t xml:space="preserve">(1641) ansiota, ja sen mukaan mieli on ei-laajentunut, ei-fyysinen aine, "res cogitans".</w:t>
      </w:r>
      <w:r>
        <w:rPr/>
        <w:t xml:space="preserve"> Descartes oli ensimmäinen, joka tunnisti mielen selkeästi tietoisuudeksi ja itsetuntemukseksi ja erotti sen aivoista, jotka olivat älykkyyden keskus. Hän oli siis ensimmäinen, joka muotoili mielen ja ruumiin välisen ongelman siinä muodossa, jossa se on edelleen olemassa.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levittivät teoriaa, jonka mukaan ihminen on mielen ja ruumiin tuote.</w:t>
      </w:r>
    </w:p>
    <w:p>
      <w:pPr>
        <w:pStyle w:val="TextBody"/>
        <w:bidi w:val="0"/>
        <w:jc w:val="left"/>
        <w:rPr>
          <w:b/>
          <w:u w:val="single"/>
          <w:shd w:val="clear" w:fill="FFFF00"/>
        </w:rPr>
      </w:pPr>
      <w:r>
        <w:rPr>
          <w:b/>
          <w:u w:val="single"/>
          <w:shd w:val="clear" w:fill="FFFF00"/>
        </w:rPr>
        <w:t xml:space="preserve">Asiakirjan numero 15614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Delloreese Patricia Early (6. heinäkuuta 1931 - 19. marraskuuta 2017), joka tunnettiin ammattimaisesti nimellä Della Reese</w:t>
      </w:r>
      <w:r>
        <w:rPr/>
        <w:t xml:space="preserve">, oli yhdysvaltalainen jazz- ja gospel-laulaja, näyttelijä ja pappi, jonka ura kesti seitsemän vuosikymmentä. Reesen pitkä ura alkoi laulajana, ja hän teki hitin vuonna 1959 singlellään "Don't You Know?". 1960-luvun lopulla Reese juonsi omaa keskusteluohjelmaa Della, joka kesti 197 jaksoa. Hän näytteli myös elokuvissa vuodesta 1975 alkaen, muun muassa Redd Foxxin vastapuolella elokuvassa Harlemin yöt (1989), Martin Lawrencen vastapuolella elokuvassa Rakkauden ja vihan välinen ohut raja (1996) ja Elliott Gouldin vastapuolella elokuvassa Expecting Mary (2010). Hän saavutti jatkuvaa menestystä uskonnollisessa yliluonnollisessa tv-draamassa Touched by an Angel (1994 -- 2003), jossa Reese näytteli Tessin pääroolia.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Tessiä elokuvassa Enkelin koskettama...</w:t>
      </w:r>
    </w:p>
    <w:p>
      <w:pPr>
        <w:pStyle w:val="TextBody"/>
        <w:bidi w:val="0"/>
        <w:jc w:val="left"/>
        <w:rPr>
          <w:b/>
          <w:u w:val="single"/>
          <w:shd w:val="clear" w:fill="FFFF00"/>
        </w:rPr>
      </w:pPr>
      <w:r>
        <w:rPr>
          <w:b/>
          <w:u w:val="single"/>
          <w:shd w:val="clear" w:fill="FFFF00"/>
        </w:rPr>
        <w:t xml:space="preserve">Asiakirjan numero 15615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Pelicans perustettiin New Orleans Hornetsina </w:t>
      </w:r>
      <w:r>
        <w:rPr>
          <w:color w:val="A9A9A9"/>
        </w:rPr>
        <w:t xml:space="preserve">kaudella 2002 - 03</w:t>
      </w:r>
      <w:r>
        <w:rPr/>
        <w:t xml:space="preserve">, kun Charlotte Hornetsin silloinen omistaja George Shinn siirsi sarjan New Orleansiin. 2005 hurrikaani Katrinan aiheuttamien tuhojen vuoksi sarjan toiminta siirrettiin väliaikaisesti Oklahoma Cityyn, jossa se vietti kaksi kautta virallisesti nimellä New Orleans / Oklahoma City Hornets. Joukkue palasi New Orleansiin täysipäiväisesti kaudeksi 2007-08. Tammikuun 24. päivänä 2013 seura ilmoitti nimeävänsä itsensä uudelleen Pelicansiksi kauden 2012-13 päätyttyä. Charlotte Hornetsin nimi, historia ja tiedot vuosilta 1988-2002 palautettiin alkuperäiseen kaupunkiinsa, jotta silloinen Charlotte Bobcats -joukkue, josta tuli myöhemmin Charlotte Hornets, voi käyttää sitä 20. toukokuuta 2014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Hornetit muuttivat New Orleansiin?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Pelicans perustettiin New Orleans Hornetsina kaudella 2002 - 03, kun Charlotte Hornetsin silloinen omistaja George Shinn siirsi sarjan New Orleansiin. 2005 hurrikaani Katrinan aiheuttamien tuhojen vuoksi sarjan toiminta siirrettiin väliaikaisesti Oklahoma Cityyn, jossa se vietti kaksi kautta virallisesti nimellä New Orleans / Oklahoma City Hornets. Joukkue palasi New Orleansiin täysipäiväisesti kaudeksi 2007-08. </w:t>
      </w:r>
      <w:r>
        <w:rPr>
          <w:color w:val="A9A9A9"/>
        </w:rPr>
        <w:t xml:space="preserve">Tammikuun 24. päivänä </w:t>
      </w:r>
      <w:r>
        <w:rPr/>
        <w:t xml:space="preserve">2013 </w:t>
      </w:r>
      <w:r>
        <w:rPr/>
        <w:t xml:space="preserve">seura</w:t>
      </w:r>
      <w:r>
        <w:rPr/>
        <w:t xml:space="preserve"> ilmoitti nimeävänsä itsensä uudelleen Pelicansiksi </w:t>
      </w:r>
      <w:r>
        <w:rPr>
          <w:color w:val="DCDCDC"/>
        </w:rPr>
        <w:t xml:space="preserve">kauden 2012-13 päätyttyä.</w:t>
      </w:r>
      <w:r>
        <w:rPr/>
        <w:t xml:space="preserve"> Charlotte Hornetsin nimi, historia ja tiedot vuosilta 1988-2002 palautettiin alkuperäiseen kaupunkiinsa, jotta silloinen Charlotte Bobcats -joukkue, josta tuli myöhemmin Charlotte Hornets, voi käyttää sitä 20. toukokuuta 2014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Pelicansista tuli NBA-joukkue?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new orleans muutti nimensä pelicansiksi?</w:t>
      </w:r>
    </w:p>
    <w:p>
      <w:pPr>
        <w:pStyle w:val="TextBody"/>
        <w:bidi w:val="0"/>
        <w:jc w:val="left"/>
        <w:rPr>
          <w:b/>
          <w:u w:val="single"/>
          <w:shd w:val="clear" w:fill="FFFF00"/>
        </w:rPr>
      </w:pPr>
      <w:r>
        <w:rPr>
          <w:b/>
          <w:u w:val="single"/>
          <w:shd w:val="clear" w:fill="FFFF00"/>
        </w:rPr>
        <w:t xml:space="preserve">Asiakirjan numero 15616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Entinen Faith No More </w:t>
      </w:r>
      <w:r>
        <w:rPr>
          <w:color w:val="A9A9A9"/>
        </w:rPr>
        <w:t xml:space="preserve">-laulaja Chuck Mosley </w:t>
      </w:r>
      <w:r>
        <w:rPr/>
        <w:t xml:space="preserve">kuoli 9. marraskuuta 2017 riippuvuuden aiheuttamaan sairauteen. Hän oli 57-vuotias.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kuolivat bändin uskosta ei enää</w:t>
      </w:r>
    </w:p>
    <w:p>
      <w:pPr>
        <w:pStyle w:val="TextBody"/>
        <w:bidi w:val="0"/>
        <w:jc w:val="left"/>
        <w:rPr>
          <w:b/>
          <w:u w:val="single"/>
          <w:shd w:val="clear" w:fill="FFFF00"/>
        </w:rPr>
      </w:pPr>
      <w:r>
        <w:rPr>
          <w:b/>
          <w:u w:val="single"/>
          <w:shd w:val="clear" w:fill="FFFF00"/>
        </w:rPr>
        <w:t xml:space="preserve">Asiakirjan numero 15617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Presidentti Lyndon B. Bush </w:t>
      </w:r>
      <w:r>
        <w:rPr/>
        <w:t xml:space="preserve">allekirjoitti GCA:n. </w:t>
      </w:r>
      <w:r>
        <w:rPr>
          <w:color w:val="A9A9A9"/>
        </w:rPr>
        <w:t xml:space="preserve">Johnson </w:t>
      </w:r>
      <w:r>
        <w:rPr/>
        <w:t xml:space="preserve">22. lokakuuta 1968, ja se on Yhdysvaltain liittovaltion ampuma-aselakien I osasto. Vuoden 1934 kansallinen ampuma-aselaki (National Firearms Act of 1934, NFA) on II osasto, ja sekä GCA:ta että NFA:ta valvoo alkoholi-, tupakka-, ampuma-ase- ja räjähdeviranomainen (Bureau of Alcohol, Tobacco, Firearms and Explosives, ATF).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allekirjoitti vuoden 1968 asevalvontalain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Gun Control Act of </w:t>
      </w:r>
      <w:r>
        <w:rPr>
          <w:color w:val="A9A9A9"/>
        </w:rPr>
        <w:t xml:space="preserve">1968 </w:t>
      </w:r>
      <w:r>
        <w:rPr/>
        <w:t xml:space="preserve">(GCA tai GCA68) on Yhdysvaltain liittovaltion laki, jolla säännellään ampuma-aseteollisuutta ja ampuma-aseiden omistajia. Siinä keskitytään ensisijaisesti sääntelemään ampuma-aseiden osavaltioiden välistä kauppaa kieltämällä yleisesti osavaltioiden väliset ampuma-aseiden siirrot lukuun ottamatta lisensoitujen valmistajien, jälleenmyyjien ja maahantuojien välisiä.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aseisiin alettiin laittaa sarjanumeroita?</w:t>
      </w:r>
    </w:p>
    <w:p>
      <w:pPr>
        <w:pStyle w:val="TextBody"/>
        <w:bidi w:val="0"/>
        <w:jc w:val="left"/>
        <w:rPr>
          <w:b/>
          <w:u w:val="single"/>
          <w:shd w:val="clear" w:fill="FFFF00"/>
        </w:rPr>
      </w:pPr>
      <w:r>
        <w:rPr>
          <w:b/>
          <w:u w:val="single"/>
          <w:shd w:val="clear" w:fill="FFFF00"/>
        </w:rPr>
        <w:t xml:space="preserve">Asiakirjan numero 15618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Surun ja syyllisyyden riivaama Victor vetäytyy </w:t>
      </w:r>
      <w:r>
        <w:rPr>
          <w:color w:val="A9A9A9"/>
        </w:rPr>
        <w:t xml:space="preserve">vuorille</w:t>
      </w:r>
      <w:r>
        <w:rPr/>
        <w:t xml:space="preserve">. Olento löytää hänet ja anoo Victoria kuuntelemaan hänen tarinaansa.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frankenstein ja hirviö tapaavat ensimmäisen kerran?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Frankenstein on kirjoitettu kehyskertomuksena, joka alkaa kapteeni Robert Waltonin kirjoittaessa kirjeitä </w:t>
      </w:r>
      <w:r>
        <w:rPr>
          <w:color w:val="A9A9A9"/>
        </w:rPr>
        <w:t xml:space="preserve">sisarelleen</w:t>
      </w:r>
      <w:r>
        <w:rPr/>
        <w:t xml:space="preserve">. Se sijoittuu määrittelemättömään aikaan 1700-luvulla, sillä kirjeiden päivämääriksi on ilmoitettu "17 --".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kertoja kirjoittaa Frankensteinissa?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Frankenstein; or, The Modern Prometheus (tai lyhyesti Frankenstein) on englantilaisen kirjailijan Mary Shelleyn (1797-1851) kirjoittama romaani, joka kertoo tarinan </w:t>
      </w:r>
      <w:r>
        <w:rPr>
          <w:color w:val="A9A9A9"/>
        </w:rPr>
        <w:t xml:space="preserve">Victor Frankensteinista</w:t>
      </w:r>
      <w:r>
        <w:rPr/>
        <w:t xml:space="preserve">, nuoresta tiedemiehestä, joka epäsovinnaisessa tieteellisessä kokeessa luo irvokkaan, mutta älykkään olennon. Shelley aloitti tarinan kirjoittamisen 18-vuotiaana, ja romaanin ensimmäinen painos julkaistiin nimettömänä Lontoossa vuonna 1818, jolloin hän oli 20. Hänen nimensä esiintyi ensimmäisen kerran toisessa painoksessa, joka julkaistiin Ranskassa vuonna 1823.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sen lääkärin nimi, joka loi Frankensteinin...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Frankenstein; or, The Modern Prometheus on englantilaisen kirjailijan Mary Shelleyn (1797 -- 1851) kirjoittama romaani, joka kertoo Victor Frankensteinista, nuoresta tiedemiehestä, joka luo groteskin, älykkään olennon epäsovinnaisessa tieteellisessä kokeessa. Shelley aloitti tarinan kirjoittamisen 18-vuotiaana, ja romaanin ensimmäinen painos julkaistiin nimettömänä Lontoossa 1. tammikuuta 1818, jolloin hän oli 20. Hänen nimensä esiintyi ensimmäisen kerran toisessa painoksessa, joka julkaistiin Ranskassa vuonna </w:t>
      </w:r>
      <w:r>
        <w:rPr>
          <w:color w:val="A9A9A9"/>
        </w:rPr>
        <w:t xml:space="preserve">1823.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Frankensteinin toinen painos julkaistiin?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Frankenstein; or, The Modern Prometheus on englantilaisen kirjailijan Mary Shelleyn (1797 -- 1851) kirjoittama romaani, joka kertoo Victor Frankensteinista, nuoresta tiedemiehestä, joka epäsovinnaisessa tieteellisessä kokeessa luo kammottavan, älykkään olennon. Shelley aloitti tarinan kirjoittamisen 18-vuotiaana, ja romaanin ensimmäinen painos julkaistiin nimettömänä Lontoossa </w:t>
      </w:r>
      <w:r>
        <w:rPr>
          <w:color w:val="A9A9A9"/>
        </w:rPr>
        <w:t xml:space="preserve">1. tammikuuta 1818, </w:t>
      </w:r>
      <w:r>
        <w:rPr/>
        <w:t xml:space="preserve">jolloin hän oli 20. Hänen nimensä esiintyi ensimmäisen kerran toisessa painoksessa, joka julkaistiin Ranskassa vuonna 1823.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Mary Shelleyn Frankenstein julkaistiin ensimmäisen kerran?</w:t>
      </w:r>
    </w:p>
    <w:p>
      <w:pPr>
        <w:pStyle w:val="TextBody"/>
        <w:bidi w:val="0"/>
        <w:jc w:val="left"/>
        <w:rPr>
          <w:b/>
          <w:u w:val="single"/>
          <w:shd w:val="clear" w:fill="FFFF00"/>
        </w:rPr>
      </w:pPr>
      <w:r>
        <w:rPr>
          <w:b/>
          <w:u w:val="single"/>
          <w:shd w:val="clear" w:fill="FFFF00"/>
        </w:rPr>
        <w:t xml:space="preserve">Asiakirjan numero 15619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Peilaaminen </w:t>
      </w:r>
      <w:r>
        <w:rPr/>
        <w:t xml:space="preserve">on käyttäytymistä, jossa yksi henkilö alitajuisesti jäljittelee toisen henkilön eleitä, puhetapaa tai asennetta. Peilaamista esiintyy usein sosiaalisissa tilanteissa, erityisesti läheisten ystävien tai perheenjäsenten seurassa. Käsite vaikuttaa usein muiden käsityksiin peilikäyttäytymistä harjoittavasta yksilöstä, mikä voi johtaa siihen, että yksilö rakentaa suhdetta muihin.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ihmisen taipumus matkia toisten ihmisten käyttäytymistä on esimerkki siitä.</w:t>
      </w:r>
    </w:p>
    <w:p>
      <w:pPr>
        <w:pStyle w:val="TextBody"/>
        <w:bidi w:val="0"/>
        <w:jc w:val="left"/>
        <w:rPr>
          <w:b/>
          <w:u w:val="single"/>
          <w:shd w:val="clear" w:fill="FFFF00"/>
        </w:rPr>
      </w:pPr>
      <w:r>
        <w:rPr>
          <w:b/>
          <w:u w:val="single"/>
          <w:shd w:val="clear" w:fill="FFFF00"/>
        </w:rPr>
        <w:t xml:space="preserve">Asiakirjan numero 15620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AMC ilmoitti sarjan peruuntumisesta heinäkuussa 2012, mutta otti sen kolmannelle kaudelle Fox Television Studiosin ja Netflixin kanssa käytyjen uudelleenneuvottelujen jälkeen. AMC peruutti </w:t>
      </w:r>
      <w:r>
        <w:rPr/>
        <w:t xml:space="preserve">The</w:t>
      </w:r>
      <w:r>
        <w:rPr/>
        <w:t xml:space="preserve"> Killingin jälleen syyskuussa 2013, mutta Netflix ilmoitti marraskuussa 2013, että se oli tilannut </w:t>
      </w:r>
      <w:r>
        <w:rPr>
          <w:color w:val="A9A9A9"/>
        </w:rPr>
        <w:t xml:space="preserve">sarjan päättämiseksi kuudesta jaksosta koostuvan neljännen kauden.</w:t>
      </w:r>
      <w:r>
        <w:rPr/>
        <w:t xml:space="preserve"> Koko neljäs kausi julkaistiin Netflixissä 1. elokuuta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tappamisen viides kausi tulee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Killing on amerikkalainen rikosdraama-televisiosarja, joka sai ensi-iltansa 3. huhtikuuta 2011 AMC-kanavalla ja perustuu tanskalaiseen televisiosarjaan Forbrydelsen (The Crime). Amerikkalaisen version kehitti Veena Sud ja sen tuottivat Fox Television Studios ja Fuse Entertainment. </w:t>
      </w:r>
      <w:r>
        <w:rPr/>
        <w:t xml:space="preserve">Sarja </w:t>
      </w:r>
      <w:r>
        <w:rPr/>
        <w:t xml:space="preserve">sijoittuu </w:t>
      </w:r>
      <w:r>
        <w:rPr>
          <w:color w:val="A9A9A9"/>
        </w:rPr>
        <w:t xml:space="preserve">Seattleen, Washingtoniin, ja </w:t>
      </w:r>
      <w:r>
        <w:rPr/>
        <w:t xml:space="preserve">siinä seurataan murharyhmän etsivien Sarah Lindenin (Mireille Enos) ja Stephen Holderin (Joel Kinnaman) erilaisia murhatutkimuksia.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tv-sarjassa tappaminen tapahtuu?</w:t>
      </w:r>
    </w:p>
    <w:p>
      <w:pPr>
        <w:pStyle w:val="TextBody"/>
        <w:bidi w:val="0"/>
        <w:jc w:val="left"/>
        <w:rPr>
          <w:b/>
          <w:u w:val="single"/>
          <w:shd w:val="clear" w:fill="FFFF00"/>
        </w:rPr>
      </w:pPr>
      <w:r>
        <w:rPr>
          <w:b/>
          <w:u w:val="single"/>
          <w:shd w:val="clear" w:fill="FFFF00"/>
        </w:rPr>
        <w:t xml:space="preserve">Asiakirjan numero 15621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Demetyloituminen on kemiallinen prosessi, jonka tuloksena metyyliryhmä (CH) poistetaan molekyylistä. Yleinen demetyloitumistapa on </w:t>
      </w:r>
      <w:r>
        <w:rPr>
          <w:color w:val="A9A9A9"/>
        </w:rPr>
        <w:t xml:space="preserve">metyyliryhmän korvaaminen vetyatomilla, jolloin </w:t>
      </w:r>
      <w:r>
        <w:rPr/>
        <w:t xml:space="preserve">nettotappio on yksi hiili- ja kaksi vetyatomia.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metyyliryhmä poistetaan bentseenistä</w:t>
      </w:r>
    </w:p>
    <w:p>
      <w:pPr>
        <w:pStyle w:val="TextBody"/>
        <w:bidi w:val="0"/>
        <w:jc w:val="left"/>
        <w:rPr>
          <w:b/>
          <w:u w:val="single"/>
          <w:shd w:val="clear" w:fill="FFFF00"/>
        </w:rPr>
      </w:pPr>
      <w:r>
        <w:rPr>
          <w:b/>
          <w:u w:val="single"/>
          <w:shd w:val="clear" w:fill="FFFF00"/>
        </w:rPr>
        <w:t xml:space="preserve">Asiakirjan numero 15622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Intiassa lävistys sijoitetaan mieluiten kehon vasemman puolen (?) ulkopuolelle. Jotkut ortodoksiset kansanuskonnot noudattavat tätä myös siksi, että ayurvedinen lääketiede liittää tämän paikan naisen sukuelimiin. Intiassa, kuten kaikkia muitakin koruja, lävistyksiä ja koruja pidetään </w:t>
      </w:r>
      <w:r>
        <w:rPr>
          <w:color w:val="A9A9A9"/>
        </w:rPr>
        <w:t xml:space="preserve">merkkinä kauneudesta ja sosiaalisesta asemasta sekä hindujen kunnianosoituksena Parvatille, avioliiton jumalattarelle.</w:t>
      </w:r>
      <w:r>
        <w:rPr/>
        <w:t xml:space="preserve"> Nenän lävistäminen on edelleen suosittua Intiassa ja mantereella. Lävistykset ovat usein olennainen osa intialaisia hääkoruja. Maharashtrassa naiset käyttävät hyvin suuria, monimutkaisia nenänpaloja, jotka usein peittävät suun tai kasvojen sivut.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nenärengas tarkoittaa Intiassa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nenärengas tarkoittaa intialaisessa kulttuurissa?</w:t>
      </w:r>
    </w:p>
    <w:p>
      <w:pPr>
        <w:pStyle w:val="TextBody"/>
        <w:bidi w:val="0"/>
        <w:jc w:val="left"/>
        <w:rPr>
          <w:b/>
          <w:u w:val="single"/>
          <w:shd w:val="clear" w:fill="FFFF00"/>
        </w:rPr>
      </w:pPr>
      <w:r>
        <w:rPr>
          <w:b/>
          <w:u w:val="single"/>
          <w:shd w:val="clear" w:fill="FFFF00"/>
        </w:rPr>
        <w:t xml:space="preserve">Asiakirjan numero 15623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Tilinpäätösnormisto on voimassa </w:t>
      </w:r>
      <w:r>
        <w:rPr>
          <w:color w:val="A9A9A9"/>
        </w:rPr>
        <w:t xml:space="preserve">15. syyskuuta 2009 jälkeen </w:t>
      </w:r>
      <w:r>
        <w:rPr/>
        <w:t xml:space="preserve">päättyvillä osavuosi- ja tilikausilla</w:t>
      </w:r>
      <w:r>
        <w:rPr/>
        <w:t xml:space="preserve">. Kaikki aiemmat tilinpäätösstandardeja koskevat asiakirjat korvattiin FASB:n lausunnossa nro 168 "FASB:n tilinpäätösnormisto ja yleisesti hyväksyttyjen tilinpäätösperiaatteiden hierarkia" kuvatulla tavalla. Kirjallisuutta, jota ei ole sisällytetty kodifikaatioon, ei ole hyväksytty.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fasb-koodeksista tuli sitova u.s. gaap -standardi?</w:t>
      </w:r>
    </w:p>
    <w:p>
      <w:pPr>
        <w:pStyle w:val="TextBody"/>
        <w:bidi w:val="0"/>
        <w:jc w:val="left"/>
        <w:rPr>
          <w:b/>
          <w:u w:val="single"/>
          <w:shd w:val="clear" w:fill="FFFF00"/>
        </w:rPr>
      </w:pPr>
      <w:r>
        <w:rPr>
          <w:b/>
          <w:u w:val="single"/>
          <w:shd w:val="clear" w:fill="FFFF00"/>
        </w:rPr>
        <w:t xml:space="preserve">Asiakirjan numero 15624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Tästä lihaksesta lähtee ranteen lähellä neljä pitkää jännetä, jotka kulkevat flexor retinaculum -lihaksen muodostaman karpaalitunnelin läpi. Näitä jänteitä sekä flexor digitorum profunduksen jänteitä ympäröi yhteinen jännetuppi. </w:t>
      </w:r>
      <w:r>
        <w:rPr>
          <w:color w:val="A9A9A9"/>
        </w:rPr>
        <w:t xml:space="preserve">Jänteet kiinnittyvät etureunoihin neljän sormen välifalangeissa. Näiden jänteiden päässä on halkeama (Camperin chiasm), jonka läpi flexor digitorum profunduksen jänteet kulkevat.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flexor digitorum superficialis kiinnittyy distaalisesti?</w:t>
      </w:r>
    </w:p>
    <w:p>
      <w:pPr>
        <w:pStyle w:val="TextBody"/>
        <w:bidi w:val="0"/>
        <w:jc w:val="left"/>
        <w:rPr>
          <w:b/>
          <w:u w:val="single"/>
          <w:shd w:val="clear" w:fill="FFFF00"/>
        </w:rPr>
      </w:pPr>
      <w:r>
        <w:rPr>
          <w:b/>
          <w:u w:val="single"/>
          <w:shd w:val="clear" w:fill="FFFF00"/>
        </w:rPr>
        <w:t xml:space="preserve">Asiakirjan numero 15625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Punainen väri edustaa niiden verta, jotka kuolivat maan itsenäisyystaistelussa Isosta-Britanniasta, kulta edustaa maan mineraalirikkauksia, vihreä symbolisoi maan rikkaita metsiä ja luonnonrikkauksia, ja musta tähti on afrikkalaisten vapautumisen symboli. Musta tähti </w:t>
      </w:r>
      <w:r>
        <w:rPr>
          <w:color w:val="A9A9A9"/>
        </w:rPr>
        <w:t xml:space="preserve">otettiin käyttöön Marcus Garveyn perustaman Black Star Line -varustamon lipusta, joka toimi vuosina 1919-1922</w:t>
      </w:r>
      <w:r>
        <w:rPr/>
        <w:t xml:space="preserve">. Ghanan jalkapallomaajoukkue on saanut siitä lempinimensä Black Stars.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tähti ghanan lipussa tarkoittaa?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Ghanan </w:t>
      </w:r>
      <w:r>
        <w:rPr/>
        <w:t xml:space="preserve">kansallinen lippu </w:t>
      </w:r>
      <w:r>
        <w:rPr/>
        <w:t xml:space="preserve">suunniteltiin ja otettiin käyttöön vuonna 1957, ja se liehui vuoteen 1962 asti, minkä jälkeen se otettiin uudelleen käyttöön vuonna 1966. Lippu koostuu yleisafrikkalaisista väreistä, jotka ovat punainen, keltainen ja vihreä, vaakasuorissa raidoissa, ja sen keskellä on musta viisisakarainen tähti kultaisen raidan keskellä. Etiopian valtakunnan lipun jälkeen Ghanan lippu oli toinen Afrikan lippu, jossa nämä värit olivat mukana. Lipun muotoilu on vaikuttanut Guinea-Bissaun lipun (1973) muotoiluun. Ghanan lipun on suunnitellut Theodosia Okoh (1922 -- 2015).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punainen, keltainen ja vihreä lippu, jossa on musta tähti</w:t>
      </w:r>
    </w:p>
    <w:p>
      <w:pPr>
        <w:pStyle w:val="TextBody"/>
        <w:bidi w:val="0"/>
        <w:jc w:val="left"/>
        <w:rPr>
          <w:b/>
          <w:u w:val="single"/>
          <w:shd w:val="clear" w:fill="FFFF00"/>
        </w:rPr>
      </w:pPr>
      <w:r>
        <w:rPr>
          <w:b/>
          <w:u w:val="single"/>
          <w:shd w:val="clear" w:fill="FFFF00"/>
        </w:rPr>
        <w:t xml:space="preserve">Asiakirjan numero 15626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East Durham College, joka tunnettiin aiemmin nimellä </w:t>
      </w:r>
      <w:r>
        <w:rPr>
          <w:color w:val="A9A9A9"/>
        </w:rPr>
        <w:t xml:space="preserve">East Durham &amp; Houghall Community College, on </w:t>
      </w:r>
      <w:r>
        <w:rPr/>
        <w:t xml:space="preserve">kansalaisopisto, jonka kampukset sijaitsevat Peterleessä ja Houghallissa Durhamin kaakkoispuolella.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East Durham Collegen entinen Peterlee-kampusalue</w:t>
      </w:r>
    </w:p>
    <w:p>
      <w:pPr>
        <w:pStyle w:val="TextBody"/>
        <w:bidi w:val="0"/>
        <w:jc w:val="left"/>
        <w:rPr>
          <w:b/>
          <w:u w:val="single"/>
          <w:shd w:val="clear" w:fill="FFFF00"/>
        </w:rPr>
      </w:pPr>
      <w:r>
        <w:rPr>
          <w:b/>
          <w:u w:val="single"/>
          <w:shd w:val="clear" w:fill="FFFF00"/>
        </w:rPr>
        <w:t xml:space="preserve">Asiakirjan numero 15627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Tällaiset pinnoitteet voivat vähentää tavallisen lasin heijastusta </w:t>
      </w:r>
      <w:r>
        <w:rPr>
          <w:color w:val="A9A9A9"/>
        </w:rPr>
        <w:t xml:space="preserve">noin 4 prosentista </w:t>
      </w:r>
      <w:r>
        <w:rPr/>
        <w:t xml:space="preserve">noin 2 prosenttiin </w:t>
      </w:r>
      <w:r>
        <w:rPr>
          <w:color w:val="A9A9A9"/>
        </w:rPr>
        <w:t xml:space="preserve">pintaa kohti.</w:t>
      </w:r>
      <w:r>
        <w:rPr/>
        <w:t xml:space="preserve"> Nämä olivat ensimmäiset tunnetut heijastuksenestopinnoitteet, jotka lordi Rayleigh löysi vuonna 1886. Hän havaitsi, että vanhat, hieman himmeät lasikappaleet läpäisivät enemmän valoa kuin uudet, puhtaat kappaleet, mikä johtui tästä vaikutuksesta.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tavallisen ikkunalasin etupinnasta heijastuvan valon määrä on noin 0,5 prosenttia.</w:t>
      </w:r>
    </w:p>
    <w:p>
      <w:pPr>
        <w:pStyle w:val="TextBody"/>
        <w:bidi w:val="0"/>
        <w:jc w:val="left"/>
        <w:rPr>
          <w:b/>
          <w:u w:val="single"/>
          <w:shd w:val="clear" w:fill="FFFF00"/>
        </w:rPr>
      </w:pPr>
      <w:r>
        <w:rPr>
          <w:b/>
          <w:u w:val="single"/>
          <w:shd w:val="clear" w:fill="FFFF00"/>
        </w:rPr>
        <w:t xml:space="preserve">Asiakirjan numero 15628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24 </w:t>
      </w:r>
      <w:r>
        <w:rPr>
          <w:color w:val="A9A9A9"/>
        </w:rPr>
        <w:t xml:space="preserve">61 </w:t>
      </w:r>
      <w:r>
        <w:rPr/>
        <w:t xml:space="preserve">48 38 1,813 49 37 1,784 51 34 1,715 52 32 1,670 52 31 1,639 53 30 1,588 56 24 1,331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cm on 24 tuuman televisio</w:t>
      </w:r>
    </w:p>
    <w:p>
      <w:pPr>
        <w:pStyle w:val="TextBody"/>
        <w:bidi w:val="0"/>
        <w:jc w:val="left"/>
        <w:rPr>
          <w:b/>
          <w:u w:val="single"/>
          <w:shd w:val="clear" w:fill="FFFF00"/>
        </w:rPr>
      </w:pPr>
      <w:r>
        <w:rPr>
          <w:b/>
          <w:u w:val="single"/>
          <w:shd w:val="clear" w:fill="FFFF00"/>
        </w:rPr>
        <w:t xml:space="preserve">Asiakirjan numero 15629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Baldwin Gourley </w:t>
      </w:r>
      <w:r>
        <w:rPr/>
        <w:t xml:space="preserve">(s. 1981) on yhdysvaltalainen muusikko, laulaja ja lauluntekijä Alaskasta. Hän on Portlandissa, Oregonissa toimivan rockyhtye Portugalin laulaja ja kitaristi. Mies. Gourley oli aiemmin Anatomy of a Ghost -nimisen screamo punk -yhtyeen laulaja. Gourley on myös kuvataiteilija, joka käyttää usein peitenimeä The Fantastic The.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portugal the man -yhtyeen laulaja?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John Baldwin Gourley </w:t>
      </w:r>
      <w:r>
        <w:rPr/>
        <w:t xml:space="preserve">(s. 12. kesäkuuta 1981) on yhdysvaltalainen muusikko, laulaja ja lauluntekijä Alaskasta. Hän on Portlandissa, Oregonissa toimivan rockyhtye Portugalin laulaja ja rytmikitaristi. Mies. Gourley oli aiemmin Anatomy of a Ghost -nimisen screamo punk -yhtyeen laulaja. Gourley on myös kuvataiteilija, joka käyttää usein peitenimeä The Fantastic The.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portugalilaisen The Manin laulaja?</w:t>
      </w:r>
    </w:p>
    <w:p>
      <w:pPr>
        <w:pStyle w:val="TextBody"/>
        <w:bidi w:val="0"/>
        <w:jc w:val="left"/>
        <w:rPr>
          <w:b/>
          <w:u w:val="single"/>
          <w:shd w:val="clear" w:fill="FFFF00"/>
        </w:rPr>
      </w:pPr>
      <w:r>
        <w:rPr>
          <w:b/>
          <w:u w:val="single"/>
          <w:shd w:val="clear" w:fill="FFFF00"/>
        </w:rPr>
        <w:t xml:space="preserve">Asiakirjan numero 15630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Jigsaw </w:t>
      </w:r>
      <w:r>
        <w:rPr/>
        <w:t xml:space="preserve">(William ``Billy'' Russo, joka tunnettiin myös nimellä Billy ``The Beaut'' Russo ennen epämuodostumistaan) on fiktiivinen hahmo, gangsteri ja superpahis, joka esiintyy Marvel Comicsin julkaisemissa yhdysvaltalaisissa sarjakuvissa. Len Weinin ja Ross Andrun luoma hahmo esiintyi ensimmäisen kerran The Amazing Spider-Man -lehdessä numero 162 (marraskuu 1976).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Billy Russosta tulee Punisherissa?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Jigsaw </w:t>
      </w:r>
      <w:r>
        <w:rPr/>
        <w:t xml:space="preserve">(William ``Billy'' Russo, joka tunnettiin myös nimellä Billy ``The Beaut'' Russo ennen epämuodostumistaan) on fiktiivinen hahmo, gangsteri ja superpahis, joka esiintyy Marvel Comicsin julkaisemissa yhdysvaltalaisissa sarjakuvissa. Kirjoittaja Len Weinin ja taiteilija Ross Andrun luoma hahmo esiintyi ensimmäisen kerran The Amazing Spider-Man -lehdessä numero 162 (marraskuu 1976).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Billy Russosta tulee Punisher-sarjakuvissa?</w:t>
      </w:r>
    </w:p>
    <w:p>
      <w:pPr>
        <w:pStyle w:val="TextBody"/>
        <w:bidi w:val="0"/>
        <w:jc w:val="left"/>
        <w:rPr>
          <w:b/>
          <w:u w:val="single"/>
          <w:shd w:val="clear" w:fill="FFFF00"/>
        </w:rPr>
      </w:pPr>
      <w:r>
        <w:rPr>
          <w:b/>
          <w:u w:val="single"/>
          <w:shd w:val="clear" w:fill="FFFF00"/>
        </w:rPr>
        <w:t xml:space="preserve">Asiakirjan numero 15631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FDR:n tallentamia tietoja käytetään onnettomuuksien ja vaaratilanteiden tutkinnassa. Koska nämä ICAO:n sääntelemät laitteet ovat tärkeitä onnettomuuksien tutkinnassa, ne on suunniteltu ja rakennettu huolellisesti kestämään suurella nopeudella tapahtuvan törmäyksen voimaa ja voimakkaan tulipalon kuumuutta. Toisin kuin suosittu termi "musta laatikko", FDR:n ulkopinta on päällystetty kuumuutta kestävällä kirkkaan oranssilla maalilla, jotta se näkyy hyvin hylyssä, ja laite on </w:t>
      </w:r>
      <w:r>
        <w:rPr>
          <w:color w:val="A9A9A9"/>
        </w:rPr>
        <w:t xml:space="preserve">yleensä asennettu lentokoneen pyrstöosaan, </w:t>
      </w:r>
      <w:r>
        <w:rPr/>
        <w:t xml:space="preserve">jossa se selviää todennäköisemmin vakavasta törmäyksestä. Onnettomuuden jälkeen FDR:n talteenotto on yleensä tutkintaelimen ensisijainen tavoite, koska tallennettujen parametrien analysoinnilla voidaan usein havaita ja tunnistaa syyt tai myötävaikuttavat tekijät.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lentokoneen musta laatikko sijaitsee?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Lennonrekisteröintilaite on elektroninen tallennuslaite, joka on sijoitettu lentokoneeseen helpottamaan </w:t>
      </w:r>
      <w:r>
        <w:rPr>
          <w:color w:val="A9A9A9"/>
        </w:rPr>
        <w:t xml:space="preserve">lento-onnettomuuksien ja vaaratilanteiden tutkintaa</w:t>
      </w:r>
      <w:r>
        <w:rPr/>
        <w:t xml:space="preserve">. Lennonrekisteröintilaitteet tunnetaan myös väärällä nimellä musta laatikko - ne ovat itse asiassa kirkkaan oransseja, jotta ne voidaan ottaa talteen onnettomuuksien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lentokoneen mustan laatikon tarkoitus?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Yhdysvaltojen ensimmäiset CVR-säännöt annettiin vuonna 1964, ja niissä edellytettiin, että kaikilla vähintään nelimoottorisilla turbiini- ja mäntämoottorilentokoneilla on oltava CVR-järjestelmä </w:t>
      </w:r>
      <w:r>
        <w:rPr>
          <w:color w:val="A9A9A9"/>
        </w:rPr>
        <w:t xml:space="preserve">1. maaliskuuta 1967 mennessä. Vuodesta </w:t>
      </w:r>
      <w:r>
        <w:rPr/>
        <w:t xml:space="preserve">2008 lähtien FAA on vaatinut, että CVR-tallenteen kesto on vähintään kaksi tuntia, koska NTSB suositteli, että kestoa pidennettäisiin aiemmin vaaditusta 30 minuutista. Vuodesta 2014 lähtien Yhdysvallat on vaatinut lentotietojen tallentimia ja ohjaamon äänitallentimia lentokoneissa, joissa on vähintään 20 matkustajapaikkaa tai joissa on vähintään kuusi matkustajapaikkaa, jotka ovat turbiinimoottorikäyttöisiä ja joissa tarvitaan kaksi lentäjää.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lentokoneisiin asennettiin mustat laatikot?</w:t>
      </w:r>
    </w:p>
    <w:p>
      <w:pPr>
        <w:pStyle w:val="TextBody"/>
        <w:bidi w:val="0"/>
        <w:jc w:val="left"/>
        <w:rPr>
          <w:b/>
          <w:u w:val="single"/>
          <w:shd w:val="clear" w:fill="FFFF00"/>
        </w:rPr>
      </w:pPr>
      <w:r>
        <w:rPr>
          <w:b/>
          <w:u w:val="single"/>
          <w:shd w:val="clear" w:fill="FFFF00"/>
        </w:rPr>
        <w:t xml:space="preserve">Asiakirjan numero 15632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Milwaukee Brewersin </w:t>
      </w:r>
      <w:r>
        <w:rPr/>
        <w:t xml:space="preserve">kausi </w:t>
      </w:r>
      <w:r>
        <w:rPr>
          <w:color w:val="A9A9A9"/>
        </w:rPr>
        <w:t xml:space="preserve">1998 </w:t>
      </w:r>
      <w:r>
        <w:rPr/>
        <w:t xml:space="preserve">oli sarjan ensimmäinen kausi National Leaguen jäsenenä. Brewers sijoittui NL Centralin viidenneksi, 28 ottelua Houston Astrosta jäljessä, ennätyksellään 74 voittoa ja 88 tappiota. Ennen kauden 1998 alkua Major League Baseball lisäsi kaksi uutta joukkuetta - Arizona Diamondbacksin ja Tampa Bay Devil Raysin. Tämän seurauksena American Leaguessa ja National Leaguessa oli viisitoista joukkuetta. Jotta MLB:n virkamiehet voisivat kuitenkin jatkaa ensisijaisesti liigan sisäistä pelaamista, molemmissa liigoissa olisi oltava kahdella jaollinen määrä joukkueita, joten päätettiin siirtää yksi seura AL Centralista NL Centraliin.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Brewers siirtyi kansalliselle liigalle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Milwaukee siirtyi valtakunnalliseen liigaan?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milwaukee brewers siirtyi NL:ään?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1998 Milwaukee Brewers Major League -jäsenyydet </w:t>
      </w:r>
    </w:p>
    <w:p>
      <w:pPr>
        <w:pStyle w:val="TextBody"/>
        <w:numPr>
          <w:ilvl w:val="0"/>
          <w:numId w:val="142"/>
        </w:numPr>
        <w:tabs>
          <w:tab w:val="clear" w:pos="1134"/>
          <w:tab w:val="left" w:leader="none" w:pos="707"/>
        </w:tabs>
        <w:bidi w:val="0"/>
        <w:ind w:start="707" w:hanging="283"/>
        <w:jc w:val="left"/>
        <w:rPr/>
      </w:pPr>
      <w:r>
        <w:rPr/>
        <w:t xml:space="preserve">National League (vuodesta </w:t>
      </w:r>
      <w:r>
        <w:rPr>
          <w:color w:val="A9A9A9"/>
        </w:rPr>
        <w:t xml:space="preserve">1998</w:t>
      </w:r>
      <w:r>
        <w:rPr/>
        <w:t xml:space="preserve">) </w:t>
      </w:r>
    </w:p>
    <w:p>
      <w:pPr>
        <w:pStyle w:val="ListContents"/>
        <w:numPr>
          <w:ilvl w:val="0"/>
          <w:numId w:val="143"/>
        </w:numPr>
        <w:tabs>
          <w:tab w:val="clear" w:pos="1134"/>
          <w:tab w:val="left" w:leader="none" w:pos="1274"/>
        </w:tabs>
        <w:bidi w:val="0"/>
        <w:spacing w:before="0" w:after="283"/>
        <w:ind w:start="1274" w:end="0" w:hanging="283"/>
        <w:jc w:val="left"/>
        <w:rPr/>
      </w:pPr>
      <w:r>
        <w:rPr/>
        <w:t xml:space="preserve">Keskinen divisioona (vuodesta 1998) </w:t>
      </w:r>
    </w:p>
    <w:p>
      <w:pPr>
        <w:pStyle w:val="TextBody"/>
        <w:bidi w:val="0"/>
        <w:spacing w:before="0" w:after="283"/>
        <w:jc w:val="left"/>
        <w:rPr/>
      </w:pPr>
      <w:r>
        <w:rPr/>
        <w:t xml:space="preserve">Sijainti </w:t>
      </w:r>
    </w:p>
    <w:p>
      <w:pPr>
        <w:pStyle w:val="TextBody"/>
        <w:numPr>
          <w:ilvl w:val="0"/>
          <w:numId w:val="144"/>
        </w:numPr>
        <w:tabs>
          <w:tab w:val="clear" w:pos="1134"/>
          <w:tab w:val="left" w:leader="none" w:pos="707"/>
        </w:tabs>
        <w:bidi w:val="0"/>
        <w:ind w:start="707" w:hanging="283"/>
        <w:jc w:val="left"/>
        <w:rPr/>
      </w:pPr>
      <w:r>
        <w:rPr/>
        <w:t xml:space="preserve">Milwaukee County Stadium (vuodesta 1970) </w:t>
      </w:r>
    </w:p>
    <w:p>
      <w:pPr>
        <w:pStyle w:val="TextBody"/>
        <w:numPr>
          <w:ilvl w:val="0"/>
          <w:numId w:val="145"/>
        </w:numPr>
        <w:tabs>
          <w:tab w:val="clear" w:pos="1134"/>
          <w:tab w:val="left" w:leader="none" w:pos="707"/>
        </w:tabs>
        <w:bidi w:val="0"/>
        <w:ind w:start="707" w:hanging="283"/>
        <w:jc w:val="left"/>
        <w:rPr/>
      </w:pPr>
      <w:r>
        <w:rPr/>
        <w:t xml:space="preserve">Milwaukee, Wisconsin (vuodesta 1970) </w:t>
      </w:r>
    </w:p>
    <w:p>
      <w:pPr>
        <w:pStyle w:val="TextBody"/>
        <w:bidi w:val="0"/>
        <w:spacing w:before="0" w:after="0"/>
        <w:jc w:val="left"/>
        <w:rPr/>
      </w:pPr>
      <w:r>
        <w:rPr/>
        <w:t xml:space="preserve">Muut tiedot </w:t>
      </w:r>
    </w:p>
    <w:tbl>
      <w:tblPr>
        <w:tblW w:w="9452" w:type="dxa"/>
        <w:jc w:val="left"/>
        <w:tblInd w:w="0" w:type="dxa"/>
        <w:tblLayout w:type="fixed"/>
        <w:tblCellMar>
          <w:top w:w="28" w:type="dxa"/>
          <w:left w:w="28" w:type="dxa"/>
          <w:bottom w:w="28" w:type="dxa"/>
          <w:right w:w="28" w:type="dxa"/>
        </w:tblCellMar>
      </w:tblPr>
      <w:tblGrid>
        <w:gridCol w:w="2251"/>
        <w:gridCol w:w="7201"/>
      </w:tblGrid>
      <w:tr>
        <w:trPr/>
        <w:tc>
          <w:tcPr>
            <w:tcW w:w="2251" w:type="dxa"/>
            <w:tcBorders/>
            <w:vAlign w:val="center"/>
          </w:tcPr>
          <w:p>
            <w:pPr>
              <w:pStyle w:val="TableHeading"/>
              <w:suppressLineNumbers/>
              <w:bidi w:val="0"/>
              <w:spacing w:before="0" w:after="283"/>
              <w:jc w:val="center"/>
              <w:rPr/>
            </w:pPr>
            <w:r>
              <w:rPr/>
              <w:t xml:space="preserve">Omistaja(t) </w:t>
            </w:r>
          </w:p>
        </w:tc>
        <w:tc>
          <w:tcPr>
            <w:tcW w:w="7201" w:type="dxa"/>
            <w:tcBorders/>
            <w:vAlign w:val="center"/>
          </w:tcPr>
          <w:p>
            <w:pPr>
              <w:pStyle w:val="TableContents"/>
              <w:bidi w:val="0"/>
              <w:spacing w:before="0" w:after="283"/>
              <w:jc w:val="left"/>
              <w:rPr/>
            </w:pPr>
            <w:r>
              <w:rPr/>
              <w:t xml:space="preserve">Bud Selig </w:t>
            </w:r>
          </w:p>
        </w:tc>
      </w:tr>
      <w:tr>
        <w:trPr/>
        <w:tc>
          <w:tcPr>
            <w:tcW w:w="2251" w:type="dxa"/>
            <w:tcBorders/>
            <w:vAlign w:val="center"/>
          </w:tcPr>
          <w:p>
            <w:pPr>
              <w:pStyle w:val="TableHeading"/>
              <w:suppressLineNumbers/>
              <w:bidi w:val="0"/>
              <w:spacing w:before="0" w:after="283"/>
              <w:jc w:val="center"/>
              <w:rPr/>
            </w:pPr>
            <w:r>
              <w:rPr/>
              <w:t xml:space="preserve">Pääjohtaja (s) </w:t>
            </w:r>
          </w:p>
        </w:tc>
        <w:tc>
          <w:tcPr>
            <w:tcW w:w="7201" w:type="dxa"/>
            <w:tcBorders/>
            <w:vAlign w:val="center"/>
          </w:tcPr>
          <w:p>
            <w:pPr>
              <w:pStyle w:val="TableContents"/>
              <w:bidi w:val="0"/>
              <w:spacing w:before="0" w:after="283"/>
              <w:jc w:val="left"/>
              <w:rPr/>
            </w:pPr>
            <w:r>
              <w:rPr/>
              <w:t xml:space="preserve">Sal Bando </w:t>
            </w:r>
          </w:p>
        </w:tc>
      </w:tr>
      <w:tr>
        <w:trPr/>
        <w:tc>
          <w:tcPr>
            <w:tcW w:w="2251" w:type="dxa"/>
            <w:tcBorders/>
            <w:vAlign w:val="center"/>
          </w:tcPr>
          <w:p>
            <w:pPr>
              <w:pStyle w:val="TableHeading"/>
              <w:suppressLineNumbers/>
              <w:bidi w:val="0"/>
              <w:spacing w:before="0" w:after="283"/>
              <w:jc w:val="center"/>
              <w:rPr/>
            </w:pPr>
            <w:r>
              <w:rPr/>
              <w:t xml:space="preserve">Johtaja(t) </w:t>
            </w:r>
          </w:p>
        </w:tc>
        <w:tc>
          <w:tcPr>
            <w:tcW w:w="7201" w:type="dxa"/>
            <w:tcBorders/>
            <w:vAlign w:val="center"/>
          </w:tcPr>
          <w:p>
            <w:pPr>
              <w:pStyle w:val="TableContents"/>
              <w:bidi w:val="0"/>
              <w:spacing w:before="0" w:after="283"/>
              <w:jc w:val="left"/>
              <w:rPr/>
            </w:pPr>
            <w:r>
              <w:rPr/>
              <w:t xml:space="preserve">Phil Garner </w:t>
            </w:r>
          </w:p>
        </w:tc>
      </w:tr>
      <w:tr>
        <w:trPr/>
        <w:tc>
          <w:tcPr>
            <w:tcW w:w="2251" w:type="dxa"/>
            <w:tcBorders/>
            <w:vAlign w:val="center"/>
          </w:tcPr>
          <w:p>
            <w:pPr>
              <w:pStyle w:val="TableHeading"/>
              <w:suppressLineNumbers/>
              <w:bidi w:val="0"/>
              <w:spacing w:before="0" w:after="283"/>
              <w:jc w:val="center"/>
              <w:rPr/>
            </w:pPr>
            <w:r>
              <w:rPr/>
              <w:t xml:space="preserve">Paikallinen televisio </w:t>
            </w:r>
          </w:p>
        </w:tc>
        <w:tc>
          <w:tcPr>
            <w:tcW w:w="7201" w:type="dxa"/>
            <w:tcBorders/>
            <w:vAlign w:val="center"/>
          </w:tcPr>
          <w:p>
            <w:pPr>
              <w:pStyle w:val="TableContents"/>
              <w:bidi w:val="0"/>
              <w:spacing w:before="0" w:after="283"/>
              <w:jc w:val="left"/>
              <w:rPr/>
            </w:pPr>
            <w:r>
              <w:rPr/>
              <w:t xml:space="preserve">WCGV-TV Wisconsin Sports Net (Matt Vasgersian, Bill Schroeder) </w:t>
            </w:r>
          </w:p>
        </w:tc>
      </w:tr>
      <w:tr>
        <w:trPr/>
        <w:tc>
          <w:tcPr>
            <w:tcW w:w="2251" w:type="dxa"/>
            <w:tcBorders/>
            <w:vAlign w:val="center"/>
          </w:tcPr>
          <w:p>
            <w:pPr>
              <w:pStyle w:val="TableHeading"/>
              <w:suppressLineNumbers/>
              <w:bidi w:val="0"/>
              <w:spacing w:before="0" w:after="283"/>
              <w:jc w:val="center"/>
              <w:rPr/>
            </w:pPr>
            <w:r>
              <w:rPr/>
              <w:t xml:space="preserve">Paikallinen radio </w:t>
            </w:r>
          </w:p>
        </w:tc>
        <w:tc>
          <w:tcPr>
            <w:tcW w:w="7201" w:type="dxa"/>
            <w:tcBorders/>
            <w:vAlign w:val="center"/>
          </w:tcPr>
          <w:p>
            <w:pPr>
              <w:pStyle w:val="TableContents"/>
              <w:bidi w:val="0"/>
              <w:spacing w:before="0" w:after="283"/>
              <w:jc w:val="left"/>
              <w:rPr/>
            </w:pPr>
            <w:r>
              <w:rPr/>
              <w:t xml:space="preserve">WTMJ (AM) (Bob Uecker, Jim Powell) &lt; Edellinen kausi Seuraava kausi &gt;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Brewers liittyi valtakunnalliseen liigaan?</w:t>
      </w:r>
    </w:p>
    <w:p>
      <w:pPr>
        <w:pStyle w:val="TextBody"/>
        <w:bidi w:val="0"/>
        <w:jc w:val="left"/>
        <w:rPr>
          <w:b/>
          <w:u w:val="single"/>
          <w:shd w:val="clear" w:fill="FFFF00"/>
        </w:rPr>
      </w:pPr>
      <w:r>
        <w:rPr>
          <w:b/>
          <w:u w:val="single"/>
          <w:shd w:val="clear" w:fill="FFFF00"/>
        </w:rPr>
        <w:t xml:space="preserve">Asiakirjan numero 15633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Vuotta myöhemmin neljällä hevosmiehellä on ensimmäinen suuri esiintymisensä Neljänä ratsumiehenä Las Vegasissa järjestettävässä, vakuutusmoguli Arthur Tresslerin (Michael Caine) rahoittamassa show'ssa. Heidän viimeinen temppunsa näyttää vievän yhden yleisön jäsenistä pankkinsa, Crédit Républicainin, holviin Pariisissa, jossa säilytetään pinoja uusia euroseteleitä. Taikureiden käskystä holvin tuulettimet aktivoituvat, vetävät setelit tuuletusaukkoihin ja suihkuttavat ne Las Vegasin yleisön päälle. Eurot osoittautuvat aidoiksi, ja Pariisissa sijaitsevasta holvista löytyy tyhjä äskettäinen euromääräinen lähetys. FBI-agentti Dylan Rhodes (</w:t>
      </w:r>
      <w:r>
        <w:rPr>
          <w:color w:val="A9A9A9"/>
        </w:rPr>
        <w:t xml:space="preserve">Mark Ruffalo</w:t>
      </w:r>
      <w:r>
        <w:rPr/>
        <w:t xml:space="preserve">) </w:t>
      </w:r>
      <w:r>
        <w:rPr/>
        <w:t xml:space="preserve">ja Interpolin agentti Alma Dray (Mélanie Laurent) saavat parikseen tehtäväkseen tutkia ratsumiesten tapausta.</w:t>
      </w:r>
      <w:r>
        <w:rPr/>
        <w:t xml:space="preserve"> Dylan ja Alma kääntyvät Thaddeus Bradleyn (Morgan Freeman) puoleen, joka on entinen taikuri ja joka nyt tienaa rahaa selittämällä taikatemppujen takana olevia temppuja. Thaddeus näyttää, miten ratsumiehet käyttivät Las Vegasin näyttämön alla olevaa tekoholvia, ja sanoo, että ryhmän on täytynyt varastaa rahat Pariisissa ennen kuin ne saapuivat pankkiin ja korvata ne flash-paperilla, josta ei jäänyt jälkiä.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Dylania elokuvassa Now You See Me...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Neljä näyttämötaikuria, J. Daniel ``Danny'' Atlas (</w:t>
      </w:r>
      <w:r>
        <w:rPr>
          <w:color w:val="A9A9A9"/>
        </w:rPr>
        <w:t xml:space="preserve">Jesse Eisenberg)</w:t>
      </w:r>
      <w:r>
        <w:rPr/>
        <w:t xml:space="preserve">, Merritt McKinney (Woody Harrelson), Henley Reeves (Isla Fisher) ja Jack Wilder (Dave Franco), saavat kukin tarotkortin, joka johtaa heidät samaan tyhjään New Yorkin asuntoon, josta he löytävät tietoa tuntemattomalta hyväntekijältä.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Atlasia elokuvassa Now You See Me</w:t>
      </w:r>
    </w:p>
    <w:p>
      <w:pPr>
        <w:pStyle w:val="TextBody"/>
        <w:bidi w:val="0"/>
        <w:jc w:val="left"/>
        <w:rPr>
          <w:b/>
          <w:u w:val="single"/>
          <w:shd w:val="clear" w:fill="FFFF00"/>
        </w:rPr>
      </w:pPr>
      <w:r>
        <w:rPr>
          <w:b/>
          <w:u w:val="single"/>
          <w:shd w:val="clear" w:fill="FFFF00"/>
        </w:rPr>
        <w:t xml:space="preserve">Asiakirjan numero 15634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10"/>
        <w:gridCol w:w="3049"/>
        <w:gridCol w:w="1822"/>
        <w:gridCol w:w="3420"/>
        <w:gridCol w:w="1204"/>
      </w:tblGrid>
      <w:tr>
        <w:trPr/>
        <w:tc>
          <w:tcPr>
            <w:tcW w:w="710" w:type="dxa"/>
            <w:tcBorders/>
            <w:vAlign w:val="center"/>
          </w:tcPr>
          <w:p>
            <w:pPr>
              <w:pStyle w:val="TableHeading"/>
              <w:suppressLineNumbers/>
              <w:bidi w:val="0"/>
              <w:spacing w:before="0" w:after="283"/>
              <w:jc w:val="center"/>
              <w:rPr/>
            </w:pPr>
            <w:r>
              <w:rPr/>
              <w:t xml:space="preserve">Sijoitus </w:t>
            </w:r>
          </w:p>
        </w:tc>
        <w:tc>
          <w:tcPr>
            <w:tcW w:w="3049" w:type="dxa"/>
            <w:tcBorders/>
            <w:vAlign w:val="center"/>
          </w:tcPr>
          <w:p>
            <w:pPr>
              <w:pStyle w:val="TableHeading"/>
              <w:suppressLineNumbers/>
              <w:bidi w:val="0"/>
              <w:spacing w:before="0" w:after="283"/>
              <w:jc w:val="center"/>
              <w:rPr/>
            </w:pPr>
            <w:r>
              <w:rPr/>
              <w:t xml:space="preserve">Nimi </w:t>
            </w:r>
          </w:p>
        </w:tc>
        <w:tc>
          <w:tcPr>
            <w:tcW w:w="1822" w:type="dxa"/>
            <w:tcBorders/>
            <w:vAlign w:val="center"/>
          </w:tcPr>
          <w:p>
            <w:pPr>
              <w:pStyle w:val="TableHeading"/>
              <w:suppressLineNumbers/>
              <w:bidi w:val="0"/>
              <w:spacing w:before="0" w:after="283"/>
              <w:jc w:val="center"/>
              <w:rPr/>
            </w:pPr>
            <w:r>
              <w:rPr/>
              <w:t xml:space="preserve">Lontoon kunta </w:t>
            </w:r>
          </w:p>
        </w:tc>
        <w:tc>
          <w:tcPr>
            <w:tcW w:w="3420" w:type="dxa"/>
            <w:tcBorders/>
            <w:vAlign w:val="center"/>
          </w:tcPr>
          <w:p>
            <w:pPr>
              <w:pStyle w:val="TableHeading"/>
              <w:suppressLineNumbers/>
              <w:bidi w:val="0"/>
              <w:spacing w:before="0" w:after="283"/>
              <w:jc w:val="center"/>
              <w:rPr/>
            </w:pPr>
            <w:r>
              <w:rPr/>
              <w:t xml:space="preserve">OS-verkkoviite </w:t>
            </w:r>
          </w:p>
        </w:tc>
        <w:tc>
          <w:tcPr>
            <w:tcW w:w="1204" w:type="dxa"/>
            <w:tcBorders/>
            <w:vAlign w:val="center"/>
          </w:tcPr>
          <w:p>
            <w:pPr>
              <w:pStyle w:val="TableHeading"/>
              <w:suppressLineNumbers/>
              <w:bidi w:val="0"/>
              <w:spacing w:before="0" w:after="283"/>
              <w:jc w:val="center"/>
              <w:rPr/>
            </w:pPr>
            <w:r>
              <w:rPr/>
              <w:t xml:space="preserve">Korkeus </w:t>
            </w:r>
          </w:p>
        </w:tc>
      </w:tr>
      <w:tr>
        <w:trPr/>
        <w:tc>
          <w:tcPr>
            <w:tcW w:w="710" w:type="dxa"/>
            <w:tcBorders/>
            <w:vAlign w:val="center"/>
          </w:tcPr>
          <w:p>
            <w:pPr>
              <w:pStyle w:val="TableContents"/>
              <w:bidi w:val="0"/>
              <w:spacing w:before="0" w:after="283"/>
              <w:jc w:val="left"/>
              <w:rPr>
                <w:sz w:val="4"/>
                <w:szCs w:val="4"/>
              </w:rPr>
            </w:pPr>
            <w:r>
              <w:rPr>
                <w:sz w:val="4"/>
                <w:szCs w:val="4"/>
              </w:rPr>
            </w:r>
          </w:p>
        </w:tc>
        <w:tc>
          <w:tcPr>
            <w:tcW w:w="3049" w:type="dxa"/>
            <w:tcBorders/>
            <w:vAlign w:val="center"/>
          </w:tcPr>
          <w:p>
            <w:pPr>
              <w:pStyle w:val="TableContents"/>
              <w:bidi w:val="0"/>
              <w:spacing w:before="0" w:after="283"/>
              <w:jc w:val="left"/>
              <w:rPr/>
            </w:pPr>
            <w:r>
              <w:rPr/>
              <w:t xml:space="preserve">Westerham Heights </w:t>
            </w:r>
          </w:p>
        </w:tc>
        <w:tc>
          <w:tcPr>
            <w:tcW w:w="1822" w:type="dxa"/>
            <w:tcBorders/>
            <w:vAlign w:val="center"/>
          </w:tcPr>
          <w:p>
            <w:pPr>
              <w:pStyle w:val="TableContents"/>
              <w:bidi w:val="0"/>
              <w:spacing w:before="0" w:after="283"/>
              <w:jc w:val="left"/>
              <w:rPr/>
            </w:pPr>
            <w:r>
              <w:rPr/>
              <w:t xml:space="preserve">Bromley </w:t>
            </w:r>
          </w:p>
        </w:tc>
        <w:tc>
          <w:tcPr>
            <w:tcW w:w="3420" w:type="dxa"/>
            <w:tcBorders/>
            <w:vAlign w:val="center"/>
          </w:tcPr>
          <w:p>
            <w:pPr>
              <w:pStyle w:val="TableContents"/>
              <w:bidi w:val="0"/>
              <w:spacing w:before="0" w:after="283"/>
              <w:jc w:val="left"/>
              <w:rPr/>
            </w:pPr>
            <w:r>
              <w:rPr/>
              <w:t xml:space="preserve">TQ436564 (51 ° 17 ′ 17'' N 0 ° 03 ′ 36'' E </w:t>
            </w:r>
            <w:r>
              <w:rPr/>
              <w:t xml:space="preserve">/ </w:t>
            </w:r>
            <w:r>
              <w:rPr/>
              <w:t xml:space="preserve">51,288 ° N 0,060 ° E </w:t>
            </w:r>
            <w:r>
              <w:rPr/>
              <w:t xml:space="preserve">/ 51,288; 0,060) </w:t>
            </w:r>
          </w:p>
        </w:tc>
        <w:tc>
          <w:tcPr>
            <w:tcW w:w="1204" w:type="dxa"/>
            <w:tcBorders/>
            <w:vAlign w:val="center"/>
          </w:tcPr>
          <w:p>
            <w:pPr>
              <w:pStyle w:val="TableContents"/>
              <w:bidi w:val="0"/>
              <w:spacing w:before="0" w:after="283"/>
              <w:jc w:val="left"/>
              <w:rPr/>
            </w:pPr>
            <w:r>
              <w:rPr/>
              <w:t xml:space="preserve">245 metriä (804 jalkaa) </w:t>
            </w:r>
          </w:p>
        </w:tc>
      </w:tr>
      <w:tr>
        <w:trPr/>
        <w:tc>
          <w:tcPr>
            <w:tcW w:w="710" w:type="dxa"/>
            <w:tcBorders/>
            <w:vAlign w:val="center"/>
          </w:tcPr>
          <w:p>
            <w:pPr>
              <w:pStyle w:val="TableContents"/>
              <w:bidi w:val="0"/>
              <w:spacing w:before="0" w:after="283"/>
              <w:jc w:val="left"/>
              <w:rPr>
                <w:sz w:val="4"/>
                <w:szCs w:val="4"/>
              </w:rPr>
            </w:pPr>
            <w:r>
              <w:rPr>
                <w:sz w:val="4"/>
                <w:szCs w:val="4"/>
              </w:rPr>
            </w:r>
          </w:p>
        </w:tc>
        <w:tc>
          <w:tcPr>
            <w:tcW w:w="3049" w:type="dxa"/>
            <w:tcBorders/>
            <w:vAlign w:val="center"/>
          </w:tcPr>
          <w:p>
            <w:pPr>
              <w:pStyle w:val="TableContents"/>
              <w:bidi w:val="0"/>
              <w:spacing w:before="0" w:after="283"/>
              <w:jc w:val="left"/>
              <w:rPr/>
            </w:pPr>
            <w:r>
              <w:rPr/>
              <w:t xml:space="preserve">Sanderstead Plantation </w:t>
            </w:r>
          </w:p>
        </w:tc>
        <w:tc>
          <w:tcPr>
            <w:tcW w:w="1822" w:type="dxa"/>
            <w:tcBorders/>
            <w:vAlign w:val="center"/>
          </w:tcPr>
          <w:p>
            <w:pPr>
              <w:pStyle w:val="TableContents"/>
              <w:bidi w:val="0"/>
              <w:spacing w:before="0" w:after="283"/>
              <w:jc w:val="left"/>
              <w:rPr/>
            </w:pPr>
            <w:r>
              <w:rPr/>
              <w:t xml:space="preserve">Croydon </w:t>
            </w:r>
          </w:p>
        </w:tc>
        <w:tc>
          <w:tcPr>
            <w:tcW w:w="3420" w:type="dxa"/>
            <w:tcBorders/>
            <w:vAlign w:val="center"/>
          </w:tcPr>
          <w:p>
            <w:pPr>
              <w:pStyle w:val="TableContents"/>
              <w:bidi w:val="0"/>
              <w:spacing w:before="0" w:after="283"/>
              <w:jc w:val="left"/>
              <w:rPr/>
            </w:pPr>
            <w:r>
              <w:rPr/>
              <w:t xml:space="preserve">TQ343618 (51 ° 20 ′ 20'' N 0 ° 04 ′ 19'' W </w:t>
            </w:r>
            <w:r>
              <w:rPr/>
              <w:t xml:space="preserve">/ </w:t>
            </w:r>
            <w:r>
              <w:rPr/>
              <w:t xml:space="preserve">51,339 ° N 0,072 ° W </w:t>
            </w:r>
            <w:r>
              <w:rPr/>
              <w:t xml:space="preserve">/ 51,339;-0,072) </w:t>
            </w:r>
          </w:p>
        </w:tc>
        <w:tc>
          <w:tcPr>
            <w:tcW w:w="1204" w:type="dxa"/>
            <w:tcBorders/>
            <w:vAlign w:val="center"/>
          </w:tcPr>
          <w:p>
            <w:pPr>
              <w:pStyle w:val="TableContents"/>
              <w:bidi w:val="0"/>
              <w:spacing w:before="0" w:after="283"/>
              <w:jc w:val="left"/>
              <w:rPr/>
            </w:pPr>
            <w:r>
              <w:rPr/>
              <w:t xml:space="preserve">175 metriä (574 jalkaa) </w:t>
            </w:r>
          </w:p>
        </w:tc>
      </w:tr>
      <w:tr>
        <w:trPr/>
        <w:tc>
          <w:tcPr>
            <w:tcW w:w="710" w:type="dxa"/>
            <w:tcBorders/>
            <w:vAlign w:val="center"/>
          </w:tcPr>
          <w:p>
            <w:pPr>
              <w:pStyle w:val="TableContents"/>
              <w:bidi w:val="0"/>
              <w:spacing w:before="0" w:after="283"/>
              <w:jc w:val="left"/>
              <w:rPr>
                <w:sz w:val="4"/>
                <w:szCs w:val="4"/>
              </w:rPr>
            </w:pPr>
            <w:r>
              <w:rPr>
                <w:sz w:val="4"/>
                <w:szCs w:val="4"/>
              </w:rPr>
            </w:r>
          </w:p>
        </w:tc>
        <w:tc>
          <w:tcPr>
            <w:tcW w:w="3049" w:type="dxa"/>
            <w:tcBorders/>
            <w:vAlign w:val="center"/>
          </w:tcPr>
          <w:p>
            <w:pPr>
              <w:pStyle w:val="TableContents"/>
              <w:bidi w:val="0"/>
              <w:spacing w:before="0" w:after="283"/>
              <w:jc w:val="left"/>
              <w:rPr/>
            </w:pPr>
            <w:r>
              <w:rPr/>
              <w:t xml:space="preserve">Stanmore Hill </w:t>
            </w:r>
          </w:p>
        </w:tc>
        <w:tc>
          <w:tcPr>
            <w:tcW w:w="1822" w:type="dxa"/>
            <w:tcBorders/>
            <w:vAlign w:val="center"/>
          </w:tcPr>
          <w:p>
            <w:pPr>
              <w:pStyle w:val="TableContents"/>
              <w:bidi w:val="0"/>
              <w:spacing w:before="0" w:after="283"/>
              <w:jc w:val="left"/>
              <w:rPr/>
            </w:pPr>
            <w:r>
              <w:rPr/>
              <w:t xml:space="preserve">Harrow </w:t>
            </w:r>
          </w:p>
        </w:tc>
        <w:tc>
          <w:tcPr>
            <w:tcW w:w="3420" w:type="dxa"/>
            <w:tcBorders/>
            <w:vAlign w:val="center"/>
          </w:tcPr>
          <w:p>
            <w:pPr>
              <w:pStyle w:val="TableContents"/>
              <w:bidi w:val="0"/>
              <w:spacing w:before="0" w:after="283"/>
              <w:jc w:val="left"/>
              <w:rPr/>
            </w:pPr>
            <w:r>
              <w:rPr/>
              <w:t xml:space="preserve">TQ164934 (51 ° 37 ′ 37'' N 0 ° 19 ′ 05'' W </w:t>
            </w:r>
            <w:r>
              <w:rPr/>
              <w:t xml:space="preserve">/ </w:t>
            </w:r>
            <w:r>
              <w:rPr/>
              <w:t xml:space="preserve">51,627 ° N 0,318 ° W </w:t>
            </w:r>
            <w:r>
              <w:rPr/>
              <w:t xml:space="preserve">/ 51,627;-0,318) </w:t>
            </w:r>
          </w:p>
        </w:tc>
        <w:tc>
          <w:tcPr>
            <w:tcW w:w="1204" w:type="dxa"/>
            <w:tcBorders/>
            <w:vAlign w:val="center"/>
          </w:tcPr>
          <w:p>
            <w:pPr>
              <w:pStyle w:val="TableContents"/>
              <w:bidi w:val="0"/>
              <w:spacing w:before="0" w:after="283"/>
              <w:jc w:val="left"/>
              <w:rPr/>
            </w:pPr>
            <w:r>
              <w:rPr/>
              <w:t xml:space="preserve">152 metriä (499 jalkaa) </w:t>
            </w:r>
          </w:p>
        </w:tc>
      </w:tr>
      <w:tr>
        <w:trPr/>
        <w:tc>
          <w:tcPr>
            <w:tcW w:w="710" w:type="dxa"/>
            <w:tcBorders/>
            <w:vAlign w:val="center"/>
          </w:tcPr>
          <w:p>
            <w:pPr>
              <w:pStyle w:val="TableContents"/>
              <w:bidi w:val="0"/>
              <w:spacing w:before="0" w:after="283"/>
              <w:jc w:val="left"/>
              <w:rPr>
                <w:sz w:val="4"/>
                <w:szCs w:val="4"/>
              </w:rPr>
            </w:pPr>
            <w:r>
              <w:rPr>
                <w:sz w:val="4"/>
                <w:szCs w:val="4"/>
              </w:rPr>
            </w:r>
          </w:p>
        </w:tc>
        <w:tc>
          <w:tcPr>
            <w:tcW w:w="3049" w:type="dxa"/>
            <w:tcBorders/>
            <w:vAlign w:val="center"/>
          </w:tcPr>
          <w:p>
            <w:pPr>
              <w:pStyle w:val="TableContents"/>
              <w:bidi w:val="0"/>
              <w:spacing w:before="0" w:after="283"/>
              <w:jc w:val="left"/>
              <w:rPr/>
            </w:pPr>
            <w:r>
              <w:rPr/>
              <w:t xml:space="preserve">Big Wood -huippu Manor Hillin pohjoispuolella / Corrigan Avenue Rec. Ground (virkistysalue) </w:t>
            </w:r>
          </w:p>
        </w:tc>
        <w:tc>
          <w:tcPr>
            <w:tcW w:w="1822" w:type="dxa"/>
            <w:tcBorders/>
            <w:vAlign w:val="center"/>
          </w:tcPr>
          <w:p>
            <w:pPr>
              <w:pStyle w:val="TableContents"/>
              <w:bidi w:val="0"/>
              <w:spacing w:before="0" w:after="283"/>
              <w:jc w:val="left"/>
              <w:rPr/>
            </w:pPr>
            <w:r>
              <w:rPr/>
              <w:t xml:space="preserve">Sutton </w:t>
            </w:r>
          </w:p>
        </w:tc>
        <w:tc>
          <w:tcPr>
            <w:tcW w:w="3420" w:type="dxa"/>
            <w:tcBorders/>
            <w:vAlign w:val="center"/>
          </w:tcPr>
          <w:p>
            <w:pPr>
              <w:pStyle w:val="TableContents"/>
              <w:bidi w:val="0"/>
              <w:spacing w:before="0" w:after="283"/>
              <w:jc w:val="left"/>
              <w:rPr/>
            </w:pPr>
            <w:r>
              <w:rPr/>
              <w:t xml:space="preserve">TQ282598 (51 ° 19 ′ 19'' N 0 ° 09 ′ 36'' W </w:t>
            </w:r>
            <w:r>
              <w:rPr/>
              <w:t xml:space="preserve">/ </w:t>
            </w:r>
            <w:r>
              <w:rPr/>
              <w:t xml:space="preserve">51,322 ° N 0,160 ° W </w:t>
            </w:r>
            <w:r>
              <w:rPr/>
              <w:t xml:space="preserve">/ 51,322;-0,160) </w:t>
            </w:r>
          </w:p>
        </w:tc>
        <w:tc>
          <w:tcPr>
            <w:tcW w:w="1204" w:type="dxa"/>
            <w:tcBorders/>
            <w:vAlign w:val="center"/>
          </w:tcPr>
          <w:p>
            <w:pPr>
              <w:pStyle w:val="TableContents"/>
              <w:bidi w:val="0"/>
              <w:spacing w:before="0" w:after="283"/>
              <w:jc w:val="left"/>
              <w:rPr/>
            </w:pPr>
            <w:r>
              <w:rPr/>
              <w:t xml:space="preserve">150 metriä (492 jalkaa) </w:t>
            </w:r>
          </w:p>
        </w:tc>
      </w:tr>
      <w:tr>
        <w:trPr/>
        <w:tc>
          <w:tcPr>
            <w:tcW w:w="710" w:type="dxa"/>
            <w:tcBorders/>
            <w:vAlign w:val="center"/>
          </w:tcPr>
          <w:p>
            <w:pPr>
              <w:pStyle w:val="TableContents"/>
              <w:bidi w:val="0"/>
              <w:spacing w:before="0" w:after="283"/>
              <w:jc w:val="left"/>
              <w:rPr/>
            </w:pPr>
            <w:r>
              <w:rPr/>
              <w:t xml:space="preserve">5 </w:t>
            </w:r>
          </w:p>
        </w:tc>
        <w:tc>
          <w:tcPr>
            <w:tcW w:w="3049" w:type="dxa"/>
            <w:tcBorders/>
            <w:vAlign w:val="center"/>
          </w:tcPr>
          <w:p>
            <w:pPr>
              <w:pStyle w:val="TableContents"/>
              <w:bidi w:val="0"/>
              <w:spacing w:before="0" w:after="283"/>
              <w:jc w:val="left"/>
              <w:rPr/>
            </w:pPr>
            <w:r>
              <w:rPr/>
              <w:t xml:space="preserve">Arkley </w:t>
            </w:r>
          </w:p>
        </w:tc>
        <w:tc>
          <w:tcPr>
            <w:tcW w:w="1822" w:type="dxa"/>
            <w:tcBorders/>
            <w:vAlign w:val="center"/>
          </w:tcPr>
          <w:p>
            <w:pPr>
              <w:pStyle w:val="TableContents"/>
              <w:bidi w:val="0"/>
              <w:spacing w:before="0" w:after="283"/>
              <w:jc w:val="left"/>
              <w:rPr/>
            </w:pPr>
            <w:r>
              <w:rPr/>
              <w:t xml:space="preserve">Barnet </w:t>
            </w:r>
          </w:p>
        </w:tc>
        <w:tc>
          <w:tcPr>
            <w:tcW w:w="3420" w:type="dxa"/>
            <w:tcBorders/>
            <w:vAlign w:val="center"/>
          </w:tcPr>
          <w:p>
            <w:pPr>
              <w:pStyle w:val="TableContents"/>
              <w:bidi w:val="0"/>
              <w:spacing w:before="0" w:after="283"/>
              <w:jc w:val="left"/>
              <w:rPr/>
            </w:pPr>
            <w:r>
              <w:rPr/>
              <w:t xml:space="preserve">TQ219956 (51 ° 38 ′ 42'' N 0 ° 14 ′ 17'' W </w:t>
            </w:r>
            <w:r>
              <w:rPr/>
              <w:t xml:space="preserve">/ </w:t>
            </w:r>
            <w:r>
              <w:rPr/>
              <w:t xml:space="preserve">51,645 ° N 0,238 ° W </w:t>
            </w:r>
            <w:r>
              <w:rPr/>
              <w:t xml:space="preserve">/ 51,645;-0,238) </w:t>
            </w:r>
          </w:p>
        </w:tc>
        <w:tc>
          <w:tcPr>
            <w:tcW w:w="1204" w:type="dxa"/>
            <w:tcBorders/>
            <w:vAlign w:val="center"/>
          </w:tcPr>
          <w:p>
            <w:pPr>
              <w:pStyle w:val="TableContents"/>
              <w:bidi w:val="0"/>
              <w:spacing w:before="0" w:after="283"/>
              <w:jc w:val="left"/>
              <w:rPr/>
            </w:pPr>
            <w:r>
              <w:rPr/>
              <w:t xml:space="preserve">147 metriä (482 jalkaa) </w:t>
            </w:r>
          </w:p>
        </w:tc>
      </w:tr>
      <w:tr>
        <w:trPr/>
        <w:tc>
          <w:tcPr>
            <w:tcW w:w="710" w:type="dxa"/>
            <w:tcBorders/>
            <w:vAlign w:val="center"/>
          </w:tcPr>
          <w:p>
            <w:pPr>
              <w:pStyle w:val="TableContents"/>
              <w:bidi w:val="0"/>
              <w:spacing w:before="0" w:after="283"/>
              <w:jc w:val="left"/>
              <w:rPr/>
            </w:pPr>
            <w:r>
              <w:rPr/>
              <w:t xml:space="preserve">6 </w:t>
            </w:r>
          </w:p>
        </w:tc>
        <w:tc>
          <w:tcPr>
            <w:tcW w:w="3049" w:type="dxa"/>
            <w:tcBorders/>
            <w:vAlign w:val="center"/>
          </w:tcPr>
          <w:p>
            <w:pPr>
              <w:pStyle w:val="TableContents"/>
              <w:bidi w:val="0"/>
              <w:spacing w:before="0" w:after="283"/>
              <w:jc w:val="left"/>
              <w:rPr/>
            </w:pPr>
            <w:r>
              <w:rPr/>
              <w:t xml:space="preserve">Highwood Hill / Moat Mount, Totteridge Fields (Totteridge Fields) </w:t>
            </w:r>
          </w:p>
        </w:tc>
        <w:tc>
          <w:tcPr>
            <w:tcW w:w="1822" w:type="dxa"/>
            <w:tcBorders/>
            <w:vAlign w:val="center"/>
          </w:tcPr>
          <w:p>
            <w:pPr>
              <w:pStyle w:val="TableContents"/>
              <w:bidi w:val="0"/>
              <w:spacing w:before="0" w:after="283"/>
              <w:jc w:val="left"/>
              <w:rPr/>
            </w:pPr>
            <w:r>
              <w:rPr/>
              <w:t xml:space="preserve">Barnet </w:t>
            </w:r>
          </w:p>
        </w:tc>
        <w:tc>
          <w:tcPr>
            <w:tcW w:w="3420" w:type="dxa"/>
            <w:tcBorders/>
            <w:vAlign w:val="center"/>
          </w:tcPr>
          <w:p>
            <w:pPr>
              <w:pStyle w:val="TableContents"/>
              <w:bidi w:val="0"/>
              <w:spacing w:before="0" w:after="283"/>
              <w:jc w:val="left"/>
              <w:rPr/>
            </w:pPr>
            <w:r>
              <w:rPr/>
              <w:t xml:space="preserve">TQ218941 (51 ° 37 ′ 55'' N 0 ° 14 ′ 24'' W </w:t>
            </w:r>
            <w:r>
              <w:rPr/>
              <w:t xml:space="preserve">/ </w:t>
            </w:r>
            <w:r>
              <w:rPr/>
              <w:t xml:space="preserve">51,632 ° N 0,240 ° W </w:t>
            </w:r>
            <w:r>
              <w:rPr/>
              <w:t xml:space="preserve">/ 51,632;-0,240) </w:t>
            </w:r>
          </w:p>
        </w:tc>
        <w:tc>
          <w:tcPr>
            <w:tcW w:w="1204" w:type="dxa"/>
            <w:tcBorders/>
            <w:vAlign w:val="center"/>
          </w:tcPr>
          <w:p>
            <w:pPr>
              <w:pStyle w:val="TableContents"/>
              <w:bidi w:val="0"/>
              <w:spacing w:before="0" w:after="283"/>
              <w:jc w:val="left"/>
              <w:rPr/>
            </w:pPr>
            <w:r>
              <w:rPr/>
              <w:t xml:space="preserve">145 metriä (476 jalkaa) </w:t>
            </w:r>
          </w:p>
        </w:tc>
      </w:tr>
      <w:tr>
        <w:trPr/>
        <w:tc>
          <w:tcPr>
            <w:tcW w:w="710" w:type="dxa"/>
            <w:tcBorders/>
            <w:vAlign w:val="center"/>
          </w:tcPr>
          <w:p>
            <w:pPr>
              <w:pStyle w:val="TableContents"/>
              <w:bidi w:val="0"/>
              <w:spacing w:before="0" w:after="283"/>
              <w:jc w:val="left"/>
              <w:rPr/>
            </w:pPr>
            <w:r>
              <w:rPr/>
              <w:t xml:space="preserve">7 </w:t>
            </w:r>
          </w:p>
        </w:tc>
        <w:tc>
          <w:tcPr>
            <w:tcW w:w="3049" w:type="dxa"/>
            <w:tcBorders/>
            <w:vAlign w:val="center"/>
          </w:tcPr>
          <w:p>
            <w:pPr>
              <w:pStyle w:val="TableContents"/>
              <w:bidi w:val="0"/>
              <w:spacing w:before="0" w:after="283"/>
              <w:jc w:val="left"/>
              <w:rPr/>
            </w:pPr>
            <w:r>
              <w:rPr/>
              <w:t xml:space="preserve">Harrow Weald Common </w:t>
            </w:r>
          </w:p>
        </w:tc>
        <w:tc>
          <w:tcPr>
            <w:tcW w:w="1822" w:type="dxa"/>
            <w:tcBorders/>
            <w:vAlign w:val="center"/>
          </w:tcPr>
          <w:p>
            <w:pPr>
              <w:pStyle w:val="TableContents"/>
              <w:bidi w:val="0"/>
              <w:spacing w:before="0" w:after="283"/>
              <w:jc w:val="left"/>
              <w:rPr/>
            </w:pPr>
            <w:r>
              <w:rPr/>
              <w:t xml:space="preserve">Harrow </w:t>
            </w:r>
          </w:p>
        </w:tc>
        <w:tc>
          <w:tcPr>
            <w:tcW w:w="3420" w:type="dxa"/>
            <w:tcBorders/>
            <w:vAlign w:val="center"/>
          </w:tcPr>
          <w:p>
            <w:pPr>
              <w:pStyle w:val="TableContents"/>
              <w:bidi w:val="0"/>
              <w:spacing w:before="0" w:after="283"/>
              <w:jc w:val="left"/>
              <w:rPr/>
            </w:pPr>
            <w:r>
              <w:rPr/>
              <w:t xml:space="preserve">TQ149931 (51 ° 37 ′ 26''' N 0 ° 20 ′ 24''' W </w:t>
            </w:r>
            <w:r>
              <w:rPr/>
              <w:t xml:space="preserve">/ </w:t>
            </w:r>
            <w:r>
              <w:rPr/>
              <w:t xml:space="preserve">51,624 ° N 0,340 ° W </w:t>
            </w:r>
            <w:r>
              <w:rPr/>
              <w:t xml:space="preserve">/ 51,624;-0,340) </w:t>
            </w:r>
          </w:p>
        </w:tc>
        <w:tc>
          <w:tcPr>
            <w:tcW w:w="1204" w:type="dxa"/>
            <w:tcBorders/>
            <w:vAlign w:val="center"/>
          </w:tcPr>
          <w:p>
            <w:pPr>
              <w:pStyle w:val="TableContents"/>
              <w:bidi w:val="0"/>
              <w:spacing w:before="0" w:after="283"/>
              <w:jc w:val="left"/>
              <w:rPr/>
            </w:pPr>
            <w:r>
              <w:rPr/>
              <w:t xml:space="preserve">145 metriä (475 jalkaa) </w:t>
            </w:r>
          </w:p>
        </w:tc>
      </w:tr>
      <w:tr>
        <w:trPr/>
        <w:tc>
          <w:tcPr>
            <w:tcW w:w="710" w:type="dxa"/>
            <w:tcBorders/>
            <w:vAlign w:val="center"/>
          </w:tcPr>
          <w:p>
            <w:pPr>
              <w:pStyle w:val="TableContents"/>
              <w:bidi w:val="0"/>
              <w:spacing w:before="0" w:after="283"/>
              <w:jc w:val="left"/>
              <w:rPr/>
            </w:pPr>
            <w:r>
              <w:rPr/>
              <w:t xml:space="preserve">8 </w:t>
            </w:r>
          </w:p>
        </w:tc>
        <w:tc>
          <w:tcPr>
            <w:tcW w:w="3049" w:type="dxa"/>
            <w:tcBorders/>
            <w:vAlign w:val="center"/>
          </w:tcPr>
          <w:p>
            <w:pPr>
              <w:pStyle w:val="TableContents"/>
              <w:bidi w:val="0"/>
              <w:spacing w:before="0" w:after="283"/>
              <w:jc w:val="left"/>
              <w:rPr/>
            </w:pPr>
            <w:r>
              <w:rPr/>
              <w:t xml:space="preserve">Hampstead Heath: Spaniards Roadista länteen ‡ </w:t>
            </w:r>
          </w:p>
        </w:tc>
        <w:tc>
          <w:tcPr>
            <w:tcW w:w="1822" w:type="dxa"/>
            <w:tcBorders/>
            <w:vAlign w:val="center"/>
          </w:tcPr>
          <w:p>
            <w:pPr>
              <w:pStyle w:val="TableContents"/>
              <w:bidi w:val="0"/>
              <w:spacing w:before="0" w:after="283"/>
              <w:jc w:val="left"/>
              <w:rPr/>
            </w:pPr>
            <w:r>
              <w:rPr/>
              <w:t xml:space="preserve">Camden </w:t>
            </w:r>
          </w:p>
        </w:tc>
        <w:tc>
          <w:tcPr>
            <w:tcW w:w="3420" w:type="dxa"/>
            <w:tcBorders/>
            <w:vAlign w:val="center"/>
          </w:tcPr>
          <w:p>
            <w:pPr>
              <w:pStyle w:val="TableContents"/>
              <w:bidi w:val="0"/>
              <w:spacing w:before="0" w:after="283"/>
              <w:jc w:val="left"/>
              <w:rPr/>
            </w:pPr>
            <w:r>
              <w:rPr/>
              <w:t xml:space="preserve">TQ264869 (51 ° 34 ′ 01''' N 0 ° 10 ′ 37''' LÄNTISTÄ PITUUTTA </w:t>
            </w:r>
            <w:r>
              <w:rPr/>
              <w:t xml:space="preserve">/ </w:t>
            </w:r>
            <w:r>
              <w:rPr/>
              <w:t xml:space="preserve">51,567 ° N 0,177 ° LÄNTISTÄ PITUUTTA </w:t>
            </w:r>
            <w:r>
              <w:rPr/>
              <w:t xml:space="preserve">/ 51,567;-0,177) </w:t>
            </w:r>
          </w:p>
        </w:tc>
        <w:tc>
          <w:tcPr>
            <w:tcW w:w="1204" w:type="dxa"/>
            <w:tcBorders/>
            <w:vAlign w:val="center"/>
          </w:tcPr>
          <w:p>
            <w:pPr>
              <w:pStyle w:val="TableContents"/>
              <w:bidi w:val="0"/>
              <w:spacing w:before="0" w:after="283"/>
              <w:jc w:val="left"/>
              <w:rPr/>
            </w:pPr>
            <w:r>
              <w:rPr/>
              <w:t xml:space="preserve">137 metriä (449 jalkaa) </w:t>
            </w:r>
          </w:p>
        </w:tc>
      </w:tr>
      <w:tr>
        <w:trPr/>
        <w:tc>
          <w:tcPr>
            <w:tcW w:w="710" w:type="dxa"/>
            <w:tcBorders/>
            <w:vAlign w:val="center"/>
          </w:tcPr>
          <w:p>
            <w:pPr>
              <w:pStyle w:val="TableContents"/>
              <w:bidi w:val="0"/>
              <w:spacing w:before="0" w:after="283"/>
              <w:jc w:val="left"/>
              <w:rPr/>
            </w:pPr>
            <w:r>
              <w:rPr/>
              <w:t xml:space="preserve">9 </w:t>
            </w:r>
          </w:p>
        </w:tc>
        <w:tc>
          <w:tcPr>
            <w:tcW w:w="3049" w:type="dxa"/>
            <w:tcBorders/>
            <w:vAlign w:val="center"/>
          </w:tcPr>
          <w:p>
            <w:pPr>
              <w:pStyle w:val="TableContents"/>
              <w:bidi w:val="0"/>
              <w:spacing w:before="0" w:after="283"/>
              <w:jc w:val="left"/>
              <w:rPr/>
            </w:pPr>
            <w:r>
              <w:rPr/>
              <w:t xml:space="preserve">Shooter's Hill </w:t>
            </w:r>
          </w:p>
        </w:tc>
        <w:tc>
          <w:tcPr>
            <w:tcW w:w="1822" w:type="dxa"/>
            <w:tcBorders/>
            <w:vAlign w:val="center"/>
          </w:tcPr>
          <w:p>
            <w:pPr>
              <w:pStyle w:val="TableContents"/>
              <w:bidi w:val="0"/>
              <w:spacing w:before="0" w:after="283"/>
              <w:jc w:val="left"/>
              <w:rPr/>
            </w:pPr>
            <w:r>
              <w:rPr/>
              <w:t xml:space="preserve">Greenwich </w:t>
            </w:r>
          </w:p>
        </w:tc>
        <w:tc>
          <w:tcPr>
            <w:tcW w:w="3420" w:type="dxa"/>
            <w:tcBorders/>
            <w:vAlign w:val="center"/>
          </w:tcPr>
          <w:p>
            <w:pPr>
              <w:pStyle w:val="TableContents"/>
              <w:bidi w:val="0"/>
              <w:spacing w:before="0" w:after="283"/>
              <w:jc w:val="left"/>
              <w:rPr/>
            </w:pPr>
            <w:r>
              <w:rPr/>
              <w:t xml:space="preserve">TQ438765 (51 ° 28 ′ 08''' N 0 ° 04 ′ 16''' E </w:t>
            </w:r>
            <w:r>
              <w:rPr/>
              <w:t xml:space="preserve">/ </w:t>
            </w:r>
            <w:r>
              <w:rPr/>
              <w:t xml:space="preserve">51,469 ° N 0,071 ° E </w:t>
            </w:r>
            <w:r>
              <w:rPr/>
              <w:t xml:space="preserve">/ 51,469; 0,071) </w:t>
            </w:r>
          </w:p>
        </w:tc>
        <w:tc>
          <w:tcPr>
            <w:tcW w:w="1204" w:type="dxa"/>
            <w:tcBorders/>
            <w:vAlign w:val="center"/>
          </w:tcPr>
          <w:p>
            <w:pPr>
              <w:pStyle w:val="TableContents"/>
              <w:bidi w:val="0"/>
              <w:spacing w:before="0" w:after="283"/>
              <w:jc w:val="left"/>
              <w:rPr/>
            </w:pPr>
            <w:r>
              <w:rPr/>
              <w:t xml:space="preserve">132 metriä (433 jalkaa) </w:t>
            </w:r>
          </w:p>
        </w:tc>
      </w:tr>
      <w:tr>
        <w:trPr/>
        <w:tc>
          <w:tcPr>
            <w:tcW w:w="710" w:type="dxa"/>
            <w:tcBorders/>
            <w:vAlign w:val="center"/>
          </w:tcPr>
          <w:p>
            <w:pPr>
              <w:pStyle w:val="TableContents"/>
              <w:bidi w:val="0"/>
              <w:spacing w:before="0" w:after="283"/>
              <w:jc w:val="left"/>
              <w:rPr/>
            </w:pPr>
            <w:r>
              <w:rPr/>
              <w:t xml:space="preserve">10 </w:t>
            </w:r>
          </w:p>
        </w:tc>
        <w:tc>
          <w:tcPr>
            <w:tcW w:w="3049" w:type="dxa"/>
            <w:tcBorders/>
            <w:vAlign w:val="center"/>
          </w:tcPr>
          <w:p>
            <w:pPr>
              <w:pStyle w:val="TableContents"/>
              <w:bidi w:val="0"/>
              <w:spacing w:before="0" w:after="283"/>
              <w:jc w:val="left"/>
              <w:rPr/>
            </w:pPr>
            <w:r>
              <w:rPr/>
              <w:t xml:space="preserve">Hillcrest, North Hill, Highgate </w:t>
            </w:r>
          </w:p>
        </w:tc>
        <w:tc>
          <w:tcPr>
            <w:tcW w:w="1822" w:type="dxa"/>
            <w:tcBorders/>
            <w:vAlign w:val="center"/>
          </w:tcPr>
          <w:p>
            <w:pPr>
              <w:pStyle w:val="TableContents"/>
              <w:bidi w:val="0"/>
              <w:spacing w:before="0" w:after="283"/>
              <w:jc w:val="left"/>
              <w:rPr/>
            </w:pPr>
            <w:r>
              <w:rPr/>
              <w:t xml:space="preserve">Haringey </w:t>
            </w:r>
          </w:p>
        </w:tc>
        <w:tc>
          <w:tcPr>
            <w:tcW w:w="3420" w:type="dxa"/>
            <w:tcBorders/>
            <w:vAlign w:val="center"/>
          </w:tcPr>
          <w:p>
            <w:pPr>
              <w:pStyle w:val="TableContents"/>
              <w:bidi w:val="0"/>
              <w:spacing w:before="0" w:after="283"/>
              <w:jc w:val="left"/>
              <w:rPr/>
            </w:pPr>
            <w:r>
              <w:rPr/>
              <w:t xml:space="preserve">TQ282878 (51 ° 34 ′ 26''' N 0 ° 09 ′ 00'' W </w:t>
            </w:r>
            <w:r>
              <w:rPr/>
              <w:t xml:space="preserve">/ </w:t>
            </w:r>
            <w:r>
              <w:rPr/>
              <w:t xml:space="preserve">51,574 ° N 0,150 ° W </w:t>
            </w:r>
            <w:r>
              <w:rPr/>
              <w:t xml:space="preserve">/ 51,574;-0,150) </w:t>
            </w:r>
          </w:p>
        </w:tc>
        <w:tc>
          <w:tcPr>
            <w:tcW w:w="1204" w:type="dxa"/>
            <w:tcBorders/>
            <w:vAlign w:val="center"/>
          </w:tcPr>
          <w:p>
            <w:pPr>
              <w:pStyle w:val="TableContents"/>
              <w:bidi w:val="0"/>
              <w:spacing w:before="0" w:after="283"/>
              <w:jc w:val="left"/>
              <w:rPr/>
            </w:pPr>
            <w:r>
              <w:rPr/>
              <w:t xml:space="preserve">129 metriä (423 jalkaa) </w:t>
            </w:r>
          </w:p>
        </w:tc>
      </w:tr>
      <w:tr>
        <w:trPr/>
        <w:tc>
          <w:tcPr>
            <w:tcW w:w="710" w:type="dxa"/>
            <w:tcBorders/>
            <w:vAlign w:val="center"/>
          </w:tcPr>
          <w:p>
            <w:pPr>
              <w:pStyle w:val="TableContents"/>
              <w:bidi w:val="0"/>
              <w:spacing w:before="0" w:after="283"/>
              <w:jc w:val="left"/>
              <w:rPr/>
            </w:pPr>
            <w:r>
              <w:rPr/>
              <w:t xml:space="preserve">11 </w:t>
            </w:r>
          </w:p>
        </w:tc>
        <w:tc>
          <w:tcPr>
            <w:tcW w:w="3049" w:type="dxa"/>
            <w:tcBorders/>
            <w:vAlign w:val="center"/>
          </w:tcPr>
          <w:p>
            <w:pPr>
              <w:pStyle w:val="TableContents"/>
              <w:bidi w:val="0"/>
              <w:spacing w:before="0" w:after="283"/>
              <w:jc w:val="left"/>
              <w:rPr/>
            </w:pPr>
            <w:r>
              <w:rPr/>
              <w:t xml:space="preserve">Pinner Hill </w:t>
            </w:r>
          </w:p>
        </w:tc>
        <w:tc>
          <w:tcPr>
            <w:tcW w:w="1822" w:type="dxa"/>
            <w:tcBorders/>
            <w:vAlign w:val="center"/>
          </w:tcPr>
          <w:p>
            <w:pPr>
              <w:pStyle w:val="TableContents"/>
              <w:bidi w:val="0"/>
              <w:spacing w:before="0" w:after="283"/>
              <w:jc w:val="left"/>
              <w:rPr/>
            </w:pPr>
            <w:r>
              <w:rPr/>
              <w:t xml:space="preserve">Harrow / Hillingdon </w:t>
            </w:r>
          </w:p>
        </w:tc>
        <w:tc>
          <w:tcPr>
            <w:tcW w:w="3420" w:type="dxa"/>
            <w:tcBorders/>
            <w:vAlign w:val="center"/>
          </w:tcPr>
          <w:p>
            <w:pPr>
              <w:pStyle w:val="TableContents"/>
              <w:bidi w:val="0"/>
              <w:spacing w:before="0" w:after="283"/>
              <w:jc w:val="left"/>
              <w:rPr/>
            </w:pPr>
            <w:r>
              <w:rPr/>
              <w:t xml:space="preserve">TQ107916 (51 ° 36 ′ 43'' N 0 ° 24 ′ 04'' W </w:t>
            </w:r>
            <w:r>
              <w:rPr/>
              <w:t xml:space="preserve">/ </w:t>
            </w:r>
            <w:r>
              <w:rPr/>
              <w:t xml:space="preserve">51,612 ° N 0,401 ° W </w:t>
            </w:r>
            <w:r>
              <w:rPr/>
              <w:t xml:space="preserve">/ 51,612;-0,401) </w:t>
            </w:r>
          </w:p>
        </w:tc>
        <w:tc>
          <w:tcPr>
            <w:tcW w:w="1204" w:type="dxa"/>
            <w:tcBorders/>
            <w:vAlign w:val="center"/>
          </w:tcPr>
          <w:p>
            <w:pPr>
              <w:pStyle w:val="TableContents"/>
              <w:bidi w:val="0"/>
              <w:spacing w:before="0" w:after="283"/>
              <w:jc w:val="left"/>
              <w:rPr/>
            </w:pPr>
            <w:r>
              <w:rPr/>
              <w:t xml:space="preserve">126 metriä (413 jalkaa) </w:t>
            </w:r>
          </w:p>
        </w:tc>
      </w:tr>
      <w:tr>
        <w:trPr/>
        <w:tc>
          <w:tcPr>
            <w:tcW w:w="710" w:type="dxa"/>
            <w:tcBorders/>
            <w:vAlign w:val="center"/>
          </w:tcPr>
          <w:p>
            <w:pPr>
              <w:pStyle w:val="TableContents"/>
              <w:bidi w:val="0"/>
              <w:spacing w:before="0" w:after="283"/>
              <w:jc w:val="left"/>
              <w:rPr/>
            </w:pPr>
            <w:r>
              <w:rPr/>
              <w:t xml:space="preserve">12 </w:t>
            </w:r>
          </w:p>
        </w:tc>
        <w:tc>
          <w:tcPr>
            <w:tcW w:w="3049" w:type="dxa"/>
            <w:tcBorders/>
            <w:vAlign w:val="center"/>
          </w:tcPr>
          <w:p>
            <w:pPr>
              <w:pStyle w:val="TableContents"/>
              <w:bidi w:val="0"/>
              <w:spacing w:before="0" w:after="283"/>
              <w:jc w:val="left"/>
              <w:rPr/>
            </w:pPr>
            <w:r>
              <w:rPr/>
              <w:t xml:space="preserve">Woodcock Hillin Lontoon puoleinen osa Scratchwoodin pohjoispuolella. </w:t>
            </w:r>
          </w:p>
        </w:tc>
        <w:tc>
          <w:tcPr>
            <w:tcW w:w="1822" w:type="dxa"/>
            <w:tcBorders/>
            <w:vAlign w:val="center"/>
          </w:tcPr>
          <w:p>
            <w:pPr>
              <w:pStyle w:val="TableContents"/>
              <w:bidi w:val="0"/>
              <w:spacing w:before="0" w:after="283"/>
              <w:jc w:val="left"/>
              <w:rPr/>
            </w:pPr>
            <w:r>
              <w:rPr/>
              <w:t xml:space="preserve">Barnet </w:t>
            </w:r>
          </w:p>
        </w:tc>
        <w:tc>
          <w:tcPr>
            <w:tcW w:w="3420" w:type="dxa"/>
            <w:tcBorders/>
            <w:vAlign w:val="center"/>
          </w:tcPr>
          <w:p>
            <w:pPr>
              <w:pStyle w:val="TableContents"/>
              <w:bidi w:val="0"/>
              <w:spacing w:before="0" w:after="283"/>
              <w:jc w:val="left"/>
              <w:rPr/>
            </w:pPr>
            <w:r>
              <w:rPr/>
              <w:t xml:space="preserve">TQ201953 (51 ° 38 ′ 35'' N 0 ° 15 ′ 50'' W </w:t>
            </w:r>
            <w:r>
              <w:rPr/>
              <w:t xml:space="preserve">/ </w:t>
            </w:r>
            <w:r>
              <w:rPr/>
              <w:t xml:space="preserve">51,643 ° N 0,264 ° W </w:t>
            </w:r>
            <w:r>
              <w:rPr/>
              <w:t xml:space="preserve">/ 51,643;-0,264) </w:t>
            </w:r>
          </w:p>
        </w:tc>
        <w:tc>
          <w:tcPr>
            <w:tcW w:w="1204" w:type="dxa"/>
            <w:tcBorders/>
            <w:vAlign w:val="center"/>
          </w:tcPr>
          <w:p>
            <w:pPr>
              <w:pStyle w:val="TableContents"/>
              <w:bidi w:val="0"/>
              <w:spacing w:before="0" w:after="283"/>
              <w:jc w:val="left"/>
              <w:rPr/>
            </w:pPr>
            <w:r>
              <w:rPr/>
              <w:t xml:space="preserve">125 metriä (410 jalkaa) </w:t>
            </w:r>
          </w:p>
        </w:tc>
      </w:tr>
      <w:tr>
        <w:trPr/>
        <w:tc>
          <w:tcPr>
            <w:tcW w:w="710" w:type="dxa"/>
            <w:tcBorders/>
            <w:vAlign w:val="center"/>
          </w:tcPr>
          <w:p>
            <w:pPr>
              <w:pStyle w:val="TableContents"/>
              <w:bidi w:val="0"/>
              <w:spacing w:before="0" w:after="283"/>
              <w:jc w:val="left"/>
              <w:rPr/>
            </w:pPr>
            <w:r>
              <w:rPr/>
              <w:t xml:space="preserve">13 </w:t>
            </w:r>
          </w:p>
        </w:tc>
        <w:tc>
          <w:tcPr>
            <w:tcW w:w="3049" w:type="dxa"/>
            <w:tcBorders/>
            <w:vAlign w:val="center"/>
          </w:tcPr>
          <w:p>
            <w:pPr>
              <w:pStyle w:val="TableContents"/>
              <w:bidi w:val="0"/>
              <w:spacing w:before="0" w:after="283"/>
              <w:jc w:val="left"/>
              <w:rPr/>
            </w:pPr>
            <w:r>
              <w:rPr/>
              <w:t xml:space="preserve">Harrow on the Hill (occ. Harrow Hill) </w:t>
            </w:r>
          </w:p>
        </w:tc>
        <w:tc>
          <w:tcPr>
            <w:tcW w:w="1822" w:type="dxa"/>
            <w:tcBorders/>
            <w:vAlign w:val="center"/>
          </w:tcPr>
          <w:p>
            <w:pPr>
              <w:pStyle w:val="TableContents"/>
              <w:bidi w:val="0"/>
              <w:spacing w:before="0" w:after="283"/>
              <w:jc w:val="left"/>
              <w:rPr/>
            </w:pPr>
            <w:r>
              <w:rPr/>
              <w:t xml:space="preserve">Harrow </w:t>
            </w:r>
          </w:p>
        </w:tc>
        <w:tc>
          <w:tcPr>
            <w:tcW w:w="3420" w:type="dxa"/>
            <w:tcBorders/>
            <w:vAlign w:val="center"/>
          </w:tcPr>
          <w:p>
            <w:pPr>
              <w:pStyle w:val="TableContents"/>
              <w:bidi w:val="0"/>
              <w:spacing w:before="0" w:after="283"/>
              <w:jc w:val="left"/>
              <w:rPr/>
            </w:pPr>
            <w:r>
              <w:rPr/>
              <w:t xml:space="preserve">TQ153874 (51 ° 34 ′ 23'' N 0 ° 20 ′ 10'' W </w:t>
            </w:r>
            <w:r>
              <w:rPr/>
              <w:t xml:space="preserve">/ </w:t>
            </w:r>
            <w:r>
              <w:rPr/>
              <w:t xml:space="preserve">51,573 ° N 0,336 ° W </w:t>
            </w:r>
            <w:r>
              <w:rPr/>
              <w:t xml:space="preserve">/ 51,573;-0,336) </w:t>
            </w:r>
          </w:p>
        </w:tc>
        <w:tc>
          <w:tcPr>
            <w:tcW w:w="1204" w:type="dxa"/>
            <w:tcBorders/>
            <w:vAlign w:val="center"/>
          </w:tcPr>
          <w:p>
            <w:pPr>
              <w:pStyle w:val="TableContents"/>
              <w:bidi w:val="0"/>
              <w:spacing w:before="0" w:after="283"/>
              <w:jc w:val="left"/>
              <w:rPr/>
            </w:pPr>
            <w:r>
              <w:rPr>
                <w:color w:val="A9A9A9"/>
              </w:rPr>
              <w:t xml:space="preserve">124 metriä (408 jalkaa</w:t>
            </w:r>
            <w:r>
              <w:rPr/>
              <w:t xml:space="preserve">) </w:t>
            </w:r>
          </w:p>
        </w:tc>
      </w:tr>
      <w:tr>
        <w:trPr/>
        <w:tc>
          <w:tcPr>
            <w:tcW w:w="710" w:type="dxa"/>
            <w:tcBorders/>
            <w:vAlign w:val="center"/>
          </w:tcPr>
          <w:p>
            <w:pPr>
              <w:pStyle w:val="TableContents"/>
              <w:bidi w:val="0"/>
              <w:spacing w:before="0" w:after="283"/>
              <w:jc w:val="left"/>
              <w:rPr/>
            </w:pPr>
            <w:r>
              <w:rPr/>
              <w:t xml:space="preserve">14 </w:t>
            </w:r>
          </w:p>
        </w:tc>
        <w:tc>
          <w:tcPr>
            <w:tcW w:w="3049" w:type="dxa"/>
            <w:tcBorders/>
            <w:vAlign w:val="center"/>
          </w:tcPr>
          <w:p>
            <w:pPr>
              <w:pStyle w:val="TableContents"/>
              <w:bidi w:val="0"/>
              <w:spacing w:before="0" w:after="283"/>
              <w:jc w:val="left"/>
              <w:rPr/>
            </w:pPr>
            <w:r>
              <w:rPr/>
              <w:t xml:space="preserve">Bournwell Hill </w:t>
            </w:r>
          </w:p>
        </w:tc>
        <w:tc>
          <w:tcPr>
            <w:tcW w:w="1822" w:type="dxa"/>
            <w:tcBorders/>
            <w:vAlign w:val="center"/>
          </w:tcPr>
          <w:p>
            <w:pPr>
              <w:pStyle w:val="TableContents"/>
              <w:bidi w:val="0"/>
              <w:spacing w:before="0" w:after="283"/>
              <w:jc w:val="left"/>
              <w:rPr/>
            </w:pPr>
            <w:r>
              <w:rPr/>
              <w:t xml:space="preserve">Barnet / Enfield </w:t>
            </w:r>
          </w:p>
        </w:tc>
        <w:tc>
          <w:tcPr>
            <w:tcW w:w="3420" w:type="dxa"/>
            <w:tcBorders/>
            <w:vAlign w:val="center"/>
          </w:tcPr>
          <w:p>
            <w:pPr>
              <w:pStyle w:val="TableContents"/>
              <w:bidi w:val="0"/>
              <w:spacing w:before="0" w:after="283"/>
              <w:jc w:val="left"/>
              <w:rPr/>
            </w:pPr>
            <w:r>
              <w:rPr/>
              <w:t xml:space="preserve">TQ256976 (51 ° 39 ′ 47'' N 0 ° 11 ′ 02'' W </w:t>
            </w:r>
            <w:r>
              <w:rPr/>
              <w:t xml:space="preserve">/ </w:t>
            </w:r>
            <w:r>
              <w:rPr/>
              <w:t xml:space="preserve">51,663 ° N 0,184 ° W </w:t>
            </w:r>
            <w:r>
              <w:rPr/>
              <w:t xml:space="preserve">/ 51,663;-0,184) </w:t>
            </w:r>
          </w:p>
        </w:tc>
        <w:tc>
          <w:tcPr>
            <w:tcW w:w="1204" w:type="dxa"/>
            <w:tcBorders/>
            <w:vAlign w:val="center"/>
          </w:tcPr>
          <w:p>
            <w:pPr>
              <w:pStyle w:val="TableContents"/>
              <w:bidi w:val="0"/>
              <w:spacing w:before="0" w:after="283"/>
              <w:jc w:val="left"/>
              <w:rPr/>
            </w:pPr>
            <w:r>
              <w:rPr/>
              <w:t xml:space="preserve">115 metriä (377 jalkaa) </w:t>
            </w:r>
          </w:p>
        </w:tc>
      </w:tr>
      <w:tr>
        <w:trPr/>
        <w:tc>
          <w:tcPr>
            <w:tcW w:w="710" w:type="dxa"/>
            <w:tcBorders/>
            <w:vAlign w:val="center"/>
          </w:tcPr>
          <w:p>
            <w:pPr>
              <w:pStyle w:val="TableContents"/>
              <w:bidi w:val="0"/>
              <w:spacing w:before="0" w:after="283"/>
              <w:jc w:val="left"/>
              <w:rPr/>
            </w:pPr>
            <w:r>
              <w:rPr/>
              <w:t xml:space="preserve">15 </w:t>
            </w:r>
          </w:p>
        </w:tc>
        <w:tc>
          <w:tcPr>
            <w:tcW w:w="3049" w:type="dxa"/>
            <w:tcBorders/>
            <w:vAlign w:val="center"/>
          </w:tcPr>
          <w:p>
            <w:pPr>
              <w:pStyle w:val="TableContents"/>
              <w:bidi w:val="0"/>
              <w:spacing w:before="0" w:after="283"/>
              <w:jc w:val="left"/>
              <w:rPr/>
            </w:pPr>
            <w:r>
              <w:rPr/>
              <w:t xml:space="preserve">Sydenham Hill (Crystal Palace) </w:t>
            </w:r>
          </w:p>
        </w:tc>
        <w:tc>
          <w:tcPr>
            <w:tcW w:w="1822" w:type="dxa"/>
            <w:tcBorders/>
            <w:vAlign w:val="center"/>
          </w:tcPr>
          <w:p>
            <w:pPr>
              <w:pStyle w:val="TableContents"/>
              <w:bidi w:val="0"/>
              <w:spacing w:before="0" w:after="283"/>
              <w:jc w:val="left"/>
              <w:rPr/>
            </w:pPr>
            <w:r>
              <w:rPr/>
              <w:t xml:space="preserve">Lewisham / Southwark </w:t>
            </w:r>
          </w:p>
        </w:tc>
        <w:tc>
          <w:tcPr>
            <w:tcW w:w="3420" w:type="dxa"/>
            <w:tcBorders/>
            <w:vAlign w:val="center"/>
          </w:tcPr>
          <w:p>
            <w:pPr>
              <w:pStyle w:val="TableContents"/>
              <w:bidi w:val="0"/>
              <w:spacing w:before="0" w:after="283"/>
              <w:jc w:val="left"/>
              <w:rPr/>
            </w:pPr>
            <w:r>
              <w:rPr/>
              <w:t xml:space="preserve">TQ340721 (51 ° 25 ′ 55'' N 0 ° 04 ′ 19'' W </w:t>
            </w:r>
            <w:r>
              <w:rPr/>
              <w:t xml:space="preserve">/ </w:t>
            </w:r>
            <w:r>
              <w:rPr/>
              <w:t xml:space="preserve">51,432 ° N 0,072 ° W </w:t>
            </w:r>
            <w:r>
              <w:rPr/>
              <w:t xml:space="preserve">/ 51,432;-0,072) </w:t>
            </w:r>
          </w:p>
        </w:tc>
        <w:tc>
          <w:tcPr>
            <w:tcW w:w="1204" w:type="dxa"/>
            <w:tcBorders/>
            <w:vAlign w:val="center"/>
          </w:tcPr>
          <w:p>
            <w:pPr>
              <w:pStyle w:val="TableContents"/>
              <w:bidi w:val="0"/>
              <w:spacing w:before="0" w:after="283"/>
              <w:jc w:val="left"/>
              <w:rPr/>
            </w:pPr>
            <w:r>
              <w:rPr/>
              <w:t xml:space="preserve">112 metriä (367 jalkaa) </w:t>
            </w:r>
          </w:p>
        </w:tc>
      </w:tr>
      <w:tr>
        <w:trPr/>
        <w:tc>
          <w:tcPr>
            <w:tcW w:w="710" w:type="dxa"/>
            <w:tcBorders/>
            <w:vAlign w:val="center"/>
          </w:tcPr>
          <w:p>
            <w:pPr>
              <w:pStyle w:val="TableContents"/>
              <w:bidi w:val="0"/>
              <w:spacing w:before="0" w:after="283"/>
              <w:jc w:val="left"/>
              <w:rPr/>
            </w:pPr>
            <w:r>
              <w:rPr/>
              <w:t xml:space="preserve">16 </w:t>
            </w:r>
          </w:p>
        </w:tc>
        <w:tc>
          <w:tcPr>
            <w:tcW w:w="3049" w:type="dxa"/>
            <w:tcBorders/>
            <w:vAlign w:val="center"/>
          </w:tcPr>
          <w:p>
            <w:pPr>
              <w:pStyle w:val="TableContents"/>
              <w:bidi w:val="0"/>
              <w:spacing w:before="0" w:after="283"/>
              <w:jc w:val="left"/>
              <w:rPr/>
            </w:pPr>
            <w:r>
              <w:rPr/>
              <w:t xml:space="preserve">Westow Hill (Crystal Palace) </w:t>
            </w:r>
          </w:p>
        </w:tc>
        <w:tc>
          <w:tcPr>
            <w:tcW w:w="1822" w:type="dxa"/>
            <w:tcBorders/>
            <w:vAlign w:val="center"/>
          </w:tcPr>
          <w:p>
            <w:pPr>
              <w:pStyle w:val="TableContents"/>
              <w:bidi w:val="0"/>
              <w:spacing w:before="0" w:after="283"/>
              <w:jc w:val="left"/>
              <w:rPr/>
            </w:pPr>
            <w:r>
              <w:rPr/>
              <w:t xml:space="preserve">Bromley / Croydon / Lambeth </w:t>
            </w:r>
          </w:p>
        </w:tc>
        <w:tc>
          <w:tcPr>
            <w:tcW w:w="3420" w:type="dxa"/>
            <w:tcBorders/>
            <w:vAlign w:val="center"/>
          </w:tcPr>
          <w:p>
            <w:pPr>
              <w:pStyle w:val="TableContents"/>
              <w:bidi w:val="0"/>
              <w:spacing w:before="0" w:after="283"/>
              <w:jc w:val="left"/>
              <w:rPr/>
            </w:pPr>
            <w:r>
              <w:rPr/>
              <w:t xml:space="preserve">TQ337707 (51 ° 25 ′ 08''' N 0 ° 04 ′ 37''' LÄNTISTÄ PITUUTTA </w:t>
            </w:r>
            <w:r>
              <w:rPr/>
              <w:t xml:space="preserve">/ </w:t>
            </w:r>
            <w:r>
              <w:rPr/>
              <w:t xml:space="preserve">51,419 ° N 0,077 ° LÄNTISTÄ PITUUTTA </w:t>
            </w:r>
            <w:r>
              <w:rPr/>
              <w:t xml:space="preserve">/ 51,419;-0,077) </w:t>
            </w:r>
          </w:p>
        </w:tc>
        <w:tc>
          <w:tcPr>
            <w:tcW w:w="1204" w:type="dxa"/>
            <w:tcBorders/>
            <w:vAlign w:val="center"/>
          </w:tcPr>
          <w:p>
            <w:pPr>
              <w:pStyle w:val="TableContents"/>
              <w:bidi w:val="0"/>
              <w:spacing w:before="0" w:after="283"/>
              <w:jc w:val="left"/>
              <w:rPr/>
            </w:pPr>
            <w:r>
              <w:rPr/>
              <w:t xml:space="preserve">110 metriä (361 jalkaa) </w:t>
            </w:r>
          </w:p>
        </w:tc>
      </w:tr>
      <w:tr>
        <w:trPr/>
        <w:tc>
          <w:tcPr>
            <w:tcW w:w="710" w:type="dxa"/>
            <w:tcBorders/>
            <w:vAlign w:val="center"/>
          </w:tcPr>
          <w:p>
            <w:pPr>
              <w:pStyle w:val="TableContents"/>
              <w:bidi w:val="0"/>
              <w:spacing w:before="0" w:after="283"/>
              <w:jc w:val="left"/>
              <w:rPr/>
            </w:pPr>
            <w:r>
              <w:rPr/>
              <w:t xml:space="preserve">17 </w:t>
            </w:r>
          </w:p>
        </w:tc>
        <w:tc>
          <w:tcPr>
            <w:tcW w:w="3049" w:type="dxa"/>
            <w:tcBorders/>
            <w:vAlign w:val="center"/>
          </w:tcPr>
          <w:p>
            <w:pPr>
              <w:pStyle w:val="TableContents"/>
              <w:bidi w:val="0"/>
              <w:spacing w:before="0" w:after="283"/>
              <w:jc w:val="left"/>
              <w:rPr/>
            </w:pPr>
            <w:r>
              <w:rPr/>
              <w:t xml:space="preserve">Forest Hill </w:t>
            </w:r>
          </w:p>
        </w:tc>
        <w:tc>
          <w:tcPr>
            <w:tcW w:w="1822" w:type="dxa"/>
            <w:tcBorders/>
            <w:vAlign w:val="center"/>
          </w:tcPr>
          <w:p>
            <w:pPr>
              <w:pStyle w:val="TableContents"/>
              <w:bidi w:val="0"/>
              <w:spacing w:before="0" w:after="283"/>
              <w:jc w:val="left"/>
              <w:rPr/>
            </w:pPr>
            <w:r>
              <w:rPr/>
              <w:t xml:space="preserve">Lewisham </w:t>
            </w:r>
          </w:p>
        </w:tc>
        <w:tc>
          <w:tcPr>
            <w:tcW w:w="3420" w:type="dxa"/>
            <w:tcBorders/>
            <w:vAlign w:val="center"/>
          </w:tcPr>
          <w:p>
            <w:pPr>
              <w:pStyle w:val="TableContents"/>
              <w:bidi w:val="0"/>
              <w:spacing w:before="0" w:after="283"/>
              <w:jc w:val="left"/>
              <w:rPr/>
            </w:pPr>
            <w:r>
              <w:rPr/>
              <w:t xml:space="preserve">TQ350735 (51 ° 26 ′ 46'' N 0 ° 03 ′ 47'' W </w:t>
            </w:r>
            <w:r>
              <w:rPr/>
              <w:t xml:space="preserve">/ </w:t>
            </w:r>
            <w:r>
              <w:rPr/>
              <w:t xml:space="preserve">51,446 ° N 0,063 ° W </w:t>
            </w:r>
            <w:r>
              <w:rPr/>
              <w:t xml:space="preserve">/ 51,446;-0,063) </w:t>
            </w:r>
          </w:p>
        </w:tc>
        <w:tc>
          <w:tcPr>
            <w:tcW w:w="1204" w:type="dxa"/>
            <w:tcBorders/>
            <w:vAlign w:val="center"/>
          </w:tcPr>
          <w:p>
            <w:pPr>
              <w:pStyle w:val="TableContents"/>
              <w:bidi w:val="0"/>
              <w:spacing w:before="0" w:after="283"/>
              <w:jc w:val="left"/>
              <w:rPr/>
            </w:pPr>
            <w:r>
              <w:rPr/>
              <w:t xml:space="preserve">106 metriä (348 jalkaa) </w:t>
            </w:r>
          </w:p>
        </w:tc>
      </w:tr>
      <w:tr>
        <w:trPr/>
        <w:tc>
          <w:tcPr>
            <w:tcW w:w="710" w:type="dxa"/>
            <w:tcBorders/>
            <w:vAlign w:val="center"/>
          </w:tcPr>
          <w:p>
            <w:pPr>
              <w:pStyle w:val="TableContents"/>
              <w:bidi w:val="0"/>
              <w:spacing w:before="0" w:after="283"/>
              <w:jc w:val="left"/>
              <w:rPr/>
            </w:pPr>
            <w:r>
              <w:rPr/>
              <w:t xml:space="preserve">18 </w:t>
            </w:r>
          </w:p>
        </w:tc>
        <w:tc>
          <w:tcPr>
            <w:tcW w:w="3049" w:type="dxa"/>
            <w:tcBorders/>
            <w:vAlign w:val="center"/>
          </w:tcPr>
          <w:p>
            <w:pPr>
              <w:pStyle w:val="TableContents"/>
              <w:bidi w:val="0"/>
              <w:spacing w:before="0" w:after="283"/>
              <w:jc w:val="left"/>
              <w:rPr/>
            </w:pPr>
            <w:r>
              <w:rPr/>
              <w:t xml:space="preserve">Orange Tree Hill, Havering-atte-Bower, Havering-atte-Bower </w:t>
            </w:r>
          </w:p>
        </w:tc>
        <w:tc>
          <w:tcPr>
            <w:tcW w:w="1822" w:type="dxa"/>
            <w:tcBorders/>
            <w:vAlign w:val="center"/>
          </w:tcPr>
          <w:p>
            <w:pPr>
              <w:pStyle w:val="TableContents"/>
              <w:bidi w:val="0"/>
              <w:spacing w:before="0" w:after="283"/>
              <w:jc w:val="left"/>
              <w:rPr/>
            </w:pPr>
            <w:r>
              <w:rPr/>
              <w:t xml:space="preserve">Havering </w:t>
            </w:r>
          </w:p>
        </w:tc>
        <w:tc>
          <w:tcPr>
            <w:tcW w:w="3420" w:type="dxa"/>
            <w:tcBorders/>
            <w:vAlign w:val="center"/>
          </w:tcPr>
          <w:p>
            <w:pPr>
              <w:pStyle w:val="TableContents"/>
              <w:bidi w:val="0"/>
              <w:spacing w:before="0" w:after="283"/>
              <w:jc w:val="left"/>
              <w:rPr/>
            </w:pPr>
            <w:r>
              <w:rPr/>
              <w:t xml:space="preserve">TQ512930 (51 ° 36 ′ 54'' N 0 ° 11 ′ 02'' E </w:t>
            </w:r>
            <w:r>
              <w:rPr/>
              <w:t xml:space="preserve">/ </w:t>
            </w:r>
            <w:r>
              <w:rPr/>
              <w:t xml:space="preserve">51,615 ° N 0,184 ° E </w:t>
            </w:r>
            <w:r>
              <w:rPr/>
              <w:t xml:space="preserve">/ 51,615; 0,184) </w:t>
            </w:r>
          </w:p>
        </w:tc>
        <w:tc>
          <w:tcPr>
            <w:tcW w:w="1204" w:type="dxa"/>
            <w:tcBorders/>
            <w:vAlign w:val="center"/>
          </w:tcPr>
          <w:p>
            <w:pPr>
              <w:pStyle w:val="TableContents"/>
              <w:bidi w:val="0"/>
              <w:spacing w:before="0" w:after="283"/>
              <w:jc w:val="left"/>
              <w:rPr/>
            </w:pPr>
            <w:r>
              <w:rPr/>
              <w:t xml:space="preserve">105 metriä (344 jalkaa) </w:t>
            </w:r>
          </w:p>
        </w:tc>
      </w:tr>
      <w:tr>
        <w:trPr/>
        <w:tc>
          <w:tcPr>
            <w:tcW w:w="710" w:type="dxa"/>
            <w:tcBorders/>
            <w:vAlign w:val="center"/>
          </w:tcPr>
          <w:p>
            <w:pPr>
              <w:pStyle w:val="TableContents"/>
              <w:bidi w:val="0"/>
              <w:spacing w:before="0" w:after="283"/>
              <w:jc w:val="left"/>
              <w:rPr/>
            </w:pPr>
            <w:r>
              <w:rPr/>
              <w:t xml:space="preserve">19 </w:t>
            </w:r>
          </w:p>
        </w:tc>
        <w:tc>
          <w:tcPr>
            <w:tcW w:w="3049" w:type="dxa"/>
            <w:tcBorders/>
            <w:vAlign w:val="center"/>
          </w:tcPr>
          <w:p>
            <w:pPr>
              <w:pStyle w:val="TableContents"/>
              <w:bidi w:val="0"/>
              <w:spacing w:before="0" w:after="283"/>
              <w:jc w:val="left"/>
              <w:rPr/>
            </w:pPr>
            <w:r>
              <w:rPr/>
              <w:t xml:space="preserve">Muswell Hill </w:t>
            </w:r>
          </w:p>
        </w:tc>
        <w:tc>
          <w:tcPr>
            <w:tcW w:w="1822" w:type="dxa"/>
            <w:tcBorders/>
            <w:vAlign w:val="center"/>
          </w:tcPr>
          <w:p>
            <w:pPr>
              <w:pStyle w:val="TableContents"/>
              <w:bidi w:val="0"/>
              <w:spacing w:before="0" w:after="283"/>
              <w:jc w:val="left"/>
              <w:rPr/>
            </w:pPr>
            <w:r>
              <w:rPr/>
              <w:t xml:space="preserve">Haringey </w:t>
            </w:r>
          </w:p>
        </w:tc>
        <w:tc>
          <w:tcPr>
            <w:tcW w:w="3420" w:type="dxa"/>
            <w:tcBorders/>
            <w:vAlign w:val="center"/>
          </w:tcPr>
          <w:p>
            <w:pPr>
              <w:pStyle w:val="TableContents"/>
              <w:bidi w:val="0"/>
              <w:spacing w:before="0" w:after="283"/>
              <w:jc w:val="left"/>
              <w:rPr/>
            </w:pPr>
            <w:r>
              <w:rPr/>
              <w:t xml:space="preserve">TQ283896 (51 ° 35 ′ 24'' N 0 ° 08 ′ 53'' W </w:t>
            </w:r>
            <w:r>
              <w:rPr/>
              <w:t xml:space="preserve">/ </w:t>
            </w:r>
            <w:r>
              <w:rPr/>
              <w:t xml:space="preserve">51,590 ° N 0,148 ° W </w:t>
            </w:r>
            <w:r>
              <w:rPr/>
              <w:t xml:space="preserve">/ 51,590;-0,148) </w:t>
            </w:r>
          </w:p>
        </w:tc>
        <w:tc>
          <w:tcPr>
            <w:tcW w:w="1204" w:type="dxa"/>
            <w:tcBorders/>
            <w:vAlign w:val="center"/>
          </w:tcPr>
          <w:p>
            <w:pPr>
              <w:pStyle w:val="TableContents"/>
              <w:bidi w:val="0"/>
              <w:spacing w:before="0" w:after="283"/>
              <w:jc w:val="left"/>
              <w:rPr/>
            </w:pPr>
            <w:r>
              <w:rPr/>
              <w:t xml:space="preserve">105 metriä (344 jalkaa) </w:t>
            </w:r>
          </w:p>
        </w:tc>
      </w:tr>
      <w:tr>
        <w:trPr/>
        <w:tc>
          <w:tcPr>
            <w:tcW w:w="710" w:type="dxa"/>
            <w:tcBorders/>
            <w:vAlign w:val="center"/>
          </w:tcPr>
          <w:p>
            <w:pPr>
              <w:pStyle w:val="TableContents"/>
              <w:bidi w:val="0"/>
              <w:spacing w:before="0" w:after="283"/>
              <w:jc w:val="left"/>
              <w:rPr/>
            </w:pPr>
            <w:r>
              <w:rPr/>
              <w:t xml:space="preserve">20 </w:t>
            </w:r>
          </w:p>
        </w:tc>
        <w:tc>
          <w:tcPr>
            <w:tcW w:w="3049" w:type="dxa"/>
            <w:tcBorders/>
            <w:vAlign w:val="center"/>
          </w:tcPr>
          <w:p>
            <w:pPr>
              <w:pStyle w:val="TableContents"/>
              <w:bidi w:val="0"/>
              <w:spacing w:before="0" w:after="283"/>
              <w:jc w:val="left"/>
              <w:rPr/>
            </w:pPr>
            <w:r>
              <w:rPr/>
              <w:t xml:space="preserve">Woodcock Hill, Harefield </w:t>
            </w:r>
          </w:p>
        </w:tc>
        <w:tc>
          <w:tcPr>
            <w:tcW w:w="1822" w:type="dxa"/>
            <w:tcBorders/>
            <w:vAlign w:val="center"/>
          </w:tcPr>
          <w:p>
            <w:pPr>
              <w:pStyle w:val="TableContents"/>
              <w:bidi w:val="0"/>
              <w:spacing w:before="0" w:after="283"/>
              <w:jc w:val="left"/>
              <w:rPr/>
            </w:pPr>
            <w:r>
              <w:rPr/>
              <w:t xml:space="preserve">Hillingdon </w:t>
            </w:r>
          </w:p>
        </w:tc>
        <w:tc>
          <w:tcPr>
            <w:tcW w:w="3420" w:type="dxa"/>
            <w:tcBorders/>
            <w:vAlign w:val="center"/>
          </w:tcPr>
          <w:p>
            <w:pPr>
              <w:pStyle w:val="TableContents"/>
              <w:bidi w:val="0"/>
              <w:spacing w:before="0" w:after="283"/>
              <w:jc w:val="left"/>
              <w:rPr/>
            </w:pPr>
            <w:r>
              <w:rPr/>
              <w:t xml:space="preserve">TQ067915 (51 ° 36 ′ 43'' N 0 ° 27 ′ 32'' W </w:t>
            </w:r>
            <w:r>
              <w:rPr/>
              <w:t xml:space="preserve">/ </w:t>
            </w:r>
            <w:r>
              <w:rPr/>
              <w:t xml:space="preserve">51,612 ° N 0,459 ° W </w:t>
            </w:r>
            <w:r>
              <w:rPr/>
              <w:t xml:space="preserve">/ 51,612;-0,459) </w:t>
            </w:r>
          </w:p>
        </w:tc>
        <w:tc>
          <w:tcPr>
            <w:tcW w:w="1204" w:type="dxa"/>
            <w:tcBorders/>
            <w:vAlign w:val="center"/>
          </w:tcPr>
          <w:p>
            <w:pPr>
              <w:pStyle w:val="TableContents"/>
              <w:bidi w:val="0"/>
              <w:spacing w:before="0" w:after="283"/>
              <w:jc w:val="left"/>
              <w:rPr/>
            </w:pPr>
            <w:r>
              <w:rPr/>
              <w:t xml:space="preserve">103 metriä (338 jalkaa) </w:t>
            </w:r>
          </w:p>
        </w:tc>
      </w:tr>
      <w:tr>
        <w:trPr/>
        <w:tc>
          <w:tcPr>
            <w:tcW w:w="710" w:type="dxa"/>
            <w:tcBorders/>
            <w:vAlign w:val="center"/>
          </w:tcPr>
          <w:p>
            <w:pPr>
              <w:pStyle w:val="TableContents"/>
              <w:bidi w:val="0"/>
              <w:spacing w:before="0" w:after="283"/>
              <w:jc w:val="left"/>
              <w:rPr/>
            </w:pPr>
            <w:r>
              <w:rPr/>
              <w:t xml:space="preserve">21 </w:t>
            </w:r>
          </w:p>
        </w:tc>
        <w:tc>
          <w:tcPr>
            <w:tcW w:w="3049" w:type="dxa"/>
            <w:tcBorders/>
            <w:vAlign w:val="center"/>
          </w:tcPr>
          <w:p>
            <w:pPr>
              <w:pStyle w:val="TableContents"/>
              <w:bidi w:val="0"/>
              <w:spacing w:before="0" w:after="283"/>
              <w:jc w:val="left"/>
              <w:rPr/>
            </w:pPr>
            <w:r>
              <w:rPr/>
              <w:t xml:space="preserve">Ferny Hill (Enfield Chase) </w:t>
            </w:r>
          </w:p>
        </w:tc>
        <w:tc>
          <w:tcPr>
            <w:tcW w:w="1822" w:type="dxa"/>
            <w:tcBorders/>
            <w:vAlign w:val="center"/>
          </w:tcPr>
          <w:p>
            <w:pPr>
              <w:pStyle w:val="TableContents"/>
              <w:bidi w:val="0"/>
              <w:spacing w:before="0" w:after="283"/>
              <w:jc w:val="left"/>
              <w:rPr/>
            </w:pPr>
            <w:r>
              <w:rPr/>
              <w:t xml:space="preserve">Enfield </w:t>
            </w:r>
          </w:p>
        </w:tc>
        <w:tc>
          <w:tcPr>
            <w:tcW w:w="3420" w:type="dxa"/>
            <w:tcBorders/>
            <w:vAlign w:val="center"/>
          </w:tcPr>
          <w:p>
            <w:pPr>
              <w:pStyle w:val="TableContents"/>
              <w:bidi w:val="0"/>
              <w:spacing w:before="0" w:after="283"/>
              <w:jc w:val="left"/>
              <w:rPr/>
            </w:pPr>
            <w:r>
              <w:rPr/>
              <w:t xml:space="preserve">TQ280979 (51 ° 39 ′ 54'' N 0 ° 08 ′ 56'' W </w:t>
            </w:r>
            <w:r>
              <w:rPr/>
              <w:t xml:space="preserve">/ </w:t>
            </w:r>
            <w:r>
              <w:rPr/>
              <w:t xml:space="preserve">51,665 ° N 0,149 ° W </w:t>
            </w:r>
            <w:r>
              <w:rPr/>
              <w:t xml:space="preserve">/ 51,665;-0,149) </w:t>
            </w:r>
          </w:p>
        </w:tc>
        <w:tc>
          <w:tcPr>
            <w:tcW w:w="1204" w:type="dxa"/>
            <w:tcBorders/>
            <w:vAlign w:val="center"/>
          </w:tcPr>
          <w:p>
            <w:pPr>
              <w:pStyle w:val="TableContents"/>
              <w:bidi w:val="0"/>
              <w:spacing w:before="0" w:after="283"/>
              <w:jc w:val="left"/>
              <w:rPr/>
            </w:pPr>
            <w:r>
              <w:rPr/>
              <w:t xml:space="preserve">102 metriä (334 jalkaa)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Harrow on the hill korkeus merenpinnan yläpuolella</w:t>
      </w:r>
    </w:p>
    <w:p>
      <w:pPr>
        <w:pStyle w:val="TextBody"/>
        <w:bidi w:val="0"/>
        <w:jc w:val="left"/>
        <w:rPr>
          <w:b/>
          <w:u w:val="single"/>
          <w:shd w:val="clear" w:fill="FFFF00"/>
        </w:rPr>
      </w:pPr>
      <w:r>
        <w:rPr>
          <w:b/>
          <w:u w:val="single"/>
          <w:shd w:val="clear" w:fill="FFFF00"/>
        </w:rPr>
        <w:t xml:space="preserve">Asiakirjan numero 15635</w:t>
      </w:r>
    </w:p>
    <w:p>
      <w:pPr>
        <w:pStyle w:val="TextBody"/>
        <w:bidi w:val="0"/>
        <w:jc w:val="left"/>
        <w:rPr>
          <w:b/>
          <w:shd w:val="clear" w:fill="FFFF00"/>
        </w:rPr>
      </w:pPr>
      <w:r>
        <w:rPr>
          <w:b/>
          <w:shd w:val="clear" w:fill="FFFF00"/>
        </w:rPr>
        <w:t xml:space="preserve">Tekstin numero 0</w:t>
      </w:r>
    </w:p>
    <w:p>
      <w:pPr>
        <w:pStyle w:val="TextBody"/>
        <w:numPr>
          <w:ilvl w:val="0"/>
          <w:numId w:val="146"/>
        </w:numPr>
        <w:tabs>
          <w:tab w:val="clear" w:pos="1134"/>
          <w:tab w:val="left" w:leader="none" w:pos="707"/>
        </w:tabs>
        <w:bidi w:val="0"/>
        <w:spacing w:before="0" w:after="0"/>
        <w:ind w:start="707" w:hanging="283"/>
        <w:jc w:val="left"/>
        <w:rPr/>
      </w:pPr>
      <w:r>
        <w:rPr/>
        <w:t xml:space="preserve">Neot HaKikar, Israel (- 345 m), israelilainen siirtokunta Kuolleenmeren eteläpuolella. 30 ° 55 ′ 59,15'' POHJOINEN 35 ° 22 ′ 36,11'' ITÄINEN </w:t>
      </w:r>
      <w:r>
        <w:rPr/>
        <w:t xml:space="preserve">/ </w:t>
      </w:r>
      <w:r>
        <w:rPr/>
        <w:t xml:space="preserve">30,9330972 ° POHJOINEN 35,3766972 ° ITÄINEN </w:t>
      </w:r>
      <w:r>
        <w:rPr/>
        <w:t xml:space="preserve">/ 30,9330972; 35,3766972 </w:t>
      </w:r>
    </w:p>
    <w:p>
      <w:pPr>
        <w:pStyle w:val="TextBody"/>
        <w:numPr>
          <w:ilvl w:val="0"/>
          <w:numId w:val="146"/>
        </w:numPr>
        <w:tabs>
          <w:tab w:val="clear" w:pos="1134"/>
          <w:tab w:val="left" w:leader="none" w:pos="707"/>
        </w:tabs>
        <w:bidi w:val="0"/>
        <w:spacing w:before="0" w:after="0"/>
        <w:ind w:start="707" w:hanging="283"/>
        <w:jc w:val="left"/>
        <w:rPr/>
      </w:pPr>
      <w:r>
        <w:rPr/>
        <w:t xml:space="preserve">Kuollutmeri, Jordania -- Länsiranta -- Israel (- 430 m), Aasian ja maailman alin maa 31 ° 30′ N 35 ° 30′ E </w:t>
      </w:r>
      <w:r>
        <w:rPr/>
        <w:t xml:space="preserve">/ </w:t>
      </w:r>
      <w:r>
        <w:rPr/>
        <w:t xml:space="preserve">31.500 ° N 35.500 ° E </w:t>
      </w:r>
      <w:r>
        <w:rPr/>
        <w:t xml:space="preserve">/ 31.500; 35.500 </w:t>
      </w:r>
    </w:p>
    <w:p>
      <w:pPr>
        <w:pStyle w:val="TextBody"/>
        <w:numPr>
          <w:ilvl w:val="0"/>
          <w:numId w:val="146"/>
        </w:numPr>
        <w:tabs>
          <w:tab w:val="clear" w:pos="1134"/>
          <w:tab w:val="left" w:leader="none" w:pos="707"/>
        </w:tabs>
        <w:bidi w:val="0"/>
        <w:spacing w:before="0" w:after="0"/>
        <w:ind w:start="707" w:hanging="283"/>
        <w:jc w:val="left"/>
        <w:rPr/>
      </w:pPr>
      <w:r>
        <w:rPr>
          <w:color w:val="A9A9A9"/>
        </w:rPr>
        <w:t xml:space="preserve">Jeriko, Länsiranta </w:t>
      </w:r>
      <w:r>
        <w:rPr/>
        <w:t xml:space="preserve">(- 258 m), maailman matalin kaupunki 31 ° 51 ′ N 35 ° 28 ′ E </w:t>
      </w:r>
      <w:r>
        <w:rPr/>
        <w:t xml:space="preserve">/ </w:t>
      </w:r>
      <w:r>
        <w:rPr/>
        <w:t xml:space="preserve">31,85 ° N 35,46 ° E </w:t>
      </w:r>
      <w:r>
        <w:rPr/>
        <w:t xml:space="preserve">/ 31,85; 35,46 </w:t>
      </w:r>
    </w:p>
    <w:p>
      <w:pPr>
        <w:pStyle w:val="TextBody"/>
        <w:numPr>
          <w:ilvl w:val="0"/>
          <w:numId w:val="146"/>
        </w:numPr>
        <w:tabs>
          <w:tab w:val="clear" w:pos="1134"/>
          <w:tab w:val="left" w:leader="none" w:pos="707"/>
        </w:tabs>
        <w:bidi w:val="0"/>
        <w:spacing w:before="0" w:after="0"/>
        <w:ind w:start="707" w:hanging="283"/>
        <w:jc w:val="left"/>
        <w:rPr/>
      </w:pPr>
      <w:r>
        <w:rPr/>
        <w:t xml:space="preserve">Bet She'an, Israel (Tiberiaksen ja Jerikon välissä) (- 122 m) 32 ° 30′ N 35 ° 30′ E </w:t>
      </w:r>
      <w:r>
        <w:rPr/>
        <w:t xml:space="preserve">/ </w:t>
      </w:r>
      <w:r>
        <w:rPr/>
        <w:t xml:space="preserve">32,50 ° N 35,50 ° E </w:t>
      </w:r>
      <w:r>
        <w:rPr/>
        <w:t xml:space="preserve">/ 32,50; 35,50). </w:t>
      </w:r>
    </w:p>
    <w:p>
      <w:pPr>
        <w:pStyle w:val="TextBody"/>
        <w:numPr>
          <w:ilvl w:val="0"/>
          <w:numId w:val="146"/>
        </w:numPr>
        <w:tabs>
          <w:tab w:val="clear" w:pos="1134"/>
          <w:tab w:val="left" w:leader="none" w:pos="707"/>
        </w:tabs>
        <w:bidi w:val="0"/>
        <w:spacing w:before="0" w:after="0"/>
        <w:ind w:start="707" w:hanging="283"/>
        <w:jc w:val="left"/>
        <w:rPr/>
      </w:pPr>
      <w:r>
        <w:rPr/>
        <w:t xml:space="preserve">Galilean meri Galilean meri, Israel (- 214 m) 32 ° 48′ N 35 ° 36′ E </w:t>
      </w:r>
      <w:r>
        <w:rPr/>
        <w:t xml:space="preserve">/ </w:t>
      </w:r>
      <w:r>
        <w:rPr/>
        <w:t xml:space="preserve">32,80 ° N 35,60 ° E </w:t>
      </w:r>
      <w:r>
        <w:rPr/>
        <w:t xml:space="preserve">/ 32,80; 35,60 </w:t>
      </w:r>
    </w:p>
    <w:p>
      <w:pPr>
        <w:pStyle w:val="TextBody"/>
        <w:numPr>
          <w:ilvl w:val="0"/>
          <w:numId w:val="146"/>
        </w:numPr>
        <w:tabs>
          <w:tab w:val="clear" w:pos="1134"/>
          <w:tab w:val="left" w:leader="none" w:pos="707"/>
        </w:tabs>
        <w:bidi w:val="0"/>
        <w:ind w:start="707" w:hanging="283"/>
        <w:jc w:val="left"/>
        <w:rPr/>
      </w:pPr>
      <w:r>
        <w:rPr/>
        <w:t xml:space="preserve">Tiberias, Israel (- 207 m) 32 ° 47 ′ 48'' N 35 ° 32 ′ 09'' E </w:t>
      </w:r>
      <w:r>
        <w:rPr/>
        <w:t xml:space="preserve">/ </w:t>
      </w:r>
      <w:r>
        <w:rPr/>
        <w:t xml:space="preserve">32.7966 ° N 35.535717 ° E </w:t>
      </w:r>
      <w:r>
        <w:rPr/>
        <w:t xml:space="preserve">/ 32.7966; 35.535717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maailman alin merenpinnan alapuolella oleva kaupunki</w:t>
      </w:r>
    </w:p>
    <w:p>
      <w:pPr>
        <w:pStyle w:val="TextBody"/>
        <w:bidi w:val="0"/>
        <w:jc w:val="left"/>
        <w:rPr>
          <w:b/>
          <w:shd w:val="clear" w:fill="FFFF00"/>
        </w:rPr>
      </w:pPr>
      <w:r>
        <w:rPr>
          <w:b/>
          <w:shd w:val="clear" w:fill="FFFF00"/>
        </w:rPr>
        <w:t xml:space="preserve">Teksti numero 1</w:t>
      </w:r>
    </w:p>
    <w:p>
      <w:pPr>
        <w:pStyle w:val="TextBody"/>
        <w:numPr>
          <w:ilvl w:val="0"/>
          <w:numId w:val="147"/>
        </w:numPr>
        <w:tabs>
          <w:tab w:val="clear" w:pos="1134"/>
          <w:tab w:val="left" w:leader="none" w:pos="720"/>
        </w:tabs>
        <w:bidi w:val="0"/>
        <w:ind w:start="720" w:hanging="283"/>
        <w:jc w:val="left"/>
        <w:rPr/>
      </w:pPr>
      <w:r>
        <w:rPr>
          <w:color w:val="A9A9A9"/>
        </w:rPr>
        <w:t xml:space="preserve">Kuollutmeri</w:t>
      </w:r>
      <w:r>
        <w:rPr/>
        <w:t xml:space="preserve">, Jordania -- Länsiranta -- Israel (- 423 m), Aasian ja maailman alin maa 31 ° 30′ N 35 ° 30′ E </w:t>
      </w:r>
      <w:r>
        <w:rPr/>
        <w:t xml:space="preserve">/ </w:t>
      </w:r>
      <w:r>
        <w:rPr/>
        <w:t xml:space="preserve">31.500 ° N 35.500 ° E </w:t>
      </w:r>
      <w:r>
        <w:rPr/>
        <w:t xml:space="preserve">/ 31.500; 35.500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maailman alin korkeus merenpinnasta</w:t>
      </w:r>
    </w:p>
    <w:p>
      <w:pPr>
        <w:pStyle w:val="TextBody"/>
        <w:bidi w:val="0"/>
        <w:jc w:val="left"/>
        <w:rPr>
          <w:b/>
          <w:u w:val="single"/>
          <w:shd w:val="clear" w:fill="FFFF00"/>
        </w:rPr>
      </w:pPr>
      <w:r>
        <w:rPr>
          <w:b/>
          <w:u w:val="single"/>
          <w:shd w:val="clear" w:fill="FFFF00"/>
        </w:rPr>
        <w:t xml:space="preserve">Asiakirjan numero 15636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Ford Fusion Hybrid on </w:t>
      </w:r>
      <w:r>
        <w:rPr/>
        <w:t xml:space="preserve">Fordin valmistama ja markkinoima </w:t>
      </w:r>
      <w:r>
        <w:rPr>
          <w:color w:val="A9A9A9"/>
        </w:rPr>
        <w:t xml:space="preserve">bensiinisähköinen </w:t>
      </w:r>
      <w:r>
        <w:rPr/>
        <w:t xml:space="preserve">hybridiversio keskikokoisesta Ford Fusion -sedanista, joka on nyt toisessa sukupolvessa. Ford Fusion Energi -hybridiversio julkaistiin Yhdysvalloissa helmikuussa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hybridi on ford fusion</w:t>
      </w:r>
    </w:p>
    <w:p>
      <w:pPr>
        <w:pStyle w:val="TextBody"/>
        <w:bidi w:val="0"/>
        <w:jc w:val="left"/>
        <w:rPr>
          <w:b/>
          <w:u w:val="single"/>
          <w:shd w:val="clear" w:fill="FFFF00"/>
        </w:rPr>
      </w:pPr>
      <w:r>
        <w:rPr>
          <w:b/>
          <w:u w:val="single"/>
          <w:shd w:val="clear" w:fill="FFFF00"/>
        </w:rPr>
        <w:t xml:space="preserve">Asiakirjan numero 15637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Montgomery Ward on kahden historiallisesti erilaisen amerikkalaisen vähittäiskaupan yrityksen nimi. Se voi viitata joko lakkautettuun postimyynti- ja tavaratalojälleenmyyjään, joka toimi vuosina </w:t>
      </w:r>
      <w:r>
        <w:rPr>
          <w:color w:val="A9A9A9"/>
        </w:rPr>
        <w:t xml:space="preserve">1872-2001, </w:t>
      </w:r>
      <w:r>
        <w:rPr/>
        <w:t xml:space="preserve">tai nykyiseen luettelo- ja verkkokauppaan, joka tunnetaan myös nimellä Wards.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Montgomery Ward's lopetti toimintansa?</w:t>
      </w:r>
    </w:p>
    <w:p>
      <w:pPr>
        <w:pStyle w:val="TextBody"/>
        <w:bidi w:val="0"/>
        <w:jc w:val="left"/>
        <w:rPr>
          <w:b/>
          <w:u w:val="single"/>
          <w:shd w:val="clear" w:fill="FFFF00"/>
        </w:rPr>
      </w:pPr>
      <w:r>
        <w:rPr>
          <w:b/>
          <w:u w:val="single"/>
          <w:shd w:val="clear" w:fill="FFFF00"/>
        </w:rPr>
        <w:t xml:space="preserve">Asiakirjan numero 15638</w:t>
      </w:r>
    </w:p>
    <w:p>
      <w:pPr>
        <w:pStyle w:val="TextBody"/>
        <w:bidi w:val="0"/>
        <w:jc w:val="left"/>
        <w:rPr>
          <w:b/>
          <w:shd w:val="clear" w:fill="FFFF00"/>
        </w:rPr>
      </w:pPr>
      <w:r>
        <w:rPr>
          <w:b/>
          <w:shd w:val="clear" w:fill="FFFF00"/>
        </w:rPr>
        <w:t xml:space="preserve">Tekstin numero 0</w:t>
      </w:r>
    </w:p>
    <w:p>
      <w:pPr>
        <w:pStyle w:val="TextBody"/>
        <w:numPr>
          <w:ilvl w:val="0"/>
          <w:numId w:val="148"/>
        </w:numPr>
        <w:tabs>
          <w:tab w:val="clear" w:pos="1134"/>
          <w:tab w:val="left" w:leader="none" w:pos="720"/>
        </w:tabs>
        <w:bidi w:val="0"/>
        <w:ind w:start="720" w:hanging="283"/>
        <w:jc w:val="left"/>
        <w:rPr/>
      </w:pPr>
      <w:r>
        <w:rPr/>
        <w:t xml:space="preserve">Special Ed (</w:t>
      </w:r>
      <w:r>
        <w:rPr>
          <w:color w:val="A9A9A9"/>
        </w:rPr>
        <w:t xml:space="preserve">Jim Florentine</w:t>
      </w:r>
      <w:r>
        <w:rPr/>
        <w:t xml:space="preserve">): Bobby Fletcherin kehitysvammainen nuorempi serkku, joka toistaa jatkuvasti itseään, tekee satunnaisia kommentteja ja huutaa iskulauseensa "Jee!", kunnes toinen soittaja turhautuu. Hän esiintyy yhdessä Bobbyn pilapuheluista, "Anna minun soittaa veljelleni" -puhelussa. Kahdessa omassa pilapuhelussaan (toinen elokuvateatteriin ja toinen videovuokraamoon) Ed paljastaa, että hänen suosikkielokuvansa on Air Bud. Videovuokraamosta soitettaessa hän käyttää useita viittauksia Hohtoon.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erikoisopettajan äänen crank jenkkiläisille?</w:t>
      </w:r>
    </w:p>
    <w:p>
      <w:pPr>
        <w:pStyle w:val="TextBody"/>
        <w:bidi w:val="0"/>
        <w:jc w:val="left"/>
        <w:rPr>
          <w:b/>
          <w:u w:val="single"/>
          <w:shd w:val="clear" w:fill="FFFF00"/>
        </w:rPr>
      </w:pPr>
      <w:r>
        <w:rPr>
          <w:b/>
          <w:u w:val="single"/>
          <w:shd w:val="clear" w:fill="FFFF00"/>
        </w:rPr>
        <w:t xml:space="preserve">Asiakirjan numero 15639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Kauppa- ja teollisuusministeriö (lyhenne: MTI; malaiji: Kementerian Perdagangan dan Perusahaan; kiinaksi: </w:t>
      </w:r>
      <w:r>
        <w:rPr/>
        <w:t xml:space="preserve">贸 工 </w:t>
      </w:r>
      <w:r>
        <w:rPr/>
        <w:t xml:space="preserve">部; tamil: </w:t>
      </w:r>
      <w:r>
        <w:rPr/>
        <w:t xml:space="preserve">வர்த்தக, </w:t>
      </w:r>
      <w:r>
        <w:rPr/>
        <w:t xml:space="preserve">தொழில் </w:t>
      </w:r>
      <w:r>
        <w:rPr/>
        <w:t xml:space="preserve">அமைச்சு) on </w:t>
      </w:r>
      <w:r>
        <w:rPr/>
        <w:t xml:space="preserve">Singaporen hallituksen ministeriö, joka </w:t>
      </w:r>
      <w:r>
        <w:rPr>
          <w:color w:val="A9A9A9"/>
        </w:rPr>
        <w:t xml:space="preserve">johtaa Singaporen kaupan ja teollisuuden kehittämiseen liittyvien politiikkojen laatimista</w:t>
      </w:r>
      <w:r>
        <w:rPr/>
        <w:t xml:space="preserve">.</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kauppa- ja teollisuusministeriö tekee?</w:t>
      </w:r>
    </w:p>
    <w:p>
      <w:pPr>
        <w:pStyle w:val="TextBody"/>
        <w:bidi w:val="0"/>
        <w:jc w:val="left"/>
        <w:rPr>
          <w:b/>
          <w:u w:val="single"/>
          <w:shd w:val="clear" w:fill="FFFF00"/>
        </w:rPr>
      </w:pPr>
      <w:r>
        <w:rPr>
          <w:b/>
          <w:u w:val="single"/>
          <w:shd w:val="clear" w:fill="FFFF00"/>
        </w:rPr>
        <w:t xml:space="preserve">Asiakirjan numero 15640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Cigarettes After Sex </w:t>
      </w:r>
      <w:r>
        <w:rPr/>
        <w:t xml:space="preserve">perustettiin El Pasossa, Texasissa, vuonna 2008. Gonzalez levytti ensimmäisen EP:n, I., nelikerroksisessa rappukäytävässä hänen alma materissaan, University of Texas at El Paso, kutsuen kokemusta ``periaatteessa onnettomuudeksi; eräänlaiseksi kokeiluksi''. "Nothing's Gonna Hurt You Baby", "I'm a Firefighter", "Dreaming of You" ja "Starry Eyes" äänitettiin 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nothings gonna hurt you baby</w:t>
      </w:r>
    </w:p>
    <w:p>
      <w:pPr>
        <w:pStyle w:val="TextBody"/>
        <w:bidi w:val="0"/>
        <w:jc w:val="left"/>
        <w:rPr>
          <w:b/>
          <w:u w:val="single"/>
          <w:shd w:val="clear" w:fill="FFFF00"/>
        </w:rPr>
      </w:pPr>
      <w:r>
        <w:rPr>
          <w:b/>
          <w:u w:val="single"/>
          <w:shd w:val="clear" w:fill="FFFF00"/>
        </w:rPr>
        <w:t xml:space="preserve">Asiakirjan numero 15641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Heprealaisessa Raamatussa manna kuvataan kahdesti: kerran </w:t>
      </w:r>
      <w:r>
        <w:rPr>
          <w:color w:val="A9A9A9"/>
        </w:rPr>
        <w:t xml:space="preserve">2. Mooseksen </w:t>
      </w:r>
      <w:r>
        <w:rPr/>
        <w:t xml:space="preserve">kirjassa </w:t>
      </w:r>
      <w:r>
        <w:rPr>
          <w:color w:val="A9A9A9"/>
        </w:rPr>
        <w:t xml:space="preserve">16: 1 - 36</w:t>
      </w:r>
      <w:r>
        <w:rPr/>
        <w:t xml:space="preserve">, jossa on koko sitä ympäröivä kertomus, ja kerran </w:t>
      </w:r>
      <w:r>
        <w:rPr>
          <w:color w:val="DCDCDC"/>
        </w:rPr>
        <w:t xml:space="preserve">4. Mooseksen </w:t>
      </w:r>
      <w:r>
        <w:rPr/>
        <w:t xml:space="preserve">kirjassa </w:t>
      </w:r>
      <w:r>
        <w:rPr>
          <w:color w:val="DCDCDC"/>
        </w:rPr>
        <w:t xml:space="preserve">11: 1 - 9 </w:t>
      </w:r>
      <w:r>
        <w:rPr/>
        <w:t xml:space="preserve">erillisen kertomuksen osana. 2. Mooseksen kirjan kuvauksessa manna kuvataan "hienoksi, hiutalemaiseksi", joka on kuin pakkanen maassa. 4. Mooseksen kirjassa manna kuvataan saapuvaksi yön aikana kasteen mukana. 2. Mooseksen kirjeen mukaan manna oli väriltään kuin huurre, se oli kerättävä ennen kuin auringon lämpö sulatti sen, ja se oli kooltaan kuin korianterinsiemen, mutta väriltään valkoinen. Neljäs Mooseksen kirja kuvaa sitä bdelliumin näköiseksi ja lisää, että israelilaiset jauhoivat sen ja jauhoivat siitä leivoksia, jotka sitten paistettiin, jolloin tuloksena oli jotain, joka maistui öljyllä paistetuilta leivoksilta. 2. Mooseksen kirjeen mukaan raaka manna maistui hunajaan sekoitetuilta oblaateilta. Israelilaisia oli ohjeistettu syömään vain sitä mannaa, jonka he olivat keränneet jokaista päivää varten. Varastoitu manna "kasvatti matoja ja haisi": poikkeuksena oli sapattia edeltävänä päivänä (valmistuspäivä) varastoitu manna, jolloin sitä kerättiin kaksinkertainen määrä. Tämä manna ei pilaantunut yhdessä yössä, sillä 2. Moos. 16:23 - 24 sanoo: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Raamatussa puhutaan mannasta taivaasta?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Heprealaisen Raamatun ja Jeesuksen Uuden testamentin mukaan </w:t>
      </w:r>
      <w:r>
        <w:rPr/>
        <w:t xml:space="preserve">manna tulee </w:t>
      </w:r>
      <w:r>
        <w:rPr>
          <w:color w:val="A9A9A9"/>
        </w:rPr>
        <w:t xml:space="preserve">taivaasta, </w:t>
      </w:r>
      <w:r>
        <w:rPr/>
        <w:t xml:space="preserve">mutta mannan eri tunnistukset ovat naturalistisia. Misnassa mannaa käsitellään luonnollisena, mutta ainutlaatuisena aineena, joka "luotiin kuudennen luomispäivän hämärässä" ja jonka puhtaus varmistetaan ennen sen saapumista pohjoistuulen pyyhkäisemällä maata ja sitä seuraavilla sateilla. Klassisen rabbiinikirjallisuuden mukaan manna jauhettiin taivaallisessa myllyssä vanhurskaiden käyttöön, mutta osa siitä jaettiin jumalattomille ja jätettiin heidän jauhettavakseen itse.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manna on peräisin Raamatussa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Manna </w:t>
      </w:r>
      <w:r>
        <w:rPr/>
        <w:t xml:space="preserve">(hepreaksi: </w:t>
      </w:r>
      <w:r>
        <w:rPr/>
        <w:t xml:space="preserve">מָן </w:t>
      </w:r>
      <w:r>
        <w:rPr/>
        <w:t xml:space="preserve">mān, kreikaksi: μάννα; arabiaksi: المَنّ </w:t>
      </w:r>
      <w:r>
        <w:rPr/>
        <w:t xml:space="preserve">, persiaksi: </w:t>
      </w:r>
      <w:r>
        <w:rPr>
          <w:rtl w:val="true"/>
        </w:rPr>
        <w:t xml:space="preserve">گزانگبین </w:t>
      </w:r>
      <w:r>
        <w:rPr/>
        <w:t xml:space="preserve">), toisinaan tai arkaaisesti kirjoitettuna mana, on syötävää ainetta, jota Jumala tarjosi israelilaisille heidän kulkiessaan autiomaassa neljänkymmenen vuoden ajanjakson aikana, joka seurasi maastamuuttoa ja oli edeltänyt Kanaanin valloitusta.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israelilaiset söivät erämaassa vaelluksensa aikana?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Manna (heprea: </w:t>
      </w:r>
      <w:r>
        <w:rPr>
          <w:color w:val="A9A9A9"/>
          <w:rtl w:val="true"/>
        </w:rPr>
        <w:t xml:space="preserve">מָן </w:t>
      </w:r>
      <w:r>
        <w:rPr>
          <w:color w:val="A9A9A9"/>
        </w:rPr>
        <w:t xml:space="preserve">) tai al-Mann (arabia: المَنّ </w:t>
      </w:r>
      <w:r>
        <w:rPr>
          <w:color w:val="A9A9A9"/>
        </w:rPr>
        <w:t xml:space="preserve">, kurdi: gezo , persia: </w:t>
      </w:r>
      <w:r>
        <w:rPr>
          <w:color w:val="A9A9A9"/>
          <w:rtl w:val="true"/>
        </w:rPr>
        <w:t xml:space="preserve">گزانگبین </w:t>
      </w:r>
      <w:r>
        <w:rPr>
          <w:color w:val="A9A9A9"/>
        </w:rPr>
        <w:t xml:space="preserve">)</w:t>
      </w:r>
      <w:r>
        <w:rPr>
          <w:color w:val="A9A9A9"/>
        </w:rPr>
        <w:t xml:space="preserve">, toisinaan tai arkaaisesti kirjoitettuna mana</w:t>
      </w:r>
      <w:r>
        <w:rPr/>
        <w:t xml:space="preserve">, on syötävä aine, jota Jumala Raamatun ja Koraanin mukaan tarjosi israelilaisille heidän erämaamatkansa aikana neljänkymmenen vuoden ajanjakson aikana, joka seurasi maastapoistumista ja oli edeltänyt Kanaanin valloitusta.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ruokaa Jumala antoi israelilaisille erämaassa?</w:t>
      </w:r>
    </w:p>
    <w:p>
      <w:pPr>
        <w:pStyle w:val="TextBody"/>
        <w:bidi w:val="0"/>
        <w:jc w:val="left"/>
        <w:rPr>
          <w:b/>
          <w:u w:val="single"/>
          <w:shd w:val="clear" w:fill="FFFF00"/>
        </w:rPr>
      </w:pPr>
      <w:r>
        <w:rPr>
          <w:b/>
          <w:u w:val="single"/>
          <w:shd w:val="clear" w:fill="FFFF00"/>
        </w:rPr>
        <w:t xml:space="preserve">Asiakirjan numero 15642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Jotkin Unix- ja Linux-jakelut käyttävät symbolisia linkkejä laajasti pyrkiessään </w:t>
      </w:r>
      <w:r>
        <w:rPr>
          <w:color w:val="A9A9A9"/>
        </w:rPr>
        <w:t xml:space="preserve">järjestämään tiedostojärjestelmän hierarkian uudelleen</w:t>
      </w:r>
      <w:r>
        <w:rPr/>
        <w:t xml:space="preserve">. Tämä onnistuu useilla mekanismeilla, kuten kontekstista riippuvaisilla symbolisilla linkeillä. Tämä tarjoaa mahdollisuuden luoda intuitiivisempi tai sovelluskohtaisempi hakemistopuu ja järjestää järjestelmä uudelleen ilman, että järjestelmän keskeisiä toimintoja ja apuohjelmia tarvitsee suunnitella uudelleen.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symbolisen linkin käyttö linuxissa?</w:t>
      </w:r>
    </w:p>
    <w:p>
      <w:pPr>
        <w:pStyle w:val="TextBody"/>
        <w:bidi w:val="0"/>
        <w:jc w:val="left"/>
        <w:rPr>
          <w:b/>
          <w:u w:val="single"/>
          <w:shd w:val="clear" w:fill="FFFF00"/>
        </w:rPr>
      </w:pPr>
      <w:r>
        <w:rPr>
          <w:b/>
          <w:u w:val="single"/>
          <w:shd w:val="clear" w:fill="FFFF00"/>
        </w:rPr>
        <w:t xml:space="preserve">Asiakirjan numero 15643</w:t>
      </w:r>
    </w:p>
    <w:p>
      <w:pPr>
        <w:pStyle w:val="TextBody"/>
        <w:bidi w:val="0"/>
        <w:jc w:val="left"/>
        <w:rPr>
          <w:b/>
          <w:shd w:val="clear" w:fill="FFFF00"/>
        </w:rPr>
      </w:pPr>
      <w:r>
        <w:rPr>
          <w:b/>
          <w:shd w:val="clear" w:fill="FFFF00"/>
        </w:rPr>
        <w:t xml:space="preserve">Tekstin numero 0</w:t>
      </w:r>
    </w:p>
    <w:p>
      <w:pPr>
        <w:pStyle w:val="TextBody"/>
        <w:numPr>
          <w:ilvl w:val="0"/>
          <w:numId w:val="149"/>
        </w:numPr>
        <w:tabs>
          <w:tab w:val="clear" w:pos="1134"/>
          <w:tab w:val="left" w:leader="none" w:pos="720"/>
        </w:tabs>
        <w:bidi w:val="0"/>
        <w:ind w:start="720" w:hanging="283"/>
        <w:jc w:val="left"/>
        <w:rPr/>
      </w:pPr>
      <w:r>
        <w:rPr/>
        <w:t xml:space="preserve">Yhdysvaltalainen vaihtoehtorock / pop punk -yhtye Quietdrive coveroi kappaleen debyyttialbumillaan When All That's Left Is You vuonna 2006. Cover-versio esitettiin vuonna 2006 romanttisessa komediaelokuvassa </w:t>
      </w:r>
      <w:r>
        <w:rPr>
          <w:color w:val="A9A9A9"/>
        </w:rPr>
        <w:t xml:space="preserve">John Tucker Must Die, </w:t>
      </w:r>
      <w:r>
        <w:rPr/>
        <w:t xml:space="preserve">jossa näyttelivät Jesse Metcalfe ja Brittany Snow. Kansi on heidän ainoa listalla oleva kappaleensa, joka nousi Amerikan Top 40 Countdownin sijalle 25. RIAA on myöntänyt kannelle kultasertifikaatin.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time after time -laulu oli missä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``Time After Time'' on yhdysvaltalaisen laulaja-lauluntekijä </w:t>
      </w:r>
      <w:r>
        <w:rPr>
          <w:color w:val="A9A9A9"/>
        </w:rPr>
        <w:t xml:space="preserve">Cyndi Lauperin</w:t>
      </w:r>
      <w:r>
        <w:rPr/>
        <w:t xml:space="preserve"> toinen single </w:t>
      </w:r>
      <w:r>
        <w:rPr/>
        <w:t xml:space="preserve">hänen debyytti-studioalbumiltaan She's So Unusual (1983), ja Rob Hyman (toinen kirjoittaja ja rock-yhtyeen The Hootersin perustajajäsen) on mukana taustalaulajana. Kappaleen tuotti Rick Chertoff ja se julkaistiin singlenä 27. tammikuuta 1984. Kappaleesta tuli Lauperin ensimmäinen listaykköshitti Yhdysvalloissa. Kappale kirjoitettiin albumin loppuvaiheessa, kun ``Girls Just Wanna Have Fun'', ``She Bop'' ja ``All Through the Night'' oli kirjoitettu. Kirjoittaminen alkoi otsikosta, jonka Lauper oli nähnyt TV Guide -lehdessä ja joka viittasi tieteiselokuvaan Time After Time (1979).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alkuperäinen laulaja aika toisensa jälkeen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Time After Time -kappaleen videon ohjasi Edd Griles, ja sen juoni kertoo nuoresta naisesta, joka jättää rakastajansa taakseen, kun hänellä on koti-ikävä ja hän on huolissaan äidistään. Lauperin äiti, veli ja silloinen poikaystävä David Wolff esiintyvät videolla, ja Lou Albano, joka esitti hänen isäänsä ``Tytöt haluavat vain pitää hauskaa'' -videolla, nähdään kokkina. Osa videosta on kuvattu nyt suljetussa Tom's Diner -ravintolassa Roxbury Townshipissa, New Jerseyssä, Route 46:n ja Route 10:n risteyksessä ja Morristownin rautatieasemalla. Osa videosta kuvattiin myös Whartonissa, NJ:ssä sijaitsevan Betty's Department Store -tavaratalon edustalla, joka oli 1970-luvulla yhteisön kantava voima. Lauperin mukaan minulle oli tärkeää, että olimme videolla luonnollisia ja inhimillisiä. Halusin esittää jonkun, joka kulki omaa polkuaan, joka ei aina tullut toimeen kaikkien kanssa eikä aina mennyt naimisiin sen miehen kanssa, jonka kanssa piti mennä naimisiin. Video alkaa, kun Lauper katsoo vuoden 1936 elokuvaa </w:t>
      </w:r>
      <w:r>
        <w:rPr>
          <w:color w:val="A9A9A9"/>
        </w:rPr>
        <w:t xml:space="preserve">The Garden of Allah, ja </w:t>
      </w:r>
      <w:r>
        <w:rPr/>
        <w:t xml:space="preserve">loppukohtaus, jossa hän nousee junaan ja vilkuttaa hyvästiksi Davidille, saa Lauperin itkemään oikeasti.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elokuva alussa aika toisensa jälkeen</w:t>
      </w:r>
    </w:p>
    <w:p>
      <w:pPr>
        <w:pStyle w:val="TextBody"/>
        <w:bidi w:val="0"/>
        <w:jc w:val="left"/>
        <w:rPr>
          <w:b/>
          <w:u w:val="single"/>
          <w:shd w:val="clear" w:fill="FFFF00"/>
        </w:rPr>
      </w:pPr>
      <w:r>
        <w:rPr>
          <w:b/>
          <w:u w:val="single"/>
          <w:shd w:val="clear" w:fill="FFFF00"/>
        </w:rPr>
        <w:t xml:space="preserve">Asiakirjan numero 15644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``I'm the One Mama Warned You About'' on Mickey Jamesin ja Gayle Zeilerin säveltämä kappale, jonka on levyttänyt yhdysvaltalainen country-artisti </w:t>
      </w:r>
      <w:r>
        <w:rPr>
          <w:color w:val="A9A9A9"/>
        </w:rPr>
        <w:t xml:space="preserve">Mickey Gilley</w:t>
      </w:r>
      <w:r>
        <w:rPr/>
        <w:t xml:space="preserve">. Se julkaistiin tammikuussa 1985 toisena ja viimeisenä singlenä hänen albumiltaan Too Good to Stop Now. Kappale nousi Yhdysvaltain Billboard Hot Country Singles -listan sijalle 10 ja Kanadan RPM Country Tracks -listan sijalle 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olen se, josta äitisi varoitti sinua.</w:t>
      </w:r>
    </w:p>
    <w:p>
      <w:pPr>
        <w:pStyle w:val="TextBody"/>
        <w:bidi w:val="0"/>
        <w:jc w:val="left"/>
        <w:rPr>
          <w:b/>
          <w:u w:val="single"/>
          <w:shd w:val="clear" w:fill="FFFF00"/>
        </w:rPr>
      </w:pPr>
      <w:r>
        <w:rPr>
          <w:b/>
          <w:u w:val="single"/>
          <w:shd w:val="clear" w:fill="FFFF00"/>
        </w:rPr>
        <w:t xml:space="preserve">Asiakirjan numero 15645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ulkomaisen hallituksen tai sen ministeriön, viraston tai laitoksen tai kansainvälisen julkisoikeudellisen järjestön virkamies tai työntekijä tai henkilö, joka toimii virallisesti tällaisen hallituksen tai ministeriön, viraston tai laitoksen tai laitoksen tai kansainvälisen julkisoikeudellisen järjestön puolesta tai puolesta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fcpa:n mukaan ulkomainen virkamies</w:t>
      </w:r>
    </w:p>
    <w:p>
      <w:pPr>
        <w:pStyle w:val="TextBody"/>
        <w:bidi w:val="0"/>
        <w:jc w:val="left"/>
        <w:rPr>
          <w:b/>
          <w:u w:val="single"/>
          <w:shd w:val="clear" w:fill="FFFF00"/>
        </w:rPr>
      </w:pPr>
      <w:r>
        <w:rPr>
          <w:b/>
          <w:u w:val="single"/>
          <w:shd w:val="clear" w:fill="FFFF00"/>
        </w:rPr>
        <w:t xml:space="preserve">Asiakirjan numero 15646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American System oli taloussuunnitelma, joka oli merkittävässä asemassa Yhdysvaltojen politiikassa 1800-luvun alkupuoliskolla. Alexander Hamiltonin "amerikkalaisen koulukunnan" ajatuksiin pohjautuva suunnitelma "koostui kolmesta toisiaan vahvistavasta osasta: </w:t>
      </w:r>
      <w:r>
        <w:rPr>
          <w:color w:val="A9A9A9"/>
        </w:rPr>
        <w:t xml:space="preserve">tullitariffi Amerikan teollisuuden suojelemiseksi ja edistämiseksi</w:t>
      </w:r>
      <w:r>
        <w:rPr/>
        <w:t xml:space="preserve">, </w:t>
      </w:r>
      <w:r>
        <w:rPr>
          <w:color w:val="DCDCDC"/>
        </w:rPr>
        <w:t xml:space="preserve">keskuspankki kaupankäynnin edistämiseksi </w:t>
      </w:r>
      <w:r>
        <w:rPr/>
        <w:t xml:space="preserve">ja </w:t>
      </w:r>
      <w:r>
        <w:rPr>
          <w:color w:val="2F4F4F"/>
        </w:rPr>
        <w:t xml:space="preserve">liittovaltion tuet teille, kanaville ja muille sisäisille parannuksille maatalouden kannattavien markkinoiden kehittämiseksi</w:t>
      </w:r>
      <w:r>
        <w:rPr/>
        <w:t xml:space="preserve">". Kongressiedustaja Henry Clay oli suunnitelman merkittävin kannattaja ja ensimmäinen, joka kutsui sitä "amerikkalaiseksi järjestelmäksi".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olivat Clayn amerikkalaisen järjestelmän tärkeimmät osatekijät?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American System oli taloussuunnitelma, joka oli merkittävässä asemassa Yhdysvaltojen politiikassa 1800-luvun alkupuoliskolla. </w:t>
      </w:r>
      <w:r>
        <w:rPr>
          <w:color w:val="A9A9A9"/>
        </w:rPr>
        <w:t xml:space="preserve">Alexander Hamiltonin</w:t>
      </w:r>
      <w:r>
        <w:rPr/>
        <w:t xml:space="preserve"> "amerikkalaisen koulukunnan" ajatuksiin pohjautuva </w:t>
      </w:r>
      <w:r>
        <w:rPr/>
        <w:t xml:space="preserve">suunnitelma "koostui kolmesta toisiaan vahvistavasta osasta: tariffi amerikkalaisen teollisuuden suojelemiseksi ja edistämiseksi, kansallispankki hoidon edistämiseksi ja liittovaltion tuet teille, kanaville ja muille sisäisille parannuksille, joilla kehitettiin kannattavia markkinoita maatilaviljelylle".</w:t>
      </w:r>
      <w:r>
        <w:rPr/>
        <w:t xml:space="preserve"> Kongressiedustaja Henry Clay oli suunnitelman merkittävin kannattaja ja ensimmäinen, joka kutsui sitä "amerikkalaiseksi järjestelmäksi".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suunnitelman, joka tuli tunnetuksi amerikkalaisena järjestelmänä.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Whig-puolue ja useat johtavat poliitikot, kuten Henry Clay, John C. Calhoun ja John Quincy Adams. Järjestelmä oli vastoin federalismin periaatetta ja sisälsi: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amerikkalaisen järjestelmän päätarkoitus?</w:t>
      </w:r>
    </w:p>
    <w:p>
      <w:pPr>
        <w:pStyle w:val="TextBody"/>
        <w:bidi w:val="0"/>
        <w:jc w:val="left"/>
        <w:rPr>
          <w:b/>
          <w:u w:val="single"/>
          <w:shd w:val="clear" w:fill="FFFF00"/>
        </w:rPr>
      </w:pPr>
      <w:r>
        <w:rPr>
          <w:b/>
          <w:u w:val="single"/>
          <w:shd w:val="clear" w:fill="FFFF00"/>
        </w:rPr>
        <w:t xml:space="preserve">Asiakirjan numero 15647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Pääkuvaukset alkoivat </w:t>
      </w:r>
      <w:r>
        <w:rPr>
          <w:color w:val="DCDCDC"/>
        </w:rPr>
        <w:t xml:space="preserve">14. kesäkuuta 2010 </w:t>
      </w:r>
      <w:r>
        <w:rPr>
          <w:color w:val="A9A9A9"/>
        </w:rPr>
        <w:t xml:space="preserve">Havaijilla. </w:t>
      </w:r>
      <w:r>
        <w:rPr>
          <w:color w:val="A9A9A9"/>
        </w:rPr>
        <w:t xml:space="preserve">Elokuussa 2010 </w:t>
      </w:r>
      <w:r>
        <w:rPr>
          <w:color w:val="A9A9A9"/>
        </w:rPr>
        <w:t xml:space="preserve">kuvaukset siirrettiin </w:t>
      </w:r>
      <w:r>
        <w:rPr>
          <w:color w:val="2F4F4F"/>
        </w:rPr>
        <w:t xml:space="preserve">Kaliforniaan</w:t>
      </w:r>
      <w:r>
        <w:rPr>
          <w:color w:val="A9A9A9"/>
        </w:rPr>
        <w:t xml:space="preserve">, ensisijaisesti Long Beachin rannalle ja Universal Studiosin takapihalla sijaitsevan Whitecap Bayn rekonstruktioon, sillä alkuperäistä Havaijin Halona Coven kuvauspaikkaa vaivasi voimakas vuorovesi. Lyhyen kuvausjakson jälkeen </w:t>
      </w:r>
      <w:r>
        <w:rPr>
          <w:color w:val="556B2F"/>
        </w:rPr>
        <w:t xml:space="preserve">Puerto Ricossa, jossa kuvattiin </w:t>
      </w:r>
      <w:r>
        <w:rPr>
          <w:color w:val="A9A9A9"/>
        </w:rPr>
        <w:t xml:space="preserve">sekä Palominon saarella että San Cristóbalin linnakkeessa San Juanissa, tuotanto siirtyi </w:t>
      </w:r>
      <w:r>
        <w:rPr>
          <w:color w:val="A9A9A9"/>
        </w:rPr>
        <w:t xml:space="preserve">syyskuussa </w:t>
      </w:r>
      <w:r>
        <w:rPr>
          <w:color w:val="6B8E23"/>
        </w:rPr>
        <w:t xml:space="preserve">Yhdistyneeseen kuningaskuntaan</w:t>
      </w:r>
      <w:r>
        <w:rPr>
          <w:color w:val="A9A9A9"/>
        </w:rPr>
        <w:t xml:space="preserve">, jossa pääkuvaukset päättyivät 18. marraskuuta 106 kuvauspäivän jälkeen. Tapahtumapaikkoja olivat muun muassa Hampton Courtin palatsi Lontoossa, Knole House Kentissä ja Old Royal Naval College Greenwichissä. Sisätilat kuvattiin Lontoon Pinewoodin studiolla, ja ääninäyttämöiden viereen rakennettiin jäljennös 1700-luvun Lontoon kadusta</w:t>
      </w:r>
      <w:r>
        <w:rPr/>
        <w:t xml:space="preserve">. Tuottajat harkitsivat myös New Orleansin käyttämistä kuvauspaikkana. Lokakuussa turvallisuusmääräyksiä rikottiin Yhdistyneessä kuningaskunnassa, kun julkkista esittävä henkilö pääsi kuvauksiin Old Royal Naval Collegessa pukeutumalla kapteeni Jackiksi.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Pirates of the carribean on stranger tides kuvattiin?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Pirates of the caribbean on stranger tides kuvattiin?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kuvattiin neljäs Pirates of the caribbean?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Pirates of the Caribbean: On Stranger Tides on vuonna 2011 valmistunut yhdysvaltalainen fantasia-räiskintäelokuva, Pirates of the Caribbean -elokuvasarjan neljäs osa ja jatko-osa elokuvalle At World's End (2007). Se on sarjan ensimmäinen elokuva, jota ei ole ohjannut Gore Verbinski, vaan sen on korvannut Rob Marshall. Jerry Bruckheimer toimi jälleen tuottajana. Elokuva on teknisesti itsenäinen jatko-osa aiemmille osille. Tim Powersin romaanista On Stranger Tides vapaasti ammentavassa elokuvassa kapteeni Jack Sparrow (</w:t>
      </w:r>
      <w:r>
        <w:rPr>
          <w:color w:val="A9A9A9"/>
        </w:rPr>
        <w:t xml:space="preserve">Johnny Depp) </w:t>
      </w:r>
      <w:r>
        <w:rPr/>
        <w:t xml:space="preserve">ja Angelica (</w:t>
      </w:r>
      <w:r>
        <w:rPr>
          <w:color w:val="DCDCDC"/>
        </w:rPr>
        <w:t xml:space="preserve">Penélope Cruz) etsivät </w:t>
      </w:r>
      <w:r>
        <w:rPr/>
        <w:t xml:space="preserve">yhdessä Angelican kanssa </w:t>
      </w:r>
      <w:r>
        <w:rPr/>
        <w:t xml:space="preserve">nuoruuden lähdettä ja kohtaavat pahamaineisen merirosvon Mustaparran (</w:t>
      </w:r>
      <w:r>
        <w:rPr>
          <w:color w:val="2F4F4F"/>
        </w:rPr>
        <w:t xml:space="preserve">Ian McShane</w:t>
      </w:r>
      <w:r>
        <w:rPr/>
        <w:t xml:space="preserve">).</w:t>
      </w:r>
      <w:r>
        <w:rPr/>
        <w:t xml:space="preserve"> Elokuvan tuotti Walt Disney Pictures ja se julkaistiin Yhdysvalloissa 20. toukokuuta 2011. Se oli sarjan ensimmäinen elokuva, joka julkaistiin Disney Digital 3-D- ja IMAX 3-D -formaateissa.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elokuvassa Pirates of the Caribbean 4.</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Jack kieltäytyy tarjouksesta ja pakenee. Hän tapaa isänsä, kapteeni Teaguen, joka varoittaa Jackia Lähteen rituaaleista. Jack saa tietää, että joku esittää häntä värvätäkseen miehistön löytämään Lähteen. Huijari on Angelica, Jackin entinen rakastaja ja häikäilemättömän merirosvon Mustaparran tytär, joka harjoittaa voodoo-taikuutta ja käyttää myyttistä Tritonin miekkaa, joka hallitsee hänen laivaansa </w:t>
      </w:r>
      <w:r>
        <w:rPr>
          <w:color w:val="A9A9A9"/>
        </w:rPr>
        <w:t xml:space="preserve">Queen Anne's Revengea</w:t>
      </w:r>
      <w:r>
        <w:rPr/>
        <w:t xml:space="preserve">. Kun Jack viedään Mustaparran laivaan, Gibbs pakenee teloitusta painamalla mieleensä ja tuhoamalla Jackin laatiman kartan, joka osoittaa Fountainin sijainnin, ja pakottamalla Barbossan ottamaan hänet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Mustaparran laivan nimi Karibian merirosvoissa?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Käsikirjoittajat Ted Elliott ja Terry Rossio kuulivat Powersin romaanista On Stranger Tides ensimmäisen kerran Dead Man's Chest (2006) ja At World's End -elokuvien tuotantojen aikana ja pitivät sitä hyvänä lähtökohtana sarjan uudelle elokuvalle. Esituotanto alkoi Writers Guild of American lakon päätyttyä 2007-2008, ja Depp teki yhteistyötä käsikirjoittajien kanssa tarinan suunnittelussa. Pääkuvaukset kestivät </w:t>
      </w:r>
      <w:r>
        <w:rPr>
          <w:color w:val="A9A9A9"/>
        </w:rPr>
        <w:t xml:space="preserve">106 päivää kesäkuun ja marraskuun 2010 välisenä aikana</w:t>
      </w:r>
      <w:r>
        <w:rPr/>
        <w:t xml:space="preserve">, ja kuvauspaikat sijaitsivat Havaijilla, Yhdistyneessä kuningaskunnassa, Puerto Ricossa ja Kaliforniassa. Kuvauksissa käytettiin samankaltaisia 3D-kameroita kuin vuoden 2009 Avatar-elokuvan tuotannossa, ja elokuvan visuaalisten tehosteiden tekemiseen osallistui kymmenen yritystä. Kohonneiden tuotantokustannusten vuoksi elokuvaa pidetään tällä hetkellä kaikkien aikojen kalleimpana elokuvana, jonka nettobudjetti oli 379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Pirates of the Caribbean 4 tehtiin?</w:t>
      </w:r>
    </w:p>
    <w:p>
      <w:pPr>
        <w:pStyle w:val="TextBody"/>
        <w:bidi w:val="0"/>
        <w:jc w:val="left"/>
        <w:rPr>
          <w:b/>
          <w:u w:val="single"/>
          <w:shd w:val="clear" w:fill="FFFF00"/>
        </w:rPr>
      </w:pPr>
      <w:r>
        <w:rPr>
          <w:b/>
          <w:u w:val="single"/>
          <w:shd w:val="clear" w:fill="FFFF00"/>
        </w:rPr>
        <w:t xml:space="preserve">Asiakirjan numero 15648</w:t>
      </w:r>
    </w:p>
    <w:p>
      <w:pPr>
        <w:pStyle w:val="TextBody"/>
        <w:bidi w:val="0"/>
        <w:jc w:val="left"/>
        <w:rPr>
          <w:b/>
          <w:shd w:val="clear" w:fill="FFFF00"/>
        </w:rPr>
      </w:pPr>
      <w:r>
        <w:rPr>
          <w:b/>
          <w:shd w:val="clear" w:fill="FFFF00"/>
        </w:rPr>
        <w:t xml:space="preserve">Tekstin numero 0</w:t>
      </w:r>
    </w:p>
    <w:tbl>
      <w:tblPr>
        <w:tblW w:w="11605" w:type="dxa"/>
        <w:jc w:val="left"/>
        <w:tblInd w:w="0" w:type="dxa"/>
        <w:tblLayout w:type="fixed"/>
        <w:tblCellMar>
          <w:top w:w="28" w:type="dxa"/>
          <w:left w:w="28" w:type="dxa"/>
          <w:bottom w:w="28" w:type="dxa"/>
          <w:right w:w="28" w:type="dxa"/>
        </w:tblCellMar>
      </w:tblPr>
      <w:tblGrid>
        <w:gridCol w:w="361"/>
        <w:gridCol w:w="1246"/>
        <w:gridCol w:w="1426"/>
        <w:gridCol w:w="1231"/>
        <w:gridCol w:w="1261"/>
        <w:gridCol w:w="1426"/>
        <w:gridCol w:w="1291"/>
        <w:gridCol w:w="1456"/>
        <w:gridCol w:w="916"/>
        <w:gridCol w:w="991"/>
      </w:tblGrid>
      <w:tr>
        <w:trPr/>
        <w:tc>
          <w:tcPr>
            <w:tcW w:w="361" w:type="dxa"/>
            <w:tcBorders/>
            <w:vAlign w:val="center"/>
          </w:tcPr>
          <w:p>
            <w:pPr>
              <w:pStyle w:val="TableHeading"/>
              <w:bidi w:val="0"/>
              <w:spacing w:before="0" w:after="283"/>
              <w:rPr>
                <w:sz w:val="4"/>
                <w:szCs w:val="4"/>
              </w:rPr>
            </w:pPr>
            <w:r>
              <w:rPr>
                <w:sz w:val="4"/>
                <w:szCs w:val="4"/>
              </w:rPr>
            </w:r>
          </w:p>
        </w:tc>
        <w:tc>
          <w:tcPr>
            <w:tcW w:w="1246" w:type="dxa"/>
            <w:tcBorders/>
            <w:vAlign w:val="center"/>
          </w:tcPr>
          <w:p>
            <w:pPr>
              <w:pStyle w:val="TableHeading"/>
              <w:suppressLineNumbers/>
              <w:bidi w:val="0"/>
              <w:spacing w:before="0" w:after="283"/>
              <w:jc w:val="center"/>
              <w:rPr/>
            </w:pPr>
            <w:r>
              <w:rPr/>
              <w:t xml:space="preserve">Kilpailija Kokonaismyynti </w:t>
            </w:r>
          </w:p>
        </w:tc>
        <w:tc>
          <w:tcPr>
            <w:tcW w:w="1426" w:type="dxa"/>
            <w:tcBorders/>
            <w:vAlign w:val="center"/>
          </w:tcPr>
          <w:p>
            <w:pPr>
              <w:pStyle w:val="TableHeading"/>
              <w:suppressLineNumbers/>
              <w:bidi w:val="0"/>
              <w:spacing w:before="0" w:after="283"/>
              <w:jc w:val="center"/>
              <w:rPr/>
            </w:pPr>
            <w:r>
              <w:rPr/>
              <w:t xml:space="preserve">Ensimmäinen albumi </w:t>
            </w:r>
          </w:p>
        </w:tc>
        <w:tc>
          <w:tcPr>
            <w:tcW w:w="1231" w:type="dxa"/>
            <w:tcBorders/>
            <w:vAlign w:val="center"/>
          </w:tcPr>
          <w:p>
            <w:pPr>
              <w:pStyle w:val="TableHeading"/>
              <w:suppressLineNumbers/>
              <w:bidi w:val="0"/>
              <w:spacing w:before="0" w:after="283"/>
              <w:jc w:val="center"/>
              <w:rPr/>
            </w:pPr>
            <w:r>
              <w:rPr/>
              <w:t xml:space="preserve">Toinen albumi </w:t>
            </w:r>
          </w:p>
        </w:tc>
        <w:tc>
          <w:tcPr>
            <w:tcW w:w="1261" w:type="dxa"/>
            <w:tcBorders/>
            <w:vAlign w:val="center"/>
          </w:tcPr>
          <w:p>
            <w:pPr>
              <w:pStyle w:val="TableHeading"/>
              <w:suppressLineNumbers/>
              <w:bidi w:val="0"/>
              <w:spacing w:before="0" w:after="283"/>
              <w:jc w:val="center"/>
              <w:rPr/>
            </w:pPr>
            <w:r>
              <w:rPr/>
              <w:t xml:space="preserve">Kolmas albumi </w:t>
            </w:r>
          </w:p>
        </w:tc>
        <w:tc>
          <w:tcPr>
            <w:tcW w:w="1426" w:type="dxa"/>
            <w:tcBorders/>
            <w:vAlign w:val="center"/>
          </w:tcPr>
          <w:p>
            <w:pPr>
              <w:pStyle w:val="TableHeading"/>
              <w:suppressLineNumbers/>
              <w:bidi w:val="0"/>
              <w:spacing w:before="0" w:after="283"/>
              <w:jc w:val="center"/>
              <w:rPr/>
            </w:pPr>
            <w:r>
              <w:rPr/>
              <w:t xml:space="preserve">Neljäs albumi </w:t>
            </w:r>
          </w:p>
        </w:tc>
        <w:tc>
          <w:tcPr>
            <w:tcW w:w="1291" w:type="dxa"/>
            <w:tcBorders/>
            <w:vAlign w:val="center"/>
          </w:tcPr>
          <w:p>
            <w:pPr>
              <w:pStyle w:val="TableHeading"/>
              <w:suppressLineNumbers/>
              <w:bidi w:val="0"/>
              <w:spacing w:before="0" w:after="283"/>
              <w:jc w:val="center"/>
              <w:rPr/>
            </w:pPr>
            <w:r>
              <w:rPr/>
              <w:t xml:space="preserve">Viides albumi </w:t>
            </w:r>
          </w:p>
        </w:tc>
        <w:tc>
          <w:tcPr>
            <w:tcW w:w="1456" w:type="dxa"/>
            <w:tcBorders/>
            <w:vAlign w:val="center"/>
          </w:tcPr>
          <w:p>
            <w:pPr>
              <w:pStyle w:val="TableHeading"/>
              <w:suppressLineNumbers/>
              <w:bidi w:val="0"/>
              <w:spacing w:before="0" w:after="283"/>
              <w:jc w:val="center"/>
              <w:rPr/>
            </w:pPr>
            <w:r>
              <w:rPr/>
              <w:t xml:space="preserve">Kuudes albumi </w:t>
            </w:r>
          </w:p>
        </w:tc>
        <w:tc>
          <w:tcPr>
            <w:tcW w:w="916" w:type="dxa"/>
            <w:tcBorders/>
            <w:vAlign w:val="center"/>
          </w:tcPr>
          <w:p>
            <w:pPr>
              <w:pStyle w:val="TableHeading"/>
              <w:suppressLineNumbers/>
              <w:bidi w:val="0"/>
              <w:spacing w:before="0" w:after="283"/>
              <w:jc w:val="center"/>
              <w:rPr/>
            </w:pPr>
            <w:r>
              <w:rPr/>
              <w:t xml:space="preserve">Seitsemäs albumi </w:t>
            </w:r>
          </w:p>
        </w:tc>
        <w:tc>
          <w:tcPr>
            <w:tcW w:w="991" w:type="dxa"/>
            <w:tcBorders/>
            <w:vAlign w:val="center"/>
          </w:tcPr>
          <w:p>
            <w:pPr>
              <w:pStyle w:val="TableHeading"/>
              <w:suppressLineNumbers/>
              <w:bidi w:val="0"/>
              <w:spacing w:before="0" w:after="283"/>
              <w:jc w:val="center"/>
              <w:rPr/>
            </w:pPr>
            <w:r>
              <w:rPr/>
              <w:t xml:space="preserve">Kahdeksas albumi </w:t>
            </w:r>
          </w:p>
        </w:tc>
      </w:tr>
      <w:tr>
        <w:trPr/>
        <w:tc>
          <w:tcPr>
            <w:tcW w:w="361" w:type="dxa"/>
            <w:tcBorders/>
            <w:vAlign w:val="center"/>
          </w:tcPr>
          <w:p>
            <w:pPr>
              <w:pStyle w:val="TableContents"/>
              <w:bidi w:val="0"/>
              <w:spacing w:before="0" w:after="283"/>
              <w:jc w:val="left"/>
              <w:rPr/>
            </w:pPr>
            <w:r>
              <w:rPr/>
              <w:t xml:space="preserve">1. </w:t>
            </w:r>
          </w:p>
        </w:tc>
        <w:tc>
          <w:tcPr>
            <w:tcW w:w="1246" w:type="dxa"/>
            <w:tcBorders/>
            <w:vAlign w:val="center"/>
          </w:tcPr>
          <w:p>
            <w:pPr>
              <w:pStyle w:val="TableContents"/>
              <w:bidi w:val="0"/>
              <w:spacing w:before="0" w:after="283"/>
              <w:jc w:val="left"/>
              <w:rPr/>
            </w:pPr>
            <w:r>
              <w:rPr>
                <w:color w:val="A9A9A9"/>
              </w:rPr>
              <w:t xml:space="preserve">Carrie Underwood </w:t>
            </w:r>
            <w:r>
              <w:rPr/>
              <w:t xml:space="preserve">(kausi 4, voittaja) 16,389,000 16,389,000 </w:t>
            </w:r>
          </w:p>
        </w:tc>
        <w:tc>
          <w:tcPr>
            <w:tcW w:w="1426" w:type="dxa"/>
            <w:tcBorders/>
            <w:vAlign w:val="center"/>
          </w:tcPr>
          <w:p>
            <w:pPr>
              <w:pStyle w:val="TableContents"/>
              <w:bidi w:val="0"/>
              <w:spacing w:before="0" w:after="283"/>
              <w:jc w:val="left"/>
              <w:rPr/>
            </w:pPr>
            <w:r>
              <w:rPr/>
              <w:t xml:space="preserve">Some Hearts (15. marraskuuta 2005) Arista Nashville 7,450,000 8x platina Huippu: # 2 </w:t>
            </w:r>
          </w:p>
        </w:tc>
        <w:tc>
          <w:tcPr>
            <w:tcW w:w="1231" w:type="dxa"/>
            <w:tcBorders/>
            <w:vAlign w:val="center"/>
          </w:tcPr>
          <w:p>
            <w:pPr>
              <w:pStyle w:val="TableContents"/>
              <w:bidi w:val="0"/>
              <w:spacing w:before="0" w:after="283"/>
              <w:jc w:val="left"/>
              <w:rPr/>
            </w:pPr>
            <w:r>
              <w:rPr/>
              <w:t xml:space="preserve">Carnival Ride (23. lokakuuta 2007) Arista Nashville 3 400 000 4x Platina Huippu: # 1 </w:t>
            </w:r>
          </w:p>
        </w:tc>
        <w:tc>
          <w:tcPr>
            <w:tcW w:w="1261" w:type="dxa"/>
            <w:tcBorders/>
            <w:vAlign w:val="center"/>
          </w:tcPr>
          <w:p>
            <w:pPr>
              <w:pStyle w:val="TableContents"/>
              <w:bidi w:val="0"/>
              <w:spacing w:before="0" w:after="283"/>
              <w:jc w:val="left"/>
              <w:rPr/>
            </w:pPr>
            <w:r>
              <w:rPr/>
              <w:t xml:space="preserve">Play On (3. marraskuuta 2009) Arista Nashville 2,300,000 3x platina Huippu: # 1 </w:t>
            </w:r>
          </w:p>
        </w:tc>
        <w:tc>
          <w:tcPr>
            <w:tcW w:w="1426" w:type="dxa"/>
            <w:tcBorders/>
            <w:vAlign w:val="center"/>
          </w:tcPr>
          <w:p>
            <w:pPr>
              <w:pStyle w:val="TableContents"/>
              <w:bidi w:val="0"/>
              <w:spacing w:before="0" w:after="283"/>
              <w:jc w:val="left"/>
              <w:rPr/>
            </w:pPr>
            <w:r>
              <w:rPr/>
              <w:t xml:space="preserve">Blown Away (1.5.2012) Arista Nashville 1,794,800 2x platina Huippu: # 1 </w:t>
            </w:r>
          </w:p>
        </w:tc>
        <w:tc>
          <w:tcPr>
            <w:tcW w:w="1291" w:type="dxa"/>
            <w:tcBorders/>
            <w:vAlign w:val="center"/>
          </w:tcPr>
          <w:p>
            <w:pPr>
              <w:pStyle w:val="TableContents"/>
              <w:bidi w:val="0"/>
              <w:spacing w:before="0" w:after="283"/>
              <w:jc w:val="left"/>
              <w:rPr/>
            </w:pPr>
            <w:r>
              <w:rPr/>
              <w:t xml:space="preserve">Storyteller (23. lokakuuta 2015) Arista Nashville 752,100 Platina Huippu: # 2 </w:t>
            </w:r>
          </w:p>
        </w:tc>
        <w:tc>
          <w:tcPr>
            <w:tcW w:w="145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2. </w:t>
            </w:r>
          </w:p>
        </w:tc>
        <w:tc>
          <w:tcPr>
            <w:tcW w:w="1246" w:type="dxa"/>
            <w:tcBorders/>
            <w:vAlign w:val="center"/>
          </w:tcPr>
          <w:p>
            <w:pPr>
              <w:pStyle w:val="TableContents"/>
              <w:bidi w:val="0"/>
              <w:spacing w:before="0" w:after="283"/>
              <w:jc w:val="left"/>
              <w:rPr/>
            </w:pPr>
            <w:r>
              <w:rPr/>
              <w:t xml:space="preserve">Kelly Clarkson (kausi 1, voittaja) 14,214,000 </w:t>
            </w:r>
          </w:p>
        </w:tc>
        <w:tc>
          <w:tcPr>
            <w:tcW w:w="1426" w:type="dxa"/>
            <w:tcBorders/>
            <w:vAlign w:val="center"/>
          </w:tcPr>
          <w:p>
            <w:pPr>
              <w:pStyle w:val="TableContents"/>
              <w:bidi w:val="0"/>
              <w:spacing w:before="0" w:after="283"/>
              <w:jc w:val="left"/>
              <w:rPr/>
            </w:pPr>
            <w:r>
              <w:rPr/>
              <w:t xml:space="preserve">Thankful (15. huhtikuuta 2003) RCA 2,800,000 2x platina Huippu: #1 </w:t>
            </w:r>
          </w:p>
        </w:tc>
        <w:tc>
          <w:tcPr>
            <w:tcW w:w="1231" w:type="dxa"/>
            <w:tcBorders/>
            <w:vAlign w:val="center"/>
          </w:tcPr>
          <w:p>
            <w:pPr>
              <w:pStyle w:val="TableContents"/>
              <w:bidi w:val="0"/>
              <w:spacing w:before="0" w:after="283"/>
              <w:jc w:val="left"/>
              <w:rPr/>
            </w:pPr>
            <w:r>
              <w:rPr/>
              <w:t xml:space="preserve">Breakaway (30. marraskuuta 2004) RCA 6 355 000 6x platina Huippu: # 3 </w:t>
            </w:r>
          </w:p>
        </w:tc>
        <w:tc>
          <w:tcPr>
            <w:tcW w:w="1261" w:type="dxa"/>
            <w:tcBorders/>
            <w:vAlign w:val="center"/>
          </w:tcPr>
          <w:p>
            <w:pPr>
              <w:pStyle w:val="TableContents"/>
              <w:bidi w:val="0"/>
              <w:spacing w:before="0" w:after="283"/>
              <w:jc w:val="left"/>
              <w:rPr/>
            </w:pPr>
            <w:r>
              <w:rPr/>
              <w:t xml:space="preserve">My December (26.6.2007) RCA 858,000 Platina Huippu: #2 </w:t>
            </w:r>
          </w:p>
        </w:tc>
        <w:tc>
          <w:tcPr>
            <w:tcW w:w="1426" w:type="dxa"/>
            <w:tcBorders/>
            <w:vAlign w:val="center"/>
          </w:tcPr>
          <w:p>
            <w:pPr>
              <w:pStyle w:val="TableContents"/>
              <w:bidi w:val="0"/>
              <w:spacing w:before="0" w:after="283"/>
              <w:jc w:val="left"/>
              <w:rPr/>
            </w:pPr>
            <w:r>
              <w:rPr/>
              <w:t xml:space="preserve">All I Ever Wanted (10. maaliskuuta 2009) RCA 1,004,000 N/A Huippu: # 1 </w:t>
            </w:r>
          </w:p>
        </w:tc>
        <w:tc>
          <w:tcPr>
            <w:tcW w:w="1291" w:type="dxa"/>
            <w:tcBorders/>
            <w:vAlign w:val="center"/>
          </w:tcPr>
          <w:p>
            <w:pPr>
              <w:pStyle w:val="TableContents"/>
              <w:bidi w:val="0"/>
              <w:spacing w:before="0" w:after="283"/>
              <w:jc w:val="left"/>
              <w:rPr/>
            </w:pPr>
            <w:r>
              <w:rPr/>
              <w:t xml:space="preserve">Stronger (24. lokakuuta 2011) RCA 1,129,000 Platina Huippu: #2 </w:t>
            </w:r>
          </w:p>
        </w:tc>
        <w:tc>
          <w:tcPr>
            <w:tcW w:w="1456" w:type="dxa"/>
            <w:tcBorders/>
            <w:vAlign w:val="center"/>
          </w:tcPr>
          <w:p>
            <w:pPr>
              <w:pStyle w:val="TableContents"/>
              <w:bidi w:val="0"/>
              <w:spacing w:before="0" w:after="283"/>
              <w:jc w:val="left"/>
              <w:rPr/>
            </w:pPr>
            <w:r>
              <w:rPr/>
              <w:t xml:space="preserve">Wrapped in Red (29. lokakuuta 2013) RCA 942,000 Platina Huippu: # 3 </w:t>
            </w:r>
          </w:p>
        </w:tc>
        <w:tc>
          <w:tcPr>
            <w:tcW w:w="916" w:type="dxa"/>
            <w:tcBorders/>
            <w:vAlign w:val="center"/>
          </w:tcPr>
          <w:p>
            <w:pPr>
              <w:pStyle w:val="TableContents"/>
              <w:bidi w:val="0"/>
              <w:spacing w:before="0" w:after="283"/>
              <w:jc w:val="left"/>
              <w:rPr/>
            </w:pPr>
            <w:r>
              <w:rPr/>
              <w:t xml:space="preserve">Piece by Piece (3. maaliskuuta 2015) RCA 284,000 Gold Peak: # 1 </w:t>
            </w:r>
          </w:p>
        </w:tc>
        <w:tc>
          <w:tcPr>
            <w:tcW w:w="991" w:type="dxa"/>
            <w:tcBorders/>
            <w:vAlign w:val="center"/>
          </w:tcPr>
          <w:p>
            <w:pPr>
              <w:pStyle w:val="TableContents"/>
              <w:bidi w:val="0"/>
              <w:spacing w:before="0" w:after="283"/>
              <w:jc w:val="left"/>
              <w:rPr/>
            </w:pPr>
            <w:r>
              <w:rPr/>
              <w:t xml:space="preserve">Meaning of Life (27. lokakuuta 2017) Atlantic 64,000 N / A Huippu: #2 </w:t>
            </w:r>
          </w:p>
        </w:tc>
      </w:tr>
      <w:tr>
        <w:trPr/>
        <w:tc>
          <w:tcPr>
            <w:tcW w:w="361" w:type="dxa"/>
            <w:tcBorders/>
            <w:vAlign w:val="center"/>
          </w:tcPr>
          <w:p>
            <w:pPr>
              <w:pStyle w:val="TableContents"/>
              <w:bidi w:val="0"/>
              <w:spacing w:before="0" w:after="283"/>
              <w:jc w:val="left"/>
              <w:rPr/>
            </w:pPr>
            <w:r>
              <w:rPr/>
              <w:t xml:space="preserve">3. </w:t>
            </w:r>
          </w:p>
        </w:tc>
        <w:tc>
          <w:tcPr>
            <w:tcW w:w="1246" w:type="dxa"/>
            <w:tcBorders/>
            <w:vAlign w:val="center"/>
          </w:tcPr>
          <w:p>
            <w:pPr>
              <w:pStyle w:val="TableContents"/>
              <w:bidi w:val="0"/>
              <w:spacing w:before="0" w:after="283"/>
              <w:jc w:val="left"/>
              <w:rPr/>
            </w:pPr>
            <w:r>
              <w:rPr/>
              <w:t xml:space="preserve">Chris Daughtry (nimellä Daughtry) (kausi 5, 4. sija) 7,352,000 </w:t>
            </w:r>
          </w:p>
        </w:tc>
        <w:tc>
          <w:tcPr>
            <w:tcW w:w="1426" w:type="dxa"/>
            <w:tcBorders/>
            <w:vAlign w:val="center"/>
          </w:tcPr>
          <w:p>
            <w:pPr>
              <w:pStyle w:val="TableContents"/>
              <w:bidi w:val="0"/>
              <w:spacing w:before="0" w:after="283"/>
              <w:jc w:val="left"/>
              <w:rPr/>
            </w:pPr>
            <w:r>
              <w:rPr/>
              <w:t xml:space="preserve">Daughtry (21. marraskuuta 2006) RCA 5,040,000 4x Platina Huippu: # 1 </w:t>
            </w:r>
          </w:p>
        </w:tc>
        <w:tc>
          <w:tcPr>
            <w:tcW w:w="1231" w:type="dxa"/>
            <w:tcBorders/>
            <w:vAlign w:val="center"/>
          </w:tcPr>
          <w:p>
            <w:pPr>
              <w:pStyle w:val="TableContents"/>
              <w:bidi w:val="0"/>
              <w:spacing w:before="0" w:after="283"/>
              <w:jc w:val="left"/>
              <w:rPr/>
            </w:pPr>
            <w:r>
              <w:rPr/>
              <w:t xml:space="preserve">Leave This Town (14. heinäkuuta 2009) RCA 1 357 000 Platina Huippu: # 1 </w:t>
            </w:r>
          </w:p>
        </w:tc>
        <w:tc>
          <w:tcPr>
            <w:tcW w:w="1261" w:type="dxa"/>
            <w:tcBorders/>
            <w:vAlign w:val="center"/>
          </w:tcPr>
          <w:p>
            <w:pPr>
              <w:pStyle w:val="TableContents"/>
              <w:bidi w:val="0"/>
              <w:spacing w:before="0" w:after="283"/>
              <w:jc w:val="left"/>
              <w:rPr/>
            </w:pPr>
            <w:r>
              <w:rPr/>
              <w:t xml:space="preserve">Break the Spell (21. marraskuuta 2011) RCA 513,000 Gold Peak: # 8 </w:t>
            </w:r>
          </w:p>
        </w:tc>
        <w:tc>
          <w:tcPr>
            <w:tcW w:w="1426" w:type="dxa"/>
            <w:tcBorders/>
            <w:vAlign w:val="center"/>
          </w:tcPr>
          <w:p>
            <w:pPr>
              <w:pStyle w:val="TableContents"/>
              <w:bidi w:val="0"/>
              <w:spacing w:before="0" w:after="283"/>
              <w:jc w:val="left"/>
              <w:rPr/>
            </w:pPr>
            <w:r>
              <w:rPr/>
              <w:t xml:space="preserve">Baptized (19. marraskuuta 2013) RCA 270,000 N / A Huippu: # 6 </w:t>
            </w:r>
          </w:p>
        </w:tc>
        <w:tc>
          <w:tcPr>
            <w:tcW w:w="1291" w:type="dxa"/>
            <w:tcBorders/>
            <w:vAlign w:val="center"/>
          </w:tcPr>
          <w:p>
            <w:pPr>
              <w:pStyle w:val="TableContents"/>
              <w:bidi w:val="0"/>
              <w:spacing w:before="0" w:after="283"/>
              <w:jc w:val="left"/>
              <w:rPr/>
            </w:pPr>
            <w:r>
              <w:rPr/>
              <w:t xml:space="preserve">TBD (2017) RCA </w:t>
            </w:r>
          </w:p>
        </w:tc>
        <w:tc>
          <w:tcPr>
            <w:tcW w:w="145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4. </w:t>
            </w:r>
          </w:p>
        </w:tc>
        <w:tc>
          <w:tcPr>
            <w:tcW w:w="1246" w:type="dxa"/>
            <w:tcBorders/>
            <w:vAlign w:val="center"/>
          </w:tcPr>
          <w:p>
            <w:pPr>
              <w:pStyle w:val="TableContents"/>
              <w:bidi w:val="0"/>
              <w:spacing w:before="0" w:after="283"/>
              <w:jc w:val="left"/>
              <w:rPr/>
            </w:pPr>
            <w:r>
              <w:rPr/>
              <w:t xml:space="preserve">Clay Aiken (kausi 2, kakkonen) 5,069,000 euroa. </w:t>
            </w:r>
          </w:p>
        </w:tc>
        <w:tc>
          <w:tcPr>
            <w:tcW w:w="1426" w:type="dxa"/>
            <w:tcBorders/>
            <w:vAlign w:val="center"/>
          </w:tcPr>
          <w:p>
            <w:pPr>
              <w:pStyle w:val="TableContents"/>
              <w:bidi w:val="0"/>
              <w:spacing w:before="0" w:after="283"/>
              <w:jc w:val="left"/>
              <w:rPr/>
            </w:pPr>
            <w:r>
              <w:rPr/>
              <w:t xml:space="preserve">Measure of a Man (14. lokakuuta 2003) RCA 2,786,000 2x platina Huippu: # 1 </w:t>
            </w:r>
          </w:p>
        </w:tc>
        <w:tc>
          <w:tcPr>
            <w:tcW w:w="1231" w:type="dxa"/>
            <w:tcBorders/>
            <w:vAlign w:val="center"/>
          </w:tcPr>
          <w:p>
            <w:pPr>
              <w:pStyle w:val="TableContents"/>
              <w:bidi w:val="0"/>
              <w:spacing w:before="0" w:after="283"/>
              <w:jc w:val="left"/>
              <w:rPr/>
            </w:pPr>
            <w:r>
              <w:rPr/>
              <w:t xml:space="preserve">Merry Christmas with Love (16. marraskuuta 2004) RCA 1 416 000 Platina Huippu: # 4 </w:t>
            </w:r>
          </w:p>
        </w:tc>
        <w:tc>
          <w:tcPr>
            <w:tcW w:w="1261" w:type="dxa"/>
            <w:tcBorders/>
            <w:vAlign w:val="center"/>
          </w:tcPr>
          <w:p>
            <w:pPr>
              <w:pStyle w:val="TableContents"/>
              <w:bidi w:val="0"/>
              <w:spacing w:before="0" w:after="283"/>
              <w:jc w:val="left"/>
              <w:rPr/>
            </w:pPr>
            <w:r>
              <w:rPr/>
              <w:t xml:space="preserve">A Thousand Different Ways (19. syyskuuta 2006) RCA 531,000 Gold Peak: # 2 </w:t>
            </w:r>
          </w:p>
        </w:tc>
        <w:tc>
          <w:tcPr>
            <w:tcW w:w="1426" w:type="dxa"/>
            <w:tcBorders/>
            <w:vAlign w:val="center"/>
          </w:tcPr>
          <w:p>
            <w:pPr>
              <w:pStyle w:val="TableContents"/>
              <w:bidi w:val="0"/>
              <w:spacing w:before="0" w:after="283"/>
              <w:jc w:val="left"/>
              <w:rPr/>
            </w:pPr>
            <w:r>
              <w:rPr/>
              <w:t xml:space="preserve">On My Way Here (6. toukokuuta 2008) RCA 165,000 N / A Huippu: # 4 </w:t>
            </w:r>
          </w:p>
        </w:tc>
        <w:tc>
          <w:tcPr>
            <w:tcW w:w="1291" w:type="dxa"/>
            <w:tcBorders/>
            <w:vAlign w:val="center"/>
          </w:tcPr>
          <w:p>
            <w:pPr>
              <w:pStyle w:val="TableContents"/>
              <w:bidi w:val="0"/>
              <w:spacing w:before="0" w:after="283"/>
              <w:jc w:val="left"/>
              <w:rPr/>
            </w:pPr>
            <w:r>
              <w:rPr/>
              <w:t xml:space="preserve">Tried and True / Steadfast (1.6.2010) / (26.3.2012) Decca / Universal 80,000 N / A Peak: # 9 / # 120 </w:t>
            </w:r>
          </w:p>
        </w:tc>
        <w:tc>
          <w:tcPr>
            <w:tcW w:w="145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5. </w:t>
            </w:r>
          </w:p>
        </w:tc>
        <w:tc>
          <w:tcPr>
            <w:tcW w:w="1246" w:type="dxa"/>
            <w:tcBorders/>
            <w:vAlign w:val="center"/>
          </w:tcPr>
          <w:p>
            <w:pPr>
              <w:pStyle w:val="TableContents"/>
              <w:bidi w:val="0"/>
              <w:spacing w:before="0" w:after="283"/>
              <w:jc w:val="left"/>
              <w:rPr/>
            </w:pPr>
            <w:r>
              <w:rPr/>
              <w:t xml:space="preserve">Fantasia Barrino (kausi 3, voittaja) 3,332,000 </w:t>
            </w:r>
          </w:p>
        </w:tc>
        <w:tc>
          <w:tcPr>
            <w:tcW w:w="1426" w:type="dxa"/>
            <w:tcBorders/>
            <w:vAlign w:val="center"/>
          </w:tcPr>
          <w:p>
            <w:pPr>
              <w:pStyle w:val="TableContents"/>
              <w:bidi w:val="0"/>
              <w:spacing w:before="0" w:after="283"/>
              <w:jc w:val="left"/>
              <w:rPr/>
            </w:pPr>
            <w:r>
              <w:rPr/>
              <w:t xml:space="preserve">Free Yourself (23. marraskuuta 2004) J Records 1,839,000 Platina Huippu: # 8 </w:t>
            </w:r>
          </w:p>
        </w:tc>
        <w:tc>
          <w:tcPr>
            <w:tcW w:w="1231" w:type="dxa"/>
            <w:tcBorders/>
            <w:vAlign w:val="center"/>
          </w:tcPr>
          <w:p>
            <w:pPr>
              <w:pStyle w:val="TableContents"/>
              <w:bidi w:val="0"/>
              <w:spacing w:before="0" w:after="283"/>
              <w:jc w:val="left"/>
              <w:rPr/>
            </w:pPr>
            <w:r>
              <w:rPr/>
              <w:t xml:space="preserve">Fantasia (12. joulukuuta 2006) J Records 530,000 Gold Peak: # 19 </w:t>
            </w:r>
          </w:p>
        </w:tc>
        <w:tc>
          <w:tcPr>
            <w:tcW w:w="1261" w:type="dxa"/>
            <w:tcBorders/>
            <w:vAlign w:val="center"/>
          </w:tcPr>
          <w:p>
            <w:pPr>
              <w:pStyle w:val="TableContents"/>
              <w:bidi w:val="0"/>
              <w:spacing w:before="0" w:after="283"/>
              <w:jc w:val="left"/>
              <w:rPr/>
            </w:pPr>
            <w:r>
              <w:rPr/>
              <w:t xml:space="preserve">Back to Me (24. elokuuta 2010) J Records 490,000 N/A Huippu: #2 </w:t>
            </w:r>
          </w:p>
        </w:tc>
        <w:tc>
          <w:tcPr>
            <w:tcW w:w="1426" w:type="dxa"/>
            <w:tcBorders/>
            <w:vAlign w:val="center"/>
          </w:tcPr>
          <w:p>
            <w:pPr>
              <w:pStyle w:val="TableContents"/>
              <w:bidi w:val="0"/>
              <w:spacing w:before="0" w:after="283"/>
              <w:jc w:val="left"/>
              <w:rPr/>
            </w:pPr>
            <w:r>
              <w:rPr/>
              <w:t xml:space="preserve">Side Effects of You (23. huhtikuuta 2013) RCA 300,000 Huippu: # 2 </w:t>
            </w:r>
          </w:p>
        </w:tc>
        <w:tc>
          <w:tcPr>
            <w:tcW w:w="1291" w:type="dxa"/>
            <w:tcBorders/>
            <w:vAlign w:val="center"/>
          </w:tcPr>
          <w:p>
            <w:pPr>
              <w:pStyle w:val="TableContents"/>
              <w:bidi w:val="0"/>
              <w:spacing w:before="0" w:after="283"/>
              <w:jc w:val="left"/>
              <w:rPr/>
            </w:pPr>
            <w:r>
              <w:rPr/>
              <w:t xml:space="preserve">The Definition Of ... (28. heinäkuuta 2016) RCA 32,000 Huippu: # 6 </w:t>
            </w:r>
          </w:p>
        </w:tc>
        <w:tc>
          <w:tcPr>
            <w:tcW w:w="145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6. </w:t>
            </w:r>
          </w:p>
        </w:tc>
        <w:tc>
          <w:tcPr>
            <w:tcW w:w="1246" w:type="dxa"/>
            <w:tcBorders/>
            <w:vAlign w:val="center"/>
          </w:tcPr>
          <w:p>
            <w:pPr>
              <w:pStyle w:val="TableContents"/>
              <w:bidi w:val="0"/>
              <w:spacing w:before="0" w:after="283"/>
              <w:jc w:val="left"/>
              <w:rPr/>
            </w:pPr>
            <w:r>
              <w:rPr/>
              <w:t xml:space="preserve">Ruben Studdard (kausi 2, voittaja) 2,644,000 </w:t>
            </w:r>
          </w:p>
        </w:tc>
        <w:tc>
          <w:tcPr>
            <w:tcW w:w="1426" w:type="dxa"/>
            <w:tcBorders/>
            <w:vAlign w:val="center"/>
          </w:tcPr>
          <w:p>
            <w:pPr>
              <w:pStyle w:val="TableContents"/>
              <w:bidi w:val="0"/>
              <w:spacing w:before="0" w:after="283"/>
              <w:jc w:val="left"/>
              <w:rPr/>
            </w:pPr>
            <w:r>
              <w:rPr/>
              <w:t xml:space="preserve">Soulful (9. joulukuuta 2003) J Records 1,792,000 Platina Huippu: # 1 </w:t>
            </w:r>
          </w:p>
        </w:tc>
        <w:tc>
          <w:tcPr>
            <w:tcW w:w="1231" w:type="dxa"/>
            <w:tcBorders/>
            <w:vAlign w:val="center"/>
          </w:tcPr>
          <w:p>
            <w:pPr>
              <w:pStyle w:val="TableContents"/>
              <w:bidi w:val="0"/>
              <w:spacing w:before="0" w:after="283"/>
              <w:jc w:val="left"/>
              <w:rPr/>
            </w:pPr>
            <w:r>
              <w:rPr/>
              <w:t xml:space="preserve">I Need an Angel (23. marraskuuta 2004) J Records 483,000 Gold Peak: # 20 </w:t>
            </w:r>
          </w:p>
        </w:tc>
        <w:tc>
          <w:tcPr>
            <w:tcW w:w="1261" w:type="dxa"/>
            <w:tcBorders/>
            <w:vAlign w:val="center"/>
          </w:tcPr>
          <w:p>
            <w:pPr>
              <w:pStyle w:val="TableContents"/>
              <w:bidi w:val="0"/>
              <w:spacing w:before="0" w:after="283"/>
              <w:jc w:val="left"/>
              <w:rPr/>
            </w:pPr>
            <w:r>
              <w:rPr/>
              <w:t xml:space="preserve">The Return (17. lokakuuta 2006) J Records 238,000 N / A Huippu: # 8 </w:t>
            </w:r>
          </w:p>
        </w:tc>
        <w:tc>
          <w:tcPr>
            <w:tcW w:w="1426" w:type="dxa"/>
            <w:tcBorders/>
            <w:vAlign w:val="center"/>
          </w:tcPr>
          <w:p>
            <w:pPr>
              <w:pStyle w:val="TableContents"/>
              <w:bidi w:val="0"/>
              <w:spacing w:before="0" w:after="283"/>
              <w:jc w:val="left"/>
              <w:rPr/>
            </w:pPr>
            <w:r>
              <w:rPr/>
              <w:t xml:space="preserve">Love Is (19. toukokuuta 2009) Hickory Records 50,000 N / A Huippu: # 36 </w:t>
            </w:r>
          </w:p>
        </w:tc>
        <w:tc>
          <w:tcPr>
            <w:tcW w:w="1291" w:type="dxa"/>
            <w:tcBorders/>
            <w:vAlign w:val="center"/>
          </w:tcPr>
          <w:p>
            <w:pPr>
              <w:pStyle w:val="TableContents"/>
              <w:bidi w:val="0"/>
              <w:spacing w:before="0" w:after="283"/>
              <w:jc w:val="left"/>
              <w:rPr/>
            </w:pPr>
            <w:r>
              <w:rPr/>
              <w:t xml:space="preserve">Kirjeitä Birminghamista (13. maaliskuuta 2012) Shanachie 17,000 N / A Huippu: # 150 </w:t>
            </w:r>
          </w:p>
        </w:tc>
        <w:tc>
          <w:tcPr>
            <w:tcW w:w="1456" w:type="dxa"/>
            <w:tcBorders/>
            <w:vAlign w:val="center"/>
          </w:tcPr>
          <w:p>
            <w:pPr>
              <w:pStyle w:val="TableContents"/>
              <w:bidi w:val="0"/>
              <w:spacing w:before="0" w:after="283"/>
              <w:jc w:val="left"/>
              <w:rPr/>
            </w:pPr>
            <w:r>
              <w:rPr/>
              <w:t xml:space="preserve">Unconditional Love (4. helmikuuta 2014) The Verve Music Group 6,000 N / A Huippu: # 46 </w:t>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7. </w:t>
            </w:r>
          </w:p>
        </w:tc>
        <w:tc>
          <w:tcPr>
            <w:tcW w:w="1246" w:type="dxa"/>
            <w:tcBorders/>
            <w:vAlign w:val="center"/>
          </w:tcPr>
          <w:p>
            <w:pPr>
              <w:pStyle w:val="TableContents"/>
              <w:bidi w:val="0"/>
              <w:spacing w:before="0" w:after="283"/>
              <w:jc w:val="left"/>
              <w:rPr/>
            </w:pPr>
            <w:r>
              <w:rPr/>
              <w:t xml:space="preserve">Scotty McCreery (kausi 10, voittaja) 2,165,000 dollaria. </w:t>
            </w:r>
          </w:p>
        </w:tc>
        <w:tc>
          <w:tcPr>
            <w:tcW w:w="1426" w:type="dxa"/>
            <w:tcBorders/>
            <w:vAlign w:val="center"/>
          </w:tcPr>
          <w:p>
            <w:pPr>
              <w:pStyle w:val="TableContents"/>
              <w:bidi w:val="0"/>
              <w:spacing w:before="0" w:after="283"/>
              <w:jc w:val="left"/>
              <w:rPr/>
            </w:pPr>
            <w:r>
              <w:rPr/>
              <w:t xml:space="preserve">Clear as Day (4. lokakuuta 2011) Mercury Nashville 1,166,000 Platina Huippu: # 1 </w:t>
            </w:r>
          </w:p>
        </w:tc>
        <w:tc>
          <w:tcPr>
            <w:tcW w:w="1231" w:type="dxa"/>
            <w:tcBorders/>
            <w:vAlign w:val="center"/>
          </w:tcPr>
          <w:p>
            <w:pPr>
              <w:pStyle w:val="TableContents"/>
              <w:bidi w:val="0"/>
              <w:spacing w:before="0" w:after="283"/>
              <w:jc w:val="left"/>
              <w:rPr/>
            </w:pPr>
            <w:r>
              <w:rPr/>
              <w:t xml:space="preserve">Christmas With Scotty McCreery (16.10.2012) Mercury Nashville 382,000 Gold Peak: # 4 </w:t>
            </w:r>
          </w:p>
        </w:tc>
        <w:tc>
          <w:tcPr>
            <w:tcW w:w="1261" w:type="dxa"/>
            <w:tcBorders/>
            <w:vAlign w:val="center"/>
          </w:tcPr>
          <w:p>
            <w:pPr>
              <w:pStyle w:val="TableContents"/>
              <w:bidi w:val="0"/>
              <w:spacing w:before="0" w:after="283"/>
              <w:jc w:val="left"/>
              <w:rPr/>
            </w:pPr>
            <w:r>
              <w:rPr/>
              <w:t xml:space="preserve">See You Tonight (15. lokakuuta 2013) Mercury Nashville 269,900 N / A Huippu: # 6 </w:t>
            </w:r>
          </w:p>
        </w:tc>
        <w:tc>
          <w:tcPr>
            <w:tcW w:w="142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8. </w:t>
            </w:r>
          </w:p>
        </w:tc>
        <w:tc>
          <w:tcPr>
            <w:tcW w:w="1246" w:type="dxa"/>
            <w:tcBorders/>
            <w:vAlign w:val="center"/>
          </w:tcPr>
          <w:p>
            <w:pPr>
              <w:pStyle w:val="TableContents"/>
              <w:bidi w:val="0"/>
              <w:spacing w:before="0" w:after="283"/>
              <w:jc w:val="left"/>
              <w:rPr/>
            </w:pPr>
            <w:r>
              <w:rPr/>
              <w:t xml:space="preserve">Kellie Pickler (kausi 5, 6. sija) 1,557,000 euroa </w:t>
            </w:r>
          </w:p>
        </w:tc>
        <w:tc>
          <w:tcPr>
            <w:tcW w:w="1426" w:type="dxa"/>
            <w:tcBorders/>
            <w:vAlign w:val="center"/>
          </w:tcPr>
          <w:p>
            <w:pPr>
              <w:pStyle w:val="TableContents"/>
              <w:bidi w:val="0"/>
              <w:spacing w:before="0" w:after="283"/>
              <w:jc w:val="left"/>
              <w:rPr/>
            </w:pPr>
            <w:r>
              <w:rPr/>
              <w:t xml:space="preserve">Small Town Girl (31. lokakuuta 2006) BNA 900,000 Gold Peak: # 9 </w:t>
            </w:r>
          </w:p>
        </w:tc>
        <w:tc>
          <w:tcPr>
            <w:tcW w:w="1231" w:type="dxa"/>
            <w:tcBorders/>
            <w:vAlign w:val="center"/>
          </w:tcPr>
          <w:p>
            <w:pPr>
              <w:pStyle w:val="TableContents"/>
              <w:bidi w:val="0"/>
              <w:spacing w:before="0" w:after="283"/>
              <w:jc w:val="left"/>
              <w:rPr/>
            </w:pPr>
            <w:r>
              <w:rPr/>
              <w:t xml:space="preserve">Kellie Pickler (30. syyskuuta 2008) BNA 470,000 N/A Huippu: # 9 </w:t>
            </w:r>
          </w:p>
        </w:tc>
        <w:tc>
          <w:tcPr>
            <w:tcW w:w="1261" w:type="dxa"/>
            <w:tcBorders/>
            <w:vAlign w:val="center"/>
          </w:tcPr>
          <w:p>
            <w:pPr>
              <w:pStyle w:val="TableContents"/>
              <w:bidi w:val="0"/>
              <w:spacing w:before="0" w:after="283"/>
              <w:jc w:val="left"/>
              <w:rPr/>
            </w:pPr>
            <w:r>
              <w:rPr/>
              <w:t xml:space="preserve">100 Proof (24. tammikuuta 2012) BNA 90,000 N / A Huippu: # 7 </w:t>
            </w:r>
          </w:p>
        </w:tc>
        <w:tc>
          <w:tcPr>
            <w:tcW w:w="1426" w:type="dxa"/>
            <w:tcBorders/>
            <w:vAlign w:val="center"/>
          </w:tcPr>
          <w:p>
            <w:pPr>
              <w:pStyle w:val="TableContents"/>
              <w:bidi w:val="0"/>
              <w:spacing w:before="0" w:after="283"/>
              <w:jc w:val="left"/>
              <w:rPr/>
            </w:pPr>
            <w:r>
              <w:rPr/>
              <w:t xml:space="preserve">The Woman I Am 11. marraskuuta 2013 Black River Entertainment 47,000 N/A Huippu: #19 </w:t>
            </w:r>
          </w:p>
        </w:tc>
        <w:tc>
          <w:tcPr>
            <w:tcW w:w="129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9. </w:t>
            </w:r>
          </w:p>
        </w:tc>
        <w:tc>
          <w:tcPr>
            <w:tcW w:w="1246" w:type="dxa"/>
            <w:tcBorders/>
            <w:vAlign w:val="center"/>
          </w:tcPr>
          <w:p>
            <w:pPr>
              <w:pStyle w:val="TableContents"/>
              <w:bidi w:val="0"/>
              <w:spacing w:before="0" w:after="283"/>
              <w:jc w:val="left"/>
              <w:rPr/>
            </w:pPr>
            <w:r>
              <w:rPr/>
              <w:t xml:space="preserve">David Cook (kausi 7, voittaja) 1,510,000 </w:t>
            </w:r>
          </w:p>
        </w:tc>
        <w:tc>
          <w:tcPr>
            <w:tcW w:w="1426" w:type="dxa"/>
            <w:tcBorders/>
            <w:vAlign w:val="center"/>
          </w:tcPr>
          <w:p>
            <w:pPr>
              <w:pStyle w:val="TableContents"/>
              <w:bidi w:val="0"/>
              <w:spacing w:before="0" w:after="283"/>
              <w:jc w:val="left"/>
              <w:rPr/>
            </w:pPr>
            <w:r>
              <w:rPr/>
              <w:t xml:space="preserve">David Cook (18. marraskuuta 2008) RCA 1,380,000 Platina Huippu: # 3 </w:t>
            </w:r>
          </w:p>
        </w:tc>
        <w:tc>
          <w:tcPr>
            <w:tcW w:w="1231" w:type="dxa"/>
            <w:tcBorders/>
            <w:vAlign w:val="center"/>
          </w:tcPr>
          <w:p>
            <w:pPr>
              <w:pStyle w:val="TableContents"/>
              <w:bidi w:val="0"/>
              <w:spacing w:before="0" w:after="283"/>
              <w:jc w:val="left"/>
              <w:rPr/>
            </w:pPr>
            <w:r>
              <w:rPr/>
              <w:t xml:space="preserve">This Loud Morning (28. kesäkuuta 2011) RCA 133,000 N / A Huippu: # 7 </w:t>
            </w:r>
          </w:p>
        </w:tc>
        <w:tc>
          <w:tcPr>
            <w:tcW w:w="1261" w:type="dxa"/>
            <w:tcBorders/>
            <w:vAlign w:val="center"/>
          </w:tcPr>
          <w:p>
            <w:pPr>
              <w:pStyle w:val="TableContents"/>
              <w:bidi w:val="0"/>
              <w:spacing w:before="0" w:after="283"/>
              <w:jc w:val="left"/>
              <w:rPr/>
            </w:pPr>
            <w:r>
              <w:rPr/>
              <w:t xml:space="preserve">Digital Vein (18. syyskuuta 2015) InGrooves Music 11,000 N / A Huippu: # 35 </w:t>
            </w:r>
          </w:p>
        </w:tc>
        <w:tc>
          <w:tcPr>
            <w:tcW w:w="142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10. </w:t>
            </w:r>
          </w:p>
        </w:tc>
        <w:tc>
          <w:tcPr>
            <w:tcW w:w="1246" w:type="dxa"/>
            <w:tcBorders/>
            <w:vAlign w:val="center"/>
          </w:tcPr>
          <w:p>
            <w:pPr>
              <w:pStyle w:val="TableContents"/>
              <w:bidi w:val="0"/>
              <w:spacing w:before="0" w:after="283"/>
              <w:jc w:val="left"/>
              <w:rPr/>
            </w:pPr>
            <w:r>
              <w:rPr/>
              <w:t xml:space="preserve">Phillip Phillips (kausi 11, voittaja) 1,490,000 dollaria. </w:t>
            </w:r>
          </w:p>
        </w:tc>
        <w:tc>
          <w:tcPr>
            <w:tcW w:w="1426" w:type="dxa"/>
            <w:tcBorders/>
            <w:vAlign w:val="center"/>
          </w:tcPr>
          <w:p>
            <w:pPr>
              <w:pStyle w:val="TableContents"/>
              <w:bidi w:val="0"/>
              <w:spacing w:before="0" w:after="283"/>
              <w:jc w:val="left"/>
              <w:rPr/>
            </w:pPr>
            <w:r>
              <w:rPr/>
              <w:t xml:space="preserve">The World from the Side of the Moon (19. marraskuuta 2012) Interscope 1 033 000 Platinaa Huippu: # 4. </w:t>
            </w:r>
          </w:p>
        </w:tc>
        <w:tc>
          <w:tcPr>
            <w:tcW w:w="1231" w:type="dxa"/>
            <w:tcBorders/>
            <w:vAlign w:val="center"/>
          </w:tcPr>
          <w:p>
            <w:pPr>
              <w:pStyle w:val="TableContents"/>
              <w:bidi w:val="0"/>
              <w:spacing w:before="0" w:after="283"/>
              <w:jc w:val="left"/>
              <w:rPr/>
            </w:pPr>
            <w:r>
              <w:rPr/>
              <w:t xml:space="preserve">Behind the Light (19. toukokuuta 2014) Interscope 123,000 N / A Huippu: # 7 </w:t>
            </w:r>
          </w:p>
        </w:tc>
        <w:tc>
          <w:tcPr>
            <w:tcW w:w="126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11. </w:t>
            </w:r>
          </w:p>
        </w:tc>
        <w:tc>
          <w:tcPr>
            <w:tcW w:w="1246" w:type="dxa"/>
            <w:tcBorders/>
            <w:vAlign w:val="center"/>
          </w:tcPr>
          <w:p>
            <w:pPr>
              <w:pStyle w:val="TableContents"/>
              <w:bidi w:val="0"/>
              <w:spacing w:before="0" w:after="283"/>
              <w:jc w:val="left"/>
              <w:rPr/>
            </w:pPr>
            <w:r>
              <w:rPr/>
              <w:t xml:space="preserve">Jennifer Hudson (kausi 3, 7. sija) 1,446,000 euroa </w:t>
            </w:r>
          </w:p>
        </w:tc>
        <w:tc>
          <w:tcPr>
            <w:tcW w:w="1426" w:type="dxa"/>
            <w:tcBorders/>
            <w:vAlign w:val="center"/>
          </w:tcPr>
          <w:p>
            <w:pPr>
              <w:pStyle w:val="TableContents"/>
              <w:bidi w:val="0"/>
              <w:spacing w:before="0" w:after="283"/>
              <w:jc w:val="left"/>
              <w:rPr/>
            </w:pPr>
            <w:r>
              <w:rPr/>
              <w:t xml:space="preserve">Jennifer Hudson (30. syyskuuta 2008) Arista 839,000 Gold Peak: #2 </w:t>
            </w:r>
          </w:p>
        </w:tc>
        <w:tc>
          <w:tcPr>
            <w:tcW w:w="1231" w:type="dxa"/>
            <w:tcBorders/>
            <w:vAlign w:val="center"/>
          </w:tcPr>
          <w:p>
            <w:pPr>
              <w:pStyle w:val="TableContents"/>
              <w:bidi w:val="0"/>
              <w:spacing w:before="0" w:after="283"/>
              <w:jc w:val="left"/>
              <w:rPr/>
            </w:pPr>
            <w:r>
              <w:rPr/>
              <w:t xml:space="preserve">I Remember Me (22.3.2011) Arista 459,000 Gold Peak: # 2 </w:t>
            </w:r>
          </w:p>
        </w:tc>
        <w:tc>
          <w:tcPr>
            <w:tcW w:w="1261" w:type="dxa"/>
            <w:tcBorders/>
            <w:vAlign w:val="center"/>
          </w:tcPr>
          <w:p>
            <w:pPr>
              <w:pStyle w:val="TableContents"/>
              <w:bidi w:val="0"/>
              <w:spacing w:before="0" w:after="283"/>
              <w:jc w:val="left"/>
              <w:rPr/>
            </w:pPr>
            <w:r>
              <w:rPr/>
              <w:t xml:space="preserve">JHUD (23. syyskuuta 2014) RCA 61,000 N/A Huippu: #10 </w:t>
            </w:r>
          </w:p>
        </w:tc>
        <w:tc>
          <w:tcPr>
            <w:tcW w:w="142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12. </w:t>
            </w:r>
          </w:p>
        </w:tc>
        <w:tc>
          <w:tcPr>
            <w:tcW w:w="1246" w:type="dxa"/>
            <w:tcBorders/>
            <w:vAlign w:val="center"/>
          </w:tcPr>
          <w:p>
            <w:pPr>
              <w:pStyle w:val="TableContents"/>
              <w:bidi w:val="0"/>
              <w:spacing w:before="0" w:after="283"/>
              <w:jc w:val="left"/>
              <w:rPr/>
            </w:pPr>
            <w:r>
              <w:rPr/>
              <w:t xml:space="preserve">Jordin Sparks (kausi 6, voittaja) 1,313,000 1,313,000 </w:t>
            </w:r>
          </w:p>
        </w:tc>
        <w:tc>
          <w:tcPr>
            <w:tcW w:w="1426" w:type="dxa"/>
            <w:tcBorders/>
            <w:vAlign w:val="center"/>
          </w:tcPr>
          <w:p>
            <w:pPr>
              <w:pStyle w:val="TableContents"/>
              <w:bidi w:val="0"/>
              <w:spacing w:before="0" w:after="283"/>
              <w:jc w:val="left"/>
              <w:rPr/>
            </w:pPr>
            <w:r>
              <w:rPr/>
              <w:t xml:space="preserve">Jordin Sparks (20. marraskuuta 2007) Jive 1,056,000 Platina Huippu: #10 </w:t>
            </w:r>
          </w:p>
        </w:tc>
        <w:tc>
          <w:tcPr>
            <w:tcW w:w="1231" w:type="dxa"/>
            <w:tcBorders/>
            <w:vAlign w:val="center"/>
          </w:tcPr>
          <w:p>
            <w:pPr>
              <w:pStyle w:val="TableContents"/>
              <w:bidi w:val="0"/>
              <w:spacing w:before="0" w:after="283"/>
              <w:jc w:val="left"/>
              <w:rPr/>
            </w:pPr>
            <w:r>
              <w:rPr/>
              <w:t xml:space="preserve">Battlefield (21. heinäkuuta 2009) Jive 190,000 N / A Huippu: # 7 </w:t>
            </w:r>
          </w:p>
        </w:tc>
        <w:tc>
          <w:tcPr>
            <w:tcW w:w="1261" w:type="dxa"/>
            <w:tcBorders/>
            <w:vAlign w:val="center"/>
          </w:tcPr>
          <w:p>
            <w:pPr>
              <w:pStyle w:val="TableContents"/>
              <w:bidi w:val="0"/>
              <w:spacing w:before="0" w:after="283"/>
              <w:jc w:val="left"/>
              <w:rPr/>
            </w:pPr>
            <w:r>
              <w:rPr/>
              <w:t xml:space="preserve">Right Here, Right Now (21. elokuuta 2015) Louder Than Life N / A Huippu: # 161 </w:t>
            </w:r>
          </w:p>
        </w:tc>
        <w:tc>
          <w:tcPr>
            <w:tcW w:w="142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13. </w:t>
            </w:r>
          </w:p>
        </w:tc>
        <w:tc>
          <w:tcPr>
            <w:tcW w:w="1246" w:type="dxa"/>
            <w:tcBorders/>
            <w:vAlign w:val="center"/>
          </w:tcPr>
          <w:p>
            <w:pPr>
              <w:pStyle w:val="TableContents"/>
              <w:bidi w:val="0"/>
              <w:spacing w:before="0" w:after="283"/>
              <w:jc w:val="left"/>
              <w:rPr/>
            </w:pPr>
            <w:r>
              <w:rPr/>
              <w:t xml:space="preserve">Adam Lambert (8. kausi, kakkonen) 1,291,000 1,291,000 </w:t>
            </w:r>
          </w:p>
        </w:tc>
        <w:tc>
          <w:tcPr>
            <w:tcW w:w="1426" w:type="dxa"/>
            <w:tcBorders/>
            <w:vAlign w:val="center"/>
          </w:tcPr>
          <w:p>
            <w:pPr>
              <w:pStyle w:val="TableContents"/>
              <w:bidi w:val="0"/>
              <w:spacing w:before="0" w:after="283"/>
              <w:jc w:val="left"/>
              <w:rPr/>
            </w:pPr>
            <w:r>
              <w:rPr/>
              <w:t xml:space="preserve">For Your Entertainment (23. marraskuuta 2009) RCA 863,000 Gold Peak: # 3 </w:t>
            </w:r>
          </w:p>
        </w:tc>
        <w:tc>
          <w:tcPr>
            <w:tcW w:w="1231" w:type="dxa"/>
            <w:tcBorders/>
            <w:vAlign w:val="center"/>
          </w:tcPr>
          <w:p>
            <w:pPr>
              <w:pStyle w:val="TableContents"/>
              <w:bidi w:val="0"/>
              <w:spacing w:before="0" w:after="283"/>
              <w:jc w:val="left"/>
              <w:rPr/>
            </w:pPr>
            <w:r>
              <w:rPr/>
              <w:t xml:space="preserve">Trespassing (15. toukokuuta 2012) RCA 197,000 N / A Huippu: # 1 </w:t>
            </w:r>
          </w:p>
        </w:tc>
        <w:tc>
          <w:tcPr>
            <w:tcW w:w="1261" w:type="dxa"/>
            <w:tcBorders/>
            <w:vAlign w:val="center"/>
          </w:tcPr>
          <w:p>
            <w:pPr>
              <w:pStyle w:val="TableContents"/>
              <w:bidi w:val="0"/>
              <w:spacing w:before="0" w:after="283"/>
              <w:jc w:val="left"/>
              <w:rPr/>
            </w:pPr>
            <w:r>
              <w:rPr/>
              <w:t xml:space="preserve">The Original High (16.6.2015) Warner Bros Records 52,000 N / A Huippu: # 3 </w:t>
            </w:r>
          </w:p>
        </w:tc>
        <w:tc>
          <w:tcPr>
            <w:tcW w:w="142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14. </w:t>
            </w:r>
          </w:p>
        </w:tc>
        <w:tc>
          <w:tcPr>
            <w:tcW w:w="1246" w:type="dxa"/>
            <w:tcBorders/>
            <w:vAlign w:val="center"/>
          </w:tcPr>
          <w:p>
            <w:pPr>
              <w:pStyle w:val="TableContents"/>
              <w:bidi w:val="0"/>
              <w:spacing w:before="0" w:after="283"/>
              <w:jc w:val="left"/>
              <w:rPr/>
            </w:pPr>
            <w:r>
              <w:rPr/>
              <w:t xml:space="preserve">David Archuleta (7. kausi, kakkonen) 1,156,000 1,156,000 </w:t>
            </w:r>
          </w:p>
        </w:tc>
        <w:tc>
          <w:tcPr>
            <w:tcW w:w="1426" w:type="dxa"/>
            <w:tcBorders/>
            <w:vAlign w:val="center"/>
          </w:tcPr>
          <w:p>
            <w:pPr>
              <w:pStyle w:val="TableContents"/>
              <w:bidi w:val="0"/>
              <w:spacing w:before="0" w:after="283"/>
              <w:jc w:val="left"/>
              <w:rPr/>
            </w:pPr>
            <w:r>
              <w:rPr/>
              <w:t xml:space="preserve">David Archuleta (11. marraskuuta 2008) Jive 765,000 Gold Peak: # 2 </w:t>
            </w:r>
          </w:p>
        </w:tc>
        <w:tc>
          <w:tcPr>
            <w:tcW w:w="1231" w:type="dxa"/>
            <w:tcBorders/>
            <w:vAlign w:val="center"/>
          </w:tcPr>
          <w:p>
            <w:pPr>
              <w:pStyle w:val="TableContents"/>
              <w:bidi w:val="0"/>
              <w:spacing w:before="0" w:after="283"/>
              <w:jc w:val="left"/>
              <w:rPr/>
            </w:pPr>
            <w:r>
              <w:rPr/>
              <w:t xml:space="preserve">Christmas from the Heart (13.10.2009) Jive 246,000 N / A Huippu: # 30 </w:t>
            </w:r>
          </w:p>
        </w:tc>
        <w:tc>
          <w:tcPr>
            <w:tcW w:w="1261" w:type="dxa"/>
            <w:tcBorders/>
            <w:vAlign w:val="center"/>
          </w:tcPr>
          <w:p>
            <w:pPr>
              <w:pStyle w:val="TableContents"/>
              <w:bidi w:val="0"/>
              <w:spacing w:before="0" w:after="283"/>
              <w:jc w:val="left"/>
              <w:rPr/>
            </w:pPr>
            <w:r>
              <w:rPr/>
              <w:t xml:space="preserve">The Other Side of Down (5. lokakuuta 2010) Jive 67,000 N / A Huippu: # 13 </w:t>
            </w:r>
          </w:p>
        </w:tc>
        <w:tc>
          <w:tcPr>
            <w:tcW w:w="1426" w:type="dxa"/>
            <w:tcBorders/>
            <w:vAlign w:val="center"/>
          </w:tcPr>
          <w:p>
            <w:pPr>
              <w:pStyle w:val="TableContents"/>
              <w:bidi w:val="0"/>
              <w:spacing w:before="0" w:after="283"/>
              <w:jc w:val="left"/>
              <w:rPr/>
            </w:pPr>
            <w:r>
              <w:rPr/>
              <w:t xml:space="preserve">Aloita. (7. elokuuta 2012) Highway Records 14,000 N/A Huippu: #28 </w:t>
            </w:r>
          </w:p>
        </w:tc>
        <w:tc>
          <w:tcPr>
            <w:tcW w:w="1291" w:type="dxa"/>
            <w:tcBorders/>
            <w:vAlign w:val="center"/>
          </w:tcPr>
          <w:p>
            <w:pPr>
              <w:pStyle w:val="TableContents"/>
              <w:bidi w:val="0"/>
              <w:spacing w:before="0" w:after="283"/>
              <w:jc w:val="left"/>
              <w:rPr/>
            </w:pPr>
            <w:r>
              <w:rPr/>
              <w:t xml:space="preserve">No Matter How Far (2013) E1 Music 5,000 N / A Huippu: # 110 </w:t>
            </w:r>
          </w:p>
        </w:tc>
        <w:tc>
          <w:tcPr>
            <w:tcW w:w="145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15. </w:t>
            </w:r>
          </w:p>
        </w:tc>
        <w:tc>
          <w:tcPr>
            <w:tcW w:w="1246" w:type="dxa"/>
            <w:tcBorders/>
            <w:vAlign w:val="center"/>
          </w:tcPr>
          <w:p>
            <w:pPr>
              <w:pStyle w:val="TableContents"/>
              <w:bidi w:val="0"/>
              <w:spacing w:before="0" w:after="283"/>
              <w:jc w:val="left"/>
              <w:rPr/>
            </w:pPr>
            <w:r>
              <w:rPr/>
              <w:t xml:space="preserve">Josh Gracin (kausi 2, 4. sija) 804,000 dollaria. </w:t>
            </w:r>
          </w:p>
        </w:tc>
        <w:tc>
          <w:tcPr>
            <w:tcW w:w="1426" w:type="dxa"/>
            <w:tcBorders/>
            <w:vAlign w:val="center"/>
          </w:tcPr>
          <w:p>
            <w:pPr>
              <w:pStyle w:val="TableContents"/>
              <w:bidi w:val="0"/>
              <w:spacing w:before="0" w:after="283"/>
              <w:jc w:val="left"/>
              <w:rPr/>
            </w:pPr>
            <w:r>
              <w:rPr/>
              <w:t xml:space="preserve">Josh Gracin (15. kesäkuuta 2004) Lyric Street 703,000 Gold Peak: # 11 </w:t>
            </w:r>
          </w:p>
        </w:tc>
        <w:tc>
          <w:tcPr>
            <w:tcW w:w="1231" w:type="dxa"/>
            <w:tcBorders/>
            <w:vAlign w:val="center"/>
          </w:tcPr>
          <w:p>
            <w:pPr>
              <w:pStyle w:val="TableContents"/>
              <w:bidi w:val="0"/>
              <w:spacing w:before="0" w:after="283"/>
              <w:jc w:val="left"/>
              <w:rPr/>
            </w:pPr>
            <w:r>
              <w:rPr/>
              <w:t xml:space="preserve">We Weren't Crazy (1. huhtikuuta 2008) Lyric Street 86,000 N / A Huippu: # 33 </w:t>
            </w:r>
          </w:p>
        </w:tc>
        <w:tc>
          <w:tcPr>
            <w:tcW w:w="1261" w:type="dxa"/>
            <w:tcBorders/>
            <w:vAlign w:val="center"/>
          </w:tcPr>
          <w:p>
            <w:pPr>
              <w:pStyle w:val="TableContents"/>
              <w:bidi w:val="0"/>
              <w:spacing w:before="0" w:after="283"/>
              <w:jc w:val="left"/>
              <w:rPr/>
            </w:pPr>
            <w:r>
              <w:rPr/>
              <w:t xml:space="preserve">Lunastus (8. marraskuuta 2011) Average Joe's 4,000 N / A Huippu: N / A </w:t>
            </w:r>
          </w:p>
        </w:tc>
        <w:tc>
          <w:tcPr>
            <w:tcW w:w="142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16. </w:t>
            </w:r>
          </w:p>
        </w:tc>
        <w:tc>
          <w:tcPr>
            <w:tcW w:w="1246" w:type="dxa"/>
            <w:tcBorders/>
            <w:vAlign w:val="center"/>
          </w:tcPr>
          <w:p>
            <w:pPr>
              <w:pStyle w:val="TableContents"/>
              <w:bidi w:val="0"/>
              <w:spacing w:before="0" w:after="283"/>
              <w:jc w:val="left"/>
              <w:rPr/>
            </w:pPr>
            <w:r>
              <w:rPr/>
              <w:t xml:space="preserve">Taylor Hicks (kausi 5, voittaja) 768,000 </w:t>
            </w:r>
          </w:p>
        </w:tc>
        <w:tc>
          <w:tcPr>
            <w:tcW w:w="1426" w:type="dxa"/>
            <w:tcBorders/>
            <w:vAlign w:val="center"/>
          </w:tcPr>
          <w:p>
            <w:pPr>
              <w:pStyle w:val="TableContents"/>
              <w:bidi w:val="0"/>
              <w:spacing w:before="0" w:after="283"/>
              <w:jc w:val="left"/>
              <w:rPr/>
            </w:pPr>
            <w:r>
              <w:rPr/>
              <w:t xml:space="preserve">Taylor Hicks (12. joulukuuta 2006) Arista 705,000 Platina Huippu: #2 </w:t>
            </w:r>
          </w:p>
        </w:tc>
        <w:tc>
          <w:tcPr>
            <w:tcW w:w="1231" w:type="dxa"/>
            <w:tcBorders/>
            <w:vAlign w:val="center"/>
          </w:tcPr>
          <w:p>
            <w:pPr>
              <w:pStyle w:val="TableContents"/>
              <w:bidi w:val="0"/>
              <w:spacing w:before="0" w:after="283"/>
              <w:jc w:val="left"/>
              <w:rPr/>
            </w:pPr>
            <w:r>
              <w:rPr/>
              <w:t xml:space="preserve">The Distance (10. maaliskuuta 2009) Modern Whomp 52,000 N / A Huippu: # 58 </w:t>
            </w:r>
          </w:p>
        </w:tc>
        <w:tc>
          <w:tcPr>
            <w:tcW w:w="126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17. </w:t>
            </w:r>
          </w:p>
        </w:tc>
        <w:tc>
          <w:tcPr>
            <w:tcW w:w="1246" w:type="dxa"/>
            <w:tcBorders/>
            <w:vAlign w:val="center"/>
          </w:tcPr>
          <w:p>
            <w:pPr>
              <w:pStyle w:val="TableContents"/>
              <w:bidi w:val="0"/>
              <w:spacing w:before="0" w:after="283"/>
              <w:jc w:val="left"/>
              <w:rPr/>
            </w:pPr>
            <w:r>
              <w:rPr/>
              <w:t xml:space="preserve">Bo Bice (kausi 4, kakkonen) 757,000 dollaria. </w:t>
            </w:r>
          </w:p>
        </w:tc>
        <w:tc>
          <w:tcPr>
            <w:tcW w:w="1426" w:type="dxa"/>
            <w:tcBorders/>
            <w:vAlign w:val="center"/>
          </w:tcPr>
          <w:p>
            <w:pPr>
              <w:pStyle w:val="TableContents"/>
              <w:bidi w:val="0"/>
              <w:spacing w:before="0" w:after="283"/>
              <w:jc w:val="left"/>
              <w:rPr/>
            </w:pPr>
            <w:r>
              <w:rPr/>
              <w:t xml:space="preserve">The Real Thing (13.12.2005) RCA 673,000 Gold Peak: #4 </w:t>
            </w:r>
          </w:p>
        </w:tc>
        <w:tc>
          <w:tcPr>
            <w:tcW w:w="1231" w:type="dxa"/>
            <w:tcBorders/>
            <w:vAlign w:val="center"/>
          </w:tcPr>
          <w:p>
            <w:pPr>
              <w:pStyle w:val="TableContents"/>
              <w:bidi w:val="0"/>
              <w:spacing w:before="0" w:after="283"/>
              <w:jc w:val="left"/>
              <w:rPr/>
            </w:pPr>
            <w:r>
              <w:rPr/>
              <w:t xml:space="preserve">See the Light (23. lokakuuta 2007) StratArt 62,000 N / A Huippu: # 150 </w:t>
            </w:r>
          </w:p>
        </w:tc>
        <w:tc>
          <w:tcPr>
            <w:tcW w:w="1261" w:type="dxa"/>
            <w:tcBorders/>
            <w:vAlign w:val="center"/>
          </w:tcPr>
          <w:p>
            <w:pPr>
              <w:pStyle w:val="TableContents"/>
              <w:bidi w:val="0"/>
              <w:spacing w:before="0" w:after="283"/>
              <w:jc w:val="left"/>
              <w:rPr/>
            </w:pPr>
            <w:r>
              <w:rPr/>
              <w:t xml:space="preserve">(18. toukokuuta 2010) Saguaro Road 11,000 N / A Huippu: # 154 </w:t>
            </w:r>
          </w:p>
        </w:tc>
        <w:tc>
          <w:tcPr>
            <w:tcW w:w="142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18. </w:t>
            </w:r>
          </w:p>
        </w:tc>
        <w:tc>
          <w:tcPr>
            <w:tcW w:w="1246" w:type="dxa"/>
            <w:tcBorders/>
            <w:vAlign w:val="center"/>
          </w:tcPr>
          <w:p>
            <w:pPr>
              <w:pStyle w:val="TableContents"/>
              <w:bidi w:val="0"/>
              <w:spacing w:before="0" w:after="283"/>
              <w:jc w:val="left"/>
              <w:rPr/>
            </w:pPr>
            <w:r>
              <w:rPr/>
              <w:t xml:space="preserve">Elliott Yamin (kausi 5, 3. sija) 696,000 dollaria. </w:t>
            </w:r>
          </w:p>
        </w:tc>
        <w:tc>
          <w:tcPr>
            <w:tcW w:w="1426" w:type="dxa"/>
            <w:tcBorders/>
            <w:vAlign w:val="center"/>
          </w:tcPr>
          <w:p>
            <w:pPr>
              <w:pStyle w:val="TableContents"/>
              <w:bidi w:val="0"/>
              <w:spacing w:before="0" w:after="283"/>
              <w:jc w:val="left"/>
              <w:rPr/>
            </w:pPr>
            <w:r>
              <w:rPr/>
              <w:t xml:space="preserve">Elliott Yamin (20. maaliskuuta 2007) Hickory Records RED Distribution 527,000 Gold Peak: # 3 </w:t>
            </w:r>
          </w:p>
        </w:tc>
        <w:tc>
          <w:tcPr>
            <w:tcW w:w="1231" w:type="dxa"/>
            <w:tcBorders/>
            <w:vAlign w:val="center"/>
          </w:tcPr>
          <w:p>
            <w:pPr>
              <w:pStyle w:val="TableContents"/>
              <w:bidi w:val="0"/>
              <w:spacing w:before="0" w:after="283"/>
              <w:jc w:val="left"/>
              <w:rPr/>
            </w:pPr>
            <w:r>
              <w:rPr/>
              <w:t xml:space="preserve">Sounds of the Season (14. lokakuuta 2007) Hickory Records 81,000 N / A Huippu: # 32 </w:t>
            </w:r>
          </w:p>
        </w:tc>
        <w:tc>
          <w:tcPr>
            <w:tcW w:w="1261" w:type="dxa"/>
            <w:tcBorders/>
            <w:vAlign w:val="center"/>
          </w:tcPr>
          <w:p>
            <w:pPr>
              <w:pStyle w:val="TableContents"/>
              <w:bidi w:val="0"/>
              <w:spacing w:before="0" w:after="283"/>
              <w:jc w:val="left"/>
              <w:rPr/>
            </w:pPr>
            <w:r>
              <w:rPr/>
              <w:t xml:space="preserve">My Kind of Holiday (7. lokakuuta 2008) TRP Records, Fontana Distribution 27,000 N / A Huippu: # 162 </w:t>
            </w:r>
          </w:p>
        </w:tc>
        <w:tc>
          <w:tcPr>
            <w:tcW w:w="1426" w:type="dxa"/>
            <w:tcBorders/>
            <w:vAlign w:val="center"/>
          </w:tcPr>
          <w:p>
            <w:pPr>
              <w:pStyle w:val="TableContents"/>
              <w:bidi w:val="0"/>
              <w:spacing w:before="0" w:after="283"/>
              <w:jc w:val="left"/>
              <w:rPr/>
            </w:pPr>
            <w:r>
              <w:rPr/>
              <w:t xml:space="preserve">Fight For Love (5. toukokuuta 2009) Hickory Records 49,000 N / A Huippu: # 26 </w:t>
            </w:r>
          </w:p>
        </w:tc>
        <w:tc>
          <w:tcPr>
            <w:tcW w:w="1291" w:type="dxa"/>
            <w:tcBorders/>
            <w:vAlign w:val="center"/>
          </w:tcPr>
          <w:p>
            <w:pPr>
              <w:pStyle w:val="TableContents"/>
              <w:bidi w:val="0"/>
              <w:spacing w:before="0" w:after="283"/>
              <w:jc w:val="left"/>
              <w:rPr/>
            </w:pPr>
            <w:r>
              <w:rPr/>
              <w:t xml:space="preserve">Let's Get to What's Real (27.3.2012) E1 / Purpose Music Group 2,000 N / A Huippu: N / A </w:t>
            </w:r>
          </w:p>
        </w:tc>
        <w:tc>
          <w:tcPr>
            <w:tcW w:w="145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myi enemmän albumeita carrie underwood vs kelly clarkson</w:t>
      </w:r>
    </w:p>
    <w:p>
      <w:pPr>
        <w:pStyle w:val="TextBody"/>
        <w:bidi w:val="0"/>
        <w:jc w:val="left"/>
        <w:rPr>
          <w:b/>
          <w:shd w:val="clear" w:fill="FFFF00"/>
        </w:rPr>
      </w:pPr>
      <w:r>
        <w:rPr>
          <w:b/>
          <w:shd w:val="clear" w:fill="FFFF00"/>
        </w:rPr>
        <w:t xml:space="preserve">Teksti numero 1</w:t>
      </w:r>
    </w:p>
    <w:tbl>
      <w:tblPr>
        <w:tblW w:w="11605" w:type="dxa"/>
        <w:jc w:val="left"/>
        <w:tblInd w:w="0" w:type="dxa"/>
        <w:tblLayout w:type="fixed"/>
        <w:tblCellMar>
          <w:top w:w="28" w:type="dxa"/>
          <w:left w:w="28" w:type="dxa"/>
          <w:bottom w:w="28" w:type="dxa"/>
          <w:right w:w="28" w:type="dxa"/>
        </w:tblCellMar>
      </w:tblPr>
      <w:tblGrid>
        <w:gridCol w:w="361"/>
        <w:gridCol w:w="1246"/>
        <w:gridCol w:w="1426"/>
        <w:gridCol w:w="1231"/>
        <w:gridCol w:w="1261"/>
        <w:gridCol w:w="1426"/>
        <w:gridCol w:w="1291"/>
        <w:gridCol w:w="1456"/>
        <w:gridCol w:w="916"/>
        <w:gridCol w:w="991"/>
      </w:tblGrid>
      <w:tr>
        <w:trPr/>
        <w:tc>
          <w:tcPr>
            <w:tcW w:w="361" w:type="dxa"/>
            <w:tcBorders/>
            <w:vAlign w:val="center"/>
          </w:tcPr>
          <w:p>
            <w:pPr>
              <w:pStyle w:val="TableHeading"/>
              <w:bidi w:val="0"/>
              <w:spacing w:before="0" w:after="283"/>
              <w:rPr>
                <w:sz w:val="4"/>
                <w:szCs w:val="4"/>
              </w:rPr>
            </w:pPr>
            <w:r>
              <w:rPr>
                <w:sz w:val="4"/>
                <w:szCs w:val="4"/>
              </w:rPr>
            </w:r>
          </w:p>
        </w:tc>
        <w:tc>
          <w:tcPr>
            <w:tcW w:w="1246" w:type="dxa"/>
            <w:tcBorders/>
            <w:vAlign w:val="center"/>
          </w:tcPr>
          <w:p>
            <w:pPr>
              <w:pStyle w:val="TableHeading"/>
              <w:suppressLineNumbers/>
              <w:bidi w:val="0"/>
              <w:spacing w:before="0" w:after="283"/>
              <w:jc w:val="center"/>
              <w:rPr/>
            </w:pPr>
            <w:r>
              <w:rPr/>
              <w:t xml:space="preserve">Kilpailija Kokonaismyynti </w:t>
            </w:r>
          </w:p>
        </w:tc>
        <w:tc>
          <w:tcPr>
            <w:tcW w:w="1426" w:type="dxa"/>
            <w:tcBorders/>
            <w:vAlign w:val="center"/>
          </w:tcPr>
          <w:p>
            <w:pPr>
              <w:pStyle w:val="TableHeading"/>
              <w:suppressLineNumbers/>
              <w:bidi w:val="0"/>
              <w:spacing w:before="0" w:after="283"/>
              <w:jc w:val="center"/>
              <w:rPr/>
            </w:pPr>
            <w:r>
              <w:rPr/>
              <w:t xml:space="preserve">Ensimmäinen albumi </w:t>
            </w:r>
          </w:p>
        </w:tc>
        <w:tc>
          <w:tcPr>
            <w:tcW w:w="1231" w:type="dxa"/>
            <w:tcBorders/>
            <w:vAlign w:val="center"/>
          </w:tcPr>
          <w:p>
            <w:pPr>
              <w:pStyle w:val="TableHeading"/>
              <w:suppressLineNumbers/>
              <w:bidi w:val="0"/>
              <w:spacing w:before="0" w:after="283"/>
              <w:jc w:val="center"/>
              <w:rPr/>
            </w:pPr>
            <w:r>
              <w:rPr/>
              <w:t xml:space="preserve">Toinen albumi </w:t>
            </w:r>
          </w:p>
        </w:tc>
        <w:tc>
          <w:tcPr>
            <w:tcW w:w="1261" w:type="dxa"/>
            <w:tcBorders/>
            <w:vAlign w:val="center"/>
          </w:tcPr>
          <w:p>
            <w:pPr>
              <w:pStyle w:val="TableHeading"/>
              <w:suppressLineNumbers/>
              <w:bidi w:val="0"/>
              <w:spacing w:before="0" w:after="283"/>
              <w:jc w:val="center"/>
              <w:rPr/>
            </w:pPr>
            <w:r>
              <w:rPr/>
              <w:t xml:space="preserve">Kolmas albumi </w:t>
            </w:r>
          </w:p>
        </w:tc>
        <w:tc>
          <w:tcPr>
            <w:tcW w:w="1426" w:type="dxa"/>
            <w:tcBorders/>
            <w:vAlign w:val="center"/>
          </w:tcPr>
          <w:p>
            <w:pPr>
              <w:pStyle w:val="TableHeading"/>
              <w:suppressLineNumbers/>
              <w:bidi w:val="0"/>
              <w:spacing w:before="0" w:after="283"/>
              <w:jc w:val="center"/>
              <w:rPr/>
            </w:pPr>
            <w:r>
              <w:rPr/>
              <w:t xml:space="preserve">Neljäs albumi </w:t>
            </w:r>
          </w:p>
        </w:tc>
        <w:tc>
          <w:tcPr>
            <w:tcW w:w="1291" w:type="dxa"/>
            <w:tcBorders/>
            <w:vAlign w:val="center"/>
          </w:tcPr>
          <w:p>
            <w:pPr>
              <w:pStyle w:val="TableHeading"/>
              <w:suppressLineNumbers/>
              <w:bidi w:val="0"/>
              <w:spacing w:before="0" w:after="283"/>
              <w:jc w:val="center"/>
              <w:rPr/>
            </w:pPr>
            <w:r>
              <w:rPr/>
              <w:t xml:space="preserve">Viides albumi </w:t>
            </w:r>
          </w:p>
        </w:tc>
        <w:tc>
          <w:tcPr>
            <w:tcW w:w="1456" w:type="dxa"/>
            <w:tcBorders/>
            <w:vAlign w:val="center"/>
          </w:tcPr>
          <w:p>
            <w:pPr>
              <w:pStyle w:val="TableHeading"/>
              <w:suppressLineNumbers/>
              <w:bidi w:val="0"/>
              <w:spacing w:before="0" w:after="283"/>
              <w:jc w:val="center"/>
              <w:rPr/>
            </w:pPr>
            <w:r>
              <w:rPr/>
              <w:t xml:space="preserve">Kuudes albumi </w:t>
            </w:r>
          </w:p>
        </w:tc>
        <w:tc>
          <w:tcPr>
            <w:tcW w:w="916" w:type="dxa"/>
            <w:tcBorders/>
            <w:vAlign w:val="center"/>
          </w:tcPr>
          <w:p>
            <w:pPr>
              <w:pStyle w:val="TableHeading"/>
              <w:suppressLineNumbers/>
              <w:bidi w:val="0"/>
              <w:spacing w:before="0" w:after="283"/>
              <w:jc w:val="center"/>
              <w:rPr/>
            </w:pPr>
            <w:r>
              <w:rPr/>
              <w:t xml:space="preserve">Seitsemäs albumi </w:t>
            </w:r>
          </w:p>
        </w:tc>
        <w:tc>
          <w:tcPr>
            <w:tcW w:w="991" w:type="dxa"/>
            <w:tcBorders/>
            <w:vAlign w:val="center"/>
          </w:tcPr>
          <w:p>
            <w:pPr>
              <w:pStyle w:val="TableHeading"/>
              <w:suppressLineNumbers/>
              <w:bidi w:val="0"/>
              <w:spacing w:before="0" w:after="283"/>
              <w:jc w:val="center"/>
              <w:rPr/>
            </w:pPr>
            <w:r>
              <w:rPr/>
              <w:t xml:space="preserve">Kahdeksas albumi </w:t>
            </w:r>
          </w:p>
        </w:tc>
      </w:tr>
      <w:tr>
        <w:trPr/>
        <w:tc>
          <w:tcPr>
            <w:tcW w:w="361" w:type="dxa"/>
            <w:tcBorders/>
            <w:vAlign w:val="center"/>
          </w:tcPr>
          <w:p>
            <w:pPr>
              <w:pStyle w:val="TableContents"/>
              <w:bidi w:val="0"/>
              <w:spacing w:before="0" w:after="283"/>
              <w:jc w:val="left"/>
              <w:rPr/>
            </w:pPr>
            <w:r>
              <w:rPr/>
              <w:t xml:space="preserve">1. </w:t>
            </w:r>
          </w:p>
        </w:tc>
        <w:tc>
          <w:tcPr>
            <w:tcW w:w="1246" w:type="dxa"/>
            <w:tcBorders/>
            <w:vAlign w:val="center"/>
          </w:tcPr>
          <w:p>
            <w:pPr>
              <w:pStyle w:val="TableContents"/>
              <w:bidi w:val="0"/>
              <w:spacing w:before="0" w:after="283"/>
              <w:jc w:val="left"/>
              <w:rPr/>
            </w:pPr>
            <w:r>
              <w:rPr>
                <w:color w:val="A9A9A9"/>
              </w:rPr>
              <w:t xml:space="preserve">Carrie Underwood </w:t>
            </w:r>
            <w:r>
              <w:rPr/>
              <w:t xml:space="preserve">(kausi 4, voittaja) 16,389,000 16,389,000 </w:t>
            </w:r>
          </w:p>
        </w:tc>
        <w:tc>
          <w:tcPr>
            <w:tcW w:w="1426" w:type="dxa"/>
            <w:tcBorders/>
            <w:vAlign w:val="center"/>
          </w:tcPr>
          <w:p>
            <w:pPr>
              <w:pStyle w:val="TableContents"/>
              <w:bidi w:val="0"/>
              <w:spacing w:before="0" w:after="283"/>
              <w:jc w:val="left"/>
              <w:rPr/>
            </w:pPr>
            <w:r>
              <w:rPr/>
              <w:t xml:space="preserve">Some Hearts (15. marraskuuta 2005) Arista Nashville 7,450,000 8x platina Huippu: #2 </w:t>
            </w:r>
          </w:p>
        </w:tc>
        <w:tc>
          <w:tcPr>
            <w:tcW w:w="1231" w:type="dxa"/>
            <w:tcBorders/>
            <w:vAlign w:val="center"/>
          </w:tcPr>
          <w:p>
            <w:pPr>
              <w:pStyle w:val="TableContents"/>
              <w:bidi w:val="0"/>
              <w:spacing w:before="0" w:after="283"/>
              <w:jc w:val="left"/>
              <w:rPr/>
            </w:pPr>
            <w:r>
              <w:rPr/>
              <w:t xml:space="preserve">Carnival Ride (23. lokakuuta 2007) Arista Nashville 3 400 000 4x Platina Huippu: # 1 </w:t>
            </w:r>
          </w:p>
        </w:tc>
        <w:tc>
          <w:tcPr>
            <w:tcW w:w="1261" w:type="dxa"/>
            <w:tcBorders/>
            <w:vAlign w:val="center"/>
          </w:tcPr>
          <w:p>
            <w:pPr>
              <w:pStyle w:val="TableContents"/>
              <w:bidi w:val="0"/>
              <w:spacing w:before="0" w:after="283"/>
              <w:jc w:val="left"/>
              <w:rPr/>
            </w:pPr>
            <w:r>
              <w:rPr/>
              <w:t xml:space="preserve">Play On (3. marraskuuta 2009) Arista Nashville 2,300,000 3x platina Huippu: # 1 </w:t>
            </w:r>
          </w:p>
        </w:tc>
        <w:tc>
          <w:tcPr>
            <w:tcW w:w="1426" w:type="dxa"/>
            <w:tcBorders/>
            <w:vAlign w:val="center"/>
          </w:tcPr>
          <w:p>
            <w:pPr>
              <w:pStyle w:val="TableContents"/>
              <w:bidi w:val="0"/>
              <w:spacing w:before="0" w:after="283"/>
              <w:jc w:val="left"/>
              <w:rPr/>
            </w:pPr>
            <w:r>
              <w:rPr/>
              <w:t xml:space="preserve">Blown Away (1.5.2012) Arista Nashville 1,794,800 2x platina Huippu: # 1 </w:t>
            </w:r>
          </w:p>
        </w:tc>
        <w:tc>
          <w:tcPr>
            <w:tcW w:w="1291" w:type="dxa"/>
            <w:tcBorders/>
            <w:vAlign w:val="center"/>
          </w:tcPr>
          <w:p>
            <w:pPr>
              <w:pStyle w:val="TableContents"/>
              <w:bidi w:val="0"/>
              <w:spacing w:before="0" w:after="283"/>
              <w:jc w:val="left"/>
              <w:rPr/>
            </w:pPr>
            <w:r>
              <w:rPr/>
              <w:t xml:space="preserve">Storyteller (23. lokakuuta 2015) Arista Nashville 752,100 Platina Huippu: # 2 </w:t>
            </w:r>
          </w:p>
        </w:tc>
        <w:tc>
          <w:tcPr>
            <w:tcW w:w="145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2. </w:t>
            </w:r>
          </w:p>
        </w:tc>
        <w:tc>
          <w:tcPr>
            <w:tcW w:w="1246" w:type="dxa"/>
            <w:tcBorders/>
            <w:vAlign w:val="center"/>
          </w:tcPr>
          <w:p>
            <w:pPr>
              <w:pStyle w:val="TableContents"/>
              <w:bidi w:val="0"/>
              <w:spacing w:before="0" w:after="283"/>
              <w:jc w:val="left"/>
              <w:rPr/>
            </w:pPr>
            <w:r>
              <w:rPr/>
              <w:t xml:space="preserve">Kelly Clarkson (kausi 1, voittaja) 14,214,000 </w:t>
            </w:r>
          </w:p>
        </w:tc>
        <w:tc>
          <w:tcPr>
            <w:tcW w:w="1426" w:type="dxa"/>
            <w:tcBorders/>
            <w:vAlign w:val="center"/>
          </w:tcPr>
          <w:p>
            <w:pPr>
              <w:pStyle w:val="TableContents"/>
              <w:bidi w:val="0"/>
              <w:spacing w:before="0" w:after="283"/>
              <w:jc w:val="left"/>
              <w:rPr/>
            </w:pPr>
            <w:r>
              <w:rPr/>
              <w:t xml:space="preserve">Thankful (15. huhtikuuta 2003) RCA 2,800,000 2x platina Huippu: #1 </w:t>
            </w:r>
          </w:p>
        </w:tc>
        <w:tc>
          <w:tcPr>
            <w:tcW w:w="1231" w:type="dxa"/>
            <w:tcBorders/>
            <w:vAlign w:val="center"/>
          </w:tcPr>
          <w:p>
            <w:pPr>
              <w:pStyle w:val="TableContents"/>
              <w:bidi w:val="0"/>
              <w:spacing w:before="0" w:after="283"/>
              <w:jc w:val="left"/>
              <w:rPr/>
            </w:pPr>
            <w:r>
              <w:rPr/>
              <w:t xml:space="preserve">Breakaway (30. marraskuuta 2004) RCA 6 355 000 6x platina Huippu: # 3 </w:t>
            </w:r>
          </w:p>
        </w:tc>
        <w:tc>
          <w:tcPr>
            <w:tcW w:w="1261" w:type="dxa"/>
            <w:tcBorders/>
            <w:vAlign w:val="center"/>
          </w:tcPr>
          <w:p>
            <w:pPr>
              <w:pStyle w:val="TableContents"/>
              <w:bidi w:val="0"/>
              <w:spacing w:before="0" w:after="283"/>
              <w:jc w:val="left"/>
              <w:rPr/>
            </w:pPr>
            <w:r>
              <w:rPr/>
              <w:t xml:space="preserve">My December (26.6.2007) RCA 858,000 Platina Huippu: #2 </w:t>
            </w:r>
          </w:p>
        </w:tc>
        <w:tc>
          <w:tcPr>
            <w:tcW w:w="1426" w:type="dxa"/>
            <w:tcBorders/>
            <w:vAlign w:val="center"/>
          </w:tcPr>
          <w:p>
            <w:pPr>
              <w:pStyle w:val="TableContents"/>
              <w:bidi w:val="0"/>
              <w:spacing w:before="0" w:after="283"/>
              <w:jc w:val="left"/>
              <w:rPr/>
            </w:pPr>
            <w:r>
              <w:rPr/>
              <w:t xml:space="preserve">All I Ever Wanted (10. maaliskuuta 2009) RCA 1,004,000 N/A Huippu: # 1 </w:t>
            </w:r>
          </w:p>
        </w:tc>
        <w:tc>
          <w:tcPr>
            <w:tcW w:w="1291" w:type="dxa"/>
            <w:tcBorders/>
            <w:vAlign w:val="center"/>
          </w:tcPr>
          <w:p>
            <w:pPr>
              <w:pStyle w:val="TableContents"/>
              <w:bidi w:val="0"/>
              <w:spacing w:before="0" w:after="283"/>
              <w:jc w:val="left"/>
              <w:rPr/>
            </w:pPr>
            <w:r>
              <w:rPr/>
              <w:t xml:space="preserve">Stronger (24. lokakuuta 2011) RCA 1,129,000 Platina Huippu: #2 </w:t>
            </w:r>
          </w:p>
        </w:tc>
        <w:tc>
          <w:tcPr>
            <w:tcW w:w="1456" w:type="dxa"/>
            <w:tcBorders/>
            <w:vAlign w:val="center"/>
          </w:tcPr>
          <w:p>
            <w:pPr>
              <w:pStyle w:val="TableContents"/>
              <w:bidi w:val="0"/>
              <w:spacing w:before="0" w:after="283"/>
              <w:jc w:val="left"/>
              <w:rPr/>
            </w:pPr>
            <w:r>
              <w:rPr/>
              <w:t xml:space="preserve">Wrapped in Red (29. lokakuuta 2013) RCA 942,000 Platina Huippu: # 3 </w:t>
            </w:r>
          </w:p>
        </w:tc>
        <w:tc>
          <w:tcPr>
            <w:tcW w:w="916" w:type="dxa"/>
            <w:tcBorders/>
            <w:vAlign w:val="center"/>
          </w:tcPr>
          <w:p>
            <w:pPr>
              <w:pStyle w:val="TableContents"/>
              <w:bidi w:val="0"/>
              <w:spacing w:before="0" w:after="283"/>
              <w:jc w:val="left"/>
              <w:rPr/>
            </w:pPr>
            <w:r>
              <w:rPr/>
              <w:t xml:space="preserve">Piece by Piece (3. maaliskuuta 2015) RCA 284,000 Gold Peak: # 1 </w:t>
            </w:r>
          </w:p>
        </w:tc>
        <w:tc>
          <w:tcPr>
            <w:tcW w:w="991" w:type="dxa"/>
            <w:tcBorders/>
            <w:vAlign w:val="center"/>
          </w:tcPr>
          <w:p>
            <w:pPr>
              <w:pStyle w:val="TableContents"/>
              <w:bidi w:val="0"/>
              <w:spacing w:before="0" w:after="283"/>
              <w:jc w:val="left"/>
              <w:rPr/>
            </w:pPr>
            <w:r>
              <w:rPr/>
              <w:t xml:space="preserve">Meaning of Life (27. lokakuuta 2017) Atlantic 64,000 N / A Huippu: # 2 </w:t>
            </w:r>
          </w:p>
        </w:tc>
      </w:tr>
      <w:tr>
        <w:trPr/>
        <w:tc>
          <w:tcPr>
            <w:tcW w:w="361" w:type="dxa"/>
            <w:tcBorders/>
            <w:vAlign w:val="center"/>
          </w:tcPr>
          <w:p>
            <w:pPr>
              <w:pStyle w:val="TableContents"/>
              <w:bidi w:val="0"/>
              <w:spacing w:before="0" w:after="283"/>
              <w:jc w:val="left"/>
              <w:rPr/>
            </w:pPr>
            <w:r>
              <w:rPr/>
              <w:t xml:space="preserve">3. </w:t>
            </w:r>
          </w:p>
        </w:tc>
        <w:tc>
          <w:tcPr>
            <w:tcW w:w="1246" w:type="dxa"/>
            <w:tcBorders/>
            <w:vAlign w:val="center"/>
          </w:tcPr>
          <w:p>
            <w:pPr>
              <w:pStyle w:val="TableContents"/>
              <w:bidi w:val="0"/>
              <w:spacing w:before="0" w:after="283"/>
              <w:jc w:val="left"/>
              <w:rPr/>
            </w:pPr>
            <w:r>
              <w:rPr/>
              <w:t xml:space="preserve">Chris Daughtry (nimellä Daughtry) (kausi 5, 4. sija) 7,352,000 </w:t>
            </w:r>
          </w:p>
        </w:tc>
        <w:tc>
          <w:tcPr>
            <w:tcW w:w="1426" w:type="dxa"/>
            <w:tcBorders/>
            <w:vAlign w:val="center"/>
          </w:tcPr>
          <w:p>
            <w:pPr>
              <w:pStyle w:val="TableContents"/>
              <w:bidi w:val="0"/>
              <w:spacing w:before="0" w:after="283"/>
              <w:jc w:val="left"/>
              <w:rPr/>
            </w:pPr>
            <w:r>
              <w:rPr/>
              <w:t xml:space="preserve">Daughtry (21. marraskuuta 2006) RCA 5,040,000 4x Platina Huippu: # 1 </w:t>
            </w:r>
          </w:p>
        </w:tc>
        <w:tc>
          <w:tcPr>
            <w:tcW w:w="1231" w:type="dxa"/>
            <w:tcBorders/>
            <w:vAlign w:val="center"/>
          </w:tcPr>
          <w:p>
            <w:pPr>
              <w:pStyle w:val="TableContents"/>
              <w:bidi w:val="0"/>
              <w:spacing w:before="0" w:after="283"/>
              <w:jc w:val="left"/>
              <w:rPr/>
            </w:pPr>
            <w:r>
              <w:rPr/>
              <w:t xml:space="preserve">Leave This Town (14. heinäkuuta 2009) RCA 1 357 000 Platina Huippu: # 1 </w:t>
            </w:r>
          </w:p>
        </w:tc>
        <w:tc>
          <w:tcPr>
            <w:tcW w:w="1261" w:type="dxa"/>
            <w:tcBorders/>
            <w:vAlign w:val="center"/>
          </w:tcPr>
          <w:p>
            <w:pPr>
              <w:pStyle w:val="TableContents"/>
              <w:bidi w:val="0"/>
              <w:spacing w:before="0" w:after="283"/>
              <w:jc w:val="left"/>
              <w:rPr/>
            </w:pPr>
            <w:r>
              <w:rPr/>
              <w:t xml:space="preserve">Break the Spell (21. marraskuuta 2011) RCA 513,000 Gold Peak: #8 </w:t>
            </w:r>
          </w:p>
        </w:tc>
        <w:tc>
          <w:tcPr>
            <w:tcW w:w="1426" w:type="dxa"/>
            <w:tcBorders/>
            <w:vAlign w:val="center"/>
          </w:tcPr>
          <w:p>
            <w:pPr>
              <w:pStyle w:val="TableContents"/>
              <w:bidi w:val="0"/>
              <w:spacing w:before="0" w:after="283"/>
              <w:jc w:val="left"/>
              <w:rPr/>
            </w:pPr>
            <w:r>
              <w:rPr/>
              <w:t xml:space="preserve">Baptized (19. marraskuuta 2013) RCA 270,000 N / A Huippu: # 6 </w:t>
            </w:r>
          </w:p>
        </w:tc>
        <w:tc>
          <w:tcPr>
            <w:tcW w:w="1291" w:type="dxa"/>
            <w:tcBorders/>
            <w:vAlign w:val="center"/>
          </w:tcPr>
          <w:p>
            <w:pPr>
              <w:pStyle w:val="TableContents"/>
              <w:bidi w:val="0"/>
              <w:spacing w:before="0" w:after="283"/>
              <w:jc w:val="left"/>
              <w:rPr/>
            </w:pPr>
            <w:r>
              <w:rPr/>
              <w:t xml:space="preserve">TBA (2018) RCA </w:t>
            </w:r>
          </w:p>
        </w:tc>
        <w:tc>
          <w:tcPr>
            <w:tcW w:w="145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4. </w:t>
            </w:r>
          </w:p>
        </w:tc>
        <w:tc>
          <w:tcPr>
            <w:tcW w:w="1246" w:type="dxa"/>
            <w:tcBorders/>
            <w:vAlign w:val="center"/>
          </w:tcPr>
          <w:p>
            <w:pPr>
              <w:pStyle w:val="TableContents"/>
              <w:bidi w:val="0"/>
              <w:spacing w:before="0" w:after="283"/>
              <w:jc w:val="left"/>
              <w:rPr/>
            </w:pPr>
            <w:r>
              <w:rPr/>
              <w:t xml:space="preserve">Clay Aiken (kausi 2, kakkonen) 5,069,000 euroa. </w:t>
            </w:r>
          </w:p>
        </w:tc>
        <w:tc>
          <w:tcPr>
            <w:tcW w:w="1426" w:type="dxa"/>
            <w:tcBorders/>
            <w:vAlign w:val="center"/>
          </w:tcPr>
          <w:p>
            <w:pPr>
              <w:pStyle w:val="TableContents"/>
              <w:bidi w:val="0"/>
              <w:spacing w:before="0" w:after="283"/>
              <w:jc w:val="left"/>
              <w:rPr/>
            </w:pPr>
            <w:r>
              <w:rPr/>
              <w:t xml:space="preserve">Measure of a Man (14. lokakuuta 2003) RCA 2,786,000 2x platina Huippu: # 1 </w:t>
            </w:r>
          </w:p>
        </w:tc>
        <w:tc>
          <w:tcPr>
            <w:tcW w:w="1231" w:type="dxa"/>
            <w:tcBorders/>
            <w:vAlign w:val="center"/>
          </w:tcPr>
          <w:p>
            <w:pPr>
              <w:pStyle w:val="TableContents"/>
              <w:bidi w:val="0"/>
              <w:spacing w:before="0" w:after="283"/>
              <w:jc w:val="left"/>
              <w:rPr/>
            </w:pPr>
            <w:r>
              <w:rPr/>
              <w:t xml:space="preserve">Merry Christmas with Love (16.11.2004) RCA 1 416 000 Platina Huippu: #4 </w:t>
            </w:r>
          </w:p>
        </w:tc>
        <w:tc>
          <w:tcPr>
            <w:tcW w:w="1261" w:type="dxa"/>
            <w:tcBorders/>
            <w:vAlign w:val="center"/>
          </w:tcPr>
          <w:p>
            <w:pPr>
              <w:pStyle w:val="TableContents"/>
              <w:bidi w:val="0"/>
              <w:spacing w:before="0" w:after="283"/>
              <w:jc w:val="left"/>
              <w:rPr/>
            </w:pPr>
            <w:r>
              <w:rPr/>
              <w:t xml:space="preserve">A Thousand Different Ways (19. syyskuuta 2006) RCA 531,000 Gold Peak: # 2 </w:t>
            </w:r>
          </w:p>
        </w:tc>
        <w:tc>
          <w:tcPr>
            <w:tcW w:w="1426" w:type="dxa"/>
            <w:tcBorders/>
            <w:vAlign w:val="center"/>
          </w:tcPr>
          <w:p>
            <w:pPr>
              <w:pStyle w:val="TableContents"/>
              <w:bidi w:val="0"/>
              <w:spacing w:before="0" w:after="283"/>
              <w:jc w:val="left"/>
              <w:rPr/>
            </w:pPr>
            <w:r>
              <w:rPr/>
              <w:t xml:space="preserve">On My Way Here (6. toukokuuta 2008) RCA 165,000 N / A Huippu: # 4 </w:t>
            </w:r>
          </w:p>
        </w:tc>
        <w:tc>
          <w:tcPr>
            <w:tcW w:w="1291" w:type="dxa"/>
            <w:tcBorders/>
            <w:vAlign w:val="center"/>
          </w:tcPr>
          <w:p>
            <w:pPr>
              <w:pStyle w:val="TableContents"/>
              <w:bidi w:val="0"/>
              <w:spacing w:before="0" w:after="283"/>
              <w:jc w:val="left"/>
              <w:rPr/>
            </w:pPr>
            <w:r>
              <w:rPr/>
              <w:t xml:space="preserve">Tried and True / Steadfast (1.6.2010) / (26.3.2012) Decca / Universal 80,000 N / A Peak: # 9 / # 120 </w:t>
            </w:r>
          </w:p>
        </w:tc>
        <w:tc>
          <w:tcPr>
            <w:tcW w:w="145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5. </w:t>
            </w:r>
          </w:p>
        </w:tc>
        <w:tc>
          <w:tcPr>
            <w:tcW w:w="1246" w:type="dxa"/>
            <w:tcBorders/>
            <w:vAlign w:val="center"/>
          </w:tcPr>
          <w:p>
            <w:pPr>
              <w:pStyle w:val="TableContents"/>
              <w:bidi w:val="0"/>
              <w:spacing w:before="0" w:after="283"/>
              <w:jc w:val="left"/>
              <w:rPr/>
            </w:pPr>
            <w:r>
              <w:rPr/>
              <w:t xml:space="preserve">Fantasia Barrino (kausi 3, voittaja) 3,332,000 </w:t>
            </w:r>
          </w:p>
        </w:tc>
        <w:tc>
          <w:tcPr>
            <w:tcW w:w="1426" w:type="dxa"/>
            <w:tcBorders/>
            <w:vAlign w:val="center"/>
          </w:tcPr>
          <w:p>
            <w:pPr>
              <w:pStyle w:val="TableContents"/>
              <w:bidi w:val="0"/>
              <w:spacing w:before="0" w:after="283"/>
              <w:jc w:val="left"/>
              <w:rPr/>
            </w:pPr>
            <w:r>
              <w:rPr/>
              <w:t xml:space="preserve">Free Yourself (23. marraskuuta 2004) J Records 1,839,000 Platina Huippu: # 8 </w:t>
            </w:r>
          </w:p>
        </w:tc>
        <w:tc>
          <w:tcPr>
            <w:tcW w:w="1231" w:type="dxa"/>
            <w:tcBorders/>
            <w:vAlign w:val="center"/>
          </w:tcPr>
          <w:p>
            <w:pPr>
              <w:pStyle w:val="TableContents"/>
              <w:bidi w:val="0"/>
              <w:spacing w:before="0" w:after="283"/>
              <w:jc w:val="left"/>
              <w:rPr/>
            </w:pPr>
            <w:r>
              <w:rPr/>
              <w:t xml:space="preserve">Fantasia (12. joulukuuta 2006) J Records 530,000 Gold Peak: # 19 </w:t>
            </w:r>
          </w:p>
        </w:tc>
        <w:tc>
          <w:tcPr>
            <w:tcW w:w="1261" w:type="dxa"/>
            <w:tcBorders/>
            <w:vAlign w:val="center"/>
          </w:tcPr>
          <w:p>
            <w:pPr>
              <w:pStyle w:val="TableContents"/>
              <w:bidi w:val="0"/>
              <w:spacing w:before="0" w:after="283"/>
              <w:jc w:val="left"/>
              <w:rPr/>
            </w:pPr>
            <w:r>
              <w:rPr/>
              <w:t xml:space="preserve">Back to Me (24. elokuuta 2010) J Records 490,000 N/A Huippu: #2 </w:t>
            </w:r>
          </w:p>
        </w:tc>
        <w:tc>
          <w:tcPr>
            <w:tcW w:w="1426" w:type="dxa"/>
            <w:tcBorders/>
            <w:vAlign w:val="center"/>
          </w:tcPr>
          <w:p>
            <w:pPr>
              <w:pStyle w:val="TableContents"/>
              <w:bidi w:val="0"/>
              <w:spacing w:before="0" w:after="283"/>
              <w:jc w:val="left"/>
              <w:rPr/>
            </w:pPr>
            <w:r>
              <w:rPr/>
              <w:t xml:space="preserve">Side Effects of You (23. huhtikuuta 2013) RCA 300,000 Huippu: # 2 </w:t>
            </w:r>
          </w:p>
        </w:tc>
        <w:tc>
          <w:tcPr>
            <w:tcW w:w="1291" w:type="dxa"/>
            <w:tcBorders/>
            <w:vAlign w:val="center"/>
          </w:tcPr>
          <w:p>
            <w:pPr>
              <w:pStyle w:val="TableContents"/>
              <w:bidi w:val="0"/>
              <w:spacing w:before="0" w:after="283"/>
              <w:jc w:val="left"/>
              <w:rPr/>
            </w:pPr>
            <w:r>
              <w:rPr/>
              <w:t xml:space="preserve">The Definition Of ... (28. heinäkuuta 2016) RCA 32,000 Huippu: # 6 </w:t>
            </w:r>
          </w:p>
        </w:tc>
        <w:tc>
          <w:tcPr>
            <w:tcW w:w="145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6. </w:t>
            </w:r>
          </w:p>
        </w:tc>
        <w:tc>
          <w:tcPr>
            <w:tcW w:w="1246" w:type="dxa"/>
            <w:tcBorders/>
            <w:vAlign w:val="center"/>
          </w:tcPr>
          <w:p>
            <w:pPr>
              <w:pStyle w:val="TableContents"/>
              <w:bidi w:val="0"/>
              <w:spacing w:before="0" w:after="283"/>
              <w:jc w:val="left"/>
              <w:rPr/>
            </w:pPr>
            <w:r>
              <w:rPr/>
              <w:t xml:space="preserve">Ruben Studdard (kausi 2, voittaja) 2,644,000 </w:t>
            </w:r>
          </w:p>
        </w:tc>
        <w:tc>
          <w:tcPr>
            <w:tcW w:w="1426" w:type="dxa"/>
            <w:tcBorders/>
            <w:vAlign w:val="center"/>
          </w:tcPr>
          <w:p>
            <w:pPr>
              <w:pStyle w:val="TableContents"/>
              <w:bidi w:val="0"/>
              <w:spacing w:before="0" w:after="283"/>
              <w:jc w:val="left"/>
              <w:rPr/>
            </w:pPr>
            <w:r>
              <w:rPr/>
              <w:t xml:space="preserve">Soulful (9. joulukuuta 2003) J Records 1,792,000 Platina Huippu: # 1 </w:t>
            </w:r>
          </w:p>
        </w:tc>
        <w:tc>
          <w:tcPr>
            <w:tcW w:w="1231" w:type="dxa"/>
            <w:tcBorders/>
            <w:vAlign w:val="center"/>
          </w:tcPr>
          <w:p>
            <w:pPr>
              <w:pStyle w:val="TableContents"/>
              <w:bidi w:val="0"/>
              <w:spacing w:before="0" w:after="283"/>
              <w:jc w:val="left"/>
              <w:rPr/>
            </w:pPr>
            <w:r>
              <w:rPr/>
              <w:t xml:space="preserve">I Need an Angel (23. marraskuuta 2004) J Records 483,000 Gold Peak: # 20 </w:t>
            </w:r>
          </w:p>
        </w:tc>
        <w:tc>
          <w:tcPr>
            <w:tcW w:w="1261" w:type="dxa"/>
            <w:tcBorders/>
            <w:vAlign w:val="center"/>
          </w:tcPr>
          <w:p>
            <w:pPr>
              <w:pStyle w:val="TableContents"/>
              <w:bidi w:val="0"/>
              <w:spacing w:before="0" w:after="283"/>
              <w:jc w:val="left"/>
              <w:rPr/>
            </w:pPr>
            <w:r>
              <w:rPr/>
              <w:t xml:space="preserve">The Return (17. lokakuuta 2006) J Records 238,000 N / A Huippu: # 8 </w:t>
            </w:r>
          </w:p>
        </w:tc>
        <w:tc>
          <w:tcPr>
            <w:tcW w:w="1426" w:type="dxa"/>
            <w:tcBorders/>
            <w:vAlign w:val="center"/>
          </w:tcPr>
          <w:p>
            <w:pPr>
              <w:pStyle w:val="TableContents"/>
              <w:bidi w:val="0"/>
              <w:spacing w:before="0" w:after="283"/>
              <w:jc w:val="left"/>
              <w:rPr/>
            </w:pPr>
            <w:r>
              <w:rPr/>
              <w:t xml:space="preserve">Love Is (19. toukokuuta 2009) Hickory Records 50,000 N / A Huippu: # 36 </w:t>
            </w:r>
          </w:p>
        </w:tc>
        <w:tc>
          <w:tcPr>
            <w:tcW w:w="1291" w:type="dxa"/>
            <w:tcBorders/>
            <w:vAlign w:val="center"/>
          </w:tcPr>
          <w:p>
            <w:pPr>
              <w:pStyle w:val="TableContents"/>
              <w:bidi w:val="0"/>
              <w:spacing w:before="0" w:after="283"/>
              <w:jc w:val="left"/>
              <w:rPr/>
            </w:pPr>
            <w:r>
              <w:rPr/>
              <w:t xml:space="preserve">Kirjeitä Birminghamista (13. maaliskuuta 2012) Shanachie 17,000 N / A Huippu: # 150 </w:t>
            </w:r>
          </w:p>
        </w:tc>
        <w:tc>
          <w:tcPr>
            <w:tcW w:w="1456" w:type="dxa"/>
            <w:tcBorders/>
            <w:vAlign w:val="center"/>
          </w:tcPr>
          <w:p>
            <w:pPr>
              <w:pStyle w:val="TableContents"/>
              <w:bidi w:val="0"/>
              <w:spacing w:before="0" w:after="283"/>
              <w:jc w:val="left"/>
              <w:rPr/>
            </w:pPr>
            <w:r>
              <w:rPr/>
              <w:t xml:space="preserve">Unconditional Love (4. helmikuuta 2014) The Verve Music Group 6,000 N / A Huippu: # 46 </w:t>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7. </w:t>
            </w:r>
          </w:p>
        </w:tc>
        <w:tc>
          <w:tcPr>
            <w:tcW w:w="1246" w:type="dxa"/>
            <w:tcBorders/>
            <w:vAlign w:val="center"/>
          </w:tcPr>
          <w:p>
            <w:pPr>
              <w:pStyle w:val="TableContents"/>
              <w:bidi w:val="0"/>
              <w:spacing w:before="0" w:after="283"/>
              <w:jc w:val="left"/>
              <w:rPr/>
            </w:pPr>
            <w:r>
              <w:rPr/>
              <w:t xml:space="preserve">Scotty McCreery (kausi 10, voittaja) 2,165,000 dollaria. </w:t>
            </w:r>
          </w:p>
        </w:tc>
        <w:tc>
          <w:tcPr>
            <w:tcW w:w="1426" w:type="dxa"/>
            <w:tcBorders/>
            <w:vAlign w:val="center"/>
          </w:tcPr>
          <w:p>
            <w:pPr>
              <w:pStyle w:val="TableContents"/>
              <w:bidi w:val="0"/>
              <w:spacing w:before="0" w:after="283"/>
              <w:jc w:val="left"/>
              <w:rPr/>
            </w:pPr>
            <w:r>
              <w:rPr/>
              <w:t xml:space="preserve">Clear as Day (4. lokakuuta 2011) Mercury Nashville 1,166,000 Platina Huippu: # 1 </w:t>
            </w:r>
          </w:p>
        </w:tc>
        <w:tc>
          <w:tcPr>
            <w:tcW w:w="1231" w:type="dxa"/>
            <w:tcBorders/>
            <w:vAlign w:val="center"/>
          </w:tcPr>
          <w:p>
            <w:pPr>
              <w:pStyle w:val="TableContents"/>
              <w:bidi w:val="0"/>
              <w:spacing w:before="0" w:after="283"/>
              <w:jc w:val="left"/>
              <w:rPr/>
            </w:pPr>
            <w:r>
              <w:rPr/>
              <w:t xml:space="preserve">Christmas With Scotty McCreery (16.10.2012) Mercury Nashville 382,000 Gold Peak: #4 </w:t>
            </w:r>
          </w:p>
        </w:tc>
        <w:tc>
          <w:tcPr>
            <w:tcW w:w="1261" w:type="dxa"/>
            <w:tcBorders/>
            <w:vAlign w:val="center"/>
          </w:tcPr>
          <w:p>
            <w:pPr>
              <w:pStyle w:val="TableContents"/>
              <w:bidi w:val="0"/>
              <w:spacing w:before="0" w:after="283"/>
              <w:jc w:val="left"/>
              <w:rPr/>
            </w:pPr>
            <w:r>
              <w:rPr/>
              <w:t xml:space="preserve">See You Tonight (15. lokakuuta 2013) Mercury Nashville 269,900 N / A Huippu: # 6 </w:t>
            </w:r>
          </w:p>
        </w:tc>
        <w:tc>
          <w:tcPr>
            <w:tcW w:w="142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8. </w:t>
            </w:r>
          </w:p>
        </w:tc>
        <w:tc>
          <w:tcPr>
            <w:tcW w:w="1246" w:type="dxa"/>
            <w:tcBorders/>
            <w:vAlign w:val="center"/>
          </w:tcPr>
          <w:p>
            <w:pPr>
              <w:pStyle w:val="TableContents"/>
              <w:bidi w:val="0"/>
              <w:spacing w:before="0" w:after="283"/>
              <w:jc w:val="left"/>
              <w:rPr/>
            </w:pPr>
            <w:r>
              <w:rPr/>
              <w:t xml:space="preserve">Kellie Pickler (kausi 5, 6. sija) 1,557,000 euroa </w:t>
            </w:r>
          </w:p>
        </w:tc>
        <w:tc>
          <w:tcPr>
            <w:tcW w:w="1426" w:type="dxa"/>
            <w:tcBorders/>
            <w:vAlign w:val="center"/>
          </w:tcPr>
          <w:p>
            <w:pPr>
              <w:pStyle w:val="TableContents"/>
              <w:bidi w:val="0"/>
              <w:spacing w:before="0" w:after="283"/>
              <w:jc w:val="left"/>
              <w:rPr/>
            </w:pPr>
            <w:r>
              <w:rPr/>
              <w:t xml:space="preserve">Small Town Girl (31. lokakuuta 2006) BNA 900,000 Gold Peak: # 9 </w:t>
            </w:r>
          </w:p>
        </w:tc>
        <w:tc>
          <w:tcPr>
            <w:tcW w:w="1231" w:type="dxa"/>
            <w:tcBorders/>
            <w:vAlign w:val="center"/>
          </w:tcPr>
          <w:p>
            <w:pPr>
              <w:pStyle w:val="TableContents"/>
              <w:bidi w:val="0"/>
              <w:spacing w:before="0" w:after="283"/>
              <w:jc w:val="left"/>
              <w:rPr/>
            </w:pPr>
            <w:r>
              <w:rPr/>
              <w:t xml:space="preserve">Kellie Pickler (30. syyskuuta 2008) BNA 470,000 N / A Huippu: #9 </w:t>
            </w:r>
          </w:p>
        </w:tc>
        <w:tc>
          <w:tcPr>
            <w:tcW w:w="1261" w:type="dxa"/>
            <w:tcBorders/>
            <w:vAlign w:val="center"/>
          </w:tcPr>
          <w:p>
            <w:pPr>
              <w:pStyle w:val="TableContents"/>
              <w:bidi w:val="0"/>
              <w:spacing w:before="0" w:after="283"/>
              <w:jc w:val="left"/>
              <w:rPr/>
            </w:pPr>
            <w:r>
              <w:rPr/>
              <w:t xml:space="preserve">100 Proof (24. tammikuuta 2012) BNA 90,000 N / A Huippu: # 7 </w:t>
            </w:r>
          </w:p>
        </w:tc>
        <w:tc>
          <w:tcPr>
            <w:tcW w:w="1426" w:type="dxa"/>
            <w:tcBorders/>
            <w:vAlign w:val="center"/>
          </w:tcPr>
          <w:p>
            <w:pPr>
              <w:pStyle w:val="TableContents"/>
              <w:bidi w:val="0"/>
              <w:spacing w:before="0" w:after="283"/>
              <w:jc w:val="left"/>
              <w:rPr/>
            </w:pPr>
            <w:r>
              <w:rPr/>
              <w:t xml:space="preserve">The Woman I Am 11. marraskuuta 2013 Black River Entertainment 47,000 N/A Huippu: #19 </w:t>
            </w:r>
          </w:p>
        </w:tc>
        <w:tc>
          <w:tcPr>
            <w:tcW w:w="129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9. </w:t>
            </w:r>
          </w:p>
        </w:tc>
        <w:tc>
          <w:tcPr>
            <w:tcW w:w="1246" w:type="dxa"/>
            <w:tcBorders/>
            <w:vAlign w:val="center"/>
          </w:tcPr>
          <w:p>
            <w:pPr>
              <w:pStyle w:val="TableContents"/>
              <w:bidi w:val="0"/>
              <w:spacing w:before="0" w:after="283"/>
              <w:jc w:val="left"/>
              <w:rPr/>
            </w:pPr>
            <w:r>
              <w:rPr/>
              <w:t xml:space="preserve">David Cook (kausi 7, voittaja) 1,510,000 </w:t>
            </w:r>
          </w:p>
        </w:tc>
        <w:tc>
          <w:tcPr>
            <w:tcW w:w="1426" w:type="dxa"/>
            <w:tcBorders/>
            <w:vAlign w:val="center"/>
          </w:tcPr>
          <w:p>
            <w:pPr>
              <w:pStyle w:val="TableContents"/>
              <w:bidi w:val="0"/>
              <w:spacing w:before="0" w:after="283"/>
              <w:jc w:val="left"/>
              <w:rPr/>
            </w:pPr>
            <w:r>
              <w:rPr/>
              <w:t xml:space="preserve">David Cook (18. marraskuuta 2008) RCA 1,380,000 Platina Huippu: # 3 </w:t>
            </w:r>
          </w:p>
        </w:tc>
        <w:tc>
          <w:tcPr>
            <w:tcW w:w="1231" w:type="dxa"/>
            <w:tcBorders/>
            <w:vAlign w:val="center"/>
          </w:tcPr>
          <w:p>
            <w:pPr>
              <w:pStyle w:val="TableContents"/>
              <w:bidi w:val="0"/>
              <w:spacing w:before="0" w:after="283"/>
              <w:jc w:val="left"/>
              <w:rPr/>
            </w:pPr>
            <w:r>
              <w:rPr/>
              <w:t xml:space="preserve">This Loud Morning (28. kesäkuuta 2011) RCA 133,000 N / A Huippu: # 7 </w:t>
            </w:r>
          </w:p>
        </w:tc>
        <w:tc>
          <w:tcPr>
            <w:tcW w:w="1261" w:type="dxa"/>
            <w:tcBorders/>
            <w:vAlign w:val="center"/>
          </w:tcPr>
          <w:p>
            <w:pPr>
              <w:pStyle w:val="TableContents"/>
              <w:bidi w:val="0"/>
              <w:spacing w:before="0" w:after="283"/>
              <w:jc w:val="left"/>
              <w:rPr/>
            </w:pPr>
            <w:r>
              <w:rPr/>
              <w:t xml:space="preserve">Digital Vein (18. syyskuuta 2015) InGrooves Music 11,000 N / A Huippu: # 35 </w:t>
            </w:r>
          </w:p>
        </w:tc>
        <w:tc>
          <w:tcPr>
            <w:tcW w:w="142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10. </w:t>
            </w:r>
          </w:p>
        </w:tc>
        <w:tc>
          <w:tcPr>
            <w:tcW w:w="1246" w:type="dxa"/>
            <w:tcBorders/>
            <w:vAlign w:val="center"/>
          </w:tcPr>
          <w:p>
            <w:pPr>
              <w:pStyle w:val="TableContents"/>
              <w:bidi w:val="0"/>
              <w:spacing w:before="0" w:after="283"/>
              <w:jc w:val="left"/>
              <w:rPr/>
            </w:pPr>
            <w:r>
              <w:rPr/>
              <w:t xml:space="preserve">Phillip Phillips (kausi 11, voittaja) 1,490,000 dollaria. </w:t>
            </w:r>
          </w:p>
        </w:tc>
        <w:tc>
          <w:tcPr>
            <w:tcW w:w="1426" w:type="dxa"/>
            <w:tcBorders/>
            <w:vAlign w:val="center"/>
          </w:tcPr>
          <w:p>
            <w:pPr>
              <w:pStyle w:val="TableContents"/>
              <w:bidi w:val="0"/>
              <w:spacing w:before="0" w:after="283"/>
              <w:jc w:val="left"/>
              <w:rPr/>
            </w:pPr>
            <w:r>
              <w:rPr/>
              <w:t xml:space="preserve">The World from the Side of the Moon (19. marraskuuta 2012) Interscope 1 033 000 Platinaa Huippu: # 4. </w:t>
            </w:r>
          </w:p>
        </w:tc>
        <w:tc>
          <w:tcPr>
            <w:tcW w:w="1231" w:type="dxa"/>
            <w:tcBorders/>
            <w:vAlign w:val="center"/>
          </w:tcPr>
          <w:p>
            <w:pPr>
              <w:pStyle w:val="TableContents"/>
              <w:bidi w:val="0"/>
              <w:spacing w:before="0" w:after="283"/>
              <w:jc w:val="left"/>
              <w:rPr/>
            </w:pPr>
            <w:r>
              <w:rPr/>
              <w:t xml:space="preserve">Behind the Light (19. toukokuuta 2014) Interscope 123,000 N / A Huippu: # 7 </w:t>
            </w:r>
          </w:p>
        </w:tc>
        <w:tc>
          <w:tcPr>
            <w:tcW w:w="126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11. </w:t>
            </w:r>
          </w:p>
        </w:tc>
        <w:tc>
          <w:tcPr>
            <w:tcW w:w="1246" w:type="dxa"/>
            <w:tcBorders/>
            <w:vAlign w:val="center"/>
          </w:tcPr>
          <w:p>
            <w:pPr>
              <w:pStyle w:val="TableContents"/>
              <w:bidi w:val="0"/>
              <w:spacing w:before="0" w:after="283"/>
              <w:jc w:val="left"/>
              <w:rPr/>
            </w:pPr>
            <w:r>
              <w:rPr/>
              <w:t xml:space="preserve">Jennifer Hudson (kausi 3, 7. sija) 1,446,000 euroa </w:t>
            </w:r>
          </w:p>
        </w:tc>
        <w:tc>
          <w:tcPr>
            <w:tcW w:w="1426" w:type="dxa"/>
            <w:tcBorders/>
            <w:vAlign w:val="center"/>
          </w:tcPr>
          <w:p>
            <w:pPr>
              <w:pStyle w:val="TableContents"/>
              <w:bidi w:val="0"/>
              <w:spacing w:before="0" w:after="283"/>
              <w:jc w:val="left"/>
              <w:rPr/>
            </w:pPr>
            <w:r>
              <w:rPr/>
              <w:t xml:space="preserve">Jennifer Hudson (30. syyskuuta 2008) Arista 839,000 Gold Peak: #2 </w:t>
            </w:r>
          </w:p>
        </w:tc>
        <w:tc>
          <w:tcPr>
            <w:tcW w:w="1231" w:type="dxa"/>
            <w:tcBorders/>
            <w:vAlign w:val="center"/>
          </w:tcPr>
          <w:p>
            <w:pPr>
              <w:pStyle w:val="TableContents"/>
              <w:bidi w:val="0"/>
              <w:spacing w:before="0" w:after="283"/>
              <w:jc w:val="left"/>
              <w:rPr/>
            </w:pPr>
            <w:r>
              <w:rPr/>
              <w:t xml:space="preserve">I Remember Me (22.3.2011) Arista 459,000 Gold Peak: #2 </w:t>
            </w:r>
          </w:p>
        </w:tc>
        <w:tc>
          <w:tcPr>
            <w:tcW w:w="1261" w:type="dxa"/>
            <w:tcBorders/>
            <w:vAlign w:val="center"/>
          </w:tcPr>
          <w:p>
            <w:pPr>
              <w:pStyle w:val="TableContents"/>
              <w:bidi w:val="0"/>
              <w:spacing w:before="0" w:after="283"/>
              <w:jc w:val="left"/>
              <w:rPr/>
            </w:pPr>
            <w:r>
              <w:rPr/>
              <w:t xml:space="preserve">JHUD (23. syyskuuta 2014) RCA 61,000 N/A Huippu: #10 </w:t>
            </w:r>
          </w:p>
        </w:tc>
        <w:tc>
          <w:tcPr>
            <w:tcW w:w="142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12. </w:t>
            </w:r>
          </w:p>
        </w:tc>
        <w:tc>
          <w:tcPr>
            <w:tcW w:w="1246" w:type="dxa"/>
            <w:tcBorders/>
            <w:vAlign w:val="center"/>
          </w:tcPr>
          <w:p>
            <w:pPr>
              <w:pStyle w:val="TableContents"/>
              <w:bidi w:val="0"/>
              <w:spacing w:before="0" w:after="283"/>
              <w:jc w:val="left"/>
              <w:rPr/>
            </w:pPr>
            <w:r>
              <w:rPr/>
              <w:t xml:space="preserve">Jordin Sparks (kausi 6, voittaja) 1,313,000 1,313,000 </w:t>
            </w:r>
          </w:p>
        </w:tc>
        <w:tc>
          <w:tcPr>
            <w:tcW w:w="1426" w:type="dxa"/>
            <w:tcBorders/>
            <w:vAlign w:val="center"/>
          </w:tcPr>
          <w:p>
            <w:pPr>
              <w:pStyle w:val="TableContents"/>
              <w:bidi w:val="0"/>
              <w:spacing w:before="0" w:after="283"/>
              <w:jc w:val="left"/>
              <w:rPr/>
            </w:pPr>
            <w:r>
              <w:rPr/>
              <w:t xml:space="preserve">Jordin Sparks (20. marraskuuta 2007) Jive 1,056,000 Platina Huippu: #10 </w:t>
            </w:r>
          </w:p>
        </w:tc>
        <w:tc>
          <w:tcPr>
            <w:tcW w:w="1231" w:type="dxa"/>
            <w:tcBorders/>
            <w:vAlign w:val="center"/>
          </w:tcPr>
          <w:p>
            <w:pPr>
              <w:pStyle w:val="TableContents"/>
              <w:bidi w:val="0"/>
              <w:spacing w:before="0" w:after="283"/>
              <w:jc w:val="left"/>
              <w:rPr/>
            </w:pPr>
            <w:r>
              <w:rPr/>
              <w:t xml:space="preserve">Battlefield (21. heinäkuuta 2009) Jive 190,000 N / A Huippu: # 7 </w:t>
            </w:r>
          </w:p>
        </w:tc>
        <w:tc>
          <w:tcPr>
            <w:tcW w:w="1261" w:type="dxa"/>
            <w:tcBorders/>
            <w:vAlign w:val="center"/>
          </w:tcPr>
          <w:p>
            <w:pPr>
              <w:pStyle w:val="TableContents"/>
              <w:bidi w:val="0"/>
              <w:spacing w:before="0" w:after="283"/>
              <w:jc w:val="left"/>
              <w:rPr/>
            </w:pPr>
            <w:r>
              <w:rPr/>
              <w:t xml:space="preserve">Right Here, Right Now (21. elokuuta 2015) Louder Than Life N / A Huippu: # 161 </w:t>
            </w:r>
          </w:p>
        </w:tc>
        <w:tc>
          <w:tcPr>
            <w:tcW w:w="142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13. </w:t>
            </w:r>
          </w:p>
        </w:tc>
        <w:tc>
          <w:tcPr>
            <w:tcW w:w="1246" w:type="dxa"/>
            <w:tcBorders/>
            <w:vAlign w:val="center"/>
          </w:tcPr>
          <w:p>
            <w:pPr>
              <w:pStyle w:val="TableContents"/>
              <w:bidi w:val="0"/>
              <w:spacing w:before="0" w:after="283"/>
              <w:jc w:val="left"/>
              <w:rPr/>
            </w:pPr>
            <w:r>
              <w:rPr/>
              <w:t xml:space="preserve">Adam Lambert (8. kausi, kakkonen) 1,291,000 1,291,000 </w:t>
            </w:r>
          </w:p>
        </w:tc>
        <w:tc>
          <w:tcPr>
            <w:tcW w:w="1426" w:type="dxa"/>
            <w:tcBorders/>
            <w:vAlign w:val="center"/>
          </w:tcPr>
          <w:p>
            <w:pPr>
              <w:pStyle w:val="TableContents"/>
              <w:bidi w:val="0"/>
              <w:spacing w:before="0" w:after="283"/>
              <w:jc w:val="left"/>
              <w:rPr/>
            </w:pPr>
            <w:r>
              <w:rPr/>
              <w:t xml:space="preserve">For Your Entertainment (23. marraskuuta 2009) RCA 863,000 Gold Peak: # 3 </w:t>
            </w:r>
          </w:p>
        </w:tc>
        <w:tc>
          <w:tcPr>
            <w:tcW w:w="1231" w:type="dxa"/>
            <w:tcBorders/>
            <w:vAlign w:val="center"/>
          </w:tcPr>
          <w:p>
            <w:pPr>
              <w:pStyle w:val="TableContents"/>
              <w:bidi w:val="0"/>
              <w:spacing w:before="0" w:after="283"/>
              <w:jc w:val="left"/>
              <w:rPr/>
            </w:pPr>
            <w:r>
              <w:rPr/>
              <w:t xml:space="preserve">Trespassing (15. toukokuuta 2012) RCA 197,000 N / A Huippu: # 1 </w:t>
            </w:r>
          </w:p>
        </w:tc>
        <w:tc>
          <w:tcPr>
            <w:tcW w:w="1261" w:type="dxa"/>
            <w:tcBorders/>
            <w:vAlign w:val="center"/>
          </w:tcPr>
          <w:p>
            <w:pPr>
              <w:pStyle w:val="TableContents"/>
              <w:bidi w:val="0"/>
              <w:spacing w:before="0" w:after="283"/>
              <w:jc w:val="left"/>
              <w:rPr/>
            </w:pPr>
            <w:r>
              <w:rPr/>
              <w:t xml:space="preserve">The Original High (16.6.2015) Warner Bros Records 52,000 N / A Huippu: # 3 </w:t>
            </w:r>
          </w:p>
        </w:tc>
        <w:tc>
          <w:tcPr>
            <w:tcW w:w="142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14. </w:t>
            </w:r>
          </w:p>
        </w:tc>
        <w:tc>
          <w:tcPr>
            <w:tcW w:w="1246" w:type="dxa"/>
            <w:tcBorders/>
            <w:vAlign w:val="center"/>
          </w:tcPr>
          <w:p>
            <w:pPr>
              <w:pStyle w:val="TableContents"/>
              <w:bidi w:val="0"/>
              <w:spacing w:before="0" w:after="283"/>
              <w:jc w:val="left"/>
              <w:rPr/>
            </w:pPr>
            <w:r>
              <w:rPr/>
              <w:t xml:space="preserve">David Archuleta (7. kausi, kakkonen) 1,156,000 1,156,000 </w:t>
            </w:r>
          </w:p>
        </w:tc>
        <w:tc>
          <w:tcPr>
            <w:tcW w:w="1426" w:type="dxa"/>
            <w:tcBorders/>
            <w:vAlign w:val="center"/>
          </w:tcPr>
          <w:p>
            <w:pPr>
              <w:pStyle w:val="TableContents"/>
              <w:bidi w:val="0"/>
              <w:spacing w:before="0" w:after="283"/>
              <w:jc w:val="left"/>
              <w:rPr/>
            </w:pPr>
            <w:r>
              <w:rPr/>
              <w:t xml:space="preserve">David Archuleta (11. marraskuuta 2008) Jive 765,000 Gold Peak: #2 </w:t>
            </w:r>
          </w:p>
        </w:tc>
        <w:tc>
          <w:tcPr>
            <w:tcW w:w="1231" w:type="dxa"/>
            <w:tcBorders/>
            <w:vAlign w:val="center"/>
          </w:tcPr>
          <w:p>
            <w:pPr>
              <w:pStyle w:val="TableContents"/>
              <w:bidi w:val="0"/>
              <w:spacing w:before="0" w:after="283"/>
              <w:jc w:val="left"/>
              <w:rPr/>
            </w:pPr>
            <w:r>
              <w:rPr/>
              <w:t xml:space="preserve">Christmas from the Heart (13.10.2009) Jive 246,000 N / A Huippu: # 30 </w:t>
            </w:r>
          </w:p>
        </w:tc>
        <w:tc>
          <w:tcPr>
            <w:tcW w:w="1261" w:type="dxa"/>
            <w:tcBorders/>
            <w:vAlign w:val="center"/>
          </w:tcPr>
          <w:p>
            <w:pPr>
              <w:pStyle w:val="TableContents"/>
              <w:bidi w:val="0"/>
              <w:spacing w:before="0" w:after="283"/>
              <w:jc w:val="left"/>
              <w:rPr/>
            </w:pPr>
            <w:r>
              <w:rPr/>
              <w:t xml:space="preserve">The Other Side of Down (5. lokakuuta 2010) Jive 67,000 N / A Huippu: # 13 </w:t>
            </w:r>
          </w:p>
        </w:tc>
        <w:tc>
          <w:tcPr>
            <w:tcW w:w="1426" w:type="dxa"/>
            <w:tcBorders/>
            <w:vAlign w:val="center"/>
          </w:tcPr>
          <w:p>
            <w:pPr>
              <w:pStyle w:val="TableContents"/>
              <w:bidi w:val="0"/>
              <w:spacing w:before="0" w:after="283"/>
              <w:jc w:val="left"/>
              <w:rPr/>
            </w:pPr>
            <w:r>
              <w:rPr/>
              <w:t xml:space="preserve">Aloita. (7. elokuuta 2012) Highway Records 14,000 N/A Huippu: #28 </w:t>
            </w:r>
          </w:p>
        </w:tc>
        <w:tc>
          <w:tcPr>
            <w:tcW w:w="1291" w:type="dxa"/>
            <w:tcBorders/>
            <w:vAlign w:val="center"/>
          </w:tcPr>
          <w:p>
            <w:pPr>
              <w:pStyle w:val="TableContents"/>
              <w:bidi w:val="0"/>
              <w:spacing w:before="0" w:after="283"/>
              <w:jc w:val="left"/>
              <w:rPr/>
            </w:pPr>
            <w:r>
              <w:rPr/>
              <w:t xml:space="preserve">No Matter How Far (2013) E1 Music 5,000 N / A Huippu: # 110 </w:t>
            </w:r>
          </w:p>
        </w:tc>
        <w:tc>
          <w:tcPr>
            <w:tcW w:w="145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15. </w:t>
            </w:r>
          </w:p>
        </w:tc>
        <w:tc>
          <w:tcPr>
            <w:tcW w:w="1246" w:type="dxa"/>
            <w:tcBorders/>
            <w:vAlign w:val="center"/>
          </w:tcPr>
          <w:p>
            <w:pPr>
              <w:pStyle w:val="TableContents"/>
              <w:bidi w:val="0"/>
              <w:spacing w:before="0" w:after="283"/>
              <w:jc w:val="left"/>
              <w:rPr/>
            </w:pPr>
            <w:r>
              <w:rPr/>
              <w:t xml:space="preserve">Josh Gracin (kausi 2, 4. sija) 804,000 dollaria. </w:t>
            </w:r>
          </w:p>
        </w:tc>
        <w:tc>
          <w:tcPr>
            <w:tcW w:w="1426" w:type="dxa"/>
            <w:tcBorders/>
            <w:vAlign w:val="center"/>
          </w:tcPr>
          <w:p>
            <w:pPr>
              <w:pStyle w:val="TableContents"/>
              <w:bidi w:val="0"/>
              <w:spacing w:before="0" w:after="283"/>
              <w:jc w:val="left"/>
              <w:rPr/>
            </w:pPr>
            <w:r>
              <w:rPr/>
              <w:t xml:space="preserve">Josh Gracin (15. kesäkuuta 2004) Lyric Street 703,000 Gold Peak: # 11 </w:t>
            </w:r>
          </w:p>
        </w:tc>
        <w:tc>
          <w:tcPr>
            <w:tcW w:w="1231" w:type="dxa"/>
            <w:tcBorders/>
            <w:vAlign w:val="center"/>
          </w:tcPr>
          <w:p>
            <w:pPr>
              <w:pStyle w:val="TableContents"/>
              <w:bidi w:val="0"/>
              <w:spacing w:before="0" w:after="283"/>
              <w:jc w:val="left"/>
              <w:rPr/>
            </w:pPr>
            <w:r>
              <w:rPr/>
              <w:t xml:space="preserve">We Weren't Crazy (1. huhtikuuta 2008) Lyric Street 86,000 N / A Huippu: # 33 </w:t>
            </w:r>
          </w:p>
        </w:tc>
        <w:tc>
          <w:tcPr>
            <w:tcW w:w="1261" w:type="dxa"/>
            <w:tcBorders/>
            <w:vAlign w:val="center"/>
          </w:tcPr>
          <w:p>
            <w:pPr>
              <w:pStyle w:val="TableContents"/>
              <w:bidi w:val="0"/>
              <w:spacing w:before="0" w:after="283"/>
              <w:jc w:val="left"/>
              <w:rPr/>
            </w:pPr>
            <w:r>
              <w:rPr/>
              <w:t xml:space="preserve">Lunastus (8. marraskuuta 2011) Average Joe's 4,000 N / A Huippu: N / A </w:t>
            </w:r>
          </w:p>
        </w:tc>
        <w:tc>
          <w:tcPr>
            <w:tcW w:w="142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16. </w:t>
            </w:r>
          </w:p>
        </w:tc>
        <w:tc>
          <w:tcPr>
            <w:tcW w:w="1246" w:type="dxa"/>
            <w:tcBorders/>
            <w:vAlign w:val="center"/>
          </w:tcPr>
          <w:p>
            <w:pPr>
              <w:pStyle w:val="TableContents"/>
              <w:bidi w:val="0"/>
              <w:spacing w:before="0" w:after="283"/>
              <w:jc w:val="left"/>
              <w:rPr/>
            </w:pPr>
            <w:r>
              <w:rPr/>
              <w:t xml:space="preserve">Taylor Hicks (kausi 5, voittaja) 768,000 </w:t>
            </w:r>
          </w:p>
        </w:tc>
        <w:tc>
          <w:tcPr>
            <w:tcW w:w="1426" w:type="dxa"/>
            <w:tcBorders/>
            <w:vAlign w:val="center"/>
          </w:tcPr>
          <w:p>
            <w:pPr>
              <w:pStyle w:val="TableContents"/>
              <w:bidi w:val="0"/>
              <w:spacing w:before="0" w:after="283"/>
              <w:jc w:val="left"/>
              <w:rPr/>
            </w:pPr>
            <w:r>
              <w:rPr/>
              <w:t xml:space="preserve">Taylor Hicks (12. joulukuuta 2006) Arista 705,000 Platina Huippu: #2 </w:t>
            </w:r>
          </w:p>
        </w:tc>
        <w:tc>
          <w:tcPr>
            <w:tcW w:w="1231" w:type="dxa"/>
            <w:tcBorders/>
            <w:vAlign w:val="center"/>
          </w:tcPr>
          <w:p>
            <w:pPr>
              <w:pStyle w:val="TableContents"/>
              <w:bidi w:val="0"/>
              <w:spacing w:before="0" w:after="283"/>
              <w:jc w:val="left"/>
              <w:rPr/>
            </w:pPr>
            <w:r>
              <w:rPr/>
              <w:t xml:space="preserve">The Distance (10. maaliskuuta 2009) Modern Whomp 52,000 N / A Huippu: # 58 </w:t>
            </w:r>
          </w:p>
        </w:tc>
        <w:tc>
          <w:tcPr>
            <w:tcW w:w="126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17. </w:t>
            </w:r>
          </w:p>
        </w:tc>
        <w:tc>
          <w:tcPr>
            <w:tcW w:w="1246" w:type="dxa"/>
            <w:tcBorders/>
            <w:vAlign w:val="center"/>
          </w:tcPr>
          <w:p>
            <w:pPr>
              <w:pStyle w:val="TableContents"/>
              <w:bidi w:val="0"/>
              <w:spacing w:before="0" w:after="283"/>
              <w:jc w:val="left"/>
              <w:rPr/>
            </w:pPr>
            <w:r>
              <w:rPr/>
              <w:t xml:space="preserve">Bo Bice (kausi 4, kakkonen) 757,000 dollaria. </w:t>
            </w:r>
          </w:p>
        </w:tc>
        <w:tc>
          <w:tcPr>
            <w:tcW w:w="1426" w:type="dxa"/>
            <w:tcBorders/>
            <w:vAlign w:val="center"/>
          </w:tcPr>
          <w:p>
            <w:pPr>
              <w:pStyle w:val="TableContents"/>
              <w:bidi w:val="0"/>
              <w:spacing w:before="0" w:after="283"/>
              <w:jc w:val="left"/>
              <w:rPr/>
            </w:pPr>
            <w:r>
              <w:rPr/>
              <w:t xml:space="preserve">The Real Thing (13.12.2005) RCA 673,000 Gold Peak: #4 </w:t>
            </w:r>
          </w:p>
        </w:tc>
        <w:tc>
          <w:tcPr>
            <w:tcW w:w="1231" w:type="dxa"/>
            <w:tcBorders/>
            <w:vAlign w:val="center"/>
          </w:tcPr>
          <w:p>
            <w:pPr>
              <w:pStyle w:val="TableContents"/>
              <w:bidi w:val="0"/>
              <w:spacing w:before="0" w:after="283"/>
              <w:jc w:val="left"/>
              <w:rPr/>
            </w:pPr>
            <w:r>
              <w:rPr/>
              <w:t xml:space="preserve">See the Light (23. lokakuuta 2007) StratArt 62,000 N / A Huippu: # 150 </w:t>
            </w:r>
          </w:p>
        </w:tc>
        <w:tc>
          <w:tcPr>
            <w:tcW w:w="1261" w:type="dxa"/>
            <w:tcBorders/>
            <w:vAlign w:val="center"/>
          </w:tcPr>
          <w:p>
            <w:pPr>
              <w:pStyle w:val="TableContents"/>
              <w:bidi w:val="0"/>
              <w:spacing w:before="0" w:after="283"/>
              <w:jc w:val="left"/>
              <w:rPr/>
            </w:pPr>
            <w:r>
              <w:rPr/>
              <w:t xml:space="preserve">(18. toukokuuta 2010) Saguaro Road 11,000 N / A Huippu: # 154 </w:t>
            </w:r>
          </w:p>
        </w:tc>
        <w:tc>
          <w:tcPr>
            <w:tcW w:w="142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18. </w:t>
            </w:r>
          </w:p>
        </w:tc>
        <w:tc>
          <w:tcPr>
            <w:tcW w:w="1246" w:type="dxa"/>
            <w:tcBorders/>
            <w:vAlign w:val="center"/>
          </w:tcPr>
          <w:p>
            <w:pPr>
              <w:pStyle w:val="TableContents"/>
              <w:bidi w:val="0"/>
              <w:spacing w:before="0" w:after="283"/>
              <w:jc w:val="left"/>
              <w:rPr/>
            </w:pPr>
            <w:r>
              <w:rPr/>
              <w:t xml:space="preserve">Elliott Yamin (kausi 5, 3. sija) 696,000 euroa. </w:t>
            </w:r>
          </w:p>
        </w:tc>
        <w:tc>
          <w:tcPr>
            <w:tcW w:w="1426" w:type="dxa"/>
            <w:tcBorders/>
            <w:vAlign w:val="center"/>
          </w:tcPr>
          <w:p>
            <w:pPr>
              <w:pStyle w:val="TableContents"/>
              <w:bidi w:val="0"/>
              <w:spacing w:before="0" w:after="283"/>
              <w:jc w:val="left"/>
              <w:rPr/>
            </w:pPr>
            <w:r>
              <w:rPr/>
              <w:t xml:space="preserve">Elliott Yamin (20. maaliskuuta 2007) Hickory Records RED Distribution 527,000 Gold Peak: # 3 </w:t>
            </w:r>
          </w:p>
        </w:tc>
        <w:tc>
          <w:tcPr>
            <w:tcW w:w="1231" w:type="dxa"/>
            <w:tcBorders/>
            <w:vAlign w:val="center"/>
          </w:tcPr>
          <w:p>
            <w:pPr>
              <w:pStyle w:val="TableContents"/>
              <w:bidi w:val="0"/>
              <w:spacing w:before="0" w:after="283"/>
              <w:jc w:val="left"/>
              <w:rPr/>
            </w:pPr>
            <w:r>
              <w:rPr/>
              <w:t xml:space="preserve">Sounds of the Season (14. lokakuuta 2007) Hickory Records 81,000 N / A Huippu: # 32 </w:t>
            </w:r>
          </w:p>
        </w:tc>
        <w:tc>
          <w:tcPr>
            <w:tcW w:w="1261" w:type="dxa"/>
            <w:tcBorders/>
            <w:vAlign w:val="center"/>
          </w:tcPr>
          <w:p>
            <w:pPr>
              <w:pStyle w:val="TableContents"/>
              <w:bidi w:val="0"/>
              <w:spacing w:before="0" w:after="283"/>
              <w:jc w:val="left"/>
              <w:rPr/>
            </w:pPr>
            <w:r>
              <w:rPr/>
              <w:t xml:space="preserve">My Kind of Holiday (7. lokakuuta 2008) TRP Records, Fontana Distribution 27,000 N / A Huippu: # 162 </w:t>
            </w:r>
          </w:p>
        </w:tc>
        <w:tc>
          <w:tcPr>
            <w:tcW w:w="1426" w:type="dxa"/>
            <w:tcBorders/>
            <w:vAlign w:val="center"/>
          </w:tcPr>
          <w:p>
            <w:pPr>
              <w:pStyle w:val="TableContents"/>
              <w:bidi w:val="0"/>
              <w:spacing w:before="0" w:after="283"/>
              <w:jc w:val="left"/>
              <w:rPr/>
            </w:pPr>
            <w:r>
              <w:rPr/>
              <w:t xml:space="preserve">Fight For Love (5. toukokuuta 2009) Hickory Records 49,000 N / A Huippu: # 26 </w:t>
            </w:r>
          </w:p>
        </w:tc>
        <w:tc>
          <w:tcPr>
            <w:tcW w:w="1291" w:type="dxa"/>
            <w:tcBorders/>
            <w:vAlign w:val="center"/>
          </w:tcPr>
          <w:p>
            <w:pPr>
              <w:pStyle w:val="TableContents"/>
              <w:bidi w:val="0"/>
              <w:spacing w:before="0" w:after="283"/>
              <w:jc w:val="left"/>
              <w:rPr/>
            </w:pPr>
            <w:r>
              <w:rPr/>
              <w:t xml:space="preserve">Let's Get to What's Real (27.3.2012) E1 / Purpose Music Group 2,000 N / A Huippu: N / A </w:t>
            </w:r>
          </w:p>
        </w:tc>
        <w:tc>
          <w:tcPr>
            <w:tcW w:w="145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enemmän levymyyntiä kelly clarkson vai carrie underwood</w:t>
      </w:r>
    </w:p>
    <w:p>
      <w:pPr>
        <w:pStyle w:val="TextBody"/>
        <w:bidi w:val="0"/>
        <w:jc w:val="left"/>
        <w:rPr>
          <w:b/>
          <w:shd w:val="clear" w:fill="FFFF00"/>
        </w:rPr>
      </w:pPr>
      <w:r>
        <w:rPr>
          <w:b/>
          <w:shd w:val="clear" w:fill="FFFF00"/>
        </w:rPr>
        <w:t xml:space="preserve">Teksti numero 2</w:t>
      </w:r>
    </w:p>
    <w:tbl>
      <w:tblPr>
        <w:tblW w:w="11605" w:type="dxa"/>
        <w:jc w:val="left"/>
        <w:tblInd w:w="0" w:type="dxa"/>
        <w:tblLayout w:type="fixed"/>
        <w:tblCellMar>
          <w:top w:w="28" w:type="dxa"/>
          <w:left w:w="28" w:type="dxa"/>
          <w:bottom w:w="28" w:type="dxa"/>
          <w:right w:w="28" w:type="dxa"/>
        </w:tblCellMar>
      </w:tblPr>
      <w:tblGrid>
        <w:gridCol w:w="361"/>
        <w:gridCol w:w="1246"/>
        <w:gridCol w:w="1426"/>
        <w:gridCol w:w="1231"/>
        <w:gridCol w:w="1261"/>
        <w:gridCol w:w="1426"/>
        <w:gridCol w:w="1291"/>
        <w:gridCol w:w="1456"/>
        <w:gridCol w:w="916"/>
        <w:gridCol w:w="991"/>
      </w:tblGrid>
      <w:tr>
        <w:trPr/>
        <w:tc>
          <w:tcPr>
            <w:tcW w:w="361" w:type="dxa"/>
            <w:tcBorders/>
            <w:vAlign w:val="center"/>
          </w:tcPr>
          <w:p>
            <w:pPr>
              <w:pStyle w:val="TableHeading"/>
              <w:bidi w:val="0"/>
              <w:spacing w:before="0" w:after="283"/>
              <w:rPr>
                <w:sz w:val="4"/>
                <w:szCs w:val="4"/>
              </w:rPr>
            </w:pPr>
            <w:r>
              <w:rPr>
                <w:sz w:val="4"/>
                <w:szCs w:val="4"/>
              </w:rPr>
            </w:r>
          </w:p>
        </w:tc>
        <w:tc>
          <w:tcPr>
            <w:tcW w:w="1246" w:type="dxa"/>
            <w:tcBorders/>
            <w:vAlign w:val="center"/>
          </w:tcPr>
          <w:p>
            <w:pPr>
              <w:pStyle w:val="TableHeading"/>
              <w:suppressLineNumbers/>
              <w:bidi w:val="0"/>
              <w:spacing w:before="0" w:after="283"/>
              <w:jc w:val="center"/>
              <w:rPr/>
            </w:pPr>
            <w:r>
              <w:rPr/>
              <w:t xml:space="preserve">Kilpailija Kokonaismyynti </w:t>
            </w:r>
          </w:p>
        </w:tc>
        <w:tc>
          <w:tcPr>
            <w:tcW w:w="1426" w:type="dxa"/>
            <w:tcBorders/>
            <w:vAlign w:val="center"/>
          </w:tcPr>
          <w:p>
            <w:pPr>
              <w:pStyle w:val="TableHeading"/>
              <w:suppressLineNumbers/>
              <w:bidi w:val="0"/>
              <w:spacing w:before="0" w:after="283"/>
              <w:jc w:val="center"/>
              <w:rPr/>
            </w:pPr>
            <w:r>
              <w:rPr/>
              <w:t xml:space="preserve">Ensimmäinen albumi </w:t>
            </w:r>
          </w:p>
        </w:tc>
        <w:tc>
          <w:tcPr>
            <w:tcW w:w="1231" w:type="dxa"/>
            <w:tcBorders/>
            <w:vAlign w:val="center"/>
          </w:tcPr>
          <w:p>
            <w:pPr>
              <w:pStyle w:val="TableHeading"/>
              <w:suppressLineNumbers/>
              <w:bidi w:val="0"/>
              <w:spacing w:before="0" w:after="283"/>
              <w:jc w:val="center"/>
              <w:rPr/>
            </w:pPr>
            <w:r>
              <w:rPr/>
              <w:t xml:space="preserve">Toinen albumi </w:t>
            </w:r>
          </w:p>
        </w:tc>
        <w:tc>
          <w:tcPr>
            <w:tcW w:w="1261" w:type="dxa"/>
            <w:tcBorders/>
            <w:vAlign w:val="center"/>
          </w:tcPr>
          <w:p>
            <w:pPr>
              <w:pStyle w:val="TableHeading"/>
              <w:suppressLineNumbers/>
              <w:bidi w:val="0"/>
              <w:spacing w:before="0" w:after="283"/>
              <w:jc w:val="center"/>
              <w:rPr/>
            </w:pPr>
            <w:r>
              <w:rPr/>
              <w:t xml:space="preserve">Kolmas albumi </w:t>
            </w:r>
          </w:p>
        </w:tc>
        <w:tc>
          <w:tcPr>
            <w:tcW w:w="1426" w:type="dxa"/>
            <w:tcBorders/>
            <w:vAlign w:val="center"/>
          </w:tcPr>
          <w:p>
            <w:pPr>
              <w:pStyle w:val="TableHeading"/>
              <w:suppressLineNumbers/>
              <w:bidi w:val="0"/>
              <w:spacing w:before="0" w:after="283"/>
              <w:jc w:val="center"/>
              <w:rPr/>
            </w:pPr>
            <w:r>
              <w:rPr/>
              <w:t xml:space="preserve">Neljäs albumi </w:t>
            </w:r>
          </w:p>
        </w:tc>
        <w:tc>
          <w:tcPr>
            <w:tcW w:w="1291" w:type="dxa"/>
            <w:tcBorders/>
            <w:vAlign w:val="center"/>
          </w:tcPr>
          <w:p>
            <w:pPr>
              <w:pStyle w:val="TableHeading"/>
              <w:suppressLineNumbers/>
              <w:bidi w:val="0"/>
              <w:spacing w:before="0" w:after="283"/>
              <w:jc w:val="center"/>
              <w:rPr/>
            </w:pPr>
            <w:r>
              <w:rPr/>
              <w:t xml:space="preserve">Viides albumi </w:t>
            </w:r>
          </w:p>
        </w:tc>
        <w:tc>
          <w:tcPr>
            <w:tcW w:w="1456" w:type="dxa"/>
            <w:tcBorders/>
            <w:vAlign w:val="center"/>
          </w:tcPr>
          <w:p>
            <w:pPr>
              <w:pStyle w:val="TableHeading"/>
              <w:suppressLineNumbers/>
              <w:bidi w:val="0"/>
              <w:spacing w:before="0" w:after="283"/>
              <w:jc w:val="center"/>
              <w:rPr/>
            </w:pPr>
            <w:r>
              <w:rPr/>
              <w:t xml:space="preserve">Kuudes albumi </w:t>
            </w:r>
          </w:p>
        </w:tc>
        <w:tc>
          <w:tcPr>
            <w:tcW w:w="916" w:type="dxa"/>
            <w:tcBorders/>
            <w:vAlign w:val="center"/>
          </w:tcPr>
          <w:p>
            <w:pPr>
              <w:pStyle w:val="TableHeading"/>
              <w:suppressLineNumbers/>
              <w:bidi w:val="0"/>
              <w:spacing w:before="0" w:after="283"/>
              <w:jc w:val="center"/>
              <w:rPr/>
            </w:pPr>
            <w:r>
              <w:rPr/>
              <w:t xml:space="preserve">Seitsemäs albumi </w:t>
            </w:r>
          </w:p>
        </w:tc>
        <w:tc>
          <w:tcPr>
            <w:tcW w:w="991" w:type="dxa"/>
            <w:tcBorders/>
            <w:vAlign w:val="center"/>
          </w:tcPr>
          <w:p>
            <w:pPr>
              <w:pStyle w:val="TableHeading"/>
              <w:suppressLineNumbers/>
              <w:bidi w:val="0"/>
              <w:spacing w:before="0" w:after="283"/>
              <w:jc w:val="center"/>
              <w:rPr/>
            </w:pPr>
            <w:r>
              <w:rPr/>
              <w:t xml:space="preserve">Kahdeksas albumi </w:t>
            </w:r>
          </w:p>
        </w:tc>
      </w:tr>
      <w:tr>
        <w:trPr/>
        <w:tc>
          <w:tcPr>
            <w:tcW w:w="361" w:type="dxa"/>
            <w:tcBorders/>
            <w:vAlign w:val="center"/>
          </w:tcPr>
          <w:p>
            <w:pPr>
              <w:pStyle w:val="TableContents"/>
              <w:bidi w:val="0"/>
              <w:spacing w:before="0" w:after="283"/>
              <w:jc w:val="left"/>
              <w:rPr/>
            </w:pPr>
            <w:r>
              <w:rPr/>
              <w:t xml:space="preserve">1. </w:t>
            </w:r>
          </w:p>
        </w:tc>
        <w:tc>
          <w:tcPr>
            <w:tcW w:w="1246" w:type="dxa"/>
            <w:tcBorders/>
            <w:vAlign w:val="center"/>
          </w:tcPr>
          <w:p>
            <w:pPr>
              <w:pStyle w:val="TableContents"/>
              <w:bidi w:val="0"/>
              <w:spacing w:before="0" w:after="283"/>
              <w:jc w:val="left"/>
              <w:rPr/>
            </w:pPr>
            <w:r>
              <w:rPr>
                <w:color w:val="A9A9A9"/>
              </w:rPr>
              <w:t xml:space="preserve">Carrie Underwood </w:t>
            </w:r>
            <w:r>
              <w:rPr/>
              <w:t xml:space="preserve">(kausi 4, voittaja) 16,389,000 </w:t>
            </w:r>
          </w:p>
        </w:tc>
        <w:tc>
          <w:tcPr>
            <w:tcW w:w="1426" w:type="dxa"/>
            <w:tcBorders/>
            <w:vAlign w:val="center"/>
          </w:tcPr>
          <w:p>
            <w:pPr>
              <w:pStyle w:val="TableContents"/>
              <w:bidi w:val="0"/>
              <w:spacing w:before="0" w:after="283"/>
              <w:jc w:val="left"/>
              <w:rPr/>
            </w:pPr>
            <w:r>
              <w:rPr/>
              <w:t xml:space="preserve">Some Hearts (15. marraskuuta 2005) Arista Nashville 7,450,000 8x platina Huippu: #2 </w:t>
            </w:r>
          </w:p>
        </w:tc>
        <w:tc>
          <w:tcPr>
            <w:tcW w:w="1231" w:type="dxa"/>
            <w:tcBorders/>
            <w:vAlign w:val="center"/>
          </w:tcPr>
          <w:p>
            <w:pPr>
              <w:pStyle w:val="TableContents"/>
              <w:bidi w:val="0"/>
              <w:spacing w:before="0" w:after="283"/>
              <w:jc w:val="left"/>
              <w:rPr/>
            </w:pPr>
            <w:r>
              <w:rPr/>
              <w:t xml:space="preserve">Carnival Ride (23. lokakuuta 2007) Arista Nashville 3 400 000 4x Platina Huippu: # 1 </w:t>
            </w:r>
          </w:p>
        </w:tc>
        <w:tc>
          <w:tcPr>
            <w:tcW w:w="1261" w:type="dxa"/>
            <w:tcBorders/>
            <w:vAlign w:val="center"/>
          </w:tcPr>
          <w:p>
            <w:pPr>
              <w:pStyle w:val="TableContents"/>
              <w:bidi w:val="0"/>
              <w:spacing w:before="0" w:after="283"/>
              <w:jc w:val="left"/>
              <w:rPr/>
            </w:pPr>
            <w:r>
              <w:rPr/>
              <w:t xml:space="preserve">Play On (3. marraskuuta 2009) Arista Nashville 2,300,000 3x platina Huippu: # 1 </w:t>
            </w:r>
          </w:p>
        </w:tc>
        <w:tc>
          <w:tcPr>
            <w:tcW w:w="1426" w:type="dxa"/>
            <w:tcBorders/>
            <w:vAlign w:val="center"/>
          </w:tcPr>
          <w:p>
            <w:pPr>
              <w:pStyle w:val="TableContents"/>
              <w:bidi w:val="0"/>
              <w:spacing w:before="0" w:after="283"/>
              <w:jc w:val="left"/>
              <w:rPr/>
            </w:pPr>
            <w:r>
              <w:rPr/>
              <w:t xml:space="preserve">Blown Away (1.5.2012) Arista Nashville 1,794,800 2x platina Huippu: # 1 </w:t>
            </w:r>
          </w:p>
        </w:tc>
        <w:tc>
          <w:tcPr>
            <w:tcW w:w="1291" w:type="dxa"/>
            <w:tcBorders/>
            <w:vAlign w:val="center"/>
          </w:tcPr>
          <w:p>
            <w:pPr>
              <w:pStyle w:val="TableContents"/>
              <w:bidi w:val="0"/>
              <w:spacing w:before="0" w:after="283"/>
              <w:jc w:val="left"/>
              <w:rPr/>
            </w:pPr>
            <w:r>
              <w:rPr/>
              <w:t xml:space="preserve">Storyteller (23. lokakuuta 2015) Arista Nashville 752,100 Platina Huippu: # 2 </w:t>
            </w:r>
          </w:p>
        </w:tc>
        <w:tc>
          <w:tcPr>
            <w:tcW w:w="1456" w:type="dxa"/>
            <w:tcBorders/>
            <w:vAlign w:val="center"/>
          </w:tcPr>
          <w:p>
            <w:pPr>
              <w:pStyle w:val="TableContents"/>
              <w:bidi w:val="0"/>
              <w:spacing w:before="0" w:after="283"/>
              <w:jc w:val="left"/>
              <w:rPr/>
            </w:pPr>
            <w:r>
              <w:rPr/>
              <w:t xml:space="preserve">Cry Pretty (14. syyskuuta 2018) Capitol Nashville </w:t>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2. </w:t>
            </w:r>
          </w:p>
        </w:tc>
        <w:tc>
          <w:tcPr>
            <w:tcW w:w="1246" w:type="dxa"/>
            <w:tcBorders/>
            <w:vAlign w:val="center"/>
          </w:tcPr>
          <w:p>
            <w:pPr>
              <w:pStyle w:val="TableContents"/>
              <w:bidi w:val="0"/>
              <w:spacing w:before="0" w:after="283"/>
              <w:jc w:val="left"/>
              <w:rPr/>
            </w:pPr>
            <w:r>
              <w:rPr/>
              <w:t xml:space="preserve">Kelly Clarkson (kausi 1, voittaja) 14,351,250 </w:t>
            </w:r>
          </w:p>
        </w:tc>
        <w:tc>
          <w:tcPr>
            <w:tcW w:w="1426" w:type="dxa"/>
            <w:tcBorders/>
            <w:vAlign w:val="center"/>
          </w:tcPr>
          <w:p>
            <w:pPr>
              <w:pStyle w:val="TableContents"/>
              <w:bidi w:val="0"/>
              <w:spacing w:before="0" w:after="283"/>
              <w:jc w:val="left"/>
              <w:rPr/>
            </w:pPr>
            <w:r>
              <w:rPr/>
              <w:t xml:space="preserve">Thankful (15. huhtikuuta 2003) RCA 2,800,000 2x platina Huippu: #1 </w:t>
            </w:r>
          </w:p>
        </w:tc>
        <w:tc>
          <w:tcPr>
            <w:tcW w:w="1231" w:type="dxa"/>
            <w:tcBorders/>
            <w:vAlign w:val="center"/>
          </w:tcPr>
          <w:p>
            <w:pPr>
              <w:pStyle w:val="TableContents"/>
              <w:bidi w:val="0"/>
              <w:spacing w:before="0" w:after="283"/>
              <w:jc w:val="left"/>
              <w:rPr/>
            </w:pPr>
            <w:r>
              <w:rPr/>
              <w:t xml:space="preserve">Breakaway (30. marraskuuta 2004) RCA 6 355 000 6x platina Huippu: # 3 </w:t>
            </w:r>
          </w:p>
        </w:tc>
        <w:tc>
          <w:tcPr>
            <w:tcW w:w="1261" w:type="dxa"/>
            <w:tcBorders/>
            <w:vAlign w:val="center"/>
          </w:tcPr>
          <w:p>
            <w:pPr>
              <w:pStyle w:val="TableContents"/>
              <w:bidi w:val="0"/>
              <w:spacing w:before="0" w:after="283"/>
              <w:jc w:val="left"/>
              <w:rPr/>
            </w:pPr>
            <w:r>
              <w:rPr/>
              <w:t xml:space="preserve">My December (26.6.2007) RCA 858,000 Platina Huippu: #2 </w:t>
            </w:r>
          </w:p>
        </w:tc>
        <w:tc>
          <w:tcPr>
            <w:tcW w:w="1426" w:type="dxa"/>
            <w:tcBorders/>
            <w:vAlign w:val="center"/>
          </w:tcPr>
          <w:p>
            <w:pPr>
              <w:pStyle w:val="TableContents"/>
              <w:bidi w:val="0"/>
              <w:spacing w:before="0" w:after="283"/>
              <w:jc w:val="left"/>
              <w:rPr/>
            </w:pPr>
            <w:r>
              <w:rPr/>
              <w:t xml:space="preserve">All I Ever Wanted (10. maaliskuuta 2009) RCA 1,004,000 N/A Huippu: # 1 </w:t>
            </w:r>
          </w:p>
        </w:tc>
        <w:tc>
          <w:tcPr>
            <w:tcW w:w="1291" w:type="dxa"/>
            <w:tcBorders/>
            <w:vAlign w:val="center"/>
          </w:tcPr>
          <w:p>
            <w:pPr>
              <w:pStyle w:val="TableContents"/>
              <w:bidi w:val="0"/>
              <w:spacing w:before="0" w:after="283"/>
              <w:jc w:val="left"/>
              <w:rPr/>
            </w:pPr>
            <w:r>
              <w:rPr/>
              <w:t xml:space="preserve">Stronger (24. lokakuuta 2011) RCA 1,129,000 Platina Huippuarvo: #2 </w:t>
            </w:r>
          </w:p>
        </w:tc>
        <w:tc>
          <w:tcPr>
            <w:tcW w:w="1456" w:type="dxa"/>
            <w:tcBorders/>
            <w:vAlign w:val="center"/>
          </w:tcPr>
          <w:p>
            <w:pPr>
              <w:pStyle w:val="TableContents"/>
              <w:bidi w:val="0"/>
              <w:spacing w:before="0" w:after="283"/>
              <w:jc w:val="left"/>
              <w:rPr/>
            </w:pPr>
            <w:r>
              <w:rPr/>
              <w:t xml:space="preserve">Wrapped in Red (29. lokakuuta 2013) RCA 942,000 Platina Huippu: # 3 </w:t>
            </w:r>
          </w:p>
        </w:tc>
        <w:tc>
          <w:tcPr>
            <w:tcW w:w="916" w:type="dxa"/>
            <w:tcBorders/>
            <w:vAlign w:val="center"/>
          </w:tcPr>
          <w:p>
            <w:pPr>
              <w:pStyle w:val="TableContents"/>
              <w:bidi w:val="0"/>
              <w:spacing w:before="0" w:after="283"/>
              <w:jc w:val="left"/>
              <w:rPr/>
            </w:pPr>
            <w:r>
              <w:rPr/>
              <w:t xml:space="preserve">Piece by Piece (3. maaliskuuta 2015) RCA 284,000 Gold Peak: # 1 </w:t>
            </w:r>
          </w:p>
        </w:tc>
        <w:tc>
          <w:tcPr>
            <w:tcW w:w="991" w:type="dxa"/>
            <w:tcBorders/>
            <w:vAlign w:val="center"/>
          </w:tcPr>
          <w:p>
            <w:pPr>
              <w:pStyle w:val="TableContents"/>
              <w:bidi w:val="0"/>
              <w:spacing w:before="0" w:after="283"/>
              <w:jc w:val="left"/>
              <w:rPr/>
            </w:pPr>
            <w:r>
              <w:rPr/>
              <w:t xml:space="preserve">Meaning of Life (27. lokakuuta 2017) Atlantic 201,250 N / A Huippu: # 2 </w:t>
            </w:r>
          </w:p>
        </w:tc>
      </w:tr>
      <w:tr>
        <w:trPr/>
        <w:tc>
          <w:tcPr>
            <w:tcW w:w="361" w:type="dxa"/>
            <w:tcBorders/>
            <w:vAlign w:val="center"/>
          </w:tcPr>
          <w:p>
            <w:pPr>
              <w:pStyle w:val="TableContents"/>
              <w:bidi w:val="0"/>
              <w:spacing w:before="0" w:after="283"/>
              <w:jc w:val="left"/>
              <w:rPr/>
            </w:pPr>
            <w:r>
              <w:rPr/>
              <w:t xml:space="preserve">3. </w:t>
            </w:r>
          </w:p>
        </w:tc>
        <w:tc>
          <w:tcPr>
            <w:tcW w:w="1246" w:type="dxa"/>
            <w:tcBorders/>
            <w:vAlign w:val="center"/>
          </w:tcPr>
          <w:p>
            <w:pPr>
              <w:pStyle w:val="TableContents"/>
              <w:bidi w:val="0"/>
              <w:spacing w:before="0" w:after="283"/>
              <w:jc w:val="left"/>
              <w:rPr/>
            </w:pPr>
            <w:r>
              <w:rPr/>
              <w:t xml:space="preserve">Chris Daughtry (nimellä Daughtry) (kausi 5, 4. sija) 7,352,000 </w:t>
            </w:r>
          </w:p>
        </w:tc>
        <w:tc>
          <w:tcPr>
            <w:tcW w:w="1426" w:type="dxa"/>
            <w:tcBorders/>
            <w:vAlign w:val="center"/>
          </w:tcPr>
          <w:p>
            <w:pPr>
              <w:pStyle w:val="TableContents"/>
              <w:bidi w:val="0"/>
              <w:spacing w:before="0" w:after="283"/>
              <w:jc w:val="left"/>
              <w:rPr/>
            </w:pPr>
            <w:r>
              <w:rPr/>
              <w:t xml:space="preserve">Daughtry (21. marraskuuta 2006) RCA 5,040,000 4x Platina Huippu: # 1 </w:t>
            </w:r>
          </w:p>
        </w:tc>
        <w:tc>
          <w:tcPr>
            <w:tcW w:w="1231" w:type="dxa"/>
            <w:tcBorders/>
            <w:vAlign w:val="center"/>
          </w:tcPr>
          <w:p>
            <w:pPr>
              <w:pStyle w:val="TableContents"/>
              <w:bidi w:val="0"/>
              <w:spacing w:before="0" w:after="283"/>
              <w:jc w:val="left"/>
              <w:rPr/>
            </w:pPr>
            <w:r>
              <w:rPr/>
              <w:t xml:space="preserve">Leave This Town (14. heinäkuuta 2009) RCA 1 357 000 Platina Huippu: # 1 </w:t>
            </w:r>
          </w:p>
        </w:tc>
        <w:tc>
          <w:tcPr>
            <w:tcW w:w="1261" w:type="dxa"/>
            <w:tcBorders/>
            <w:vAlign w:val="center"/>
          </w:tcPr>
          <w:p>
            <w:pPr>
              <w:pStyle w:val="TableContents"/>
              <w:bidi w:val="0"/>
              <w:spacing w:before="0" w:after="283"/>
              <w:jc w:val="left"/>
              <w:rPr/>
            </w:pPr>
            <w:r>
              <w:rPr/>
              <w:t xml:space="preserve">Break the Spell (21. marraskuuta 2011) RCA 513,000 Gold Peak: # 8 </w:t>
            </w:r>
          </w:p>
        </w:tc>
        <w:tc>
          <w:tcPr>
            <w:tcW w:w="1426" w:type="dxa"/>
            <w:tcBorders/>
            <w:vAlign w:val="center"/>
          </w:tcPr>
          <w:p>
            <w:pPr>
              <w:pStyle w:val="TableContents"/>
              <w:bidi w:val="0"/>
              <w:spacing w:before="0" w:after="283"/>
              <w:jc w:val="left"/>
              <w:rPr/>
            </w:pPr>
            <w:r>
              <w:rPr/>
              <w:t xml:space="preserve">Baptized (19. marraskuuta 2013) RCA 270,000 N / A Huippu: # 6 </w:t>
            </w:r>
          </w:p>
        </w:tc>
        <w:tc>
          <w:tcPr>
            <w:tcW w:w="1291" w:type="dxa"/>
            <w:tcBorders/>
            <w:vAlign w:val="center"/>
          </w:tcPr>
          <w:p>
            <w:pPr>
              <w:pStyle w:val="TableContents"/>
              <w:bidi w:val="0"/>
              <w:spacing w:before="0" w:after="283"/>
              <w:jc w:val="left"/>
              <w:rPr/>
            </w:pPr>
            <w:r>
              <w:rPr/>
              <w:t xml:space="preserve">TBA (2018) RCA </w:t>
            </w:r>
          </w:p>
        </w:tc>
        <w:tc>
          <w:tcPr>
            <w:tcW w:w="145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4. </w:t>
            </w:r>
          </w:p>
        </w:tc>
        <w:tc>
          <w:tcPr>
            <w:tcW w:w="1246" w:type="dxa"/>
            <w:tcBorders/>
            <w:vAlign w:val="center"/>
          </w:tcPr>
          <w:p>
            <w:pPr>
              <w:pStyle w:val="TableContents"/>
              <w:bidi w:val="0"/>
              <w:spacing w:before="0" w:after="283"/>
              <w:jc w:val="left"/>
              <w:rPr/>
            </w:pPr>
            <w:r>
              <w:rPr/>
              <w:t xml:space="preserve">Clay Aiken (kausi 2, kakkonen) 5,069,000 euroa. </w:t>
            </w:r>
          </w:p>
        </w:tc>
        <w:tc>
          <w:tcPr>
            <w:tcW w:w="1426" w:type="dxa"/>
            <w:tcBorders/>
            <w:vAlign w:val="center"/>
          </w:tcPr>
          <w:p>
            <w:pPr>
              <w:pStyle w:val="TableContents"/>
              <w:bidi w:val="0"/>
              <w:spacing w:before="0" w:after="283"/>
              <w:jc w:val="left"/>
              <w:rPr/>
            </w:pPr>
            <w:r>
              <w:rPr/>
              <w:t xml:space="preserve">Measure of a Man (14. lokakuuta 2003) RCA 2,786,000 2x platina Huippu: # 1 </w:t>
            </w:r>
          </w:p>
        </w:tc>
        <w:tc>
          <w:tcPr>
            <w:tcW w:w="1231" w:type="dxa"/>
            <w:tcBorders/>
            <w:vAlign w:val="center"/>
          </w:tcPr>
          <w:p>
            <w:pPr>
              <w:pStyle w:val="TableContents"/>
              <w:bidi w:val="0"/>
              <w:spacing w:before="0" w:after="283"/>
              <w:jc w:val="left"/>
              <w:rPr/>
            </w:pPr>
            <w:r>
              <w:rPr/>
              <w:t xml:space="preserve">Merry Christmas with Love (16. marraskuuta 2004) RCA 1 416 000 Platina Huippu: # 4 </w:t>
            </w:r>
          </w:p>
        </w:tc>
        <w:tc>
          <w:tcPr>
            <w:tcW w:w="1261" w:type="dxa"/>
            <w:tcBorders/>
            <w:vAlign w:val="center"/>
          </w:tcPr>
          <w:p>
            <w:pPr>
              <w:pStyle w:val="TableContents"/>
              <w:bidi w:val="0"/>
              <w:spacing w:before="0" w:after="283"/>
              <w:jc w:val="left"/>
              <w:rPr/>
            </w:pPr>
            <w:r>
              <w:rPr/>
              <w:t xml:space="preserve">A Thousand Different Ways (19. syyskuuta 2006) RCA 531,000 Gold Peak: # 2 </w:t>
            </w:r>
          </w:p>
        </w:tc>
        <w:tc>
          <w:tcPr>
            <w:tcW w:w="1426" w:type="dxa"/>
            <w:tcBorders/>
            <w:vAlign w:val="center"/>
          </w:tcPr>
          <w:p>
            <w:pPr>
              <w:pStyle w:val="TableContents"/>
              <w:bidi w:val="0"/>
              <w:spacing w:before="0" w:after="283"/>
              <w:jc w:val="left"/>
              <w:rPr/>
            </w:pPr>
            <w:r>
              <w:rPr/>
              <w:t xml:space="preserve">On My Way Here (6. toukokuuta 2008) RCA 165,000 N / A Huippu: # 4 </w:t>
            </w:r>
          </w:p>
        </w:tc>
        <w:tc>
          <w:tcPr>
            <w:tcW w:w="1291" w:type="dxa"/>
            <w:tcBorders/>
            <w:vAlign w:val="center"/>
          </w:tcPr>
          <w:p>
            <w:pPr>
              <w:pStyle w:val="TableContents"/>
              <w:bidi w:val="0"/>
              <w:spacing w:before="0" w:after="283"/>
              <w:jc w:val="left"/>
              <w:rPr/>
            </w:pPr>
            <w:r>
              <w:rPr/>
              <w:t xml:space="preserve">Tried and True / Steadfast (1.6.2010) / (26.3.2012) Decca / Universal 80,000 N / A Peak: # 9 / # 120 </w:t>
            </w:r>
          </w:p>
        </w:tc>
        <w:tc>
          <w:tcPr>
            <w:tcW w:w="145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5. </w:t>
            </w:r>
          </w:p>
        </w:tc>
        <w:tc>
          <w:tcPr>
            <w:tcW w:w="1246" w:type="dxa"/>
            <w:tcBorders/>
            <w:vAlign w:val="center"/>
          </w:tcPr>
          <w:p>
            <w:pPr>
              <w:pStyle w:val="TableContents"/>
              <w:bidi w:val="0"/>
              <w:spacing w:before="0" w:after="283"/>
              <w:jc w:val="left"/>
              <w:rPr/>
            </w:pPr>
            <w:r>
              <w:rPr/>
              <w:t xml:space="preserve">Fantasia Barrino (kausi 3, voittaja) 3,332,000 </w:t>
            </w:r>
          </w:p>
        </w:tc>
        <w:tc>
          <w:tcPr>
            <w:tcW w:w="1426" w:type="dxa"/>
            <w:tcBorders/>
            <w:vAlign w:val="center"/>
          </w:tcPr>
          <w:p>
            <w:pPr>
              <w:pStyle w:val="TableContents"/>
              <w:bidi w:val="0"/>
              <w:spacing w:before="0" w:after="283"/>
              <w:jc w:val="left"/>
              <w:rPr/>
            </w:pPr>
            <w:r>
              <w:rPr/>
              <w:t xml:space="preserve">Free Yourself (23. marraskuuta 2004) J Records 1,839,000 Platina Huippu: # 8 </w:t>
            </w:r>
          </w:p>
        </w:tc>
        <w:tc>
          <w:tcPr>
            <w:tcW w:w="1231" w:type="dxa"/>
            <w:tcBorders/>
            <w:vAlign w:val="center"/>
          </w:tcPr>
          <w:p>
            <w:pPr>
              <w:pStyle w:val="TableContents"/>
              <w:bidi w:val="0"/>
              <w:spacing w:before="0" w:after="283"/>
              <w:jc w:val="left"/>
              <w:rPr/>
            </w:pPr>
            <w:r>
              <w:rPr/>
              <w:t xml:space="preserve">Fantasia (12. joulukuuta 2006) J Records 530,000 Gold Peak: #19 </w:t>
            </w:r>
          </w:p>
        </w:tc>
        <w:tc>
          <w:tcPr>
            <w:tcW w:w="1261" w:type="dxa"/>
            <w:tcBorders/>
            <w:vAlign w:val="center"/>
          </w:tcPr>
          <w:p>
            <w:pPr>
              <w:pStyle w:val="TableContents"/>
              <w:bidi w:val="0"/>
              <w:spacing w:before="0" w:after="283"/>
              <w:jc w:val="left"/>
              <w:rPr/>
            </w:pPr>
            <w:r>
              <w:rPr/>
              <w:t xml:space="preserve">Back to Me (24. elokuuta 2010) J Records 490,000 N / A Huippu: #2 </w:t>
            </w:r>
          </w:p>
        </w:tc>
        <w:tc>
          <w:tcPr>
            <w:tcW w:w="1426" w:type="dxa"/>
            <w:tcBorders/>
            <w:vAlign w:val="center"/>
          </w:tcPr>
          <w:p>
            <w:pPr>
              <w:pStyle w:val="TableContents"/>
              <w:bidi w:val="0"/>
              <w:spacing w:before="0" w:after="283"/>
              <w:jc w:val="left"/>
              <w:rPr/>
            </w:pPr>
            <w:r>
              <w:rPr/>
              <w:t xml:space="preserve">Side Effects of You (23. huhtikuuta 2013) RCA 300,000 Huippu: # 2 </w:t>
            </w:r>
          </w:p>
        </w:tc>
        <w:tc>
          <w:tcPr>
            <w:tcW w:w="1291" w:type="dxa"/>
            <w:tcBorders/>
            <w:vAlign w:val="center"/>
          </w:tcPr>
          <w:p>
            <w:pPr>
              <w:pStyle w:val="TableContents"/>
              <w:bidi w:val="0"/>
              <w:spacing w:before="0" w:after="283"/>
              <w:jc w:val="left"/>
              <w:rPr/>
            </w:pPr>
            <w:r>
              <w:rPr/>
              <w:t xml:space="preserve">The Definition Of ... (28. heinäkuuta 2016) RCA 32,000 Huippu: # 6 </w:t>
            </w:r>
          </w:p>
        </w:tc>
        <w:tc>
          <w:tcPr>
            <w:tcW w:w="145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6. </w:t>
            </w:r>
          </w:p>
        </w:tc>
        <w:tc>
          <w:tcPr>
            <w:tcW w:w="1246" w:type="dxa"/>
            <w:tcBorders/>
            <w:vAlign w:val="center"/>
          </w:tcPr>
          <w:p>
            <w:pPr>
              <w:pStyle w:val="TableContents"/>
              <w:bidi w:val="0"/>
              <w:spacing w:before="0" w:after="283"/>
              <w:jc w:val="left"/>
              <w:rPr/>
            </w:pPr>
            <w:r>
              <w:rPr/>
              <w:t xml:space="preserve">Ruben Studdard (kausi 2, voittaja) 2,644,000 </w:t>
            </w:r>
          </w:p>
        </w:tc>
        <w:tc>
          <w:tcPr>
            <w:tcW w:w="1426" w:type="dxa"/>
            <w:tcBorders/>
            <w:vAlign w:val="center"/>
          </w:tcPr>
          <w:p>
            <w:pPr>
              <w:pStyle w:val="TableContents"/>
              <w:bidi w:val="0"/>
              <w:spacing w:before="0" w:after="283"/>
              <w:jc w:val="left"/>
              <w:rPr/>
            </w:pPr>
            <w:r>
              <w:rPr/>
              <w:t xml:space="preserve">Soulful (9. joulukuuta 2003) J Records 1,792,000 Platina Huippu: # 1 </w:t>
            </w:r>
          </w:p>
        </w:tc>
        <w:tc>
          <w:tcPr>
            <w:tcW w:w="1231" w:type="dxa"/>
            <w:tcBorders/>
            <w:vAlign w:val="center"/>
          </w:tcPr>
          <w:p>
            <w:pPr>
              <w:pStyle w:val="TableContents"/>
              <w:bidi w:val="0"/>
              <w:spacing w:before="0" w:after="283"/>
              <w:jc w:val="left"/>
              <w:rPr/>
            </w:pPr>
            <w:r>
              <w:rPr/>
              <w:t xml:space="preserve">I Need an Angel (23. marraskuuta 2004) J Records 483,000 Gold Peak: # 20 </w:t>
            </w:r>
          </w:p>
        </w:tc>
        <w:tc>
          <w:tcPr>
            <w:tcW w:w="1261" w:type="dxa"/>
            <w:tcBorders/>
            <w:vAlign w:val="center"/>
          </w:tcPr>
          <w:p>
            <w:pPr>
              <w:pStyle w:val="TableContents"/>
              <w:bidi w:val="0"/>
              <w:spacing w:before="0" w:after="283"/>
              <w:jc w:val="left"/>
              <w:rPr/>
            </w:pPr>
            <w:r>
              <w:rPr/>
              <w:t xml:space="preserve">The Return (17. lokakuuta 2006) J Records 238,000 N / A Huippu: # 8 </w:t>
            </w:r>
          </w:p>
        </w:tc>
        <w:tc>
          <w:tcPr>
            <w:tcW w:w="1426" w:type="dxa"/>
            <w:tcBorders/>
            <w:vAlign w:val="center"/>
          </w:tcPr>
          <w:p>
            <w:pPr>
              <w:pStyle w:val="TableContents"/>
              <w:bidi w:val="0"/>
              <w:spacing w:before="0" w:after="283"/>
              <w:jc w:val="left"/>
              <w:rPr/>
            </w:pPr>
            <w:r>
              <w:rPr/>
              <w:t xml:space="preserve">Love Is (19. toukokuuta 2009) Hickory Records 50,000 N / A Huippu: # 36 </w:t>
            </w:r>
          </w:p>
        </w:tc>
        <w:tc>
          <w:tcPr>
            <w:tcW w:w="1291" w:type="dxa"/>
            <w:tcBorders/>
            <w:vAlign w:val="center"/>
          </w:tcPr>
          <w:p>
            <w:pPr>
              <w:pStyle w:val="TableContents"/>
              <w:bidi w:val="0"/>
              <w:spacing w:before="0" w:after="283"/>
              <w:jc w:val="left"/>
              <w:rPr/>
            </w:pPr>
            <w:r>
              <w:rPr/>
              <w:t xml:space="preserve">Kirjeitä Birminghamista (13. maaliskuuta 2012) Shanachie 17,000 N / A Huippu: # 150 </w:t>
            </w:r>
          </w:p>
        </w:tc>
        <w:tc>
          <w:tcPr>
            <w:tcW w:w="1456" w:type="dxa"/>
            <w:tcBorders/>
            <w:vAlign w:val="center"/>
          </w:tcPr>
          <w:p>
            <w:pPr>
              <w:pStyle w:val="TableContents"/>
              <w:bidi w:val="0"/>
              <w:spacing w:before="0" w:after="283"/>
              <w:jc w:val="left"/>
              <w:rPr/>
            </w:pPr>
            <w:r>
              <w:rPr/>
              <w:t xml:space="preserve">Unconditional Love (4. helmikuuta 2014) The Verve Music Group 6,000 N / A Huippu: # 46 </w:t>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7. </w:t>
            </w:r>
          </w:p>
        </w:tc>
        <w:tc>
          <w:tcPr>
            <w:tcW w:w="1246" w:type="dxa"/>
            <w:tcBorders/>
            <w:vAlign w:val="center"/>
          </w:tcPr>
          <w:p>
            <w:pPr>
              <w:pStyle w:val="TableContents"/>
              <w:bidi w:val="0"/>
              <w:spacing w:before="0" w:after="283"/>
              <w:jc w:val="left"/>
              <w:rPr/>
            </w:pPr>
            <w:r>
              <w:rPr/>
              <w:t xml:space="preserve">Scotty McCreery (kausi 10, voittaja) 2,229,000 dollaria. </w:t>
            </w:r>
          </w:p>
        </w:tc>
        <w:tc>
          <w:tcPr>
            <w:tcW w:w="1426" w:type="dxa"/>
            <w:tcBorders/>
            <w:vAlign w:val="center"/>
          </w:tcPr>
          <w:p>
            <w:pPr>
              <w:pStyle w:val="TableContents"/>
              <w:bidi w:val="0"/>
              <w:spacing w:before="0" w:after="283"/>
              <w:jc w:val="left"/>
              <w:rPr/>
            </w:pPr>
            <w:r>
              <w:rPr/>
              <w:t xml:space="preserve">Clear as Day (4. lokakuuta 2011) Mercury Nashville 1,166,000 Platina Huippu: # 1 </w:t>
            </w:r>
          </w:p>
        </w:tc>
        <w:tc>
          <w:tcPr>
            <w:tcW w:w="1231" w:type="dxa"/>
            <w:tcBorders/>
            <w:vAlign w:val="center"/>
          </w:tcPr>
          <w:p>
            <w:pPr>
              <w:pStyle w:val="TableContents"/>
              <w:bidi w:val="0"/>
              <w:spacing w:before="0" w:after="283"/>
              <w:jc w:val="left"/>
              <w:rPr/>
            </w:pPr>
            <w:r>
              <w:rPr/>
              <w:t xml:space="preserve">Christmas With Scotty McCreery (16.10.2012) Mercury Nashville 382,000 Gold Peak: # 4 </w:t>
            </w:r>
          </w:p>
        </w:tc>
        <w:tc>
          <w:tcPr>
            <w:tcW w:w="1261" w:type="dxa"/>
            <w:tcBorders/>
            <w:vAlign w:val="center"/>
          </w:tcPr>
          <w:p>
            <w:pPr>
              <w:pStyle w:val="TableContents"/>
              <w:bidi w:val="0"/>
              <w:spacing w:before="0" w:after="283"/>
              <w:jc w:val="left"/>
              <w:rPr/>
            </w:pPr>
            <w:r>
              <w:rPr/>
              <w:t xml:space="preserve">See You Tonight (15. lokakuuta 2013) Mercury Nashville 269,900 N / A Huippu: # 6 </w:t>
            </w:r>
          </w:p>
        </w:tc>
        <w:tc>
          <w:tcPr>
            <w:tcW w:w="1426" w:type="dxa"/>
            <w:tcBorders/>
            <w:vAlign w:val="center"/>
          </w:tcPr>
          <w:p>
            <w:pPr>
              <w:pStyle w:val="TableContents"/>
              <w:bidi w:val="0"/>
              <w:spacing w:before="0" w:after="283"/>
              <w:jc w:val="left"/>
              <w:rPr/>
            </w:pPr>
            <w:r>
              <w:rPr/>
              <w:t xml:space="preserve">Kausimuutos (16. maaliskuuta 2018) Thirty Tiger 63,700 N / A Huippu: # 7 </w:t>
            </w:r>
          </w:p>
        </w:tc>
        <w:tc>
          <w:tcPr>
            <w:tcW w:w="129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8. </w:t>
            </w:r>
          </w:p>
        </w:tc>
        <w:tc>
          <w:tcPr>
            <w:tcW w:w="1246" w:type="dxa"/>
            <w:tcBorders/>
            <w:vAlign w:val="center"/>
          </w:tcPr>
          <w:p>
            <w:pPr>
              <w:pStyle w:val="TableContents"/>
              <w:bidi w:val="0"/>
              <w:spacing w:before="0" w:after="283"/>
              <w:jc w:val="left"/>
              <w:rPr/>
            </w:pPr>
            <w:r>
              <w:rPr/>
              <w:t xml:space="preserve">Kellie Pickler (kausi 5, 6. sija) 1,557,000 euroa </w:t>
            </w:r>
          </w:p>
        </w:tc>
        <w:tc>
          <w:tcPr>
            <w:tcW w:w="1426" w:type="dxa"/>
            <w:tcBorders/>
            <w:vAlign w:val="center"/>
          </w:tcPr>
          <w:p>
            <w:pPr>
              <w:pStyle w:val="TableContents"/>
              <w:bidi w:val="0"/>
              <w:spacing w:before="0" w:after="283"/>
              <w:jc w:val="left"/>
              <w:rPr/>
            </w:pPr>
            <w:r>
              <w:rPr/>
              <w:t xml:space="preserve">Small Town Girl (31. lokakuuta 2006) BNA 900,000 Gold Peak: # 9 </w:t>
            </w:r>
          </w:p>
        </w:tc>
        <w:tc>
          <w:tcPr>
            <w:tcW w:w="1231" w:type="dxa"/>
            <w:tcBorders/>
            <w:vAlign w:val="center"/>
          </w:tcPr>
          <w:p>
            <w:pPr>
              <w:pStyle w:val="TableContents"/>
              <w:bidi w:val="0"/>
              <w:spacing w:before="0" w:after="283"/>
              <w:jc w:val="left"/>
              <w:rPr/>
            </w:pPr>
            <w:r>
              <w:rPr/>
              <w:t xml:space="preserve">Kellie Pickler (30. syyskuuta 2008) BNA 470,000 N / A Huippu: #9 </w:t>
            </w:r>
          </w:p>
        </w:tc>
        <w:tc>
          <w:tcPr>
            <w:tcW w:w="1261" w:type="dxa"/>
            <w:tcBorders/>
            <w:vAlign w:val="center"/>
          </w:tcPr>
          <w:p>
            <w:pPr>
              <w:pStyle w:val="TableContents"/>
              <w:bidi w:val="0"/>
              <w:spacing w:before="0" w:after="283"/>
              <w:jc w:val="left"/>
              <w:rPr/>
            </w:pPr>
            <w:r>
              <w:rPr/>
              <w:t xml:space="preserve">100 Proof (24. tammikuuta 2012) BNA 90,000 N / A Huippu: # 7 </w:t>
            </w:r>
          </w:p>
        </w:tc>
        <w:tc>
          <w:tcPr>
            <w:tcW w:w="1426" w:type="dxa"/>
            <w:tcBorders/>
            <w:vAlign w:val="center"/>
          </w:tcPr>
          <w:p>
            <w:pPr>
              <w:pStyle w:val="TableContents"/>
              <w:bidi w:val="0"/>
              <w:spacing w:before="0" w:after="283"/>
              <w:jc w:val="left"/>
              <w:rPr/>
            </w:pPr>
            <w:r>
              <w:rPr/>
              <w:t xml:space="preserve">The Woman I Am 11. marraskuuta 2013 Black River Entertainment 47,000 N / A Huippu: # 19 </w:t>
            </w:r>
          </w:p>
        </w:tc>
        <w:tc>
          <w:tcPr>
            <w:tcW w:w="129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9. </w:t>
            </w:r>
          </w:p>
        </w:tc>
        <w:tc>
          <w:tcPr>
            <w:tcW w:w="1246" w:type="dxa"/>
            <w:tcBorders/>
            <w:vAlign w:val="center"/>
          </w:tcPr>
          <w:p>
            <w:pPr>
              <w:pStyle w:val="TableContents"/>
              <w:bidi w:val="0"/>
              <w:spacing w:before="0" w:after="283"/>
              <w:jc w:val="left"/>
              <w:rPr/>
            </w:pPr>
            <w:r>
              <w:rPr/>
              <w:t xml:space="preserve">David Cook (kausi 7, voittaja) 1,510,000 </w:t>
            </w:r>
          </w:p>
        </w:tc>
        <w:tc>
          <w:tcPr>
            <w:tcW w:w="1426" w:type="dxa"/>
            <w:tcBorders/>
            <w:vAlign w:val="center"/>
          </w:tcPr>
          <w:p>
            <w:pPr>
              <w:pStyle w:val="TableContents"/>
              <w:bidi w:val="0"/>
              <w:spacing w:before="0" w:after="283"/>
              <w:jc w:val="left"/>
              <w:rPr/>
            </w:pPr>
            <w:r>
              <w:rPr/>
              <w:t xml:space="preserve">David Cook (18. marraskuuta 2008) RCA 1,380,000 Platina Huippu: # 3 </w:t>
            </w:r>
          </w:p>
        </w:tc>
        <w:tc>
          <w:tcPr>
            <w:tcW w:w="1231" w:type="dxa"/>
            <w:tcBorders/>
            <w:vAlign w:val="center"/>
          </w:tcPr>
          <w:p>
            <w:pPr>
              <w:pStyle w:val="TableContents"/>
              <w:bidi w:val="0"/>
              <w:spacing w:before="0" w:after="283"/>
              <w:jc w:val="left"/>
              <w:rPr/>
            </w:pPr>
            <w:r>
              <w:rPr/>
              <w:t xml:space="preserve">This Loud Morning (28. kesäkuuta 2011) RCA 133,000 N / A Huippu: # 7 </w:t>
            </w:r>
          </w:p>
        </w:tc>
        <w:tc>
          <w:tcPr>
            <w:tcW w:w="1261" w:type="dxa"/>
            <w:tcBorders/>
            <w:vAlign w:val="center"/>
          </w:tcPr>
          <w:p>
            <w:pPr>
              <w:pStyle w:val="TableContents"/>
              <w:bidi w:val="0"/>
              <w:spacing w:before="0" w:after="283"/>
              <w:jc w:val="left"/>
              <w:rPr/>
            </w:pPr>
            <w:r>
              <w:rPr/>
              <w:t xml:space="preserve">Digital Vein (18. syyskuuta 2015) InGrooves Music 11,000 N / A Huippu: # 35 </w:t>
            </w:r>
          </w:p>
        </w:tc>
        <w:tc>
          <w:tcPr>
            <w:tcW w:w="142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10. </w:t>
            </w:r>
          </w:p>
        </w:tc>
        <w:tc>
          <w:tcPr>
            <w:tcW w:w="1246" w:type="dxa"/>
            <w:tcBorders/>
            <w:vAlign w:val="center"/>
          </w:tcPr>
          <w:p>
            <w:pPr>
              <w:pStyle w:val="TableContents"/>
              <w:bidi w:val="0"/>
              <w:spacing w:before="0" w:after="283"/>
              <w:jc w:val="left"/>
              <w:rPr/>
            </w:pPr>
            <w:r>
              <w:rPr/>
              <w:t xml:space="preserve">Phillip Phillips (kausi 11, voittaja) 1,495,000 1,495,000 </w:t>
            </w:r>
          </w:p>
        </w:tc>
        <w:tc>
          <w:tcPr>
            <w:tcW w:w="1426" w:type="dxa"/>
            <w:tcBorders/>
            <w:vAlign w:val="center"/>
          </w:tcPr>
          <w:p>
            <w:pPr>
              <w:pStyle w:val="TableContents"/>
              <w:bidi w:val="0"/>
              <w:spacing w:before="0" w:after="283"/>
              <w:jc w:val="left"/>
              <w:rPr/>
            </w:pPr>
            <w:r>
              <w:rPr/>
              <w:t xml:space="preserve">The World from the Side of the Moon (19. marraskuuta 2012) Interscope 1 033 000 Platina Huippu: #4 </w:t>
            </w:r>
          </w:p>
        </w:tc>
        <w:tc>
          <w:tcPr>
            <w:tcW w:w="1231" w:type="dxa"/>
            <w:tcBorders/>
            <w:vAlign w:val="center"/>
          </w:tcPr>
          <w:p>
            <w:pPr>
              <w:pStyle w:val="TableContents"/>
              <w:bidi w:val="0"/>
              <w:spacing w:before="0" w:after="283"/>
              <w:jc w:val="left"/>
              <w:rPr/>
            </w:pPr>
            <w:r>
              <w:rPr/>
              <w:t xml:space="preserve">Behind the Light (19. toukokuuta 2014) Interscope 123,000 N / A Huippu: # 7 </w:t>
            </w:r>
          </w:p>
        </w:tc>
        <w:tc>
          <w:tcPr>
            <w:tcW w:w="1261" w:type="dxa"/>
            <w:tcBorders/>
            <w:vAlign w:val="center"/>
          </w:tcPr>
          <w:p>
            <w:pPr>
              <w:pStyle w:val="TableContents"/>
              <w:bidi w:val="0"/>
              <w:spacing w:before="0" w:after="283"/>
              <w:jc w:val="left"/>
              <w:rPr/>
            </w:pPr>
            <w:r>
              <w:rPr/>
              <w:t xml:space="preserve">Collateral (19. tammikuuta 2018) Interscope 5000 N / A Huippu: # 141 </w:t>
            </w:r>
          </w:p>
        </w:tc>
        <w:tc>
          <w:tcPr>
            <w:tcW w:w="142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11. </w:t>
            </w:r>
          </w:p>
        </w:tc>
        <w:tc>
          <w:tcPr>
            <w:tcW w:w="1246" w:type="dxa"/>
            <w:tcBorders/>
            <w:vAlign w:val="center"/>
          </w:tcPr>
          <w:p>
            <w:pPr>
              <w:pStyle w:val="TableContents"/>
              <w:bidi w:val="0"/>
              <w:spacing w:before="0" w:after="283"/>
              <w:jc w:val="left"/>
              <w:rPr/>
            </w:pPr>
            <w:r>
              <w:rPr/>
              <w:t xml:space="preserve">Jennifer Hudson (kausi 3, 7. sija) 1,446,000 euroa </w:t>
            </w:r>
          </w:p>
        </w:tc>
        <w:tc>
          <w:tcPr>
            <w:tcW w:w="1426" w:type="dxa"/>
            <w:tcBorders/>
            <w:vAlign w:val="center"/>
          </w:tcPr>
          <w:p>
            <w:pPr>
              <w:pStyle w:val="TableContents"/>
              <w:bidi w:val="0"/>
              <w:spacing w:before="0" w:after="283"/>
              <w:jc w:val="left"/>
              <w:rPr/>
            </w:pPr>
            <w:r>
              <w:rPr/>
              <w:t xml:space="preserve">Jennifer Hudson (30. syyskuuta 2008) Arista 839,000 Gold Peak: #2 </w:t>
            </w:r>
          </w:p>
        </w:tc>
        <w:tc>
          <w:tcPr>
            <w:tcW w:w="1231" w:type="dxa"/>
            <w:tcBorders/>
            <w:vAlign w:val="center"/>
          </w:tcPr>
          <w:p>
            <w:pPr>
              <w:pStyle w:val="TableContents"/>
              <w:bidi w:val="0"/>
              <w:spacing w:before="0" w:after="283"/>
              <w:jc w:val="left"/>
              <w:rPr/>
            </w:pPr>
            <w:r>
              <w:rPr/>
              <w:t xml:space="preserve">I Remember Me (22.3.2011) Arista 459,000 Gold Peak: # 2 </w:t>
            </w:r>
          </w:p>
        </w:tc>
        <w:tc>
          <w:tcPr>
            <w:tcW w:w="1261" w:type="dxa"/>
            <w:tcBorders/>
            <w:vAlign w:val="center"/>
          </w:tcPr>
          <w:p>
            <w:pPr>
              <w:pStyle w:val="TableContents"/>
              <w:bidi w:val="0"/>
              <w:spacing w:before="0" w:after="283"/>
              <w:jc w:val="left"/>
              <w:rPr/>
            </w:pPr>
            <w:r>
              <w:rPr/>
              <w:t xml:space="preserve">JHUD (23. syyskuuta 2014) RCA 61,000 N/A Huippu: #10 </w:t>
            </w:r>
          </w:p>
        </w:tc>
        <w:tc>
          <w:tcPr>
            <w:tcW w:w="142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12. </w:t>
            </w:r>
          </w:p>
        </w:tc>
        <w:tc>
          <w:tcPr>
            <w:tcW w:w="1246" w:type="dxa"/>
            <w:tcBorders/>
            <w:vAlign w:val="center"/>
          </w:tcPr>
          <w:p>
            <w:pPr>
              <w:pStyle w:val="TableContents"/>
              <w:bidi w:val="0"/>
              <w:spacing w:before="0" w:after="283"/>
              <w:jc w:val="left"/>
              <w:rPr/>
            </w:pPr>
            <w:r>
              <w:rPr/>
              <w:t xml:space="preserve">Jordin Sparks (kausi 6, voittaja) 1,313,000 1,313,000 </w:t>
            </w:r>
          </w:p>
        </w:tc>
        <w:tc>
          <w:tcPr>
            <w:tcW w:w="1426" w:type="dxa"/>
            <w:tcBorders/>
            <w:vAlign w:val="center"/>
          </w:tcPr>
          <w:p>
            <w:pPr>
              <w:pStyle w:val="TableContents"/>
              <w:bidi w:val="0"/>
              <w:spacing w:before="0" w:after="283"/>
              <w:jc w:val="left"/>
              <w:rPr/>
            </w:pPr>
            <w:r>
              <w:rPr/>
              <w:t xml:space="preserve">Jordin Sparks (20. marraskuuta 2007) Jive 1,056,000 Platina Huippu: # 10 </w:t>
            </w:r>
          </w:p>
        </w:tc>
        <w:tc>
          <w:tcPr>
            <w:tcW w:w="1231" w:type="dxa"/>
            <w:tcBorders/>
            <w:vAlign w:val="center"/>
          </w:tcPr>
          <w:p>
            <w:pPr>
              <w:pStyle w:val="TableContents"/>
              <w:bidi w:val="0"/>
              <w:spacing w:before="0" w:after="283"/>
              <w:jc w:val="left"/>
              <w:rPr/>
            </w:pPr>
            <w:r>
              <w:rPr/>
              <w:t xml:space="preserve">Battlefield (21. heinäkuuta 2009) Jive 190,000 N / A Huippu: # 7 </w:t>
            </w:r>
          </w:p>
        </w:tc>
        <w:tc>
          <w:tcPr>
            <w:tcW w:w="1261" w:type="dxa"/>
            <w:tcBorders/>
            <w:vAlign w:val="center"/>
          </w:tcPr>
          <w:p>
            <w:pPr>
              <w:pStyle w:val="TableContents"/>
              <w:bidi w:val="0"/>
              <w:spacing w:before="0" w:after="283"/>
              <w:jc w:val="left"/>
              <w:rPr/>
            </w:pPr>
            <w:r>
              <w:rPr/>
              <w:t xml:space="preserve">Right Here, Right Now (21. elokuuta 2015) Louder Than Life N / A Huippu: # 161 </w:t>
            </w:r>
          </w:p>
        </w:tc>
        <w:tc>
          <w:tcPr>
            <w:tcW w:w="142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13. </w:t>
            </w:r>
          </w:p>
        </w:tc>
        <w:tc>
          <w:tcPr>
            <w:tcW w:w="1246" w:type="dxa"/>
            <w:tcBorders/>
            <w:vAlign w:val="center"/>
          </w:tcPr>
          <w:p>
            <w:pPr>
              <w:pStyle w:val="TableContents"/>
              <w:bidi w:val="0"/>
              <w:spacing w:before="0" w:after="283"/>
              <w:jc w:val="left"/>
              <w:rPr/>
            </w:pPr>
            <w:r>
              <w:rPr/>
              <w:t xml:space="preserve">Adam Lambert (8. kausi, kakkonen) 1,291,000 1,291,000 </w:t>
            </w:r>
          </w:p>
        </w:tc>
        <w:tc>
          <w:tcPr>
            <w:tcW w:w="1426" w:type="dxa"/>
            <w:tcBorders/>
            <w:vAlign w:val="center"/>
          </w:tcPr>
          <w:p>
            <w:pPr>
              <w:pStyle w:val="TableContents"/>
              <w:bidi w:val="0"/>
              <w:spacing w:before="0" w:after="283"/>
              <w:jc w:val="left"/>
              <w:rPr/>
            </w:pPr>
            <w:r>
              <w:rPr/>
              <w:t xml:space="preserve">For Your Entertainment (23. marraskuuta 2009) RCA 863,000 Gold Peak: # 3 </w:t>
            </w:r>
          </w:p>
        </w:tc>
        <w:tc>
          <w:tcPr>
            <w:tcW w:w="1231" w:type="dxa"/>
            <w:tcBorders/>
            <w:vAlign w:val="center"/>
          </w:tcPr>
          <w:p>
            <w:pPr>
              <w:pStyle w:val="TableContents"/>
              <w:bidi w:val="0"/>
              <w:spacing w:before="0" w:after="283"/>
              <w:jc w:val="left"/>
              <w:rPr/>
            </w:pPr>
            <w:r>
              <w:rPr/>
              <w:t xml:space="preserve">Trespassing (15. toukokuuta 2012) RCA 197,000 N / A Huippu: # 1 </w:t>
            </w:r>
          </w:p>
        </w:tc>
        <w:tc>
          <w:tcPr>
            <w:tcW w:w="1261" w:type="dxa"/>
            <w:tcBorders/>
            <w:vAlign w:val="center"/>
          </w:tcPr>
          <w:p>
            <w:pPr>
              <w:pStyle w:val="TableContents"/>
              <w:bidi w:val="0"/>
              <w:spacing w:before="0" w:after="283"/>
              <w:jc w:val="left"/>
              <w:rPr/>
            </w:pPr>
            <w:r>
              <w:rPr/>
              <w:t xml:space="preserve">The Original High (16.6.2015) Warner Bros Records 52,000 N / A Huippu: # 3 </w:t>
            </w:r>
          </w:p>
        </w:tc>
        <w:tc>
          <w:tcPr>
            <w:tcW w:w="142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14. </w:t>
            </w:r>
          </w:p>
        </w:tc>
        <w:tc>
          <w:tcPr>
            <w:tcW w:w="1246" w:type="dxa"/>
            <w:tcBorders/>
            <w:vAlign w:val="center"/>
          </w:tcPr>
          <w:p>
            <w:pPr>
              <w:pStyle w:val="TableContents"/>
              <w:bidi w:val="0"/>
              <w:spacing w:before="0" w:after="283"/>
              <w:jc w:val="left"/>
              <w:rPr/>
            </w:pPr>
            <w:r>
              <w:rPr/>
              <w:t xml:space="preserve">David Archuleta (7. kausi, kakkonen) 1,156,000 1,156,000 </w:t>
            </w:r>
          </w:p>
        </w:tc>
        <w:tc>
          <w:tcPr>
            <w:tcW w:w="1426" w:type="dxa"/>
            <w:tcBorders/>
            <w:vAlign w:val="center"/>
          </w:tcPr>
          <w:p>
            <w:pPr>
              <w:pStyle w:val="TableContents"/>
              <w:bidi w:val="0"/>
              <w:spacing w:before="0" w:after="283"/>
              <w:jc w:val="left"/>
              <w:rPr/>
            </w:pPr>
            <w:r>
              <w:rPr/>
              <w:t xml:space="preserve">David Archuleta (11. marraskuuta 2008) Jive 765,000 Gold Peak: #2 </w:t>
            </w:r>
          </w:p>
        </w:tc>
        <w:tc>
          <w:tcPr>
            <w:tcW w:w="1231" w:type="dxa"/>
            <w:tcBorders/>
            <w:vAlign w:val="center"/>
          </w:tcPr>
          <w:p>
            <w:pPr>
              <w:pStyle w:val="TableContents"/>
              <w:bidi w:val="0"/>
              <w:spacing w:before="0" w:after="283"/>
              <w:jc w:val="left"/>
              <w:rPr/>
            </w:pPr>
            <w:r>
              <w:rPr/>
              <w:t xml:space="preserve">Christmas from the Heart (13.10.2009) Jive 246,000 N / A Huippu: # 30 </w:t>
            </w:r>
          </w:p>
        </w:tc>
        <w:tc>
          <w:tcPr>
            <w:tcW w:w="1261" w:type="dxa"/>
            <w:tcBorders/>
            <w:vAlign w:val="center"/>
          </w:tcPr>
          <w:p>
            <w:pPr>
              <w:pStyle w:val="TableContents"/>
              <w:bidi w:val="0"/>
              <w:spacing w:before="0" w:after="283"/>
              <w:jc w:val="left"/>
              <w:rPr/>
            </w:pPr>
            <w:r>
              <w:rPr/>
              <w:t xml:space="preserve">The Other Side of Down (5. lokakuuta 2010) Jive 67,000 N / A Huippu: # 13 </w:t>
            </w:r>
          </w:p>
        </w:tc>
        <w:tc>
          <w:tcPr>
            <w:tcW w:w="1426" w:type="dxa"/>
            <w:tcBorders/>
            <w:vAlign w:val="center"/>
          </w:tcPr>
          <w:p>
            <w:pPr>
              <w:pStyle w:val="TableContents"/>
              <w:bidi w:val="0"/>
              <w:spacing w:before="0" w:after="283"/>
              <w:jc w:val="left"/>
              <w:rPr/>
            </w:pPr>
            <w:r>
              <w:rPr/>
              <w:t xml:space="preserve">Aloita. (7. elokuuta 2012) Highway Records 14,000 N/A Huippu: #28 </w:t>
            </w:r>
          </w:p>
        </w:tc>
        <w:tc>
          <w:tcPr>
            <w:tcW w:w="1291" w:type="dxa"/>
            <w:tcBorders/>
            <w:vAlign w:val="center"/>
          </w:tcPr>
          <w:p>
            <w:pPr>
              <w:pStyle w:val="TableContents"/>
              <w:bidi w:val="0"/>
              <w:spacing w:before="0" w:after="283"/>
              <w:jc w:val="left"/>
              <w:rPr/>
            </w:pPr>
            <w:r>
              <w:rPr/>
              <w:t xml:space="preserve">No Matter How Far (2013) E1 Music 5,000 N / A Huippu: # 110 </w:t>
            </w:r>
          </w:p>
        </w:tc>
        <w:tc>
          <w:tcPr>
            <w:tcW w:w="145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15. </w:t>
            </w:r>
          </w:p>
        </w:tc>
        <w:tc>
          <w:tcPr>
            <w:tcW w:w="1246" w:type="dxa"/>
            <w:tcBorders/>
            <w:vAlign w:val="center"/>
          </w:tcPr>
          <w:p>
            <w:pPr>
              <w:pStyle w:val="TableContents"/>
              <w:bidi w:val="0"/>
              <w:spacing w:before="0" w:after="283"/>
              <w:jc w:val="left"/>
              <w:rPr/>
            </w:pPr>
            <w:r>
              <w:rPr/>
              <w:t xml:space="preserve">Josh Gracin (kausi 2, 4. sija) 804,000 dollaria. </w:t>
            </w:r>
          </w:p>
        </w:tc>
        <w:tc>
          <w:tcPr>
            <w:tcW w:w="1426" w:type="dxa"/>
            <w:tcBorders/>
            <w:vAlign w:val="center"/>
          </w:tcPr>
          <w:p>
            <w:pPr>
              <w:pStyle w:val="TableContents"/>
              <w:bidi w:val="0"/>
              <w:spacing w:before="0" w:after="283"/>
              <w:jc w:val="left"/>
              <w:rPr/>
            </w:pPr>
            <w:r>
              <w:rPr/>
              <w:t xml:space="preserve">Josh Gracin (15. kesäkuuta 2004) Lyric Street 703,000 Gold Peak: # 11 </w:t>
            </w:r>
          </w:p>
        </w:tc>
        <w:tc>
          <w:tcPr>
            <w:tcW w:w="1231" w:type="dxa"/>
            <w:tcBorders/>
            <w:vAlign w:val="center"/>
          </w:tcPr>
          <w:p>
            <w:pPr>
              <w:pStyle w:val="TableContents"/>
              <w:bidi w:val="0"/>
              <w:spacing w:before="0" w:after="283"/>
              <w:jc w:val="left"/>
              <w:rPr/>
            </w:pPr>
            <w:r>
              <w:rPr/>
              <w:t xml:space="preserve">We Weren't Crazy (1. huhtikuuta 2008) Lyric Street 86,000 N / A Huippu: # 33 </w:t>
            </w:r>
          </w:p>
        </w:tc>
        <w:tc>
          <w:tcPr>
            <w:tcW w:w="1261" w:type="dxa"/>
            <w:tcBorders/>
            <w:vAlign w:val="center"/>
          </w:tcPr>
          <w:p>
            <w:pPr>
              <w:pStyle w:val="TableContents"/>
              <w:bidi w:val="0"/>
              <w:spacing w:before="0" w:after="283"/>
              <w:jc w:val="left"/>
              <w:rPr/>
            </w:pPr>
            <w:r>
              <w:rPr/>
              <w:t xml:space="preserve">Lunastus (8. marraskuuta 2011) Average Joe's 4,000 N / A Huippu: N / A </w:t>
            </w:r>
          </w:p>
        </w:tc>
        <w:tc>
          <w:tcPr>
            <w:tcW w:w="142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16. </w:t>
            </w:r>
          </w:p>
        </w:tc>
        <w:tc>
          <w:tcPr>
            <w:tcW w:w="1246" w:type="dxa"/>
            <w:tcBorders/>
            <w:vAlign w:val="center"/>
          </w:tcPr>
          <w:p>
            <w:pPr>
              <w:pStyle w:val="TableContents"/>
              <w:bidi w:val="0"/>
              <w:spacing w:before="0" w:after="283"/>
              <w:jc w:val="left"/>
              <w:rPr/>
            </w:pPr>
            <w:r>
              <w:rPr/>
              <w:t xml:space="preserve">Taylor Hicks (kausi 5, voittaja) 768,000 </w:t>
            </w:r>
          </w:p>
        </w:tc>
        <w:tc>
          <w:tcPr>
            <w:tcW w:w="1426" w:type="dxa"/>
            <w:tcBorders/>
            <w:vAlign w:val="center"/>
          </w:tcPr>
          <w:p>
            <w:pPr>
              <w:pStyle w:val="TableContents"/>
              <w:bidi w:val="0"/>
              <w:spacing w:before="0" w:after="283"/>
              <w:jc w:val="left"/>
              <w:rPr/>
            </w:pPr>
            <w:r>
              <w:rPr/>
              <w:t xml:space="preserve">Taylor Hicks (12. joulukuuta 2006) Arista 705,000 Platina Huippu: #2 </w:t>
            </w:r>
          </w:p>
        </w:tc>
        <w:tc>
          <w:tcPr>
            <w:tcW w:w="1231" w:type="dxa"/>
            <w:tcBorders/>
            <w:vAlign w:val="center"/>
          </w:tcPr>
          <w:p>
            <w:pPr>
              <w:pStyle w:val="TableContents"/>
              <w:bidi w:val="0"/>
              <w:spacing w:before="0" w:after="283"/>
              <w:jc w:val="left"/>
              <w:rPr/>
            </w:pPr>
            <w:r>
              <w:rPr/>
              <w:t xml:space="preserve">The Distance (10. maaliskuuta 2009) Modern Whomp 52,000 N / A Huippu: # 58 </w:t>
            </w:r>
          </w:p>
        </w:tc>
        <w:tc>
          <w:tcPr>
            <w:tcW w:w="126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17. </w:t>
            </w:r>
          </w:p>
        </w:tc>
        <w:tc>
          <w:tcPr>
            <w:tcW w:w="1246" w:type="dxa"/>
            <w:tcBorders/>
            <w:vAlign w:val="center"/>
          </w:tcPr>
          <w:p>
            <w:pPr>
              <w:pStyle w:val="TableContents"/>
              <w:bidi w:val="0"/>
              <w:spacing w:before="0" w:after="283"/>
              <w:jc w:val="left"/>
              <w:rPr/>
            </w:pPr>
            <w:r>
              <w:rPr/>
              <w:t xml:space="preserve">Bo Bice (kausi 4, kakkonen) 757,000 dollaria. </w:t>
            </w:r>
          </w:p>
        </w:tc>
        <w:tc>
          <w:tcPr>
            <w:tcW w:w="1426" w:type="dxa"/>
            <w:tcBorders/>
            <w:vAlign w:val="center"/>
          </w:tcPr>
          <w:p>
            <w:pPr>
              <w:pStyle w:val="TableContents"/>
              <w:bidi w:val="0"/>
              <w:spacing w:before="0" w:after="283"/>
              <w:jc w:val="left"/>
              <w:rPr/>
            </w:pPr>
            <w:r>
              <w:rPr/>
              <w:t xml:space="preserve">The Real Thing (13.12.2005) RCA 673,000 Gold Peak: #4 </w:t>
            </w:r>
          </w:p>
        </w:tc>
        <w:tc>
          <w:tcPr>
            <w:tcW w:w="1231" w:type="dxa"/>
            <w:tcBorders/>
            <w:vAlign w:val="center"/>
          </w:tcPr>
          <w:p>
            <w:pPr>
              <w:pStyle w:val="TableContents"/>
              <w:bidi w:val="0"/>
              <w:spacing w:before="0" w:after="283"/>
              <w:jc w:val="left"/>
              <w:rPr/>
            </w:pPr>
            <w:r>
              <w:rPr/>
              <w:t xml:space="preserve">See the Light (23. lokakuuta 2007) StratArt 62,000 N / A Huippu: # 150 </w:t>
            </w:r>
          </w:p>
        </w:tc>
        <w:tc>
          <w:tcPr>
            <w:tcW w:w="1261" w:type="dxa"/>
            <w:tcBorders/>
            <w:vAlign w:val="center"/>
          </w:tcPr>
          <w:p>
            <w:pPr>
              <w:pStyle w:val="TableContents"/>
              <w:bidi w:val="0"/>
              <w:spacing w:before="0" w:after="283"/>
              <w:jc w:val="left"/>
              <w:rPr/>
            </w:pPr>
            <w:r>
              <w:rPr/>
              <w:t xml:space="preserve">(18. toukokuuta 2010) Saguaro Road 11,000 N / A Huippu: # 154 </w:t>
            </w:r>
          </w:p>
        </w:tc>
        <w:tc>
          <w:tcPr>
            <w:tcW w:w="142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18. </w:t>
            </w:r>
          </w:p>
        </w:tc>
        <w:tc>
          <w:tcPr>
            <w:tcW w:w="1246" w:type="dxa"/>
            <w:tcBorders/>
            <w:vAlign w:val="center"/>
          </w:tcPr>
          <w:p>
            <w:pPr>
              <w:pStyle w:val="TableContents"/>
              <w:bidi w:val="0"/>
              <w:spacing w:before="0" w:after="283"/>
              <w:jc w:val="left"/>
              <w:rPr/>
            </w:pPr>
            <w:r>
              <w:rPr/>
              <w:t xml:space="preserve">Elliott Yamin (kausi 5, 3. sija) 696,000 dollaria. </w:t>
            </w:r>
          </w:p>
        </w:tc>
        <w:tc>
          <w:tcPr>
            <w:tcW w:w="1426" w:type="dxa"/>
            <w:tcBorders/>
            <w:vAlign w:val="center"/>
          </w:tcPr>
          <w:p>
            <w:pPr>
              <w:pStyle w:val="TableContents"/>
              <w:bidi w:val="0"/>
              <w:spacing w:before="0" w:after="283"/>
              <w:jc w:val="left"/>
              <w:rPr/>
            </w:pPr>
            <w:r>
              <w:rPr/>
              <w:t xml:space="preserve">Elliott Yamin (20. maaliskuuta 2007) Hickory Records RED Distribution 527,000 Gold Peak: # 3 </w:t>
            </w:r>
          </w:p>
        </w:tc>
        <w:tc>
          <w:tcPr>
            <w:tcW w:w="1231" w:type="dxa"/>
            <w:tcBorders/>
            <w:vAlign w:val="center"/>
          </w:tcPr>
          <w:p>
            <w:pPr>
              <w:pStyle w:val="TableContents"/>
              <w:bidi w:val="0"/>
              <w:spacing w:before="0" w:after="283"/>
              <w:jc w:val="left"/>
              <w:rPr/>
            </w:pPr>
            <w:r>
              <w:rPr/>
              <w:t xml:space="preserve">Sounds of the Season (14. lokakuuta 2007) Hickory Records 81,000 N / A Huippu: # 32 </w:t>
            </w:r>
          </w:p>
        </w:tc>
        <w:tc>
          <w:tcPr>
            <w:tcW w:w="1261" w:type="dxa"/>
            <w:tcBorders/>
            <w:vAlign w:val="center"/>
          </w:tcPr>
          <w:p>
            <w:pPr>
              <w:pStyle w:val="TableContents"/>
              <w:bidi w:val="0"/>
              <w:spacing w:before="0" w:after="283"/>
              <w:jc w:val="left"/>
              <w:rPr/>
            </w:pPr>
            <w:r>
              <w:rPr/>
              <w:t xml:space="preserve">My Kind of Holiday (7. lokakuuta 2008) TRP Records, Fontana Distribution 27,000 N / A Huippu: # 162 </w:t>
            </w:r>
          </w:p>
        </w:tc>
        <w:tc>
          <w:tcPr>
            <w:tcW w:w="1426" w:type="dxa"/>
            <w:tcBorders/>
            <w:vAlign w:val="center"/>
          </w:tcPr>
          <w:p>
            <w:pPr>
              <w:pStyle w:val="TableContents"/>
              <w:bidi w:val="0"/>
              <w:spacing w:before="0" w:after="283"/>
              <w:jc w:val="left"/>
              <w:rPr/>
            </w:pPr>
            <w:r>
              <w:rPr/>
              <w:t xml:space="preserve">Fight For Love (5. toukokuuta 2009) Hickory Records 49,000 N / A Huippu: # 26 </w:t>
            </w:r>
          </w:p>
        </w:tc>
        <w:tc>
          <w:tcPr>
            <w:tcW w:w="1291" w:type="dxa"/>
            <w:tcBorders/>
            <w:vAlign w:val="center"/>
          </w:tcPr>
          <w:p>
            <w:pPr>
              <w:pStyle w:val="TableContents"/>
              <w:bidi w:val="0"/>
              <w:spacing w:before="0" w:after="283"/>
              <w:jc w:val="left"/>
              <w:rPr/>
            </w:pPr>
            <w:r>
              <w:rPr/>
              <w:t xml:space="preserve">Let's Get to What's Real (27.3.2012) E1 / Purpose Music Group 2,000 N / A Huippu: N / A </w:t>
            </w:r>
          </w:p>
        </w:tc>
        <w:tc>
          <w:tcPr>
            <w:tcW w:w="145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ollut menestynein American Idol</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kumpi on myynyt enemmän Kelly Clarksonia vai Carrie Underwoodia?</w:t>
      </w:r>
    </w:p>
    <w:p>
      <w:pPr>
        <w:pStyle w:val="TextBody"/>
        <w:bidi w:val="0"/>
        <w:jc w:val="left"/>
        <w:rPr>
          <w:b/>
          <w:shd w:val="clear" w:fill="FFFF00"/>
        </w:rPr>
      </w:pPr>
      <w:r>
        <w:rPr>
          <w:b/>
          <w:shd w:val="clear" w:fill="FFFF00"/>
        </w:rPr>
        <w:t xml:space="preserve">Teksti numero 3</w:t>
      </w:r>
    </w:p>
    <w:tbl>
      <w:tblPr>
        <w:tblW w:w="11605" w:type="dxa"/>
        <w:jc w:val="left"/>
        <w:tblInd w:w="0" w:type="dxa"/>
        <w:tblLayout w:type="fixed"/>
        <w:tblCellMar>
          <w:top w:w="28" w:type="dxa"/>
          <w:left w:w="28" w:type="dxa"/>
          <w:bottom w:w="28" w:type="dxa"/>
          <w:right w:w="28" w:type="dxa"/>
        </w:tblCellMar>
      </w:tblPr>
      <w:tblGrid>
        <w:gridCol w:w="361"/>
        <w:gridCol w:w="1246"/>
        <w:gridCol w:w="1426"/>
        <w:gridCol w:w="1231"/>
        <w:gridCol w:w="1261"/>
        <w:gridCol w:w="1426"/>
        <w:gridCol w:w="1291"/>
        <w:gridCol w:w="1456"/>
        <w:gridCol w:w="916"/>
        <w:gridCol w:w="991"/>
      </w:tblGrid>
      <w:tr>
        <w:trPr/>
        <w:tc>
          <w:tcPr>
            <w:tcW w:w="361" w:type="dxa"/>
            <w:tcBorders/>
            <w:vAlign w:val="center"/>
          </w:tcPr>
          <w:p>
            <w:pPr>
              <w:pStyle w:val="TableHeading"/>
              <w:bidi w:val="0"/>
              <w:spacing w:before="0" w:after="283"/>
              <w:rPr>
                <w:sz w:val="4"/>
                <w:szCs w:val="4"/>
              </w:rPr>
            </w:pPr>
            <w:r>
              <w:rPr>
                <w:sz w:val="4"/>
                <w:szCs w:val="4"/>
              </w:rPr>
            </w:r>
          </w:p>
        </w:tc>
        <w:tc>
          <w:tcPr>
            <w:tcW w:w="1246" w:type="dxa"/>
            <w:tcBorders/>
            <w:vAlign w:val="center"/>
          </w:tcPr>
          <w:p>
            <w:pPr>
              <w:pStyle w:val="TableHeading"/>
              <w:suppressLineNumbers/>
              <w:bidi w:val="0"/>
              <w:spacing w:before="0" w:after="283"/>
              <w:jc w:val="center"/>
              <w:rPr/>
            </w:pPr>
            <w:r>
              <w:rPr/>
              <w:t xml:space="preserve">Kilpailija Kokonaismyynti </w:t>
            </w:r>
          </w:p>
        </w:tc>
        <w:tc>
          <w:tcPr>
            <w:tcW w:w="1426" w:type="dxa"/>
            <w:tcBorders/>
            <w:vAlign w:val="center"/>
          </w:tcPr>
          <w:p>
            <w:pPr>
              <w:pStyle w:val="TableHeading"/>
              <w:suppressLineNumbers/>
              <w:bidi w:val="0"/>
              <w:spacing w:before="0" w:after="283"/>
              <w:jc w:val="center"/>
              <w:rPr/>
            </w:pPr>
            <w:r>
              <w:rPr/>
              <w:t xml:space="preserve">Ensimmäinen albumi </w:t>
            </w:r>
          </w:p>
        </w:tc>
        <w:tc>
          <w:tcPr>
            <w:tcW w:w="1231" w:type="dxa"/>
            <w:tcBorders/>
            <w:vAlign w:val="center"/>
          </w:tcPr>
          <w:p>
            <w:pPr>
              <w:pStyle w:val="TableHeading"/>
              <w:suppressLineNumbers/>
              <w:bidi w:val="0"/>
              <w:spacing w:before="0" w:after="283"/>
              <w:jc w:val="center"/>
              <w:rPr/>
            </w:pPr>
            <w:r>
              <w:rPr/>
              <w:t xml:space="preserve">Toinen albumi </w:t>
            </w:r>
          </w:p>
        </w:tc>
        <w:tc>
          <w:tcPr>
            <w:tcW w:w="1261" w:type="dxa"/>
            <w:tcBorders/>
            <w:vAlign w:val="center"/>
          </w:tcPr>
          <w:p>
            <w:pPr>
              <w:pStyle w:val="TableHeading"/>
              <w:suppressLineNumbers/>
              <w:bidi w:val="0"/>
              <w:spacing w:before="0" w:after="283"/>
              <w:jc w:val="center"/>
              <w:rPr/>
            </w:pPr>
            <w:r>
              <w:rPr/>
              <w:t xml:space="preserve">Kolmas albumi </w:t>
            </w:r>
          </w:p>
        </w:tc>
        <w:tc>
          <w:tcPr>
            <w:tcW w:w="1426" w:type="dxa"/>
            <w:tcBorders/>
            <w:vAlign w:val="center"/>
          </w:tcPr>
          <w:p>
            <w:pPr>
              <w:pStyle w:val="TableHeading"/>
              <w:suppressLineNumbers/>
              <w:bidi w:val="0"/>
              <w:spacing w:before="0" w:after="283"/>
              <w:jc w:val="center"/>
              <w:rPr/>
            </w:pPr>
            <w:r>
              <w:rPr/>
              <w:t xml:space="preserve">Neljäs albumi </w:t>
            </w:r>
          </w:p>
        </w:tc>
        <w:tc>
          <w:tcPr>
            <w:tcW w:w="1291" w:type="dxa"/>
            <w:tcBorders/>
            <w:vAlign w:val="center"/>
          </w:tcPr>
          <w:p>
            <w:pPr>
              <w:pStyle w:val="TableHeading"/>
              <w:suppressLineNumbers/>
              <w:bidi w:val="0"/>
              <w:spacing w:before="0" w:after="283"/>
              <w:jc w:val="center"/>
              <w:rPr/>
            </w:pPr>
            <w:r>
              <w:rPr/>
              <w:t xml:space="preserve">Viides albumi </w:t>
            </w:r>
          </w:p>
        </w:tc>
        <w:tc>
          <w:tcPr>
            <w:tcW w:w="1456" w:type="dxa"/>
            <w:tcBorders/>
            <w:vAlign w:val="center"/>
          </w:tcPr>
          <w:p>
            <w:pPr>
              <w:pStyle w:val="TableHeading"/>
              <w:suppressLineNumbers/>
              <w:bidi w:val="0"/>
              <w:spacing w:before="0" w:after="283"/>
              <w:jc w:val="center"/>
              <w:rPr/>
            </w:pPr>
            <w:r>
              <w:rPr/>
              <w:t xml:space="preserve">Kuudes albumi </w:t>
            </w:r>
          </w:p>
        </w:tc>
        <w:tc>
          <w:tcPr>
            <w:tcW w:w="916" w:type="dxa"/>
            <w:tcBorders/>
            <w:vAlign w:val="center"/>
          </w:tcPr>
          <w:p>
            <w:pPr>
              <w:pStyle w:val="TableHeading"/>
              <w:suppressLineNumbers/>
              <w:bidi w:val="0"/>
              <w:spacing w:before="0" w:after="283"/>
              <w:jc w:val="center"/>
              <w:rPr/>
            </w:pPr>
            <w:r>
              <w:rPr/>
              <w:t xml:space="preserve">Seitsemäs albumi </w:t>
            </w:r>
          </w:p>
        </w:tc>
        <w:tc>
          <w:tcPr>
            <w:tcW w:w="991" w:type="dxa"/>
            <w:tcBorders/>
            <w:vAlign w:val="center"/>
          </w:tcPr>
          <w:p>
            <w:pPr>
              <w:pStyle w:val="TableHeading"/>
              <w:suppressLineNumbers/>
              <w:bidi w:val="0"/>
              <w:spacing w:before="0" w:after="283"/>
              <w:jc w:val="center"/>
              <w:rPr/>
            </w:pPr>
            <w:r>
              <w:rPr/>
              <w:t xml:space="preserve">Kahdeksas albumi </w:t>
            </w:r>
          </w:p>
        </w:tc>
      </w:tr>
      <w:tr>
        <w:trPr/>
        <w:tc>
          <w:tcPr>
            <w:tcW w:w="361" w:type="dxa"/>
            <w:tcBorders/>
            <w:vAlign w:val="center"/>
          </w:tcPr>
          <w:p>
            <w:pPr>
              <w:pStyle w:val="TableContents"/>
              <w:bidi w:val="0"/>
              <w:spacing w:before="0" w:after="283"/>
              <w:jc w:val="left"/>
              <w:rPr/>
            </w:pPr>
            <w:r>
              <w:rPr/>
              <w:t xml:space="preserve">1. </w:t>
            </w:r>
          </w:p>
        </w:tc>
        <w:tc>
          <w:tcPr>
            <w:tcW w:w="1246" w:type="dxa"/>
            <w:tcBorders/>
            <w:vAlign w:val="center"/>
          </w:tcPr>
          <w:p>
            <w:pPr>
              <w:pStyle w:val="TableContents"/>
              <w:bidi w:val="0"/>
              <w:spacing w:before="0" w:after="283"/>
              <w:jc w:val="left"/>
              <w:rPr/>
            </w:pPr>
            <w:r>
              <w:rPr>
                <w:color w:val="A9A9A9"/>
              </w:rPr>
              <w:t xml:space="preserve">Carrie Underwood </w:t>
            </w:r>
            <w:r>
              <w:rPr/>
              <w:t xml:space="preserve">(kausi 4, voittaja) 16,540,000 dollaria. </w:t>
            </w:r>
          </w:p>
        </w:tc>
        <w:tc>
          <w:tcPr>
            <w:tcW w:w="1426" w:type="dxa"/>
            <w:tcBorders/>
            <w:vAlign w:val="center"/>
          </w:tcPr>
          <w:p>
            <w:pPr>
              <w:pStyle w:val="TableContents"/>
              <w:bidi w:val="0"/>
              <w:spacing w:before="0" w:after="283"/>
              <w:jc w:val="left"/>
              <w:rPr/>
            </w:pPr>
            <w:r>
              <w:rPr/>
              <w:t xml:space="preserve">Some Hearts (15. marraskuuta 2005) Arista Nashville 7,450,000 8x platina Huippu: # 2 </w:t>
            </w:r>
          </w:p>
        </w:tc>
        <w:tc>
          <w:tcPr>
            <w:tcW w:w="1231" w:type="dxa"/>
            <w:tcBorders/>
            <w:vAlign w:val="center"/>
          </w:tcPr>
          <w:p>
            <w:pPr>
              <w:pStyle w:val="TableContents"/>
              <w:bidi w:val="0"/>
              <w:spacing w:before="0" w:after="283"/>
              <w:jc w:val="left"/>
              <w:rPr/>
            </w:pPr>
            <w:r>
              <w:rPr/>
              <w:t xml:space="preserve">Carnival Ride (23. lokakuuta 2007) Arista Nashville 3 400 000 4x Platina Huippu: # 1 </w:t>
            </w:r>
          </w:p>
        </w:tc>
        <w:tc>
          <w:tcPr>
            <w:tcW w:w="1261" w:type="dxa"/>
            <w:tcBorders/>
            <w:vAlign w:val="center"/>
          </w:tcPr>
          <w:p>
            <w:pPr>
              <w:pStyle w:val="TableContents"/>
              <w:bidi w:val="0"/>
              <w:spacing w:before="0" w:after="283"/>
              <w:jc w:val="left"/>
              <w:rPr/>
            </w:pPr>
            <w:r>
              <w:rPr/>
              <w:t xml:space="preserve">Play On (3. marraskuuta 2009) Arista Nashville 2,300,000 3x platina Huippu: # 1 </w:t>
            </w:r>
          </w:p>
        </w:tc>
        <w:tc>
          <w:tcPr>
            <w:tcW w:w="1426" w:type="dxa"/>
            <w:tcBorders/>
            <w:vAlign w:val="center"/>
          </w:tcPr>
          <w:p>
            <w:pPr>
              <w:pStyle w:val="TableContents"/>
              <w:bidi w:val="0"/>
              <w:spacing w:before="0" w:after="283"/>
              <w:jc w:val="left"/>
              <w:rPr/>
            </w:pPr>
            <w:r>
              <w:rPr/>
              <w:t xml:space="preserve">Blown Away (1.5.2012) Arista Nashville 1,794,800 2x platina Huippu: # 1 </w:t>
            </w:r>
          </w:p>
        </w:tc>
        <w:tc>
          <w:tcPr>
            <w:tcW w:w="1291" w:type="dxa"/>
            <w:tcBorders/>
            <w:vAlign w:val="center"/>
          </w:tcPr>
          <w:p>
            <w:pPr>
              <w:pStyle w:val="TableContents"/>
              <w:bidi w:val="0"/>
              <w:spacing w:before="0" w:after="283"/>
              <w:jc w:val="left"/>
              <w:rPr/>
            </w:pPr>
            <w:r>
              <w:rPr/>
              <w:t xml:space="preserve">Storyteller (23. lokakuuta 2015) Arista Nashville 752,100 Platina Huippu: # 2 </w:t>
            </w:r>
          </w:p>
        </w:tc>
        <w:tc>
          <w:tcPr>
            <w:tcW w:w="1456" w:type="dxa"/>
            <w:tcBorders/>
            <w:vAlign w:val="center"/>
          </w:tcPr>
          <w:p>
            <w:pPr>
              <w:pStyle w:val="TableContents"/>
              <w:bidi w:val="0"/>
              <w:spacing w:before="0" w:after="283"/>
              <w:jc w:val="left"/>
              <w:rPr/>
            </w:pPr>
            <w:r>
              <w:rPr/>
              <w:t xml:space="preserve">Cry Pretty (14. syyskuuta 2018) Capitol Nashville 250,700 Huippu: # 1 </w:t>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2. </w:t>
            </w:r>
          </w:p>
        </w:tc>
        <w:tc>
          <w:tcPr>
            <w:tcW w:w="1246" w:type="dxa"/>
            <w:tcBorders/>
            <w:vAlign w:val="center"/>
          </w:tcPr>
          <w:p>
            <w:pPr>
              <w:pStyle w:val="TableContents"/>
              <w:bidi w:val="0"/>
              <w:spacing w:before="0" w:after="283"/>
              <w:jc w:val="left"/>
              <w:rPr/>
            </w:pPr>
            <w:r>
              <w:rPr/>
              <w:t xml:space="preserve">Kelly Clarkson (kausi 1, voittaja) 14,351,250 </w:t>
            </w:r>
          </w:p>
        </w:tc>
        <w:tc>
          <w:tcPr>
            <w:tcW w:w="1426" w:type="dxa"/>
            <w:tcBorders/>
            <w:vAlign w:val="center"/>
          </w:tcPr>
          <w:p>
            <w:pPr>
              <w:pStyle w:val="TableContents"/>
              <w:bidi w:val="0"/>
              <w:spacing w:before="0" w:after="283"/>
              <w:jc w:val="left"/>
              <w:rPr/>
            </w:pPr>
            <w:r>
              <w:rPr/>
              <w:t xml:space="preserve">Thankful (15. huhtikuuta 2003) RCA 2,800,000 2x platina Huippu: #1 </w:t>
            </w:r>
          </w:p>
        </w:tc>
        <w:tc>
          <w:tcPr>
            <w:tcW w:w="1231" w:type="dxa"/>
            <w:tcBorders/>
            <w:vAlign w:val="center"/>
          </w:tcPr>
          <w:p>
            <w:pPr>
              <w:pStyle w:val="TableContents"/>
              <w:bidi w:val="0"/>
              <w:spacing w:before="0" w:after="283"/>
              <w:jc w:val="left"/>
              <w:rPr/>
            </w:pPr>
            <w:r>
              <w:rPr/>
              <w:t xml:space="preserve">Breakaway (30. marraskuuta 2004) RCA 6 355 000 6x platina Huippu: # 3 </w:t>
            </w:r>
          </w:p>
        </w:tc>
        <w:tc>
          <w:tcPr>
            <w:tcW w:w="1261" w:type="dxa"/>
            <w:tcBorders/>
            <w:vAlign w:val="center"/>
          </w:tcPr>
          <w:p>
            <w:pPr>
              <w:pStyle w:val="TableContents"/>
              <w:bidi w:val="0"/>
              <w:spacing w:before="0" w:after="283"/>
              <w:jc w:val="left"/>
              <w:rPr/>
            </w:pPr>
            <w:r>
              <w:rPr/>
              <w:t xml:space="preserve">My December (26.6.2007) RCA 858,000 Platina Huippu: #2 </w:t>
            </w:r>
          </w:p>
        </w:tc>
        <w:tc>
          <w:tcPr>
            <w:tcW w:w="1426" w:type="dxa"/>
            <w:tcBorders/>
            <w:vAlign w:val="center"/>
          </w:tcPr>
          <w:p>
            <w:pPr>
              <w:pStyle w:val="TableContents"/>
              <w:bidi w:val="0"/>
              <w:spacing w:before="0" w:after="283"/>
              <w:jc w:val="left"/>
              <w:rPr/>
            </w:pPr>
            <w:r>
              <w:rPr/>
              <w:t xml:space="preserve">All I Ever Wanted (10. maaliskuuta 2009) RCA 1,004,000 N/A Huippu: # 1 </w:t>
            </w:r>
          </w:p>
        </w:tc>
        <w:tc>
          <w:tcPr>
            <w:tcW w:w="1291" w:type="dxa"/>
            <w:tcBorders/>
            <w:vAlign w:val="center"/>
          </w:tcPr>
          <w:p>
            <w:pPr>
              <w:pStyle w:val="TableContents"/>
              <w:bidi w:val="0"/>
              <w:spacing w:before="0" w:after="283"/>
              <w:jc w:val="left"/>
              <w:rPr/>
            </w:pPr>
            <w:r>
              <w:rPr/>
              <w:t xml:space="preserve">Stronger (24. lokakuuta 2011) RCA 1 129 000 Platina Huippu: #2 </w:t>
            </w:r>
          </w:p>
        </w:tc>
        <w:tc>
          <w:tcPr>
            <w:tcW w:w="1456" w:type="dxa"/>
            <w:tcBorders/>
            <w:vAlign w:val="center"/>
          </w:tcPr>
          <w:p>
            <w:pPr>
              <w:pStyle w:val="TableContents"/>
              <w:bidi w:val="0"/>
              <w:spacing w:before="0" w:after="283"/>
              <w:jc w:val="left"/>
              <w:rPr/>
            </w:pPr>
            <w:r>
              <w:rPr/>
              <w:t xml:space="preserve">Wrapped in Red (29. lokakuuta 2013) RCA 942,000 Platina Huippu: # 3 </w:t>
            </w:r>
          </w:p>
        </w:tc>
        <w:tc>
          <w:tcPr>
            <w:tcW w:w="916" w:type="dxa"/>
            <w:tcBorders/>
            <w:vAlign w:val="center"/>
          </w:tcPr>
          <w:p>
            <w:pPr>
              <w:pStyle w:val="TableContents"/>
              <w:bidi w:val="0"/>
              <w:spacing w:before="0" w:after="283"/>
              <w:jc w:val="left"/>
              <w:rPr/>
            </w:pPr>
            <w:r>
              <w:rPr/>
              <w:t xml:space="preserve">Piece by Piece (3. maaliskuuta 2015) RCA 284,000 Gold Peak: # 1 </w:t>
            </w:r>
          </w:p>
        </w:tc>
        <w:tc>
          <w:tcPr>
            <w:tcW w:w="991" w:type="dxa"/>
            <w:tcBorders/>
            <w:vAlign w:val="center"/>
          </w:tcPr>
          <w:p>
            <w:pPr>
              <w:pStyle w:val="TableContents"/>
              <w:bidi w:val="0"/>
              <w:spacing w:before="0" w:after="283"/>
              <w:jc w:val="left"/>
              <w:rPr/>
            </w:pPr>
            <w:r>
              <w:rPr/>
              <w:t xml:space="preserve">Meaning of Life (27. lokakuuta 2017) Atlantic 201,250 N / A Huippu: # 2 </w:t>
            </w:r>
          </w:p>
        </w:tc>
      </w:tr>
      <w:tr>
        <w:trPr/>
        <w:tc>
          <w:tcPr>
            <w:tcW w:w="361" w:type="dxa"/>
            <w:tcBorders/>
            <w:vAlign w:val="center"/>
          </w:tcPr>
          <w:p>
            <w:pPr>
              <w:pStyle w:val="TableContents"/>
              <w:bidi w:val="0"/>
              <w:spacing w:before="0" w:after="283"/>
              <w:jc w:val="left"/>
              <w:rPr/>
            </w:pPr>
            <w:r>
              <w:rPr/>
              <w:t xml:space="preserve">3. </w:t>
            </w:r>
          </w:p>
        </w:tc>
        <w:tc>
          <w:tcPr>
            <w:tcW w:w="1246" w:type="dxa"/>
            <w:tcBorders/>
            <w:vAlign w:val="center"/>
          </w:tcPr>
          <w:p>
            <w:pPr>
              <w:pStyle w:val="TableContents"/>
              <w:bidi w:val="0"/>
              <w:spacing w:before="0" w:after="283"/>
              <w:jc w:val="left"/>
              <w:rPr/>
            </w:pPr>
            <w:r>
              <w:rPr/>
              <w:t xml:space="preserve">Chris Daughtry (nimellä Daughtry) (kausi 5, 4. sija) 7,376,000 euroa </w:t>
            </w:r>
          </w:p>
        </w:tc>
        <w:tc>
          <w:tcPr>
            <w:tcW w:w="1426" w:type="dxa"/>
            <w:tcBorders/>
            <w:vAlign w:val="center"/>
          </w:tcPr>
          <w:p>
            <w:pPr>
              <w:pStyle w:val="TableContents"/>
              <w:bidi w:val="0"/>
              <w:spacing w:before="0" w:after="283"/>
              <w:jc w:val="left"/>
              <w:rPr/>
            </w:pPr>
            <w:r>
              <w:rPr/>
              <w:t xml:space="preserve">Daughtry (21. marraskuuta 2006) RCA 5,040,000 4x Platina Huippu: # 1 </w:t>
            </w:r>
          </w:p>
        </w:tc>
        <w:tc>
          <w:tcPr>
            <w:tcW w:w="1231" w:type="dxa"/>
            <w:tcBorders/>
            <w:vAlign w:val="center"/>
          </w:tcPr>
          <w:p>
            <w:pPr>
              <w:pStyle w:val="TableContents"/>
              <w:bidi w:val="0"/>
              <w:spacing w:before="0" w:after="283"/>
              <w:jc w:val="left"/>
              <w:rPr/>
            </w:pPr>
            <w:r>
              <w:rPr/>
              <w:t xml:space="preserve">Leave This Town (14. heinäkuuta 2009) RCA 1 357 000 Platina Huippu: # 1 </w:t>
            </w:r>
          </w:p>
        </w:tc>
        <w:tc>
          <w:tcPr>
            <w:tcW w:w="1261" w:type="dxa"/>
            <w:tcBorders/>
            <w:vAlign w:val="center"/>
          </w:tcPr>
          <w:p>
            <w:pPr>
              <w:pStyle w:val="TableContents"/>
              <w:bidi w:val="0"/>
              <w:spacing w:before="0" w:after="283"/>
              <w:jc w:val="left"/>
              <w:rPr/>
            </w:pPr>
            <w:r>
              <w:rPr/>
              <w:t xml:space="preserve">Break the Spell (21. marraskuuta 2011) RCA 513,000 Gold Peak: #8 </w:t>
            </w:r>
          </w:p>
        </w:tc>
        <w:tc>
          <w:tcPr>
            <w:tcW w:w="1426" w:type="dxa"/>
            <w:tcBorders/>
            <w:vAlign w:val="center"/>
          </w:tcPr>
          <w:p>
            <w:pPr>
              <w:pStyle w:val="TableContents"/>
              <w:bidi w:val="0"/>
              <w:spacing w:before="0" w:after="283"/>
              <w:jc w:val="left"/>
              <w:rPr/>
            </w:pPr>
            <w:r>
              <w:rPr/>
              <w:t xml:space="preserve">Baptized (19. marraskuuta 2013) RCA 270,000 N / A Huippu: # 6 </w:t>
            </w:r>
          </w:p>
        </w:tc>
        <w:tc>
          <w:tcPr>
            <w:tcW w:w="1291" w:type="dxa"/>
            <w:tcBorders/>
            <w:vAlign w:val="center"/>
          </w:tcPr>
          <w:p>
            <w:pPr>
              <w:pStyle w:val="TableContents"/>
              <w:bidi w:val="0"/>
              <w:spacing w:before="0" w:after="283"/>
              <w:jc w:val="left"/>
              <w:rPr/>
            </w:pPr>
            <w:r>
              <w:rPr/>
              <w:t xml:space="preserve">Cage to Rattle (17. heinäkuuta 2018) RCA 24,000 N / A Huippu: # 10 </w:t>
            </w:r>
          </w:p>
        </w:tc>
        <w:tc>
          <w:tcPr>
            <w:tcW w:w="145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4. </w:t>
            </w:r>
          </w:p>
        </w:tc>
        <w:tc>
          <w:tcPr>
            <w:tcW w:w="1246" w:type="dxa"/>
            <w:tcBorders/>
            <w:vAlign w:val="center"/>
          </w:tcPr>
          <w:p>
            <w:pPr>
              <w:pStyle w:val="TableContents"/>
              <w:bidi w:val="0"/>
              <w:spacing w:before="0" w:after="283"/>
              <w:jc w:val="left"/>
              <w:rPr/>
            </w:pPr>
            <w:r>
              <w:rPr/>
              <w:t xml:space="preserve">Clay Aiken (kausi 2, kakkonen) 5,069,000 euroa. </w:t>
            </w:r>
          </w:p>
        </w:tc>
        <w:tc>
          <w:tcPr>
            <w:tcW w:w="1426" w:type="dxa"/>
            <w:tcBorders/>
            <w:vAlign w:val="center"/>
          </w:tcPr>
          <w:p>
            <w:pPr>
              <w:pStyle w:val="TableContents"/>
              <w:bidi w:val="0"/>
              <w:spacing w:before="0" w:after="283"/>
              <w:jc w:val="left"/>
              <w:rPr/>
            </w:pPr>
            <w:r>
              <w:rPr/>
              <w:t xml:space="preserve">Measure of a Man (14. lokakuuta 2003) RCA 2,786,000 2x platina Huippu: # 1 </w:t>
            </w:r>
          </w:p>
        </w:tc>
        <w:tc>
          <w:tcPr>
            <w:tcW w:w="1231" w:type="dxa"/>
            <w:tcBorders/>
            <w:vAlign w:val="center"/>
          </w:tcPr>
          <w:p>
            <w:pPr>
              <w:pStyle w:val="TableContents"/>
              <w:bidi w:val="0"/>
              <w:spacing w:before="0" w:after="283"/>
              <w:jc w:val="left"/>
              <w:rPr/>
            </w:pPr>
            <w:r>
              <w:rPr/>
              <w:t xml:space="preserve">Merry Christmas with Love (16. marraskuuta 2004) RCA 1 416 000 Platina Huippu: # 4 </w:t>
            </w:r>
          </w:p>
        </w:tc>
        <w:tc>
          <w:tcPr>
            <w:tcW w:w="1261" w:type="dxa"/>
            <w:tcBorders/>
            <w:vAlign w:val="center"/>
          </w:tcPr>
          <w:p>
            <w:pPr>
              <w:pStyle w:val="TableContents"/>
              <w:bidi w:val="0"/>
              <w:spacing w:before="0" w:after="283"/>
              <w:jc w:val="left"/>
              <w:rPr/>
            </w:pPr>
            <w:r>
              <w:rPr/>
              <w:t xml:space="preserve">A Thousand Different Ways (19. syyskuuta 2006) RCA 531,000 Gold Peak: # 2 </w:t>
            </w:r>
          </w:p>
        </w:tc>
        <w:tc>
          <w:tcPr>
            <w:tcW w:w="1426" w:type="dxa"/>
            <w:tcBorders/>
            <w:vAlign w:val="center"/>
          </w:tcPr>
          <w:p>
            <w:pPr>
              <w:pStyle w:val="TableContents"/>
              <w:bidi w:val="0"/>
              <w:spacing w:before="0" w:after="283"/>
              <w:jc w:val="left"/>
              <w:rPr/>
            </w:pPr>
            <w:r>
              <w:rPr/>
              <w:t xml:space="preserve">On My Way Here (6. toukokuuta 2008) RCA 165,000 N / A Huippu: # 4 </w:t>
            </w:r>
          </w:p>
        </w:tc>
        <w:tc>
          <w:tcPr>
            <w:tcW w:w="1291" w:type="dxa"/>
            <w:tcBorders/>
            <w:vAlign w:val="center"/>
          </w:tcPr>
          <w:p>
            <w:pPr>
              <w:pStyle w:val="TableContents"/>
              <w:bidi w:val="0"/>
              <w:spacing w:before="0" w:after="283"/>
              <w:jc w:val="left"/>
              <w:rPr/>
            </w:pPr>
            <w:r>
              <w:rPr/>
              <w:t xml:space="preserve">Tried and True / Steadfast (1.6.2010) / (26.3.2012) Decca / Universal 80,000 N / A Peak: # 9 / # 120 </w:t>
            </w:r>
          </w:p>
        </w:tc>
        <w:tc>
          <w:tcPr>
            <w:tcW w:w="145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5. </w:t>
            </w:r>
          </w:p>
        </w:tc>
        <w:tc>
          <w:tcPr>
            <w:tcW w:w="1246" w:type="dxa"/>
            <w:tcBorders/>
            <w:vAlign w:val="center"/>
          </w:tcPr>
          <w:p>
            <w:pPr>
              <w:pStyle w:val="TableContents"/>
              <w:bidi w:val="0"/>
              <w:spacing w:before="0" w:after="283"/>
              <w:jc w:val="left"/>
              <w:rPr/>
            </w:pPr>
            <w:r>
              <w:rPr/>
              <w:t xml:space="preserve">Fantasia Barrino (kausi 3, voittaja) 3,332,000 </w:t>
            </w:r>
          </w:p>
        </w:tc>
        <w:tc>
          <w:tcPr>
            <w:tcW w:w="1426" w:type="dxa"/>
            <w:tcBorders/>
            <w:vAlign w:val="center"/>
          </w:tcPr>
          <w:p>
            <w:pPr>
              <w:pStyle w:val="TableContents"/>
              <w:bidi w:val="0"/>
              <w:spacing w:before="0" w:after="283"/>
              <w:jc w:val="left"/>
              <w:rPr/>
            </w:pPr>
            <w:r>
              <w:rPr/>
              <w:t xml:space="preserve">Free Yourself (23. marraskuuta 2004) J Records 1,839,000 Platina Huippu: # 8 </w:t>
            </w:r>
          </w:p>
        </w:tc>
        <w:tc>
          <w:tcPr>
            <w:tcW w:w="1231" w:type="dxa"/>
            <w:tcBorders/>
            <w:vAlign w:val="center"/>
          </w:tcPr>
          <w:p>
            <w:pPr>
              <w:pStyle w:val="TableContents"/>
              <w:bidi w:val="0"/>
              <w:spacing w:before="0" w:after="283"/>
              <w:jc w:val="left"/>
              <w:rPr/>
            </w:pPr>
            <w:r>
              <w:rPr/>
              <w:t xml:space="preserve">Fantasia (12. joulukuuta 2006) J Records 530,000 Gold Peak: #19 </w:t>
            </w:r>
          </w:p>
        </w:tc>
        <w:tc>
          <w:tcPr>
            <w:tcW w:w="1261" w:type="dxa"/>
            <w:tcBorders/>
            <w:vAlign w:val="center"/>
          </w:tcPr>
          <w:p>
            <w:pPr>
              <w:pStyle w:val="TableContents"/>
              <w:bidi w:val="0"/>
              <w:spacing w:before="0" w:after="283"/>
              <w:jc w:val="left"/>
              <w:rPr/>
            </w:pPr>
            <w:r>
              <w:rPr/>
              <w:t xml:space="preserve">Back to Me (24. elokuuta 2010) J Records 490,000 N / A Huippu: # 2 </w:t>
            </w:r>
          </w:p>
        </w:tc>
        <w:tc>
          <w:tcPr>
            <w:tcW w:w="1426" w:type="dxa"/>
            <w:tcBorders/>
            <w:vAlign w:val="center"/>
          </w:tcPr>
          <w:p>
            <w:pPr>
              <w:pStyle w:val="TableContents"/>
              <w:bidi w:val="0"/>
              <w:spacing w:before="0" w:after="283"/>
              <w:jc w:val="left"/>
              <w:rPr/>
            </w:pPr>
            <w:r>
              <w:rPr/>
              <w:t xml:space="preserve">Side Effects of You (23. huhtikuuta 2013) RCA 300,000 Huippu: # 2 </w:t>
            </w:r>
          </w:p>
        </w:tc>
        <w:tc>
          <w:tcPr>
            <w:tcW w:w="1291" w:type="dxa"/>
            <w:tcBorders/>
            <w:vAlign w:val="center"/>
          </w:tcPr>
          <w:p>
            <w:pPr>
              <w:pStyle w:val="TableContents"/>
              <w:bidi w:val="0"/>
              <w:spacing w:before="0" w:after="283"/>
              <w:jc w:val="left"/>
              <w:rPr/>
            </w:pPr>
            <w:r>
              <w:rPr/>
              <w:t xml:space="preserve">The Definition Of ... (28. heinäkuuta 2016) RCA 32,000 Huippu: # 6 </w:t>
            </w:r>
          </w:p>
        </w:tc>
        <w:tc>
          <w:tcPr>
            <w:tcW w:w="145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6. </w:t>
            </w:r>
          </w:p>
        </w:tc>
        <w:tc>
          <w:tcPr>
            <w:tcW w:w="1246" w:type="dxa"/>
            <w:tcBorders/>
            <w:vAlign w:val="center"/>
          </w:tcPr>
          <w:p>
            <w:pPr>
              <w:pStyle w:val="TableContents"/>
              <w:bidi w:val="0"/>
              <w:spacing w:before="0" w:after="283"/>
              <w:jc w:val="left"/>
              <w:rPr/>
            </w:pPr>
            <w:r>
              <w:rPr/>
              <w:t xml:space="preserve">Ruben Studdard (kausi 2, voittaja) 2,644,000 </w:t>
            </w:r>
          </w:p>
        </w:tc>
        <w:tc>
          <w:tcPr>
            <w:tcW w:w="1426" w:type="dxa"/>
            <w:tcBorders/>
            <w:vAlign w:val="center"/>
          </w:tcPr>
          <w:p>
            <w:pPr>
              <w:pStyle w:val="TableContents"/>
              <w:bidi w:val="0"/>
              <w:spacing w:before="0" w:after="283"/>
              <w:jc w:val="left"/>
              <w:rPr/>
            </w:pPr>
            <w:r>
              <w:rPr/>
              <w:t xml:space="preserve">Soulful (9. joulukuuta 2003) J Records 1,792,000 Platina Huippu: # 1 </w:t>
            </w:r>
          </w:p>
        </w:tc>
        <w:tc>
          <w:tcPr>
            <w:tcW w:w="1231" w:type="dxa"/>
            <w:tcBorders/>
            <w:vAlign w:val="center"/>
          </w:tcPr>
          <w:p>
            <w:pPr>
              <w:pStyle w:val="TableContents"/>
              <w:bidi w:val="0"/>
              <w:spacing w:before="0" w:after="283"/>
              <w:jc w:val="left"/>
              <w:rPr/>
            </w:pPr>
            <w:r>
              <w:rPr/>
              <w:t xml:space="preserve">I Need an Angel (23. marraskuuta 2004) J Records 483,000 Gold Peak: # 20 </w:t>
            </w:r>
          </w:p>
        </w:tc>
        <w:tc>
          <w:tcPr>
            <w:tcW w:w="1261" w:type="dxa"/>
            <w:tcBorders/>
            <w:vAlign w:val="center"/>
          </w:tcPr>
          <w:p>
            <w:pPr>
              <w:pStyle w:val="TableContents"/>
              <w:bidi w:val="0"/>
              <w:spacing w:before="0" w:after="283"/>
              <w:jc w:val="left"/>
              <w:rPr/>
            </w:pPr>
            <w:r>
              <w:rPr/>
              <w:t xml:space="preserve">The Return (17. lokakuuta 2006) J Records 238,000 N / A Huippu: # 8 </w:t>
            </w:r>
          </w:p>
        </w:tc>
        <w:tc>
          <w:tcPr>
            <w:tcW w:w="1426" w:type="dxa"/>
            <w:tcBorders/>
            <w:vAlign w:val="center"/>
          </w:tcPr>
          <w:p>
            <w:pPr>
              <w:pStyle w:val="TableContents"/>
              <w:bidi w:val="0"/>
              <w:spacing w:before="0" w:after="283"/>
              <w:jc w:val="left"/>
              <w:rPr/>
            </w:pPr>
            <w:r>
              <w:rPr/>
              <w:t xml:space="preserve">Love Is (19. toukokuuta 2009) Hickory Records 50,000 N / A Huippu: # 36 </w:t>
            </w:r>
          </w:p>
        </w:tc>
        <w:tc>
          <w:tcPr>
            <w:tcW w:w="1291" w:type="dxa"/>
            <w:tcBorders/>
            <w:vAlign w:val="center"/>
          </w:tcPr>
          <w:p>
            <w:pPr>
              <w:pStyle w:val="TableContents"/>
              <w:bidi w:val="0"/>
              <w:spacing w:before="0" w:after="283"/>
              <w:jc w:val="left"/>
              <w:rPr/>
            </w:pPr>
            <w:r>
              <w:rPr/>
              <w:t xml:space="preserve">Kirjeitä Birminghamista (13. maaliskuuta 2012) Shanachie 17,000 N / A Huippu: # 150 </w:t>
            </w:r>
          </w:p>
        </w:tc>
        <w:tc>
          <w:tcPr>
            <w:tcW w:w="1456" w:type="dxa"/>
            <w:tcBorders/>
            <w:vAlign w:val="center"/>
          </w:tcPr>
          <w:p>
            <w:pPr>
              <w:pStyle w:val="TableContents"/>
              <w:bidi w:val="0"/>
              <w:spacing w:before="0" w:after="283"/>
              <w:jc w:val="left"/>
              <w:rPr/>
            </w:pPr>
            <w:r>
              <w:rPr/>
              <w:t xml:space="preserve">Unconditional Love (4. helmikuuta 2014) The Verve Music Group 6,000 N / A Huippu: # 46 </w:t>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7. </w:t>
            </w:r>
          </w:p>
        </w:tc>
        <w:tc>
          <w:tcPr>
            <w:tcW w:w="1246" w:type="dxa"/>
            <w:tcBorders/>
            <w:vAlign w:val="center"/>
          </w:tcPr>
          <w:p>
            <w:pPr>
              <w:pStyle w:val="TableContents"/>
              <w:bidi w:val="0"/>
              <w:spacing w:before="0" w:after="283"/>
              <w:jc w:val="left"/>
              <w:rPr/>
            </w:pPr>
            <w:r>
              <w:rPr/>
              <w:t xml:space="preserve">Scotty McCreery (kausi 10, voittaja) 2,248,000 dollaria. </w:t>
            </w:r>
          </w:p>
        </w:tc>
        <w:tc>
          <w:tcPr>
            <w:tcW w:w="1426" w:type="dxa"/>
            <w:tcBorders/>
            <w:vAlign w:val="center"/>
          </w:tcPr>
          <w:p>
            <w:pPr>
              <w:pStyle w:val="TableContents"/>
              <w:bidi w:val="0"/>
              <w:spacing w:before="0" w:after="283"/>
              <w:jc w:val="left"/>
              <w:rPr/>
            </w:pPr>
            <w:r>
              <w:rPr/>
              <w:t xml:space="preserve">Clear as Day (4. lokakuuta 2011) Mercury Nashville 1,166,000 Platina Huippu: # 1 </w:t>
            </w:r>
          </w:p>
        </w:tc>
        <w:tc>
          <w:tcPr>
            <w:tcW w:w="1231" w:type="dxa"/>
            <w:tcBorders/>
            <w:vAlign w:val="center"/>
          </w:tcPr>
          <w:p>
            <w:pPr>
              <w:pStyle w:val="TableContents"/>
              <w:bidi w:val="0"/>
              <w:spacing w:before="0" w:after="283"/>
              <w:jc w:val="left"/>
              <w:rPr/>
            </w:pPr>
            <w:r>
              <w:rPr/>
              <w:t xml:space="preserve">Christmas With Scotty McCreery (16.10.2012) Mercury Nashville 382,000 Gold Peak: # 4 </w:t>
            </w:r>
          </w:p>
        </w:tc>
        <w:tc>
          <w:tcPr>
            <w:tcW w:w="1261" w:type="dxa"/>
            <w:tcBorders/>
            <w:vAlign w:val="center"/>
          </w:tcPr>
          <w:p>
            <w:pPr>
              <w:pStyle w:val="TableContents"/>
              <w:bidi w:val="0"/>
              <w:spacing w:before="0" w:after="283"/>
              <w:jc w:val="left"/>
              <w:rPr/>
            </w:pPr>
            <w:r>
              <w:rPr/>
              <w:t xml:space="preserve">See You Tonight (15. lokakuuta 2013) Mercury Nashville 269,900 N / A Huippu: # 6 </w:t>
            </w:r>
          </w:p>
        </w:tc>
        <w:tc>
          <w:tcPr>
            <w:tcW w:w="1426" w:type="dxa"/>
            <w:tcBorders/>
            <w:vAlign w:val="center"/>
          </w:tcPr>
          <w:p>
            <w:pPr>
              <w:pStyle w:val="TableContents"/>
              <w:bidi w:val="0"/>
              <w:spacing w:before="0" w:after="283"/>
              <w:jc w:val="left"/>
              <w:rPr/>
            </w:pPr>
            <w:r>
              <w:rPr/>
              <w:t xml:space="preserve">Kausimuutos (16. maaliskuuta 2018) Thirty Tiger 82,200 N / A Huippu: # 7 </w:t>
            </w:r>
          </w:p>
        </w:tc>
        <w:tc>
          <w:tcPr>
            <w:tcW w:w="129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8. </w:t>
            </w:r>
          </w:p>
        </w:tc>
        <w:tc>
          <w:tcPr>
            <w:tcW w:w="1246" w:type="dxa"/>
            <w:tcBorders/>
            <w:vAlign w:val="center"/>
          </w:tcPr>
          <w:p>
            <w:pPr>
              <w:pStyle w:val="TableContents"/>
              <w:bidi w:val="0"/>
              <w:spacing w:before="0" w:after="283"/>
              <w:jc w:val="left"/>
              <w:rPr/>
            </w:pPr>
            <w:r>
              <w:rPr/>
              <w:t xml:space="preserve">Kellie Pickler (kausi 5, 6. sija) 1,557,000 euroa </w:t>
            </w:r>
          </w:p>
        </w:tc>
        <w:tc>
          <w:tcPr>
            <w:tcW w:w="1426" w:type="dxa"/>
            <w:tcBorders/>
            <w:vAlign w:val="center"/>
          </w:tcPr>
          <w:p>
            <w:pPr>
              <w:pStyle w:val="TableContents"/>
              <w:bidi w:val="0"/>
              <w:spacing w:before="0" w:after="283"/>
              <w:jc w:val="left"/>
              <w:rPr/>
            </w:pPr>
            <w:r>
              <w:rPr/>
              <w:t xml:space="preserve">Small Town Girl (31. lokakuuta 2006) BNA 900,000 Gold Peak: # 9 </w:t>
            </w:r>
          </w:p>
        </w:tc>
        <w:tc>
          <w:tcPr>
            <w:tcW w:w="1231" w:type="dxa"/>
            <w:tcBorders/>
            <w:vAlign w:val="center"/>
          </w:tcPr>
          <w:p>
            <w:pPr>
              <w:pStyle w:val="TableContents"/>
              <w:bidi w:val="0"/>
              <w:spacing w:before="0" w:after="283"/>
              <w:jc w:val="left"/>
              <w:rPr/>
            </w:pPr>
            <w:r>
              <w:rPr/>
              <w:t xml:space="preserve">Kellie Pickler (30. syyskuuta 2008) BNA 470,000 N / A Huippu: #9 </w:t>
            </w:r>
          </w:p>
        </w:tc>
        <w:tc>
          <w:tcPr>
            <w:tcW w:w="1261" w:type="dxa"/>
            <w:tcBorders/>
            <w:vAlign w:val="center"/>
          </w:tcPr>
          <w:p>
            <w:pPr>
              <w:pStyle w:val="TableContents"/>
              <w:bidi w:val="0"/>
              <w:spacing w:before="0" w:after="283"/>
              <w:jc w:val="left"/>
              <w:rPr/>
            </w:pPr>
            <w:r>
              <w:rPr/>
              <w:t xml:space="preserve">100 Proof (24. tammikuuta 2012) BNA 90,000 N / A Huippu: # 7 </w:t>
            </w:r>
          </w:p>
        </w:tc>
        <w:tc>
          <w:tcPr>
            <w:tcW w:w="1426" w:type="dxa"/>
            <w:tcBorders/>
            <w:vAlign w:val="center"/>
          </w:tcPr>
          <w:p>
            <w:pPr>
              <w:pStyle w:val="TableContents"/>
              <w:bidi w:val="0"/>
              <w:spacing w:before="0" w:after="283"/>
              <w:jc w:val="left"/>
              <w:rPr/>
            </w:pPr>
            <w:r>
              <w:rPr/>
              <w:t xml:space="preserve">The Woman I Am 11. marraskuuta 2013 Black River Entertainment 47,000 N/A Huippu: #19 </w:t>
            </w:r>
          </w:p>
        </w:tc>
        <w:tc>
          <w:tcPr>
            <w:tcW w:w="129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9. </w:t>
            </w:r>
          </w:p>
        </w:tc>
        <w:tc>
          <w:tcPr>
            <w:tcW w:w="1246" w:type="dxa"/>
            <w:tcBorders/>
            <w:vAlign w:val="center"/>
          </w:tcPr>
          <w:p>
            <w:pPr>
              <w:pStyle w:val="TableContents"/>
              <w:bidi w:val="0"/>
              <w:spacing w:before="0" w:after="283"/>
              <w:jc w:val="left"/>
              <w:rPr/>
            </w:pPr>
            <w:r>
              <w:rPr/>
              <w:t xml:space="preserve">David Cook (kausi 7, voittaja) 1,510,000 </w:t>
            </w:r>
          </w:p>
        </w:tc>
        <w:tc>
          <w:tcPr>
            <w:tcW w:w="1426" w:type="dxa"/>
            <w:tcBorders/>
            <w:vAlign w:val="center"/>
          </w:tcPr>
          <w:p>
            <w:pPr>
              <w:pStyle w:val="TableContents"/>
              <w:bidi w:val="0"/>
              <w:spacing w:before="0" w:after="283"/>
              <w:jc w:val="left"/>
              <w:rPr/>
            </w:pPr>
            <w:r>
              <w:rPr/>
              <w:t xml:space="preserve">David Cook (18. marraskuuta 2008) RCA 1,380,000 Platina Huippu: # 3 </w:t>
            </w:r>
          </w:p>
        </w:tc>
        <w:tc>
          <w:tcPr>
            <w:tcW w:w="1231" w:type="dxa"/>
            <w:tcBorders/>
            <w:vAlign w:val="center"/>
          </w:tcPr>
          <w:p>
            <w:pPr>
              <w:pStyle w:val="TableContents"/>
              <w:bidi w:val="0"/>
              <w:spacing w:before="0" w:after="283"/>
              <w:jc w:val="left"/>
              <w:rPr/>
            </w:pPr>
            <w:r>
              <w:rPr/>
              <w:t xml:space="preserve">This Loud Morning (28. kesäkuuta 2011) RCA 133,000 N / A Huippu: # 7 </w:t>
            </w:r>
          </w:p>
        </w:tc>
        <w:tc>
          <w:tcPr>
            <w:tcW w:w="1261" w:type="dxa"/>
            <w:tcBorders/>
            <w:vAlign w:val="center"/>
          </w:tcPr>
          <w:p>
            <w:pPr>
              <w:pStyle w:val="TableContents"/>
              <w:bidi w:val="0"/>
              <w:spacing w:before="0" w:after="283"/>
              <w:jc w:val="left"/>
              <w:rPr/>
            </w:pPr>
            <w:r>
              <w:rPr/>
              <w:t xml:space="preserve">Digital Vein (18. syyskuuta 2015) InGrooves Music 11,000 N / A Huippu: # 35 </w:t>
            </w:r>
          </w:p>
        </w:tc>
        <w:tc>
          <w:tcPr>
            <w:tcW w:w="142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10. </w:t>
            </w:r>
          </w:p>
        </w:tc>
        <w:tc>
          <w:tcPr>
            <w:tcW w:w="1246" w:type="dxa"/>
            <w:tcBorders/>
            <w:vAlign w:val="center"/>
          </w:tcPr>
          <w:p>
            <w:pPr>
              <w:pStyle w:val="TableContents"/>
              <w:bidi w:val="0"/>
              <w:spacing w:before="0" w:after="283"/>
              <w:jc w:val="left"/>
              <w:rPr/>
            </w:pPr>
            <w:r>
              <w:rPr/>
              <w:t xml:space="preserve">Phillip Phillips (kausi 11, voittaja) 1,495,000 1,495,000 </w:t>
            </w:r>
          </w:p>
        </w:tc>
        <w:tc>
          <w:tcPr>
            <w:tcW w:w="1426" w:type="dxa"/>
            <w:tcBorders/>
            <w:vAlign w:val="center"/>
          </w:tcPr>
          <w:p>
            <w:pPr>
              <w:pStyle w:val="TableContents"/>
              <w:bidi w:val="0"/>
              <w:spacing w:before="0" w:after="283"/>
              <w:jc w:val="left"/>
              <w:rPr/>
            </w:pPr>
            <w:r>
              <w:rPr/>
              <w:t xml:space="preserve">The World from the Side of the Moon (19. marraskuuta 2012) Interscope 1 033 000 Platinaa Huippu: # 4. </w:t>
            </w:r>
          </w:p>
        </w:tc>
        <w:tc>
          <w:tcPr>
            <w:tcW w:w="1231" w:type="dxa"/>
            <w:tcBorders/>
            <w:vAlign w:val="center"/>
          </w:tcPr>
          <w:p>
            <w:pPr>
              <w:pStyle w:val="TableContents"/>
              <w:bidi w:val="0"/>
              <w:spacing w:before="0" w:after="283"/>
              <w:jc w:val="left"/>
              <w:rPr/>
            </w:pPr>
            <w:r>
              <w:rPr/>
              <w:t xml:space="preserve">Behind the Light (19. toukokuuta 2014) Interscope 123,000 N / A Huippu: # 7 </w:t>
            </w:r>
          </w:p>
        </w:tc>
        <w:tc>
          <w:tcPr>
            <w:tcW w:w="1261" w:type="dxa"/>
            <w:tcBorders/>
            <w:vAlign w:val="center"/>
          </w:tcPr>
          <w:p>
            <w:pPr>
              <w:pStyle w:val="TableContents"/>
              <w:bidi w:val="0"/>
              <w:spacing w:before="0" w:after="283"/>
              <w:jc w:val="left"/>
              <w:rPr/>
            </w:pPr>
            <w:r>
              <w:rPr/>
              <w:t xml:space="preserve">Collateral (19. tammikuuta 2018) Interscope 5000 N / A Huippu: # 141 </w:t>
            </w:r>
          </w:p>
        </w:tc>
        <w:tc>
          <w:tcPr>
            <w:tcW w:w="142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11. </w:t>
            </w:r>
          </w:p>
        </w:tc>
        <w:tc>
          <w:tcPr>
            <w:tcW w:w="1246" w:type="dxa"/>
            <w:tcBorders/>
            <w:vAlign w:val="center"/>
          </w:tcPr>
          <w:p>
            <w:pPr>
              <w:pStyle w:val="TableContents"/>
              <w:bidi w:val="0"/>
              <w:spacing w:before="0" w:after="283"/>
              <w:jc w:val="left"/>
              <w:rPr/>
            </w:pPr>
            <w:r>
              <w:rPr/>
              <w:t xml:space="preserve">Jennifer Hudson (kausi 3, 7. sija) 1,446,000 euroa </w:t>
            </w:r>
          </w:p>
        </w:tc>
        <w:tc>
          <w:tcPr>
            <w:tcW w:w="1426" w:type="dxa"/>
            <w:tcBorders/>
            <w:vAlign w:val="center"/>
          </w:tcPr>
          <w:p>
            <w:pPr>
              <w:pStyle w:val="TableContents"/>
              <w:bidi w:val="0"/>
              <w:spacing w:before="0" w:after="283"/>
              <w:jc w:val="left"/>
              <w:rPr/>
            </w:pPr>
            <w:r>
              <w:rPr/>
              <w:t xml:space="preserve">Jennifer Hudson (30. syyskuuta 2008) Arista 839,000 Gold Peak: #2 </w:t>
            </w:r>
          </w:p>
        </w:tc>
        <w:tc>
          <w:tcPr>
            <w:tcW w:w="1231" w:type="dxa"/>
            <w:tcBorders/>
            <w:vAlign w:val="center"/>
          </w:tcPr>
          <w:p>
            <w:pPr>
              <w:pStyle w:val="TableContents"/>
              <w:bidi w:val="0"/>
              <w:spacing w:before="0" w:after="283"/>
              <w:jc w:val="left"/>
              <w:rPr/>
            </w:pPr>
            <w:r>
              <w:rPr/>
              <w:t xml:space="preserve">I Remember Me (22.3.2011) Arista 459,000 Gold Peak: #2 </w:t>
            </w:r>
          </w:p>
        </w:tc>
        <w:tc>
          <w:tcPr>
            <w:tcW w:w="1261" w:type="dxa"/>
            <w:tcBorders/>
            <w:vAlign w:val="center"/>
          </w:tcPr>
          <w:p>
            <w:pPr>
              <w:pStyle w:val="TableContents"/>
              <w:bidi w:val="0"/>
              <w:spacing w:before="0" w:after="283"/>
              <w:jc w:val="left"/>
              <w:rPr/>
            </w:pPr>
            <w:r>
              <w:rPr/>
              <w:t xml:space="preserve">JHUD (23. syyskuuta 2014) RCA 61,000 N/A Huippu: #10 </w:t>
            </w:r>
          </w:p>
        </w:tc>
        <w:tc>
          <w:tcPr>
            <w:tcW w:w="142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12. </w:t>
            </w:r>
          </w:p>
        </w:tc>
        <w:tc>
          <w:tcPr>
            <w:tcW w:w="1246" w:type="dxa"/>
            <w:tcBorders/>
            <w:vAlign w:val="center"/>
          </w:tcPr>
          <w:p>
            <w:pPr>
              <w:pStyle w:val="TableContents"/>
              <w:bidi w:val="0"/>
              <w:spacing w:before="0" w:after="283"/>
              <w:jc w:val="left"/>
              <w:rPr/>
            </w:pPr>
            <w:r>
              <w:rPr/>
              <w:t xml:space="preserve">Jordin Sparks (kausi 6, voittaja) 1,313,000 1,313,000 </w:t>
            </w:r>
          </w:p>
        </w:tc>
        <w:tc>
          <w:tcPr>
            <w:tcW w:w="1426" w:type="dxa"/>
            <w:tcBorders/>
            <w:vAlign w:val="center"/>
          </w:tcPr>
          <w:p>
            <w:pPr>
              <w:pStyle w:val="TableContents"/>
              <w:bidi w:val="0"/>
              <w:spacing w:before="0" w:after="283"/>
              <w:jc w:val="left"/>
              <w:rPr/>
            </w:pPr>
            <w:r>
              <w:rPr/>
              <w:t xml:space="preserve">Jordin Sparks (20. marraskuuta 2007) Jive 1,056,000 Platina Huippu: #10 </w:t>
            </w:r>
          </w:p>
        </w:tc>
        <w:tc>
          <w:tcPr>
            <w:tcW w:w="1231" w:type="dxa"/>
            <w:tcBorders/>
            <w:vAlign w:val="center"/>
          </w:tcPr>
          <w:p>
            <w:pPr>
              <w:pStyle w:val="TableContents"/>
              <w:bidi w:val="0"/>
              <w:spacing w:before="0" w:after="283"/>
              <w:jc w:val="left"/>
              <w:rPr/>
            </w:pPr>
            <w:r>
              <w:rPr/>
              <w:t xml:space="preserve">Battlefield (21. heinäkuuta 2009) Jive 190,000 N / A Huippu: # 7 </w:t>
            </w:r>
          </w:p>
        </w:tc>
        <w:tc>
          <w:tcPr>
            <w:tcW w:w="1261" w:type="dxa"/>
            <w:tcBorders/>
            <w:vAlign w:val="center"/>
          </w:tcPr>
          <w:p>
            <w:pPr>
              <w:pStyle w:val="TableContents"/>
              <w:bidi w:val="0"/>
              <w:spacing w:before="0" w:after="283"/>
              <w:jc w:val="left"/>
              <w:rPr/>
            </w:pPr>
            <w:r>
              <w:rPr/>
              <w:t xml:space="preserve">Right Here, Right Now (21. elokuuta 2015) Louder Than Life N / A Huippu: # 161 </w:t>
            </w:r>
          </w:p>
        </w:tc>
        <w:tc>
          <w:tcPr>
            <w:tcW w:w="142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13. </w:t>
            </w:r>
          </w:p>
        </w:tc>
        <w:tc>
          <w:tcPr>
            <w:tcW w:w="1246" w:type="dxa"/>
            <w:tcBorders/>
            <w:vAlign w:val="center"/>
          </w:tcPr>
          <w:p>
            <w:pPr>
              <w:pStyle w:val="TableContents"/>
              <w:bidi w:val="0"/>
              <w:spacing w:before="0" w:after="283"/>
              <w:jc w:val="left"/>
              <w:rPr/>
            </w:pPr>
            <w:r>
              <w:rPr/>
              <w:t xml:space="preserve">Adam Lambert (8. kausi, kakkonen) 1,173,000 1,173,000 </w:t>
            </w:r>
          </w:p>
        </w:tc>
        <w:tc>
          <w:tcPr>
            <w:tcW w:w="1426" w:type="dxa"/>
            <w:tcBorders/>
            <w:vAlign w:val="center"/>
          </w:tcPr>
          <w:p>
            <w:pPr>
              <w:pStyle w:val="TableContents"/>
              <w:bidi w:val="0"/>
              <w:spacing w:before="0" w:after="283"/>
              <w:jc w:val="left"/>
              <w:rPr/>
            </w:pPr>
            <w:r>
              <w:rPr/>
              <w:t xml:space="preserve">For Your Entertainment (23. marraskuuta 2009) RCA 863,000 Gold Peak: # 3 </w:t>
            </w:r>
          </w:p>
        </w:tc>
        <w:tc>
          <w:tcPr>
            <w:tcW w:w="1231" w:type="dxa"/>
            <w:tcBorders/>
            <w:vAlign w:val="center"/>
          </w:tcPr>
          <w:p>
            <w:pPr>
              <w:pStyle w:val="TableContents"/>
              <w:bidi w:val="0"/>
              <w:spacing w:before="0" w:after="283"/>
              <w:jc w:val="left"/>
              <w:rPr/>
            </w:pPr>
            <w:r>
              <w:rPr/>
              <w:t xml:space="preserve">Trespassing (15. toukokuuta 2012) RCA 197,000 N / A Huippu: # 1 </w:t>
            </w:r>
          </w:p>
        </w:tc>
        <w:tc>
          <w:tcPr>
            <w:tcW w:w="1261" w:type="dxa"/>
            <w:tcBorders/>
            <w:vAlign w:val="center"/>
          </w:tcPr>
          <w:p>
            <w:pPr>
              <w:pStyle w:val="TableContents"/>
              <w:bidi w:val="0"/>
              <w:spacing w:before="0" w:after="283"/>
              <w:jc w:val="left"/>
              <w:rPr/>
            </w:pPr>
            <w:r>
              <w:rPr/>
              <w:t xml:space="preserve">The Original High (16.6.2015) Warner Bros Records 52,000 N / A Huippu: # 3 </w:t>
            </w:r>
          </w:p>
        </w:tc>
        <w:tc>
          <w:tcPr>
            <w:tcW w:w="142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14. </w:t>
            </w:r>
          </w:p>
        </w:tc>
        <w:tc>
          <w:tcPr>
            <w:tcW w:w="1246" w:type="dxa"/>
            <w:tcBorders/>
            <w:vAlign w:val="center"/>
          </w:tcPr>
          <w:p>
            <w:pPr>
              <w:pStyle w:val="TableContents"/>
              <w:bidi w:val="0"/>
              <w:spacing w:before="0" w:after="283"/>
              <w:jc w:val="left"/>
              <w:rPr/>
            </w:pPr>
            <w:r>
              <w:rPr/>
              <w:t xml:space="preserve">David Archuleta (7. kausi, kakkonen) 1,156,000 1,156,000 </w:t>
            </w:r>
          </w:p>
        </w:tc>
        <w:tc>
          <w:tcPr>
            <w:tcW w:w="1426" w:type="dxa"/>
            <w:tcBorders/>
            <w:vAlign w:val="center"/>
          </w:tcPr>
          <w:p>
            <w:pPr>
              <w:pStyle w:val="TableContents"/>
              <w:bidi w:val="0"/>
              <w:spacing w:before="0" w:after="283"/>
              <w:jc w:val="left"/>
              <w:rPr/>
            </w:pPr>
            <w:r>
              <w:rPr/>
              <w:t xml:space="preserve">David Archuleta (11. marraskuuta 2008) Jive 765,000 Gold Peak: # 2 </w:t>
            </w:r>
          </w:p>
        </w:tc>
        <w:tc>
          <w:tcPr>
            <w:tcW w:w="1231" w:type="dxa"/>
            <w:tcBorders/>
            <w:vAlign w:val="center"/>
          </w:tcPr>
          <w:p>
            <w:pPr>
              <w:pStyle w:val="TableContents"/>
              <w:bidi w:val="0"/>
              <w:spacing w:before="0" w:after="283"/>
              <w:jc w:val="left"/>
              <w:rPr/>
            </w:pPr>
            <w:r>
              <w:rPr/>
              <w:t xml:space="preserve">Christmas from the Heart (13.10.2009) Jive 246,000 N / A Huippu: # 30 </w:t>
            </w:r>
          </w:p>
        </w:tc>
        <w:tc>
          <w:tcPr>
            <w:tcW w:w="1261" w:type="dxa"/>
            <w:tcBorders/>
            <w:vAlign w:val="center"/>
          </w:tcPr>
          <w:p>
            <w:pPr>
              <w:pStyle w:val="TableContents"/>
              <w:bidi w:val="0"/>
              <w:spacing w:before="0" w:after="283"/>
              <w:jc w:val="left"/>
              <w:rPr/>
            </w:pPr>
            <w:r>
              <w:rPr/>
              <w:t xml:space="preserve">The Other Side of Down (5. lokakuuta 2010) Jive 67,000 N / A Huippu: # 13 </w:t>
            </w:r>
          </w:p>
        </w:tc>
        <w:tc>
          <w:tcPr>
            <w:tcW w:w="1426" w:type="dxa"/>
            <w:tcBorders/>
            <w:vAlign w:val="center"/>
          </w:tcPr>
          <w:p>
            <w:pPr>
              <w:pStyle w:val="TableContents"/>
              <w:bidi w:val="0"/>
              <w:spacing w:before="0" w:after="283"/>
              <w:jc w:val="left"/>
              <w:rPr/>
            </w:pPr>
            <w:r>
              <w:rPr/>
              <w:t xml:space="preserve">Aloita. (7. elokuuta 2012) Highway Records 14,000 N/A Huippu: #28 </w:t>
            </w:r>
          </w:p>
        </w:tc>
        <w:tc>
          <w:tcPr>
            <w:tcW w:w="1291" w:type="dxa"/>
            <w:tcBorders/>
            <w:vAlign w:val="center"/>
          </w:tcPr>
          <w:p>
            <w:pPr>
              <w:pStyle w:val="TableContents"/>
              <w:bidi w:val="0"/>
              <w:spacing w:before="0" w:after="283"/>
              <w:jc w:val="left"/>
              <w:rPr/>
            </w:pPr>
            <w:r>
              <w:rPr/>
              <w:t xml:space="preserve">No Matter How Far (2013) E1 Music 5,000 N / A Huippu: # 110 </w:t>
            </w:r>
          </w:p>
        </w:tc>
        <w:tc>
          <w:tcPr>
            <w:tcW w:w="145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15. </w:t>
            </w:r>
          </w:p>
        </w:tc>
        <w:tc>
          <w:tcPr>
            <w:tcW w:w="1246" w:type="dxa"/>
            <w:tcBorders/>
            <w:vAlign w:val="center"/>
          </w:tcPr>
          <w:p>
            <w:pPr>
              <w:pStyle w:val="TableContents"/>
              <w:bidi w:val="0"/>
              <w:spacing w:before="0" w:after="283"/>
              <w:jc w:val="left"/>
              <w:rPr/>
            </w:pPr>
            <w:r>
              <w:rPr/>
              <w:t xml:space="preserve">Mandisa (kausi 5, 9. sija) 928,000 dollaria. </w:t>
            </w:r>
          </w:p>
        </w:tc>
        <w:tc>
          <w:tcPr>
            <w:tcW w:w="1426" w:type="dxa"/>
            <w:tcBorders/>
            <w:vAlign w:val="center"/>
          </w:tcPr>
          <w:p>
            <w:pPr>
              <w:pStyle w:val="TableContents"/>
              <w:bidi w:val="0"/>
              <w:spacing w:before="0" w:after="283"/>
              <w:jc w:val="left"/>
              <w:rPr/>
            </w:pPr>
            <w:r>
              <w:rPr/>
              <w:t xml:space="preserve">True Beauty (31. heinäkuuta 2007) Sparrow 226,000 N / A Huippu: # 43 </w:t>
            </w:r>
          </w:p>
        </w:tc>
        <w:tc>
          <w:tcPr>
            <w:tcW w:w="1231" w:type="dxa"/>
            <w:tcBorders/>
            <w:vAlign w:val="center"/>
          </w:tcPr>
          <w:p>
            <w:pPr>
              <w:pStyle w:val="TableContents"/>
              <w:bidi w:val="0"/>
              <w:spacing w:before="0" w:after="283"/>
              <w:jc w:val="left"/>
              <w:rPr/>
            </w:pPr>
            <w:r>
              <w:rPr/>
              <w:t xml:space="preserve">It's Christmas (14. lokakuuta 2008) Sparrow 64,000 N / A Huippu: # 85 </w:t>
            </w:r>
          </w:p>
        </w:tc>
        <w:tc>
          <w:tcPr>
            <w:tcW w:w="1261" w:type="dxa"/>
            <w:tcBorders/>
            <w:vAlign w:val="center"/>
          </w:tcPr>
          <w:p>
            <w:pPr>
              <w:pStyle w:val="TableContents"/>
              <w:bidi w:val="0"/>
              <w:spacing w:before="0" w:after="283"/>
              <w:jc w:val="left"/>
              <w:rPr/>
            </w:pPr>
            <w:r>
              <w:rPr/>
              <w:t xml:space="preserve">Freedom (24. maaliskuuta 2009) Sparrow 152,000 N / A Huippu: # 83 </w:t>
            </w:r>
          </w:p>
        </w:tc>
        <w:tc>
          <w:tcPr>
            <w:tcW w:w="1426" w:type="dxa"/>
            <w:tcBorders/>
            <w:vAlign w:val="center"/>
          </w:tcPr>
          <w:p>
            <w:pPr>
              <w:pStyle w:val="TableContents"/>
              <w:bidi w:val="0"/>
              <w:spacing w:before="0" w:after="283"/>
              <w:jc w:val="left"/>
              <w:rPr/>
            </w:pPr>
            <w:r>
              <w:rPr/>
              <w:t xml:space="preserve">What If We Were Real (5. huhtikuuta 2011) Sparrow 270,000 N / A Huippu: # 66 </w:t>
            </w:r>
          </w:p>
        </w:tc>
        <w:tc>
          <w:tcPr>
            <w:tcW w:w="1291" w:type="dxa"/>
            <w:tcBorders/>
            <w:vAlign w:val="center"/>
          </w:tcPr>
          <w:p>
            <w:pPr>
              <w:pStyle w:val="TableContents"/>
              <w:bidi w:val="0"/>
              <w:spacing w:before="0" w:after="283"/>
              <w:jc w:val="left"/>
              <w:rPr/>
            </w:pPr>
            <w:r>
              <w:rPr/>
              <w:t xml:space="preserve">Overcomer (27. elokuuta 2013) Sparrow 140,000 N / A Huippu: # 29 </w:t>
            </w:r>
          </w:p>
        </w:tc>
        <w:tc>
          <w:tcPr>
            <w:tcW w:w="1456" w:type="dxa"/>
            <w:tcBorders/>
            <w:vAlign w:val="center"/>
          </w:tcPr>
          <w:p>
            <w:pPr>
              <w:pStyle w:val="TableContents"/>
              <w:bidi w:val="0"/>
              <w:spacing w:before="0" w:after="283"/>
              <w:jc w:val="left"/>
              <w:rPr/>
            </w:pPr>
            <w:r>
              <w:rPr/>
              <w:t xml:space="preserve">Out of the Dark (19. toukokuuta 2017) Sparrow N / A Huippu: # 20 </w:t>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16. </w:t>
            </w:r>
          </w:p>
        </w:tc>
        <w:tc>
          <w:tcPr>
            <w:tcW w:w="1246" w:type="dxa"/>
            <w:tcBorders/>
            <w:vAlign w:val="center"/>
          </w:tcPr>
          <w:p>
            <w:pPr>
              <w:pStyle w:val="TableContents"/>
              <w:bidi w:val="0"/>
              <w:spacing w:before="0" w:after="283"/>
              <w:jc w:val="left"/>
              <w:rPr/>
            </w:pPr>
            <w:r>
              <w:rPr/>
              <w:t xml:space="preserve">Josh Gracin (kausi 2, 4. sija) 804,000 euroa. </w:t>
            </w:r>
          </w:p>
        </w:tc>
        <w:tc>
          <w:tcPr>
            <w:tcW w:w="1426" w:type="dxa"/>
            <w:tcBorders/>
            <w:vAlign w:val="center"/>
          </w:tcPr>
          <w:p>
            <w:pPr>
              <w:pStyle w:val="TableContents"/>
              <w:bidi w:val="0"/>
              <w:spacing w:before="0" w:after="283"/>
              <w:jc w:val="left"/>
              <w:rPr/>
            </w:pPr>
            <w:r>
              <w:rPr/>
              <w:t xml:space="preserve">Josh Gracin (15. kesäkuuta 2004) Lyric Street 703,000 Gold Peak: # 11 </w:t>
            </w:r>
          </w:p>
        </w:tc>
        <w:tc>
          <w:tcPr>
            <w:tcW w:w="1231" w:type="dxa"/>
            <w:tcBorders/>
            <w:vAlign w:val="center"/>
          </w:tcPr>
          <w:p>
            <w:pPr>
              <w:pStyle w:val="TableContents"/>
              <w:bidi w:val="0"/>
              <w:spacing w:before="0" w:after="283"/>
              <w:jc w:val="left"/>
              <w:rPr/>
            </w:pPr>
            <w:r>
              <w:rPr/>
              <w:t xml:space="preserve">We Weren't Crazy (1. huhtikuuta 2008) Lyric Street 86,000 N / A Huippu: # 33 </w:t>
            </w:r>
          </w:p>
        </w:tc>
        <w:tc>
          <w:tcPr>
            <w:tcW w:w="1261" w:type="dxa"/>
            <w:tcBorders/>
            <w:vAlign w:val="center"/>
          </w:tcPr>
          <w:p>
            <w:pPr>
              <w:pStyle w:val="TableContents"/>
              <w:bidi w:val="0"/>
              <w:spacing w:before="0" w:after="283"/>
              <w:jc w:val="left"/>
              <w:rPr/>
            </w:pPr>
            <w:r>
              <w:rPr/>
              <w:t xml:space="preserve">Redemption (8. marraskuuta 2011) Average Joe's 4,000 N/A Huippu: N/A </w:t>
            </w:r>
          </w:p>
        </w:tc>
        <w:tc>
          <w:tcPr>
            <w:tcW w:w="142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17. </w:t>
            </w:r>
          </w:p>
        </w:tc>
        <w:tc>
          <w:tcPr>
            <w:tcW w:w="1246" w:type="dxa"/>
            <w:tcBorders/>
            <w:vAlign w:val="center"/>
          </w:tcPr>
          <w:p>
            <w:pPr>
              <w:pStyle w:val="TableContents"/>
              <w:bidi w:val="0"/>
              <w:spacing w:before="0" w:after="283"/>
              <w:jc w:val="left"/>
              <w:rPr/>
            </w:pPr>
            <w:r>
              <w:rPr/>
              <w:t xml:space="preserve">Taylor Hicks (kausi 5, voittaja) 768,000 </w:t>
            </w:r>
          </w:p>
        </w:tc>
        <w:tc>
          <w:tcPr>
            <w:tcW w:w="1426" w:type="dxa"/>
            <w:tcBorders/>
            <w:vAlign w:val="center"/>
          </w:tcPr>
          <w:p>
            <w:pPr>
              <w:pStyle w:val="TableContents"/>
              <w:bidi w:val="0"/>
              <w:spacing w:before="0" w:after="283"/>
              <w:jc w:val="left"/>
              <w:rPr/>
            </w:pPr>
            <w:r>
              <w:rPr/>
              <w:t xml:space="preserve">Taylor Hicks (12. joulukuuta 2006) Arista 705,000 Platina Huippu: #2 </w:t>
            </w:r>
          </w:p>
        </w:tc>
        <w:tc>
          <w:tcPr>
            <w:tcW w:w="1231" w:type="dxa"/>
            <w:tcBorders/>
            <w:vAlign w:val="center"/>
          </w:tcPr>
          <w:p>
            <w:pPr>
              <w:pStyle w:val="TableContents"/>
              <w:bidi w:val="0"/>
              <w:spacing w:before="0" w:after="283"/>
              <w:jc w:val="left"/>
              <w:rPr/>
            </w:pPr>
            <w:r>
              <w:rPr/>
              <w:t xml:space="preserve">The Distance (10. maaliskuuta 2009) Modern Whomp 52,000 N / A Huippu: # 58 </w:t>
            </w:r>
          </w:p>
        </w:tc>
        <w:tc>
          <w:tcPr>
            <w:tcW w:w="1261"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18. </w:t>
            </w:r>
          </w:p>
        </w:tc>
        <w:tc>
          <w:tcPr>
            <w:tcW w:w="1246" w:type="dxa"/>
            <w:tcBorders/>
            <w:vAlign w:val="center"/>
          </w:tcPr>
          <w:p>
            <w:pPr>
              <w:pStyle w:val="TableContents"/>
              <w:bidi w:val="0"/>
              <w:spacing w:before="0" w:after="283"/>
              <w:jc w:val="left"/>
              <w:rPr/>
            </w:pPr>
            <w:r>
              <w:rPr/>
              <w:t xml:space="preserve">Bo Bice (kausi 4, kakkonen) 757,000 dollaria. </w:t>
            </w:r>
          </w:p>
        </w:tc>
        <w:tc>
          <w:tcPr>
            <w:tcW w:w="1426" w:type="dxa"/>
            <w:tcBorders/>
            <w:vAlign w:val="center"/>
          </w:tcPr>
          <w:p>
            <w:pPr>
              <w:pStyle w:val="TableContents"/>
              <w:bidi w:val="0"/>
              <w:spacing w:before="0" w:after="283"/>
              <w:jc w:val="left"/>
              <w:rPr/>
            </w:pPr>
            <w:r>
              <w:rPr/>
              <w:t xml:space="preserve">The Real Thing (13.12.2005) RCA 673,000 Gold Peak: #4 </w:t>
            </w:r>
          </w:p>
        </w:tc>
        <w:tc>
          <w:tcPr>
            <w:tcW w:w="1231" w:type="dxa"/>
            <w:tcBorders/>
            <w:vAlign w:val="center"/>
          </w:tcPr>
          <w:p>
            <w:pPr>
              <w:pStyle w:val="TableContents"/>
              <w:bidi w:val="0"/>
              <w:spacing w:before="0" w:after="283"/>
              <w:jc w:val="left"/>
              <w:rPr/>
            </w:pPr>
            <w:r>
              <w:rPr/>
              <w:t xml:space="preserve">See the Light (23. lokakuuta 2007) StratArt 62,000 N / A Huippu: # 150 </w:t>
            </w:r>
          </w:p>
        </w:tc>
        <w:tc>
          <w:tcPr>
            <w:tcW w:w="1261" w:type="dxa"/>
            <w:tcBorders/>
            <w:vAlign w:val="center"/>
          </w:tcPr>
          <w:p>
            <w:pPr>
              <w:pStyle w:val="TableContents"/>
              <w:bidi w:val="0"/>
              <w:spacing w:before="0" w:after="283"/>
              <w:jc w:val="left"/>
              <w:rPr/>
            </w:pPr>
            <w:r>
              <w:rPr/>
              <w:t xml:space="preserve">(18. toukokuuta 2010) Saguaro Road 11,000 N / A Huippu: # 154 </w:t>
            </w:r>
          </w:p>
        </w:tc>
        <w:tc>
          <w:tcPr>
            <w:tcW w:w="142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r>
        <w:trPr/>
        <w:tc>
          <w:tcPr>
            <w:tcW w:w="361" w:type="dxa"/>
            <w:tcBorders/>
            <w:vAlign w:val="center"/>
          </w:tcPr>
          <w:p>
            <w:pPr>
              <w:pStyle w:val="TableContents"/>
              <w:bidi w:val="0"/>
              <w:spacing w:before="0" w:after="283"/>
              <w:jc w:val="left"/>
              <w:rPr/>
            </w:pPr>
            <w:r>
              <w:rPr/>
              <w:t xml:space="preserve">19. </w:t>
            </w:r>
          </w:p>
        </w:tc>
        <w:tc>
          <w:tcPr>
            <w:tcW w:w="1246" w:type="dxa"/>
            <w:tcBorders/>
            <w:vAlign w:val="center"/>
          </w:tcPr>
          <w:p>
            <w:pPr>
              <w:pStyle w:val="TableContents"/>
              <w:bidi w:val="0"/>
              <w:spacing w:before="0" w:after="283"/>
              <w:jc w:val="left"/>
              <w:rPr/>
            </w:pPr>
            <w:r>
              <w:rPr/>
              <w:t xml:space="preserve">Elliott Yamin (kausi 5, 3. sija) 696,000 dollaria. </w:t>
            </w:r>
          </w:p>
        </w:tc>
        <w:tc>
          <w:tcPr>
            <w:tcW w:w="1426" w:type="dxa"/>
            <w:tcBorders/>
            <w:vAlign w:val="center"/>
          </w:tcPr>
          <w:p>
            <w:pPr>
              <w:pStyle w:val="TableContents"/>
              <w:bidi w:val="0"/>
              <w:spacing w:before="0" w:after="283"/>
              <w:jc w:val="left"/>
              <w:rPr/>
            </w:pPr>
            <w:r>
              <w:rPr/>
              <w:t xml:space="preserve">Elliott Yamin (20. maaliskuuta 2007) Hickory Records RED Distribution 527,000 Gold Peak: # 3 </w:t>
            </w:r>
          </w:p>
        </w:tc>
        <w:tc>
          <w:tcPr>
            <w:tcW w:w="1231" w:type="dxa"/>
            <w:tcBorders/>
            <w:vAlign w:val="center"/>
          </w:tcPr>
          <w:p>
            <w:pPr>
              <w:pStyle w:val="TableContents"/>
              <w:bidi w:val="0"/>
              <w:spacing w:before="0" w:after="283"/>
              <w:jc w:val="left"/>
              <w:rPr/>
            </w:pPr>
            <w:r>
              <w:rPr/>
              <w:t xml:space="preserve">Sounds of the Season (14. lokakuuta 2007) Hickory Records 81,000 N / A Huippu: # 32 </w:t>
            </w:r>
          </w:p>
        </w:tc>
        <w:tc>
          <w:tcPr>
            <w:tcW w:w="1261" w:type="dxa"/>
            <w:tcBorders/>
            <w:vAlign w:val="center"/>
          </w:tcPr>
          <w:p>
            <w:pPr>
              <w:pStyle w:val="TableContents"/>
              <w:bidi w:val="0"/>
              <w:spacing w:before="0" w:after="283"/>
              <w:jc w:val="left"/>
              <w:rPr/>
            </w:pPr>
            <w:r>
              <w:rPr/>
              <w:t xml:space="preserve">My Kind of Holiday (7. lokakuuta 2008) TRP Records, Fontana Distribution 27,000 N / A Huippu: # 162 </w:t>
            </w:r>
          </w:p>
        </w:tc>
        <w:tc>
          <w:tcPr>
            <w:tcW w:w="1426" w:type="dxa"/>
            <w:tcBorders/>
            <w:vAlign w:val="center"/>
          </w:tcPr>
          <w:p>
            <w:pPr>
              <w:pStyle w:val="TableContents"/>
              <w:bidi w:val="0"/>
              <w:spacing w:before="0" w:after="283"/>
              <w:jc w:val="left"/>
              <w:rPr/>
            </w:pPr>
            <w:r>
              <w:rPr/>
              <w:t xml:space="preserve">Fight For Love (5. toukokuuta 2009) Hickory Records 49,000 N / A Huippu: # 26 </w:t>
            </w:r>
          </w:p>
        </w:tc>
        <w:tc>
          <w:tcPr>
            <w:tcW w:w="1291" w:type="dxa"/>
            <w:tcBorders/>
            <w:vAlign w:val="center"/>
          </w:tcPr>
          <w:p>
            <w:pPr>
              <w:pStyle w:val="TableContents"/>
              <w:bidi w:val="0"/>
              <w:spacing w:before="0" w:after="283"/>
              <w:jc w:val="left"/>
              <w:rPr/>
            </w:pPr>
            <w:r>
              <w:rPr/>
              <w:t xml:space="preserve">Let's Get to What's Real (27.3.2012) E1 / Purpose Music Group 2,000 N / A Huippu: N / A </w:t>
            </w:r>
          </w:p>
        </w:tc>
        <w:tc>
          <w:tcPr>
            <w:tcW w:w="145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myydyin American Idol -kilpailija?</w:t>
      </w:r>
    </w:p>
    <w:p>
      <w:pPr>
        <w:pStyle w:val="TextBody"/>
        <w:bidi w:val="0"/>
        <w:jc w:val="left"/>
        <w:rPr>
          <w:b/>
          <w:u w:val="single"/>
          <w:shd w:val="clear" w:fill="FFFF00"/>
        </w:rPr>
      </w:pPr>
      <w:r>
        <w:rPr>
          <w:b/>
          <w:u w:val="single"/>
          <w:shd w:val="clear" w:fill="FFFF00"/>
        </w:rPr>
        <w:t xml:space="preserve">Asiakirjan numero 15649</w:t>
      </w:r>
    </w:p>
    <w:p>
      <w:pPr>
        <w:pStyle w:val="TextBody"/>
        <w:bidi w:val="0"/>
        <w:jc w:val="left"/>
        <w:rPr>
          <w:b/>
          <w:shd w:val="clear" w:fill="FFFF00"/>
        </w:rPr>
      </w:pPr>
      <w:r>
        <w:rPr>
          <w:b/>
          <w:shd w:val="clear" w:fill="FFFF00"/>
        </w:rPr>
        <w:t xml:space="preserve">Tekstin numero 0</w:t>
      </w:r>
    </w:p>
    <w:p>
      <w:pPr>
        <w:pStyle w:val="TextBody"/>
        <w:numPr>
          <w:ilvl w:val="0"/>
          <w:numId w:val="150"/>
        </w:numPr>
        <w:tabs>
          <w:tab w:val="clear" w:pos="1134"/>
          <w:tab w:val="left" w:leader="none" w:pos="720"/>
        </w:tabs>
        <w:bidi w:val="0"/>
        <w:ind w:start="720" w:hanging="283"/>
        <w:jc w:val="left"/>
        <w:rPr/>
      </w:pPr>
      <w:r>
        <w:rPr/>
        <w:t xml:space="preserve">Rutina Wesley </w:t>
      </w:r>
      <w:r>
        <w:rPr>
          <w:color w:val="A9A9A9"/>
        </w:rPr>
        <w:t xml:space="preserve">Nova Bordelonina</w:t>
      </w:r>
      <w:r>
        <w:rPr/>
        <w:t xml:space="preserve">, Bordelonin vanhimpana lapsena, toimittajana, aktivistina ja yrttiparantajana.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vanhin lapsi kuningatar Sugarissa</w:t>
      </w:r>
    </w:p>
    <w:p>
      <w:pPr>
        <w:pStyle w:val="TextBody"/>
        <w:bidi w:val="0"/>
        <w:jc w:val="left"/>
        <w:rPr>
          <w:b/>
          <w:shd w:val="clear" w:fill="FFFF00"/>
        </w:rPr>
      </w:pPr>
      <w:r>
        <w:rPr>
          <w:b/>
          <w:shd w:val="clear" w:fill="FFFF00"/>
        </w:rPr>
        <w:t xml:space="preserve">Teksti numero 1</w:t>
      </w:r>
    </w:p>
    <w:p>
      <w:pPr>
        <w:pStyle w:val="TextBody"/>
        <w:numPr>
          <w:ilvl w:val="0"/>
          <w:numId w:val="151"/>
        </w:numPr>
        <w:tabs>
          <w:tab w:val="clear" w:pos="1134"/>
          <w:tab w:val="left" w:leader="none" w:pos="720"/>
        </w:tabs>
        <w:bidi w:val="0"/>
        <w:ind w:start="720" w:hanging="283"/>
        <w:jc w:val="left"/>
        <w:rPr/>
      </w:pPr>
      <w:r>
        <w:rPr>
          <w:color w:val="A9A9A9"/>
        </w:rPr>
        <w:t xml:space="preserve">Michael Michele </w:t>
      </w:r>
      <w:r>
        <w:rPr/>
        <w:t xml:space="preserve">Darlenena, Darlan äitinä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Darlan äitiä Queen Sugarissa...</w:t>
      </w:r>
    </w:p>
    <w:p>
      <w:pPr>
        <w:pStyle w:val="TextBody"/>
        <w:bidi w:val="0"/>
        <w:jc w:val="left"/>
        <w:rPr>
          <w:b/>
          <w:shd w:val="clear" w:fill="FFFF00"/>
        </w:rPr>
      </w:pPr>
      <w:r>
        <w:rPr>
          <w:b/>
          <w:shd w:val="clear" w:fill="FFFF00"/>
        </w:rPr>
        <w:t xml:space="preserve">Teksti numero 2</w:t>
      </w:r>
    </w:p>
    <w:p>
      <w:pPr>
        <w:pStyle w:val="TextBody"/>
        <w:numPr>
          <w:ilvl w:val="0"/>
          <w:numId w:val="152"/>
        </w:numPr>
        <w:tabs>
          <w:tab w:val="clear" w:pos="1134"/>
          <w:tab w:val="left" w:leader="none" w:pos="707"/>
        </w:tabs>
        <w:bidi w:val="0"/>
        <w:spacing w:before="0" w:after="0"/>
        <w:ind w:start="707" w:hanging="283"/>
        <w:jc w:val="left"/>
        <w:rPr/>
      </w:pPr>
      <w:r>
        <w:rPr/>
        <w:t xml:space="preserve">Glynn Turman Ernest Bordelonina, Bordelonin perheen patriarkka ja Violetin vanhempi veli (kausi 1). </w:t>
      </w:r>
    </w:p>
    <w:p>
      <w:pPr>
        <w:pStyle w:val="TextBody"/>
        <w:numPr>
          <w:ilvl w:val="0"/>
          <w:numId w:val="152"/>
        </w:numPr>
        <w:tabs>
          <w:tab w:val="clear" w:pos="1134"/>
          <w:tab w:val="left" w:leader="none" w:pos="707"/>
        </w:tabs>
        <w:bidi w:val="0"/>
        <w:spacing w:before="0" w:after="0"/>
        <w:ind w:start="707" w:hanging="283"/>
        <w:jc w:val="left"/>
        <w:rPr/>
      </w:pPr>
      <w:r>
        <w:rPr/>
        <w:t xml:space="preserve">Henry G. Sanders Prosper Dentonina, Ernestin elinikäisenä ystävänä ja maanviljelijätoverina... </w:t>
      </w:r>
    </w:p>
    <w:p>
      <w:pPr>
        <w:pStyle w:val="TextBody"/>
        <w:numPr>
          <w:ilvl w:val="0"/>
          <w:numId w:val="152"/>
        </w:numPr>
        <w:tabs>
          <w:tab w:val="clear" w:pos="1134"/>
          <w:tab w:val="left" w:leader="none" w:pos="707"/>
        </w:tabs>
        <w:bidi w:val="0"/>
        <w:spacing w:before="0" w:after="0"/>
        <w:ind w:start="707" w:hanging="283"/>
        <w:jc w:val="left"/>
        <w:rPr/>
      </w:pPr>
      <w:r>
        <w:rPr/>
        <w:t xml:space="preserve">True O'Brien Stellana, Micahin tyttöystävänä, josta Micah myöhemmin eroaa saatuaan selville, että Micah harrasti seksiä useiden muiden poikien kanssa (kausi 1). </w:t>
      </w:r>
    </w:p>
    <w:p>
      <w:pPr>
        <w:pStyle w:val="TextBody"/>
        <w:numPr>
          <w:ilvl w:val="0"/>
          <w:numId w:val="152"/>
        </w:numPr>
        <w:tabs>
          <w:tab w:val="clear" w:pos="1134"/>
          <w:tab w:val="left" w:leader="none" w:pos="707"/>
        </w:tabs>
        <w:bidi w:val="0"/>
        <w:spacing w:before="0" w:after="0"/>
        <w:ind w:start="707" w:hanging="283"/>
        <w:jc w:val="left"/>
        <w:rPr/>
      </w:pPr>
      <w:r>
        <w:rPr/>
        <w:t xml:space="preserve">Reagan Gomez-Preston: Chantal Williams, Novan ystävä. </w:t>
      </w:r>
    </w:p>
    <w:p>
      <w:pPr>
        <w:pStyle w:val="TextBody"/>
        <w:numPr>
          <w:ilvl w:val="0"/>
          <w:numId w:val="152"/>
        </w:numPr>
        <w:tabs>
          <w:tab w:val="clear" w:pos="1134"/>
          <w:tab w:val="left" w:leader="none" w:pos="707"/>
        </w:tabs>
        <w:bidi w:val="0"/>
        <w:spacing w:before="0" w:after="0"/>
        <w:ind w:start="707" w:hanging="283"/>
        <w:jc w:val="left"/>
        <w:rPr/>
      </w:pPr>
      <w:r>
        <w:rPr/>
        <w:t xml:space="preserve">Issac White näyttelee Devonte ``Too Sweet'' Bonclairia, teiniä, joka joutuu aiheettomasti vangituksi ja joutuu Novan nykyisen ristiretken pääkohteeksi, jossa hän käsittelee sitä, miten seurakunnan syyttäjä on ajanut afroamerikkalaisia takaa (1. kausi). </w:t>
      </w:r>
    </w:p>
    <w:p>
      <w:pPr>
        <w:pStyle w:val="TextBody"/>
        <w:numPr>
          <w:ilvl w:val="0"/>
          <w:numId w:val="152"/>
        </w:numPr>
        <w:tabs>
          <w:tab w:val="clear" w:pos="1134"/>
          <w:tab w:val="left" w:leader="none" w:pos="707"/>
        </w:tabs>
        <w:bidi w:val="0"/>
        <w:spacing w:before="0" w:after="0"/>
        <w:ind w:start="707" w:hanging="283"/>
        <w:jc w:val="left"/>
        <w:rPr/>
      </w:pPr>
      <w:r>
        <w:rPr/>
        <w:t xml:space="preserve">Tanyell Waivers on Keke Raymond, perheen teini-ikäinen ystävä, johon Micah iskee silmänsä tavattuaan hänet perheen kokkaustilaisuudessa. </w:t>
      </w:r>
    </w:p>
    <w:p>
      <w:pPr>
        <w:pStyle w:val="TextBody"/>
        <w:numPr>
          <w:ilvl w:val="0"/>
          <w:numId w:val="152"/>
        </w:numPr>
        <w:tabs>
          <w:tab w:val="clear" w:pos="1134"/>
          <w:tab w:val="left" w:leader="none" w:pos="707"/>
        </w:tabs>
        <w:bidi w:val="0"/>
        <w:spacing w:before="0" w:after="0"/>
        <w:ind w:start="707" w:hanging="283"/>
        <w:jc w:val="left"/>
        <w:rPr/>
      </w:pPr>
      <w:r>
        <w:rPr/>
        <w:t xml:space="preserve">Deja Dee Sierrana, Novan kämppiksenä collegessa. </w:t>
      </w:r>
    </w:p>
    <w:p>
      <w:pPr>
        <w:pStyle w:val="TextBody"/>
        <w:numPr>
          <w:ilvl w:val="0"/>
          <w:numId w:val="152"/>
        </w:numPr>
        <w:tabs>
          <w:tab w:val="clear" w:pos="1134"/>
          <w:tab w:val="left" w:leader="none" w:pos="707"/>
        </w:tabs>
        <w:bidi w:val="0"/>
        <w:spacing w:before="0" w:after="0"/>
        <w:ind w:start="707" w:hanging="283"/>
        <w:jc w:val="left"/>
        <w:rPr/>
      </w:pPr>
      <w:r>
        <w:rPr/>
        <w:t xml:space="preserve">Sharon Lawrence Lornana, Charleyn äitinä </w:t>
      </w:r>
    </w:p>
    <w:p>
      <w:pPr>
        <w:pStyle w:val="TextBody"/>
        <w:numPr>
          <w:ilvl w:val="0"/>
          <w:numId w:val="152"/>
        </w:numPr>
        <w:tabs>
          <w:tab w:val="clear" w:pos="1134"/>
          <w:tab w:val="left" w:leader="none" w:pos="707"/>
        </w:tabs>
        <w:bidi w:val="0"/>
        <w:spacing w:before="0" w:after="0"/>
        <w:ind w:start="707" w:hanging="283"/>
        <w:jc w:val="left"/>
        <w:rPr/>
      </w:pPr>
      <w:r>
        <w:rPr>
          <w:color w:val="A9A9A9"/>
        </w:rPr>
        <w:t xml:space="preserve">Michael Michele </w:t>
      </w:r>
      <w:r>
        <w:rPr/>
        <w:t xml:space="preserve">Darlenena, Darlan äitinä </w:t>
      </w:r>
    </w:p>
    <w:p>
      <w:pPr>
        <w:pStyle w:val="TextBody"/>
        <w:numPr>
          <w:ilvl w:val="0"/>
          <w:numId w:val="152"/>
        </w:numPr>
        <w:tabs>
          <w:tab w:val="clear" w:pos="1134"/>
          <w:tab w:val="left" w:leader="none" w:pos="707"/>
        </w:tabs>
        <w:bidi w:val="0"/>
        <w:spacing w:before="0" w:after="0"/>
        <w:ind w:start="707" w:hanging="283"/>
        <w:jc w:val="left"/>
        <w:rPr/>
      </w:pPr>
      <w:r>
        <w:rPr/>
        <w:t xml:space="preserve">Roger Guenveur Smith: Quincy, Darlan isä. </w:t>
      </w:r>
    </w:p>
    <w:p>
      <w:pPr>
        <w:pStyle w:val="TextBody"/>
        <w:numPr>
          <w:ilvl w:val="0"/>
          <w:numId w:val="152"/>
        </w:numPr>
        <w:tabs>
          <w:tab w:val="clear" w:pos="1134"/>
          <w:tab w:val="left" w:leader="none" w:pos="707"/>
        </w:tabs>
        <w:bidi w:val="0"/>
        <w:ind w:start="707" w:hanging="283"/>
        <w:jc w:val="left"/>
        <w:rPr/>
      </w:pPr>
      <w:r>
        <w:rPr/>
        <w:t xml:space="preserve">Alimi Ballard tohtori Robert Dubois'na, aktivistina, josta tulee Novan rakkauden kohde lyhyesti toisella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Darlan äitiä Queen Sugarissa.</w:t>
      </w:r>
    </w:p>
    <w:p>
      <w:pPr>
        <w:pStyle w:val="TextBody"/>
        <w:bidi w:val="0"/>
        <w:jc w:val="left"/>
        <w:rPr>
          <w:b/>
          <w:u w:val="single"/>
          <w:shd w:val="clear" w:fill="FFFF00"/>
        </w:rPr>
      </w:pPr>
      <w:r>
        <w:rPr>
          <w:b/>
          <w:u w:val="single"/>
          <w:shd w:val="clear" w:fill="FFFF00"/>
        </w:rPr>
        <w:t xml:space="preserve">Asiakirjan numero 15650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Steatoda nobilisilla </w:t>
      </w:r>
      <w:r>
        <w:rPr/>
        <w:t xml:space="preserve">on ruskea sipulimainen vatsa, jossa on kermanvärisiä merkkejä, joita usein verrataan kallon muotoon. Jalat ovat punertavan oranssit. Naaraiden koko vaihtelee noin 9,5-14 millimetrin välillä, kun taas urosten koko on 7-11 millimetriä. Urokset pystyvät tuottamaan stridulaatioääniä kosiskelun aikana raaputtamalla vatsan 10-12 hammasta vatsan takaosassa olevaa viilaa vasten.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hämähäkki, jonka selässä on pääkallo.</w:t>
      </w:r>
    </w:p>
    <w:p>
      <w:pPr>
        <w:pStyle w:val="TextBody"/>
        <w:bidi w:val="0"/>
        <w:jc w:val="left"/>
        <w:rPr>
          <w:b/>
          <w:u w:val="single"/>
          <w:shd w:val="clear" w:fill="FFFF00"/>
        </w:rPr>
      </w:pPr>
      <w:r>
        <w:rPr>
          <w:b/>
          <w:u w:val="single"/>
          <w:shd w:val="clear" w:fill="FFFF00"/>
        </w:rPr>
        <w:t xml:space="preserve">Asiakirjan numero 15651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Siitä tuli muotia Britanniassa </w:t>
      </w:r>
      <w:r>
        <w:rPr>
          <w:color w:val="A9A9A9"/>
        </w:rPr>
        <w:t xml:space="preserve">regentikaudella</w:t>
      </w:r>
      <w:r>
        <w:rPr/>
        <w:t xml:space="preserve">, kun Venäjän suurlähettilään vaimon Dorothea Lievenin hyväksyntä teki siitä varteenotettavan. Päiväkirjailija Thomas Raikes kertoi myöhemmin, että "mikään tapahtuma ei ole koskaan aiheuttanut niin suurta sensaatiota englantilaisessa yhteiskunnassa kuin valssin tulo markkinoille vuonna 1813". Samana vuonna julkaistiin nimettömänä lordi Byronin (edellisenä syksynä kirjoitettu) sardoninen kunnianosoitus tanssille. Vaikutusvaltainen tanssinopettaja ja oppaiden kirjoittaja Thomas Wilson julkaisi vuonna 1816 teoksen A Description of the Correct Method of Waltzing. Almack's, Lontoon hienoin klubi, salli valssin, vaikka Oxford English Dictionaryn mukaan sitä pidettiin vielä vuonna 1825 ``vihamielisenä ja säädyttömänä''. Ann Brontén teoksessa "The Tenant of Wildfell Hall" on vuonna 1827 tapahtuva kohtaus, jossa paikallinen kirkkoherra pastori Milward suvaitsee kvadrillit ja maalaistanssit, mutta puuttuu ratkaisevasti asiaan, kun pyydetään valssia, ja julistaa: "Ei, ei, en salli sitä!". Tule, on aika lähteä kotiin.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valssi tuli suosituksi Englannissa?</w:t>
      </w:r>
    </w:p>
    <w:p>
      <w:pPr>
        <w:pStyle w:val="TextBody"/>
        <w:bidi w:val="0"/>
        <w:jc w:val="left"/>
        <w:rPr>
          <w:b/>
          <w:u w:val="single"/>
          <w:shd w:val="clear" w:fill="FFFF00"/>
        </w:rPr>
      </w:pPr>
      <w:r>
        <w:rPr>
          <w:b/>
          <w:u w:val="single"/>
          <w:shd w:val="clear" w:fill="FFFF00"/>
        </w:rPr>
        <w:t xml:space="preserve">Asiakirjan numero 15652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Ulostaminen on ruoansulatuksen viimeinen vaihe, jossa eliöt poistavat </w:t>
      </w:r>
      <w:r>
        <w:rPr/>
        <w:t xml:space="preserve">ruoansulatuskanavasta peräaukon kautta </w:t>
      </w:r>
      <w:r>
        <w:rPr>
          <w:color w:val="A9A9A9"/>
        </w:rPr>
        <w:t xml:space="preserve">kiinteitä, puolikiinteitä tai nestemäisiä jätteitä.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 mikä poistuu kehosta ulosteena peräaukon kautta.</w:t>
      </w:r>
    </w:p>
    <w:p>
      <w:pPr>
        <w:pStyle w:val="TextBody"/>
        <w:bidi w:val="0"/>
        <w:jc w:val="left"/>
        <w:rPr>
          <w:b/>
          <w:u w:val="single"/>
          <w:shd w:val="clear" w:fill="FFFF00"/>
        </w:rPr>
      </w:pPr>
      <w:r>
        <w:rPr>
          <w:b/>
          <w:u w:val="single"/>
          <w:shd w:val="clear" w:fill="FFFF00"/>
        </w:rPr>
        <w:t xml:space="preserve">Asiakirjan numero 15653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251"/>
        <w:gridCol w:w="2599"/>
        <w:gridCol w:w="2280"/>
        <w:gridCol w:w="1154"/>
        <w:gridCol w:w="1921"/>
      </w:tblGrid>
      <w:tr>
        <w:trPr/>
        <w:tc>
          <w:tcPr>
            <w:tcW w:w="2251" w:type="dxa"/>
            <w:tcBorders/>
            <w:vAlign w:val="center"/>
          </w:tcPr>
          <w:p>
            <w:pPr>
              <w:pStyle w:val="TableHeading"/>
              <w:suppressLineNumbers/>
              <w:bidi w:val="0"/>
              <w:spacing w:before="0" w:after="283"/>
              <w:jc w:val="center"/>
              <w:rPr/>
            </w:pPr>
            <w:r>
              <w:rPr/>
              <w:t xml:space="preserve">Vuosi </w:t>
            </w:r>
          </w:p>
        </w:tc>
        <w:tc>
          <w:tcPr>
            <w:tcW w:w="2599" w:type="dxa"/>
            <w:tcBorders/>
            <w:vAlign w:val="center"/>
          </w:tcPr>
          <w:p>
            <w:pPr>
              <w:pStyle w:val="TableHeading"/>
              <w:suppressLineNumbers/>
              <w:bidi w:val="0"/>
              <w:spacing w:before="0" w:after="283"/>
              <w:jc w:val="center"/>
              <w:rPr/>
            </w:pPr>
            <w:r>
              <w:rPr/>
              <w:t xml:space="preserve">Vieraan nimi </w:t>
            </w:r>
          </w:p>
        </w:tc>
        <w:tc>
          <w:tcPr>
            <w:tcW w:w="2280" w:type="dxa"/>
            <w:tcBorders/>
            <w:vAlign w:val="center"/>
          </w:tcPr>
          <w:p>
            <w:pPr>
              <w:pStyle w:val="TableHeading"/>
              <w:suppressLineNumbers/>
              <w:bidi w:val="0"/>
              <w:spacing w:before="0" w:after="283"/>
              <w:jc w:val="center"/>
              <w:rPr/>
            </w:pPr>
            <w:r>
              <w:rPr/>
              <w:t xml:space="preserve">Maa Huomautus </w:t>
            </w:r>
          </w:p>
        </w:tc>
        <w:tc>
          <w:tcPr>
            <w:tcW w:w="1154" w:type="dxa"/>
            <w:tcBorders/>
          </w:tcPr>
          <w:p>
            <w:pPr>
              <w:pStyle w:val="TableContents"/>
              <w:bidi w:val="0"/>
              <w:spacing w:before="0" w:after="283"/>
              <w:jc w:val="left"/>
              <w:rPr>
                <w:sz w:val="4"/>
                <w:szCs w:val="4"/>
              </w:rPr>
            </w:pPr>
            <w:r>
              <w:rPr>
                <w:sz w:val="4"/>
                <w:szCs w:val="4"/>
              </w:rPr>
            </w:r>
          </w:p>
        </w:tc>
        <w:tc>
          <w:tcPr>
            <w:tcW w:w="1921" w:type="dxa"/>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1950 </w:t>
            </w:r>
          </w:p>
        </w:tc>
        <w:tc>
          <w:tcPr>
            <w:tcW w:w="2599" w:type="dxa"/>
            <w:tcBorders/>
            <w:vAlign w:val="center"/>
          </w:tcPr>
          <w:p>
            <w:pPr>
              <w:pStyle w:val="TableContents"/>
              <w:bidi w:val="0"/>
              <w:spacing w:before="0" w:after="283"/>
              <w:jc w:val="left"/>
              <w:rPr/>
            </w:pPr>
            <w:r>
              <w:rPr/>
              <w:t xml:space="preserve">Presidentti Sukarno </w:t>
            </w:r>
          </w:p>
        </w:tc>
        <w:tc>
          <w:tcPr>
            <w:tcW w:w="2280" w:type="dxa"/>
            <w:tcBorders/>
            <w:vAlign w:val="center"/>
          </w:tcPr>
          <w:p>
            <w:pPr>
              <w:pStyle w:val="TableContents"/>
              <w:bidi w:val="0"/>
              <w:spacing w:before="0" w:after="283"/>
              <w:jc w:val="left"/>
              <w:rPr/>
            </w:pPr>
            <w:r>
              <w:rPr/>
              <w:t xml:space="preserve">Indonesia </w:t>
            </w:r>
          </w:p>
        </w:tc>
        <w:tc>
          <w:tcPr>
            <w:tcW w:w="1154" w:type="dxa"/>
            <w:tcBorders/>
          </w:tcPr>
          <w:p>
            <w:pPr>
              <w:pStyle w:val="TableContents"/>
              <w:bidi w:val="0"/>
              <w:spacing w:before="0" w:after="283"/>
              <w:jc w:val="left"/>
              <w:rPr>
                <w:sz w:val="4"/>
                <w:szCs w:val="4"/>
              </w:rPr>
            </w:pPr>
            <w:r>
              <w:rPr>
                <w:sz w:val="4"/>
                <w:szCs w:val="4"/>
              </w:rPr>
            </w:r>
          </w:p>
        </w:tc>
        <w:tc>
          <w:tcPr>
            <w:tcW w:w="1921" w:type="dxa"/>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1951 </w:t>
            </w:r>
          </w:p>
        </w:tc>
        <w:tc>
          <w:tcPr>
            <w:tcW w:w="2599" w:type="dxa"/>
            <w:tcBorders/>
            <w:vAlign w:val="center"/>
          </w:tcPr>
          <w:p>
            <w:pPr>
              <w:pStyle w:val="TableContents"/>
              <w:bidi w:val="0"/>
              <w:spacing w:before="0" w:after="283"/>
              <w:jc w:val="left"/>
              <w:rPr/>
            </w:pPr>
            <w:r>
              <w:rPr/>
              <w:t xml:space="preserve">Kuningas Tribhuvan Bir Bikram Shah Kuningas Tribhuvan Bir Bikram Shah </w:t>
            </w:r>
          </w:p>
        </w:tc>
        <w:tc>
          <w:tcPr>
            <w:tcW w:w="2280" w:type="dxa"/>
            <w:tcBorders/>
            <w:vAlign w:val="center"/>
          </w:tcPr>
          <w:p>
            <w:pPr>
              <w:pStyle w:val="TableContents"/>
              <w:bidi w:val="0"/>
              <w:spacing w:before="0" w:after="283"/>
              <w:jc w:val="left"/>
              <w:rPr/>
            </w:pPr>
            <w:r>
              <w:rPr/>
              <w:t xml:space="preserve">Nepal </w:t>
            </w:r>
          </w:p>
        </w:tc>
        <w:tc>
          <w:tcPr>
            <w:tcW w:w="1154" w:type="dxa"/>
            <w:tcBorders/>
          </w:tcPr>
          <w:p>
            <w:pPr>
              <w:pStyle w:val="TableContents"/>
              <w:bidi w:val="0"/>
              <w:spacing w:before="0" w:after="283"/>
              <w:jc w:val="left"/>
              <w:rPr>
                <w:sz w:val="4"/>
                <w:szCs w:val="4"/>
              </w:rPr>
            </w:pPr>
            <w:r>
              <w:rPr>
                <w:sz w:val="4"/>
                <w:szCs w:val="4"/>
              </w:rPr>
            </w:r>
          </w:p>
        </w:tc>
        <w:tc>
          <w:tcPr>
            <w:tcW w:w="1921" w:type="dxa"/>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1952 </w:t>
            </w:r>
          </w:p>
        </w:tc>
        <w:tc>
          <w:tcPr>
            <w:tcW w:w="2599" w:type="dxa"/>
            <w:tcBorders/>
            <w:vAlign w:val="center"/>
          </w:tcPr>
          <w:p>
            <w:pPr>
              <w:pStyle w:val="TableContents"/>
              <w:bidi w:val="0"/>
              <w:spacing w:before="0" w:after="283"/>
              <w:jc w:val="left"/>
              <w:rPr>
                <w:sz w:val="4"/>
                <w:szCs w:val="4"/>
              </w:rPr>
            </w:pPr>
            <w:r>
              <w:rPr>
                <w:sz w:val="4"/>
                <w:szCs w:val="4"/>
              </w:rPr>
            </w:r>
          </w:p>
        </w:tc>
        <w:tc>
          <w:tcPr>
            <w:tcW w:w="2280" w:type="dxa"/>
            <w:tcBorders/>
            <w:vAlign w:val="center"/>
          </w:tcPr>
          <w:p>
            <w:pPr>
              <w:pStyle w:val="TableContents"/>
              <w:bidi w:val="0"/>
              <w:spacing w:before="0" w:after="283"/>
              <w:jc w:val="left"/>
              <w:rPr>
                <w:sz w:val="4"/>
                <w:szCs w:val="4"/>
              </w:rPr>
            </w:pPr>
            <w:r>
              <w:rPr>
                <w:sz w:val="4"/>
                <w:szCs w:val="4"/>
              </w:rPr>
            </w:r>
          </w:p>
        </w:tc>
        <w:tc>
          <w:tcPr>
            <w:tcW w:w="1154" w:type="dxa"/>
            <w:tcBorders/>
          </w:tcPr>
          <w:p>
            <w:pPr>
              <w:pStyle w:val="TableContents"/>
              <w:bidi w:val="0"/>
              <w:spacing w:before="0" w:after="283"/>
              <w:jc w:val="left"/>
              <w:rPr>
                <w:sz w:val="4"/>
                <w:szCs w:val="4"/>
              </w:rPr>
            </w:pPr>
            <w:r>
              <w:rPr>
                <w:sz w:val="4"/>
                <w:szCs w:val="4"/>
              </w:rPr>
            </w:r>
          </w:p>
        </w:tc>
        <w:tc>
          <w:tcPr>
            <w:tcW w:w="1921" w:type="dxa"/>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1953 </w:t>
            </w:r>
          </w:p>
        </w:tc>
        <w:tc>
          <w:tcPr>
            <w:tcW w:w="2599" w:type="dxa"/>
            <w:tcBorders/>
            <w:vAlign w:val="center"/>
          </w:tcPr>
          <w:p>
            <w:pPr>
              <w:pStyle w:val="TableContents"/>
              <w:bidi w:val="0"/>
              <w:spacing w:before="0" w:after="283"/>
              <w:jc w:val="left"/>
              <w:rPr>
                <w:sz w:val="4"/>
                <w:szCs w:val="4"/>
              </w:rPr>
            </w:pPr>
            <w:r>
              <w:rPr>
                <w:sz w:val="4"/>
                <w:szCs w:val="4"/>
              </w:rPr>
            </w:r>
          </w:p>
        </w:tc>
        <w:tc>
          <w:tcPr>
            <w:tcW w:w="2280" w:type="dxa"/>
            <w:tcBorders/>
            <w:vAlign w:val="center"/>
          </w:tcPr>
          <w:p>
            <w:pPr>
              <w:pStyle w:val="TableContents"/>
              <w:bidi w:val="0"/>
              <w:spacing w:before="0" w:after="283"/>
              <w:jc w:val="left"/>
              <w:rPr>
                <w:sz w:val="4"/>
                <w:szCs w:val="4"/>
              </w:rPr>
            </w:pPr>
            <w:r>
              <w:rPr>
                <w:sz w:val="4"/>
                <w:szCs w:val="4"/>
              </w:rPr>
            </w:r>
          </w:p>
        </w:tc>
        <w:tc>
          <w:tcPr>
            <w:tcW w:w="1154" w:type="dxa"/>
            <w:tcBorders/>
          </w:tcPr>
          <w:p>
            <w:pPr>
              <w:pStyle w:val="TableContents"/>
              <w:bidi w:val="0"/>
              <w:spacing w:before="0" w:after="283"/>
              <w:jc w:val="left"/>
              <w:rPr>
                <w:sz w:val="4"/>
                <w:szCs w:val="4"/>
              </w:rPr>
            </w:pPr>
            <w:r>
              <w:rPr>
                <w:sz w:val="4"/>
                <w:szCs w:val="4"/>
              </w:rPr>
            </w:r>
          </w:p>
        </w:tc>
        <w:tc>
          <w:tcPr>
            <w:tcW w:w="1921" w:type="dxa"/>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1954 </w:t>
            </w:r>
          </w:p>
        </w:tc>
        <w:tc>
          <w:tcPr>
            <w:tcW w:w="2599" w:type="dxa"/>
            <w:tcBorders/>
            <w:vAlign w:val="center"/>
          </w:tcPr>
          <w:p>
            <w:pPr>
              <w:pStyle w:val="TableContents"/>
              <w:bidi w:val="0"/>
              <w:spacing w:before="0" w:after="283"/>
              <w:jc w:val="left"/>
              <w:rPr/>
            </w:pPr>
            <w:r>
              <w:rPr/>
              <w:t xml:space="preserve">Kuningas Jigme Dorji Wangchuck </w:t>
            </w:r>
          </w:p>
        </w:tc>
        <w:tc>
          <w:tcPr>
            <w:tcW w:w="2280" w:type="dxa"/>
            <w:tcBorders/>
            <w:vAlign w:val="center"/>
          </w:tcPr>
          <w:p>
            <w:pPr>
              <w:pStyle w:val="TableContents"/>
              <w:bidi w:val="0"/>
              <w:spacing w:before="0" w:after="283"/>
              <w:jc w:val="left"/>
              <w:rPr/>
            </w:pPr>
            <w:r>
              <w:rPr/>
              <w:t xml:space="preserve">Bhutan </w:t>
            </w:r>
          </w:p>
        </w:tc>
        <w:tc>
          <w:tcPr>
            <w:tcW w:w="1154" w:type="dxa"/>
            <w:tcBorders/>
          </w:tcPr>
          <w:p>
            <w:pPr>
              <w:pStyle w:val="TableContents"/>
              <w:bidi w:val="0"/>
              <w:spacing w:before="0" w:after="283"/>
              <w:jc w:val="left"/>
              <w:rPr>
                <w:sz w:val="4"/>
                <w:szCs w:val="4"/>
              </w:rPr>
            </w:pPr>
            <w:r>
              <w:rPr>
                <w:sz w:val="4"/>
                <w:szCs w:val="4"/>
              </w:rPr>
            </w:r>
          </w:p>
        </w:tc>
        <w:tc>
          <w:tcPr>
            <w:tcW w:w="1921" w:type="dxa"/>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1955 </w:t>
            </w:r>
          </w:p>
        </w:tc>
        <w:tc>
          <w:tcPr>
            <w:tcW w:w="2599" w:type="dxa"/>
            <w:tcBorders/>
            <w:vAlign w:val="center"/>
          </w:tcPr>
          <w:p>
            <w:pPr>
              <w:pStyle w:val="TableContents"/>
              <w:bidi w:val="0"/>
              <w:spacing w:before="0" w:after="283"/>
              <w:jc w:val="left"/>
              <w:rPr/>
            </w:pPr>
            <w:r>
              <w:rPr/>
              <w:t xml:space="preserve">Kenraalikuvernööri Malik Ghulam Muhammad </w:t>
            </w:r>
          </w:p>
        </w:tc>
        <w:tc>
          <w:tcPr>
            <w:tcW w:w="2280" w:type="dxa"/>
            <w:tcBorders/>
            <w:vAlign w:val="center"/>
          </w:tcPr>
          <w:p>
            <w:pPr>
              <w:pStyle w:val="TableContents"/>
              <w:bidi w:val="0"/>
              <w:spacing w:before="0" w:after="283"/>
              <w:jc w:val="left"/>
              <w:rPr/>
            </w:pPr>
            <w:r>
              <w:rPr/>
              <w:t xml:space="preserve">Pakistan Ensimmäinen vieras paraatissa Rajpatilla </w:t>
            </w:r>
          </w:p>
        </w:tc>
        <w:tc>
          <w:tcPr>
            <w:tcW w:w="1154" w:type="dxa"/>
            <w:tcBorders/>
          </w:tcPr>
          <w:p>
            <w:pPr>
              <w:pStyle w:val="TableContents"/>
              <w:bidi w:val="0"/>
              <w:spacing w:before="0" w:after="283"/>
              <w:jc w:val="left"/>
              <w:rPr>
                <w:sz w:val="4"/>
                <w:szCs w:val="4"/>
              </w:rPr>
            </w:pPr>
            <w:r>
              <w:rPr>
                <w:sz w:val="4"/>
                <w:szCs w:val="4"/>
              </w:rPr>
            </w:r>
          </w:p>
        </w:tc>
        <w:tc>
          <w:tcPr>
            <w:tcW w:w="1921" w:type="dxa"/>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1956 </w:t>
            </w:r>
          </w:p>
        </w:tc>
        <w:tc>
          <w:tcPr>
            <w:tcW w:w="2599" w:type="dxa"/>
            <w:tcBorders/>
            <w:vAlign w:val="center"/>
          </w:tcPr>
          <w:p>
            <w:pPr>
              <w:pStyle w:val="TableContents"/>
              <w:bidi w:val="0"/>
              <w:spacing w:before="0" w:after="283"/>
              <w:jc w:val="left"/>
              <w:rPr/>
            </w:pPr>
            <w:r>
              <w:rPr/>
              <w:t xml:space="preserve">Valtiovarainministeri R.A. Butler </w:t>
            </w:r>
          </w:p>
        </w:tc>
        <w:tc>
          <w:tcPr>
            <w:tcW w:w="2280" w:type="dxa"/>
            <w:tcBorders/>
            <w:vAlign w:val="center"/>
          </w:tcPr>
          <w:p>
            <w:pPr>
              <w:pStyle w:val="TableContents"/>
              <w:bidi w:val="0"/>
              <w:spacing w:before="0" w:after="283"/>
              <w:jc w:val="left"/>
              <w:rPr/>
            </w:pPr>
            <w:r>
              <w:rPr/>
              <w:t xml:space="preserve">Yhdistynyt kuningaskunta </w:t>
            </w:r>
          </w:p>
        </w:tc>
        <w:tc>
          <w:tcPr>
            <w:tcW w:w="1154"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Contents"/>
              <w:bidi w:val="0"/>
              <w:spacing w:before="0" w:after="283"/>
              <w:jc w:val="left"/>
              <w:rPr/>
            </w:pPr>
            <w:r>
              <w:rPr/>
              <w:t xml:space="preserve">Kaksi vierasta </w:t>
            </w:r>
          </w:p>
        </w:tc>
      </w:tr>
      <w:tr>
        <w:trPr/>
        <w:tc>
          <w:tcPr>
            <w:tcW w:w="2251" w:type="dxa"/>
            <w:tcBorders/>
            <w:vAlign w:val="center"/>
          </w:tcPr>
          <w:p>
            <w:pPr>
              <w:pStyle w:val="TableContents"/>
              <w:bidi w:val="0"/>
              <w:spacing w:before="0" w:after="283"/>
              <w:jc w:val="left"/>
              <w:rPr/>
            </w:pPr>
            <w:r>
              <w:rPr/>
              <w:t xml:space="preserve">Ylituomari Kōtarō Tanaka </w:t>
            </w:r>
          </w:p>
        </w:tc>
        <w:tc>
          <w:tcPr>
            <w:tcW w:w="2599" w:type="dxa"/>
            <w:tcBorders/>
            <w:vAlign w:val="center"/>
          </w:tcPr>
          <w:p>
            <w:pPr>
              <w:pStyle w:val="TableContents"/>
              <w:bidi w:val="0"/>
              <w:spacing w:before="0" w:after="283"/>
              <w:jc w:val="left"/>
              <w:rPr/>
            </w:pPr>
            <w:r>
              <w:rPr/>
              <w:t xml:space="preserve">Japani </w:t>
            </w:r>
          </w:p>
        </w:tc>
        <w:tc>
          <w:tcPr>
            <w:tcW w:w="2280" w:type="dxa"/>
            <w:tcBorders/>
            <w:vAlign w:val="center"/>
          </w:tcPr>
          <w:p>
            <w:pPr>
              <w:pStyle w:val="TableContents"/>
              <w:bidi w:val="0"/>
              <w:spacing w:before="0" w:after="283"/>
              <w:jc w:val="left"/>
              <w:rPr>
                <w:sz w:val="4"/>
                <w:szCs w:val="4"/>
              </w:rPr>
            </w:pPr>
            <w:r>
              <w:rPr>
                <w:sz w:val="4"/>
                <w:szCs w:val="4"/>
              </w:rPr>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1957 </w:t>
            </w:r>
          </w:p>
        </w:tc>
        <w:tc>
          <w:tcPr>
            <w:tcW w:w="2599" w:type="dxa"/>
            <w:tcBorders/>
            <w:vAlign w:val="center"/>
          </w:tcPr>
          <w:p>
            <w:pPr>
              <w:pStyle w:val="TableContents"/>
              <w:bidi w:val="0"/>
              <w:spacing w:before="0" w:after="283"/>
              <w:jc w:val="left"/>
              <w:rPr/>
            </w:pPr>
            <w:r>
              <w:rPr/>
              <w:t xml:space="preserve">Puolustusministeri Georgy Zhukov </w:t>
            </w:r>
          </w:p>
        </w:tc>
        <w:tc>
          <w:tcPr>
            <w:tcW w:w="2280" w:type="dxa"/>
            <w:tcBorders/>
            <w:vAlign w:val="center"/>
          </w:tcPr>
          <w:p>
            <w:pPr>
              <w:pStyle w:val="TableContents"/>
              <w:bidi w:val="0"/>
              <w:spacing w:before="0" w:after="283"/>
              <w:jc w:val="left"/>
              <w:rPr/>
            </w:pPr>
            <w:r>
              <w:rPr/>
              <w:t xml:space="preserve">Neuvostoliitto </w:t>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1958 </w:t>
            </w:r>
          </w:p>
        </w:tc>
        <w:tc>
          <w:tcPr>
            <w:tcW w:w="2599" w:type="dxa"/>
            <w:tcBorders/>
            <w:vAlign w:val="center"/>
          </w:tcPr>
          <w:p>
            <w:pPr>
              <w:pStyle w:val="TableContents"/>
              <w:bidi w:val="0"/>
              <w:spacing w:before="0" w:after="283"/>
              <w:jc w:val="left"/>
              <w:rPr/>
            </w:pPr>
            <w:r>
              <w:rPr/>
              <w:t xml:space="preserve">Marshall Ye Jianying </w:t>
            </w:r>
          </w:p>
        </w:tc>
        <w:tc>
          <w:tcPr>
            <w:tcW w:w="2280" w:type="dxa"/>
            <w:tcBorders/>
            <w:vAlign w:val="center"/>
          </w:tcPr>
          <w:p>
            <w:pPr>
              <w:pStyle w:val="TableContents"/>
              <w:bidi w:val="0"/>
              <w:spacing w:before="0" w:after="283"/>
              <w:jc w:val="left"/>
              <w:rPr/>
            </w:pPr>
            <w:r>
              <w:rPr/>
              <w:t xml:space="preserve">Kiina </w:t>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1959 </w:t>
            </w:r>
          </w:p>
        </w:tc>
        <w:tc>
          <w:tcPr>
            <w:tcW w:w="2599" w:type="dxa"/>
            <w:tcBorders/>
            <w:vAlign w:val="center"/>
          </w:tcPr>
          <w:p>
            <w:pPr>
              <w:pStyle w:val="TableContents"/>
              <w:bidi w:val="0"/>
              <w:spacing w:before="0" w:after="283"/>
              <w:jc w:val="left"/>
              <w:rPr/>
            </w:pPr>
            <w:r>
              <w:rPr/>
              <w:t xml:space="preserve">Edinburghin herttua Prinssi Philip </w:t>
            </w:r>
          </w:p>
        </w:tc>
        <w:tc>
          <w:tcPr>
            <w:tcW w:w="2280" w:type="dxa"/>
            <w:tcBorders/>
            <w:vAlign w:val="center"/>
          </w:tcPr>
          <w:p>
            <w:pPr>
              <w:pStyle w:val="TableContents"/>
              <w:bidi w:val="0"/>
              <w:spacing w:before="0" w:after="283"/>
              <w:jc w:val="left"/>
              <w:rPr/>
            </w:pPr>
            <w:r>
              <w:rPr/>
              <w:t xml:space="preserve">Yhdistynyt kuningaskunta 2. kutsu </w:t>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1960 </w:t>
            </w:r>
          </w:p>
        </w:tc>
        <w:tc>
          <w:tcPr>
            <w:tcW w:w="2599" w:type="dxa"/>
            <w:tcBorders/>
            <w:vAlign w:val="center"/>
          </w:tcPr>
          <w:p>
            <w:pPr>
              <w:pStyle w:val="TableContents"/>
              <w:bidi w:val="0"/>
              <w:spacing w:before="0" w:after="283"/>
              <w:jc w:val="left"/>
              <w:rPr/>
            </w:pPr>
            <w:r>
              <w:rPr/>
              <w:t xml:space="preserve">Puheenjohtaja Kliment Voroshilov </w:t>
            </w:r>
          </w:p>
        </w:tc>
        <w:tc>
          <w:tcPr>
            <w:tcW w:w="2280" w:type="dxa"/>
            <w:tcBorders/>
            <w:vAlign w:val="center"/>
          </w:tcPr>
          <w:p>
            <w:pPr>
              <w:pStyle w:val="TableContents"/>
              <w:bidi w:val="0"/>
              <w:spacing w:before="0" w:after="283"/>
              <w:jc w:val="left"/>
              <w:rPr/>
            </w:pPr>
            <w:r>
              <w:rPr/>
              <w:t xml:space="preserve">Neuvostoliitto 2. kutsu </w:t>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1961 </w:t>
            </w:r>
          </w:p>
        </w:tc>
        <w:tc>
          <w:tcPr>
            <w:tcW w:w="2599" w:type="dxa"/>
            <w:tcBorders/>
            <w:vAlign w:val="center"/>
          </w:tcPr>
          <w:p>
            <w:pPr>
              <w:pStyle w:val="TableContents"/>
              <w:bidi w:val="0"/>
              <w:spacing w:before="0" w:after="283"/>
              <w:jc w:val="left"/>
              <w:rPr/>
            </w:pPr>
            <w:r>
              <w:rPr/>
              <w:t xml:space="preserve">Kuningatar Elisabet II </w:t>
            </w:r>
          </w:p>
        </w:tc>
        <w:tc>
          <w:tcPr>
            <w:tcW w:w="2280" w:type="dxa"/>
            <w:tcBorders/>
            <w:vAlign w:val="center"/>
          </w:tcPr>
          <w:p>
            <w:pPr>
              <w:pStyle w:val="TableContents"/>
              <w:bidi w:val="0"/>
              <w:spacing w:before="0" w:after="283"/>
              <w:jc w:val="left"/>
              <w:rPr/>
            </w:pPr>
            <w:r>
              <w:rPr/>
              <w:t xml:space="preserve">Yhdistynyt kuningaskunta 3. kutsu </w:t>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1962 </w:t>
            </w:r>
          </w:p>
        </w:tc>
        <w:tc>
          <w:tcPr>
            <w:tcW w:w="2599" w:type="dxa"/>
            <w:tcBorders/>
            <w:vAlign w:val="center"/>
          </w:tcPr>
          <w:p>
            <w:pPr>
              <w:pStyle w:val="TableContents"/>
              <w:bidi w:val="0"/>
              <w:spacing w:before="0" w:after="283"/>
              <w:jc w:val="left"/>
              <w:rPr/>
            </w:pPr>
            <w:r>
              <w:rPr/>
              <w:t xml:space="preserve">Pääministeri Viggo Kampmann </w:t>
            </w:r>
          </w:p>
        </w:tc>
        <w:tc>
          <w:tcPr>
            <w:tcW w:w="2280" w:type="dxa"/>
            <w:tcBorders/>
            <w:vAlign w:val="center"/>
          </w:tcPr>
          <w:p>
            <w:pPr>
              <w:pStyle w:val="TableContents"/>
              <w:bidi w:val="0"/>
              <w:spacing w:before="0" w:after="283"/>
              <w:jc w:val="left"/>
              <w:rPr/>
            </w:pPr>
            <w:r>
              <w:rPr/>
              <w:t xml:space="preserve">Tanska Huomautus </w:t>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1963 </w:t>
            </w:r>
          </w:p>
        </w:tc>
        <w:tc>
          <w:tcPr>
            <w:tcW w:w="2599" w:type="dxa"/>
            <w:tcBorders/>
            <w:vAlign w:val="center"/>
          </w:tcPr>
          <w:p>
            <w:pPr>
              <w:pStyle w:val="TableContents"/>
              <w:bidi w:val="0"/>
              <w:spacing w:before="0" w:after="283"/>
              <w:jc w:val="left"/>
              <w:rPr/>
            </w:pPr>
            <w:r>
              <w:rPr/>
              <w:t xml:space="preserve">Kuningas Norodom Sihanouk </w:t>
            </w:r>
          </w:p>
        </w:tc>
        <w:tc>
          <w:tcPr>
            <w:tcW w:w="2280" w:type="dxa"/>
            <w:tcBorders/>
            <w:vAlign w:val="center"/>
          </w:tcPr>
          <w:p>
            <w:pPr>
              <w:pStyle w:val="TableContents"/>
              <w:bidi w:val="0"/>
              <w:spacing w:before="0" w:after="283"/>
              <w:jc w:val="left"/>
              <w:rPr/>
            </w:pPr>
            <w:r>
              <w:rPr/>
              <w:t xml:space="preserve">Kambodža </w:t>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1964 </w:t>
            </w:r>
          </w:p>
        </w:tc>
        <w:tc>
          <w:tcPr>
            <w:tcW w:w="2599" w:type="dxa"/>
            <w:tcBorders/>
            <w:vAlign w:val="center"/>
          </w:tcPr>
          <w:p>
            <w:pPr>
              <w:pStyle w:val="TableContents"/>
              <w:bidi w:val="0"/>
              <w:spacing w:before="0" w:after="283"/>
              <w:jc w:val="left"/>
              <w:rPr/>
            </w:pPr>
            <w:r>
              <w:rPr/>
              <w:t xml:space="preserve">Puolustusvoimien esikuntapäällikkö Lord Louis Mountbatten </w:t>
            </w:r>
          </w:p>
        </w:tc>
        <w:tc>
          <w:tcPr>
            <w:tcW w:w="2280" w:type="dxa"/>
            <w:tcBorders/>
            <w:vAlign w:val="center"/>
          </w:tcPr>
          <w:p>
            <w:pPr>
              <w:pStyle w:val="TableContents"/>
              <w:bidi w:val="0"/>
              <w:spacing w:before="0" w:after="283"/>
              <w:jc w:val="left"/>
              <w:rPr/>
            </w:pPr>
            <w:r>
              <w:rPr/>
              <w:t xml:space="preserve">Yhdistynyt kuningaskunta 4. kutsu </w:t>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1965 </w:t>
            </w:r>
          </w:p>
        </w:tc>
        <w:tc>
          <w:tcPr>
            <w:tcW w:w="2599" w:type="dxa"/>
            <w:tcBorders/>
            <w:vAlign w:val="center"/>
          </w:tcPr>
          <w:p>
            <w:pPr>
              <w:pStyle w:val="TableContents"/>
              <w:bidi w:val="0"/>
              <w:spacing w:before="0" w:after="283"/>
              <w:jc w:val="left"/>
              <w:rPr/>
            </w:pPr>
            <w:r>
              <w:rPr/>
              <w:t xml:space="preserve">Elintarvike- ja maatalousministeri Rana Abdul Hamid </w:t>
            </w:r>
          </w:p>
        </w:tc>
        <w:tc>
          <w:tcPr>
            <w:tcW w:w="2280" w:type="dxa"/>
            <w:tcBorders/>
            <w:vAlign w:val="center"/>
          </w:tcPr>
          <w:p>
            <w:pPr>
              <w:pStyle w:val="TableContents"/>
              <w:bidi w:val="0"/>
              <w:spacing w:before="0" w:after="283"/>
              <w:jc w:val="left"/>
              <w:rPr/>
            </w:pPr>
            <w:r>
              <w:rPr/>
              <w:t xml:space="preserve">Pakistan 2. kutsu </w:t>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1966 </w:t>
            </w:r>
          </w:p>
        </w:tc>
        <w:tc>
          <w:tcPr>
            <w:tcW w:w="2599" w:type="dxa"/>
            <w:tcBorders/>
            <w:vAlign w:val="center"/>
          </w:tcPr>
          <w:p>
            <w:pPr>
              <w:pStyle w:val="TableContents"/>
              <w:bidi w:val="0"/>
              <w:spacing w:before="0" w:after="283"/>
              <w:jc w:val="left"/>
              <w:rPr>
                <w:sz w:val="4"/>
                <w:szCs w:val="4"/>
              </w:rPr>
            </w:pPr>
            <w:r>
              <w:rPr>
                <w:sz w:val="4"/>
                <w:szCs w:val="4"/>
              </w:rPr>
            </w:r>
          </w:p>
        </w:tc>
        <w:tc>
          <w:tcPr>
            <w:tcW w:w="2280" w:type="dxa"/>
            <w:tcBorders/>
            <w:vAlign w:val="center"/>
          </w:tcPr>
          <w:p>
            <w:pPr>
              <w:pStyle w:val="TableContents"/>
              <w:bidi w:val="0"/>
              <w:spacing w:before="0" w:after="283"/>
              <w:jc w:val="left"/>
              <w:rPr>
                <w:sz w:val="4"/>
                <w:szCs w:val="4"/>
              </w:rPr>
            </w:pPr>
            <w:r>
              <w:rPr>
                <w:sz w:val="4"/>
                <w:szCs w:val="4"/>
              </w:rPr>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1967 </w:t>
            </w:r>
          </w:p>
        </w:tc>
        <w:tc>
          <w:tcPr>
            <w:tcW w:w="2599" w:type="dxa"/>
            <w:tcBorders/>
            <w:vAlign w:val="center"/>
          </w:tcPr>
          <w:p>
            <w:pPr>
              <w:pStyle w:val="TableContents"/>
              <w:bidi w:val="0"/>
              <w:spacing w:before="0" w:after="283"/>
              <w:jc w:val="left"/>
              <w:rPr/>
            </w:pPr>
            <w:r>
              <w:rPr/>
              <w:t xml:space="preserve">Kuningas Mohammed Zahir Shah </w:t>
            </w:r>
          </w:p>
        </w:tc>
        <w:tc>
          <w:tcPr>
            <w:tcW w:w="2280" w:type="dxa"/>
            <w:tcBorders/>
            <w:vAlign w:val="center"/>
          </w:tcPr>
          <w:p>
            <w:pPr>
              <w:pStyle w:val="TableContents"/>
              <w:bidi w:val="0"/>
              <w:spacing w:before="0" w:after="283"/>
              <w:jc w:val="left"/>
              <w:rPr/>
            </w:pPr>
            <w:r>
              <w:rPr/>
              <w:t xml:space="preserve">Afganistan Huomautus </w:t>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1968 </w:t>
            </w:r>
          </w:p>
        </w:tc>
        <w:tc>
          <w:tcPr>
            <w:tcW w:w="2599" w:type="dxa"/>
            <w:tcBorders/>
            <w:vAlign w:val="center"/>
          </w:tcPr>
          <w:p>
            <w:pPr>
              <w:pStyle w:val="TableContents"/>
              <w:bidi w:val="0"/>
              <w:spacing w:before="0" w:after="283"/>
              <w:jc w:val="left"/>
              <w:rPr/>
            </w:pPr>
            <w:r>
              <w:rPr/>
              <w:t xml:space="preserve">Puheenjohtaja Alexei Kosygin </w:t>
            </w:r>
          </w:p>
        </w:tc>
        <w:tc>
          <w:tcPr>
            <w:tcW w:w="2280" w:type="dxa"/>
            <w:tcBorders/>
            <w:vAlign w:val="center"/>
          </w:tcPr>
          <w:p>
            <w:pPr>
              <w:pStyle w:val="TableContents"/>
              <w:bidi w:val="0"/>
              <w:spacing w:before="0" w:after="283"/>
              <w:jc w:val="left"/>
              <w:rPr/>
            </w:pPr>
            <w:r>
              <w:rPr/>
              <w:t xml:space="preserve">Neuvostoliitto </w:t>
            </w:r>
          </w:p>
        </w:tc>
        <w:tc>
          <w:tcPr>
            <w:tcW w:w="1154" w:type="dxa"/>
            <w:tcBorders/>
            <w:vAlign w:val="center"/>
          </w:tcPr>
          <w:p>
            <w:pPr>
              <w:pStyle w:val="TableContents"/>
              <w:bidi w:val="0"/>
              <w:spacing w:before="0" w:after="283"/>
              <w:jc w:val="left"/>
              <w:rPr/>
            </w:pPr>
            <w:r>
              <w:rPr/>
              <w:t xml:space="preserve">3. kutsu </w:t>
            </w:r>
          </w:p>
        </w:tc>
        <w:tc>
          <w:tcPr>
            <w:tcW w:w="1921" w:type="dxa"/>
            <w:tcBorders/>
            <w:vAlign w:val="center"/>
          </w:tcPr>
          <w:p>
            <w:pPr>
              <w:pStyle w:val="TableContents"/>
              <w:bidi w:val="0"/>
              <w:spacing w:before="0" w:after="283"/>
              <w:jc w:val="left"/>
              <w:rPr/>
            </w:pPr>
            <w:r>
              <w:rPr/>
              <w:t xml:space="preserve">Kaksi vierasta </w:t>
            </w:r>
          </w:p>
        </w:tc>
      </w:tr>
      <w:tr>
        <w:trPr/>
        <w:tc>
          <w:tcPr>
            <w:tcW w:w="2251" w:type="dxa"/>
            <w:tcBorders/>
            <w:vAlign w:val="center"/>
          </w:tcPr>
          <w:p>
            <w:pPr>
              <w:pStyle w:val="TableContents"/>
              <w:bidi w:val="0"/>
              <w:spacing w:before="0" w:after="283"/>
              <w:jc w:val="left"/>
              <w:rPr/>
            </w:pPr>
            <w:r>
              <w:rPr/>
              <w:t xml:space="preserve">Presidentti Josip Broz Tito </w:t>
            </w:r>
          </w:p>
        </w:tc>
        <w:tc>
          <w:tcPr>
            <w:tcW w:w="2599" w:type="dxa"/>
            <w:tcBorders/>
            <w:vAlign w:val="center"/>
          </w:tcPr>
          <w:p>
            <w:pPr>
              <w:pStyle w:val="TableContents"/>
              <w:bidi w:val="0"/>
              <w:spacing w:before="0" w:after="283"/>
              <w:jc w:val="left"/>
              <w:rPr/>
            </w:pPr>
            <w:r>
              <w:rPr/>
              <w:t xml:space="preserve">Jugoslavia </w:t>
            </w:r>
          </w:p>
        </w:tc>
        <w:tc>
          <w:tcPr>
            <w:tcW w:w="2280" w:type="dxa"/>
            <w:tcBorders/>
            <w:vAlign w:val="center"/>
          </w:tcPr>
          <w:p>
            <w:pPr>
              <w:pStyle w:val="TableContents"/>
              <w:bidi w:val="0"/>
              <w:spacing w:before="0" w:after="283"/>
              <w:jc w:val="left"/>
              <w:rPr>
                <w:sz w:val="4"/>
                <w:szCs w:val="4"/>
              </w:rPr>
            </w:pPr>
            <w:r>
              <w:rPr>
                <w:sz w:val="4"/>
                <w:szCs w:val="4"/>
              </w:rPr>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1969 </w:t>
            </w:r>
          </w:p>
        </w:tc>
        <w:tc>
          <w:tcPr>
            <w:tcW w:w="2599" w:type="dxa"/>
            <w:tcBorders/>
            <w:vAlign w:val="center"/>
          </w:tcPr>
          <w:p>
            <w:pPr>
              <w:pStyle w:val="TableContents"/>
              <w:bidi w:val="0"/>
              <w:spacing w:before="0" w:after="283"/>
              <w:jc w:val="left"/>
              <w:rPr/>
            </w:pPr>
            <w:r>
              <w:rPr/>
              <w:t xml:space="preserve">Pääministeri Todor Zhivkov </w:t>
            </w:r>
          </w:p>
        </w:tc>
        <w:tc>
          <w:tcPr>
            <w:tcW w:w="2280" w:type="dxa"/>
            <w:tcBorders/>
            <w:vAlign w:val="center"/>
          </w:tcPr>
          <w:p>
            <w:pPr>
              <w:pStyle w:val="TableContents"/>
              <w:bidi w:val="0"/>
              <w:spacing w:before="0" w:after="283"/>
              <w:jc w:val="left"/>
              <w:rPr/>
            </w:pPr>
            <w:r>
              <w:rPr/>
              <w:t xml:space="preserve">Bulgaria </w:t>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1970 </w:t>
            </w:r>
          </w:p>
        </w:tc>
        <w:tc>
          <w:tcPr>
            <w:tcW w:w="2599" w:type="dxa"/>
            <w:tcBorders/>
            <w:vAlign w:val="center"/>
          </w:tcPr>
          <w:p>
            <w:pPr>
              <w:pStyle w:val="TableContents"/>
              <w:bidi w:val="0"/>
              <w:spacing w:before="0" w:after="283"/>
              <w:jc w:val="left"/>
              <w:rPr/>
            </w:pPr>
            <w:r>
              <w:rPr/>
              <w:t xml:space="preserve">Belgian kuningas Baudouin </w:t>
            </w:r>
          </w:p>
        </w:tc>
        <w:tc>
          <w:tcPr>
            <w:tcW w:w="2280" w:type="dxa"/>
            <w:tcBorders/>
            <w:vAlign w:val="center"/>
          </w:tcPr>
          <w:p>
            <w:pPr>
              <w:pStyle w:val="TableContents"/>
              <w:bidi w:val="0"/>
              <w:spacing w:before="0" w:after="283"/>
              <w:jc w:val="left"/>
              <w:rPr/>
            </w:pPr>
            <w:r>
              <w:rPr/>
              <w:t xml:space="preserve">Belgia Osallistui ainoastaan hakkaavaan retriittiin </w:t>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1971 </w:t>
            </w:r>
          </w:p>
        </w:tc>
        <w:tc>
          <w:tcPr>
            <w:tcW w:w="2599" w:type="dxa"/>
            <w:tcBorders/>
            <w:vAlign w:val="center"/>
          </w:tcPr>
          <w:p>
            <w:pPr>
              <w:pStyle w:val="TableContents"/>
              <w:bidi w:val="0"/>
              <w:spacing w:before="0" w:after="283"/>
              <w:jc w:val="left"/>
              <w:rPr/>
            </w:pPr>
            <w:r>
              <w:rPr/>
              <w:t xml:space="preserve">Presidentti Julius Nyerere </w:t>
            </w:r>
          </w:p>
        </w:tc>
        <w:tc>
          <w:tcPr>
            <w:tcW w:w="2280" w:type="dxa"/>
            <w:tcBorders/>
            <w:vAlign w:val="center"/>
          </w:tcPr>
          <w:p>
            <w:pPr>
              <w:pStyle w:val="TableContents"/>
              <w:bidi w:val="0"/>
              <w:spacing w:before="0" w:after="283"/>
              <w:jc w:val="left"/>
              <w:rPr/>
            </w:pPr>
            <w:r>
              <w:rPr/>
              <w:t xml:space="preserve">Tansania </w:t>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1972 </w:t>
            </w:r>
          </w:p>
        </w:tc>
        <w:tc>
          <w:tcPr>
            <w:tcW w:w="2599" w:type="dxa"/>
            <w:tcBorders/>
            <w:vAlign w:val="center"/>
          </w:tcPr>
          <w:p>
            <w:pPr>
              <w:pStyle w:val="TableContents"/>
              <w:bidi w:val="0"/>
              <w:spacing w:before="0" w:after="283"/>
              <w:jc w:val="left"/>
              <w:rPr/>
            </w:pPr>
            <w:r>
              <w:rPr/>
              <w:t xml:space="preserve">Pääministeri Seewoosagur Ramgoolam </w:t>
            </w:r>
          </w:p>
        </w:tc>
        <w:tc>
          <w:tcPr>
            <w:tcW w:w="2280" w:type="dxa"/>
            <w:tcBorders/>
            <w:vAlign w:val="center"/>
          </w:tcPr>
          <w:p>
            <w:pPr>
              <w:pStyle w:val="TableContents"/>
              <w:bidi w:val="0"/>
              <w:spacing w:before="0" w:after="283"/>
              <w:jc w:val="left"/>
              <w:rPr/>
            </w:pPr>
            <w:r>
              <w:rPr/>
              <w:t xml:space="preserve">Mauritius </w:t>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1973 </w:t>
            </w:r>
          </w:p>
        </w:tc>
        <w:tc>
          <w:tcPr>
            <w:tcW w:w="2599" w:type="dxa"/>
            <w:tcBorders/>
            <w:vAlign w:val="center"/>
          </w:tcPr>
          <w:p>
            <w:pPr>
              <w:pStyle w:val="TableContents"/>
              <w:bidi w:val="0"/>
              <w:spacing w:before="0" w:after="283"/>
              <w:jc w:val="left"/>
              <w:rPr/>
            </w:pPr>
            <w:r>
              <w:rPr/>
              <w:t xml:space="preserve">Presidentti Mobutu Sese Seko </w:t>
            </w:r>
          </w:p>
        </w:tc>
        <w:tc>
          <w:tcPr>
            <w:tcW w:w="2280" w:type="dxa"/>
            <w:tcBorders/>
            <w:vAlign w:val="center"/>
          </w:tcPr>
          <w:p>
            <w:pPr>
              <w:pStyle w:val="TableContents"/>
              <w:bidi w:val="0"/>
              <w:spacing w:before="0" w:after="283"/>
              <w:jc w:val="left"/>
              <w:rPr/>
            </w:pPr>
            <w:r>
              <w:rPr/>
              <w:t xml:space="preserve">Zaire </w:t>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sz w:val="4"/>
                <w:szCs w:val="4"/>
              </w:rPr>
            </w:pPr>
            <w:r>
              <w:rPr>
                <w:sz w:val="4"/>
                <w:szCs w:val="4"/>
              </w:rPr>
            </w:r>
          </w:p>
        </w:tc>
        <w:tc>
          <w:tcPr>
            <w:tcW w:w="2599" w:type="dxa"/>
            <w:tcBorders/>
            <w:vAlign w:val="center"/>
          </w:tcPr>
          <w:p>
            <w:pPr>
              <w:pStyle w:val="TableContents"/>
              <w:bidi w:val="0"/>
              <w:spacing w:before="0" w:after="283"/>
              <w:jc w:val="left"/>
              <w:rPr/>
            </w:pPr>
            <w:r>
              <w:rPr/>
              <w:t xml:space="preserve">Presidentti Josip Broz Tito </w:t>
            </w:r>
          </w:p>
        </w:tc>
        <w:tc>
          <w:tcPr>
            <w:tcW w:w="2280" w:type="dxa"/>
            <w:tcBorders/>
            <w:vAlign w:val="center"/>
          </w:tcPr>
          <w:p>
            <w:pPr>
              <w:pStyle w:val="TableContents"/>
              <w:bidi w:val="0"/>
              <w:spacing w:before="0" w:after="283"/>
              <w:jc w:val="left"/>
              <w:rPr/>
            </w:pPr>
            <w:r>
              <w:rPr/>
              <w:t xml:space="preserve">Jugoslavia </w:t>
            </w:r>
          </w:p>
        </w:tc>
        <w:tc>
          <w:tcPr>
            <w:tcW w:w="1154" w:type="dxa"/>
            <w:tcBorders/>
            <w:vAlign w:val="center"/>
          </w:tcPr>
          <w:p>
            <w:pPr>
              <w:pStyle w:val="TableContents"/>
              <w:bidi w:val="0"/>
              <w:spacing w:before="0" w:after="283"/>
              <w:jc w:val="left"/>
              <w:rPr/>
            </w:pPr>
            <w:r>
              <w:rPr/>
              <w:t xml:space="preserve">2. kutsu </w:t>
            </w:r>
          </w:p>
        </w:tc>
        <w:tc>
          <w:tcPr>
            <w:tcW w:w="1921" w:type="dxa"/>
            <w:tcBorders/>
            <w:vAlign w:val="center"/>
          </w:tcPr>
          <w:p>
            <w:pPr>
              <w:pStyle w:val="TableContents"/>
              <w:bidi w:val="0"/>
              <w:spacing w:before="0" w:after="283"/>
              <w:jc w:val="left"/>
              <w:rPr/>
            </w:pPr>
            <w:r>
              <w:rPr/>
              <w:t xml:space="preserve">Kaksi vierasta </w:t>
            </w:r>
          </w:p>
        </w:tc>
      </w:tr>
      <w:tr>
        <w:trPr/>
        <w:tc>
          <w:tcPr>
            <w:tcW w:w="2251" w:type="dxa"/>
            <w:tcBorders/>
            <w:vAlign w:val="center"/>
          </w:tcPr>
          <w:p>
            <w:pPr>
              <w:pStyle w:val="TableContents"/>
              <w:bidi w:val="0"/>
              <w:spacing w:before="0" w:after="283"/>
              <w:jc w:val="left"/>
              <w:rPr/>
            </w:pPr>
            <w:r>
              <w:rPr/>
              <w:t xml:space="preserve">Pääministeri Sirimavo Bandaranaike </w:t>
            </w:r>
          </w:p>
        </w:tc>
        <w:tc>
          <w:tcPr>
            <w:tcW w:w="2599" w:type="dxa"/>
            <w:tcBorders/>
            <w:vAlign w:val="center"/>
          </w:tcPr>
          <w:p>
            <w:pPr>
              <w:pStyle w:val="TableContents"/>
              <w:bidi w:val="0"/>
              <w:spacing w:before="0" w:after="283"/>
              <w:jc w:val="left"/>
              <w:rPr/>
            </w:pPr>
            <w:r>
              <w:rPr/>
              <w:t xml:space="preserve">Sri Lanka </w:t>
            </w:r>
          </w:p>
        </w:tc>
        <w:tc>
          <w:tcPr>
            <w:tcW w:w="2280" w:type="dxa"/>
            <w:tcBorders/>
            <w:vAlign w:val="center"/>
          </w:tcPr>
          <w:p>
            <w:pPr>
              <w:pStyle w:val="TableContents"/>
              <w:bidi w:val="0"/>
              <w:spacing w:before="0" w:after="283"/>
              <w:jc w:val="left"/>
              <w:rPr>
                <w:sz w:val="4"/>
                <w:szCs w:val="4"/>
              </w:rPr>
            </w:pPr>
            <w:r>
              <w:rPr>
                <w:sz w:val="4"/>
                <w:szCs w:val="4"/>
              </w:rPr>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sz w:val="4"/>
                <w:szCs w:val="4"/>
              </w:rPr>
            </w:pPr>
            <w:r>
              <w:rPr>
                <w:sz w:val="4"/>
                <w:szCs w:val="4"/>
              </w:rPr>
            </w:r>
          </w:p>
        </w:tc>
        <w:tc>
          <w:tcPr>
            <w:tcW w:w="2599" w:type="dxa"/>
            <w:tcBorders/>
            <w:vAlign w:val="center"/>
          </w:tcPr>
          <w:p>
            <w:pPr>
              <w:pStyle w:val="TableContents"/>
              <w:bidi w:val="0"/>
              <w:spacing w:before="0" w:after="283"/>
              <w:jc w:val="left"/>
              <w:rPr/>
            </w:pPr>
            <w:r>
              <w:rPr/>
              <w:t xml:space="preserve">Presidentti Kenneth Kaunda </w:t>
            </w:r>
          </w:p>
        </w:tc>
        <w:tc>
          <w:tcPr>
            <w:tcW w:w="2280" w:type="dxa"/>
            <w:tcBorders/>
            <w:vAlign w:val="center"/>
          </w:tcPr>
          <w:p>
            <w:pPr>
              <w:pStyle w:val="TableContents"/>
              <w:bidi w:val="0"/>
              <w:spacing w:before="0" w:after="283"/>
              <w:jc w:val="left"/>
              <w:rPr/>
            </w:pPr>
            <w:r>
              <w:rPr/>
              <w:t xml:space="preserve">Sambia </w:t>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1976 </w:t>
            </w:r>
          </w:p>
        </w:tc>
        <w:tc>
          <w:tcPr>
            <w:tcW w:w="2599" w:type="dxa"/>
            <w:tcBorders/>
            <w:vAlign w:val="center"/>
          </w:tcPr>
          <w:p>
            <w:pPr>
              <w:pStyle w:val="TableContents"/>
              <w:bidi w:val="0"/>
              <w:spacing w:before="0" w:after="283"/>
              <w:jc w:val="left"/>
              <w:rPr/>
            </w:pPr>
            <w:r>
              <w:rPr/>
              <w:t xml:space="preserve">Pääministeri Jacques Chirac </w:t>
            </w:r>
          </w:p>
        </w:tc>
        <w:tc>
          <w:tcPr>
            <w:tcW w:w="2280" w:type="dxa"/>
            <w:tcBorders/>
            <w:vAlign w:val="center"/>
          </w:tcPr>
          <w:p>
            <w:pPr>
              <w:pStyle w:val="TableContents"/>
              <w:bidi w:val="0"/>
              <w:spacing w:before="0" w:after="283"/>
              <w:jc w:val="left"/>
              <w:rPr/>
            </w:pPr>
            <w:r>
              <w:rPr/>
              <w:t xml:space="preserve">Ranska </w:t>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1977 </w:t>
            </w:r>
          </w:p>
        </w:tc>
        <w:tc>
          <w:tcPr>
            <w:tcW w:w="2599" w:type="dxa"/>
            <w:tcBorders/>
            <w:vAlign w:val="center"/>
          </w:tcPr>
          <w:p>
            <w:pPr>
              <w:pStyle w:val="TableContents"/>
              <w:bidi w:val="0"/>
              <w:spacing w:before="0" w:after="283"/>
              <w:jc w:val="left"/>
              <w:rPr/>
            </w:pPr>
            <w:r>
              <w:rPr/>
              <w:t xml:space="preserve">Ensimmäinen sihteeri Edward Gierek </w:t>
            </w:r>
          </w:p>
        </w:tc>
        <w:tc>
          <w:tcPr>
            <w:tcW w:w="2280" w:type="dxa"/>
            <w:tcBorders/>
            <w:vAlign w:val="center"/>
          </w:tcPr>
          <w:p>
            <w:pPr>
              <w:pStyle w:val="TableContents"/>
              <w:bidi w:val="0"/>
              <w:spacing w:before="0" w:after="283"/>
              <w:jc w:val="left"/>
              <w:rPr/>
            </w:pPr>
            <w:r>
              <w:rPr/>
              <w:t xml:space="preserve">Puola </w:t>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1978 </w:t>
            </w:r>
          </w:p>
        </w:tc>
        <w:tc>
          <w:tcPr>
            <w:tcW w:w="2599" w:type="dxa"/>
            <w:tcBorders/>
            <w:vAlign w:val="center"/>
          </w:tcPr>
          <w:p>
            <w:pPr>
              <w:pStyle w:val="TableContents"/>
              <w:bidi w:val="0"/>
              <w:spacing w:before="0" w:after="283"/>
              <w:jc w:val="left"/>
              <w:rPr/>
            </w:pPr>
            <w:r>
              <w:rPr/>
              <w:t xml:space="preserve">Puheenjohtaja Patrick Hillery </w:t>
            </w:r>
          </w:p>
        </w:tc>
        <w:tc>
          <w:tcPr>
            <w:tcW w:w="2280" w:type="dxa"/>
            <w:tcBorders/>
            <w:vAlign w:val="center"/>
          </w:tcPr>
          <w:p>
            <w:pPr>
              <w:pStyle w:val="TableContents"/>
              <w:bidi w:val="0"/>
              <w:spacing w:before="0" w:after="283"/>
              <w:jc w:val="left"/>
              <w:rPr/>
            </w:pPr>
            <w:r>
              <w:rPr/>
              <w:t xml:space="preserve">Irlanti </w:t>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1979 </w:t>
            </w:r>
          </w:p>
        </w:tc>
        <w:tc>
          <w:tcPr>
            <w:tcW w:w="2599" w:type="dxa"/>
            <w:tcBorders/>
            <w:vAlign w:val="center"/>
          </w:tcPr>
          <w:p>
            <w:pPr>
              <w:pStyle w:val="TableContents"/>
              <w:bidi w:val="0"/>
              <w:spacing w:before="0" w:after="283"/>
              <w:jc w:val="left"/>
              <w:rPr/>
            </w:pPr>
            <w:r>
              <w:rPr/>
              <w:t xml:space="preserve">Pääministeri Malcolm Fraser </w:t>
            </w:r>
          </w:p>
        </w:tc>
        <w:tc>
          <w:tcPr>
            <w:tcW w:w="2280" w:type="dxa"/>
            <w:tcBorders/>
            <w:vAlign w:val="center"/>
          </w:tcPr>
          <w:p>
            <w:pPr>
              <w:pStyle w:val="TableContents"/>
              <w:bidi w:val="0"/>
              <w:spacing w:before="0" w:after="283"/>
              <w:jc w:val="left"/>
              <w:rPr/>
            </w:pPr>
            <w:r>
              <w:rPr/>
              <w:t xml:space="preserve">Australia </w:t>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1980 </w:t>
            </w:r>
          </w:p>
        </w:tc>
        <w:tc>
          <w:tcPr>
            <w:tcW w:w="2599" w:type="dxa"/>
            <w:tcBorders/>
            <w:vAlign w:val="center"/>
          </w:tcPr>
          <w:p>
            <w:pPr>
              <w:pStyle w:val="TableContents"/>
              <w:bidi w:val="0"/>
              <w:spacing w:before="0" w:after="283"/>
              <w:jc w:val="left"/>
              <w:rPr/>
            </w:pPr>
            <w:r>
              <w:rPr/>
              <w:t xml:space="preserve">Presidentti Valéry Giscard d'Estaing </w:t>
            </w:r>
          </w:p>
        </w:tc>
        <w:tc>
          <w:tcPr>
            <w:tcW w:w="2280" w:type="dxa"/>
            <w:tcBorders/>
            <w:vAlign w:val="center"/>
          </w:tcPr>
          <w:p>
            <w:pPr>
              <w:pStyle w:val="TableContents"/>
              <w:bidi w:val="0"/>
              <w:spacing w:before="0" w:after="283"/>
              <w:jc w:val="left"/>
              <w:rPr/>
            </w:pPr>
            <w:r>
              <w:rPr/>
              <w:t xml:space="preserve">Ranska 2. kutsu </w:t>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1981 </w:t>
            </w:r>
          </w:p>
        </w:tc>
        <w:tc>
          <w:tcPr>
            <w:tcW w:w="2599" w:type="dxa"/>
            <w:tcBorders/>
            <w:vAlign w:val="center"/>
          </w:tcPr>
          <w:p>
            <w:pPr>
              <w:pStyle w:val="TableContents"/>
              <w:bidi w:val="0"/>
              <w:spacing w:before="0" w:after="283"/>
              <w:jc w:val="left"/>
              <w:rPr/>
            </w:pPr>
            <w:r>
              <w:rPr/>
              <w:t xml:space="preserve">Puheenjohtaja Jose Lopez Portillo </w:t>
            </w:r>
          </w:p>
        </w:tc>
        <w:tc>
          <w:tcPr>
            <w:tcW w:w="2280" w:type="dxa"/>
            <w:tcBorders/>
            <w:vAlign w:val="center"/>
          </w:tcPr>
          <w:p>
            <w:pPr>
              <w:pStyle w:val="TableContents"/>
              <w:bidi w:val="0"/>
              <w:spacing w:before="0" w:after="283"/>
              <w:jc w:val="left"/>
              <w:rPr/>
            </w:pPr>
            <w:r>
              <w:rPr/>
              <w:t xml:space="preserve">Meksiko </w:t>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1982 </w:t>
            </w:r>
          </w:p>
        </w:tc>
        <w:tc>
          <w:tcPr>
            <w:tcW w:w="2599" w:type="dxa"/>
            <w:tcBorders/>
            <w:vAlign w:val="center"/>
          </w:tcPr>
          <w:p>
            <w:pPr>
              <w:pStyle w:val="TableContents"/>
              <w:bidi w:val="0"/>
              <w:spacing w:before="0" w:after="283"/>
              <w:jc w:val="left"/>
              <w:rPr/>
            </w:pPr>
            <w:r>
              <w:rPr/>
              <w:t xml:space="preserve">Kuningas Juan Carlos I </w:t>
            </w:r>
          </w:p>
        </w:tc>
        <w:tc>
          <w:tcPr>
            <w:tcW w:w="2280" w:type="dxa"/>
            <w:tcBorders/>
            <w:vAlign w:val="center"/>
          </w:tcPr>
          <w:p>
            <w:pPr>
              <w:pStyle w:val="TableContents"/>
              <w:bidi w:val="0"/>
              <w:spacing w:before="0" w:after="283"/>
              <w:jc w:val="left"/>
              <w:rPr/>
            </w:pPr>
            <w:r>
              <w:rPr/>
              <w:t xml:space="preserve">Espanja </w:t>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sz w:val="4"/>
                <w:szCs w:val="4"/>
              </w:rPr>
            </w:pPr>
            <w:r>
              <w:rPr>
                <w:sz w:val="4"/>
                <w:szCs w:val="4"/>
              </w:rPr>
            </w:r>
          </w:p>
        </w:tc>
        <w:tc>
          <w:tcPr>
            <w:tcW w:w="2599" w:type="dxa"/>
            <w:tcBorders/>
            <w:vAlign w:val="center"/>
          </w:tcPr>
          <w:p>
            <w:pPr>
              <w:pStyle w:val="TableContents"/>
              <w:bidi w:val="0"/>
              <w:spacing w:before="0" w:after="283"/>
              <w:jc w:val="left"/>
              <w:rPr/>
            </w:pPr>
            <w:r>
              <w:rPr/>
              <w:t xml:space="preserve">Presidentti Shehu Shagari </w:t>
            </w:r>
          </w:p>
        </w:tc>
        <w:tc>
          <w:tcPr>
            <w:tcW w:w="2280" w:type="dxa"/>
            <w:tcBorders/>
            <w:vAlign w:val="center"/>
          </w:tcPr>
          <w:p>
            <w:pPr>
              <w:pStyle w:val="TableContents"/>
              <w:bidi w:val="0"/>
              <w:spacing w:before="0" w:after="283"/>
              <w:jc w:val="left"/>
              <w:rPr/>
            </w:pPr>
            <w:r>
              <w:rPr/>
              <w:t xml:space="preserve">Nigeria </w:t>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1984 </w:t>
            </w:r>
          </w:p>
        </w:tc>
        <w:tc>
          <w:tcPr>
            <w:tcW w:w="2599" w:type="dxa"/>
            <w:tcBorders/>
            <w:vAlign w:val="center"/>
          </w:tcPr>
          <w:p>
            <w:pPr>
              <w:pStyle w:val="TableContents"/>
              <w:bidi w:val="0"/>
              <w:spacing w:before="0" w:after="283"/>
              <w:jc w:val="left"/>
              <w:rPr/>
            </w:pPr>
            <w:r>
              <w:rPr/>
              <w:t xml:space="preserve">Kuningas Jigme Singye Wangchuck </w:t>
            </w:r>
          </w:p>
        </w:tc>
        <w:tc>
          <w:tcPr>
            <w:tcW w:w="2280" w:type="dxa"/>
            <w:tcBorders/>
            <w:vAlign w:val="center"/>
          </w:tcPr>
          <w:p>
            <w:pPr>
              <w:pStyle w:val="TableContents"/>
              <w:bidi w:val="0"/>
              <w:spacing w:before="0" w:after="283"/>
              <w:jc w:val="left"/>
              <w:rPr/>
            </w:pPr>
            <w:r>
              <w:rPr/>
              <w:t xml:space="preserve">Bhutan 2. kutsu </w:t>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1985 </w:t>
            </w:r>
          </w:p>
        </w:tc>
        <w:tc>
          <w:tcPr>
            <w:tcW w:w="2599" w:type="dxa"/>
            <w:tcBorders/>
            <w:vAlign w:val="center"/>
          </w:tcPr>
          <w:p>
            <w:pPr>
              <w:pStyle w:val="TableContents"/>
              <w:bidi w:val="0"/>
              <w:spacing w:before="0" w:after="283"/>
              <w:jc w:val="left"/>
              <w:rPr/>
            </w:pPr>
            <w:r>
              <w:rPr/>
              <w:t xml:space="preserve">Presidentti Raúl Alfonsín </w:t>
            </w:r>
          </w:p>
        </w:tc>
        <w:tc>
          <w:tcPr>
            <w:tcW w:w="2280" w:type="dxa"/>
            <w:tcBorders/>
            <w:vAlign w:val="center"/>
          </w:tcPr>
          <w:p>
            <w:pPr>
              <w:pStyle w:val="TableContents"/>
              <w:bidi w:val="0"/>
              <w:spacing w:before="0" w:after="283"/>
              <w:jc w:val="left"/>
              <w:rPr/>
            </w:pPr>
            <w:r>
              <w:rPr/>
              <w:t xml:space="preserve">Argentiina </w:t>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1986 </w:t>
            </w:r>
          </w:p>
        </w:tc>
        <w:tc>
          <w:tcPr>
            <w:tcW w:w="2599" w:type="dxa"/>
            <w:tcBorders/>
            <w:vAlign w:val="center"/>
          </w:tcPr>
          <w:p>
            <w:pPr>
              <w:pStyle w:val="TableContents"/>
              <w:bidi w:val="0"/>
              <w:spacing w:before="0" w:after="283"/>
              <w:jc w:val="left"/>
              <w:rPr/>
            </w:pPr>
            <w:r>
              <w:rPr/>
              <w:t xml:space="preserve">Pääministeri Andreas Papandreou </w:t>
            </w:r>
          </w:p>
        </w:tc>
        <w:tc>
          <w:tcPr>
            <w:tcW w:w="2280" w:type="dxa"/>
            <w:tcBorders/>
            <w:vAlign w:val="center"/>
          </w:tcPr>
          <w:p>
            <w:pPr>
              <w:pStyle w:val="TableContents"/>
              <w:bidi w:val="0"/>
              <w:spacing w:before="0" w:after="283"/>
              <w:jc w:val="left"/>
              <w:rPr/>
            </w:pPr>
            <w:r>
              <w:rPr/>
              <w:t xml:space="preserve">Kreikka </w:t>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sz w:val="4"/>
                <w:szCs w:val="4"/>
              </w:rPr>
            </w:pPr>
            <w:r>
              <w:rPr>
                <w:sz w:val="4"/>
                <w:szCs w:val="4"/>
              </w:rPr>
            </w:r>
          </w:p>
        </w:tc>
        <w:tc>
          <w:tcPr>
            <w:tcW w:w="2599" w:type="dxa"/>
            <w:tcBorders/>
            <w:vAlign w:val="center"/>
          </w:tcPr>
          <w:p>
            <w:pPr>
              <w:pStyle w:val="TableContents"/>
              <w:bidi w:val="0"/>
              <w:spacing w:before="0" w:after="283"/>
              <w:jc w:val="left"/>
              <w:rPr/>
            </w:pPr>
            <w:r>
              <w:rPr/>
              <w:t xml:space="preserve">Puheenjohtaja Alan Garcia </w:t>
            </w:r>
          </w:p>
        </w:tc>
        <w:tc>
          <w:tcPr>
            <w:tcW w:w="2280" w:type="dxa"/>
            <w:tcBorders/>
            <w:vAlign w:val="center"/>
          </w:tcPr>
          <w:p>
            <w:pPr>
              <w:pStyle w:val="TableContents"/>
              <w:bidi w:val="0"/>
              <w:spacing w:before="0" w:after="283"/>
              <w:jc w:val="left"/>
              <w:rPr/>
            </w:pPr>
            <w:r>
              <w:rPr/>
              <w:t xml:space="preserve">Peru </w:t>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sz w:val="4"/>
                <w:szCs w:val="4"/>
              </w:rPr>
            </w:pPr>
            <w:r>
              <w:rPr>
                <w:sz w:val="4"/>
                <w:szCs w:val="4"/>
              </w:rPr>
            </w:r>
          </w:p>
        </w:tc>
        <w:tc>
          <w:tcPr>
            <w:tcW w:w="2599" w:type="dxa"/>
            <w:tcBorders/>
            <w:vAlign w:val="center"/>
          </w:tcPr>
          <w:p>
            <w:pPr>
              <w:pStyle w:val="TableContents"/>
              <w:bidi w:val="0"/>
              <w:spacing w:before="0" w:after="283"/>
              <w:jc w:val="left"/>
              <w:rPr/>
            </w:pPr>
            <w:r>
              <w:rPr/>
              <w:t xml:space="preserve">Presidentti J.R. Jayewardene </w:t>
            </w:r>
          </w:p>
        </w:tc>
        <w:tc>
          <w:tcPr>
            <w:tcW w:w="2280" w:type="dxa"/>
            <w:tcBorders/>
            <w:vAlign w:val="center"/>
          </w:tcPr>
          <w:p>
            <w:pPr>
              <w:pStyle w:val="TableContents"/>
              <w:bidi w:val="0"/>
              <w:spacing w:before="0" w:after="283"/>
              <w:jc w:val="left"/>
              <w:rPr/>
            </w:pPr>
            <w:r>
              <w:rPr/>
              <w:t xml:space="preserve">Sri Lanka 2. kutsu </w:t>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sz w:val="4"/>
                <w:szCs w:val="4"/>
              </w:rPr>
            </w:pPr>
            <w:r>
              <w:rPr>
                <w:sz w:val="4"/>
                <w:szCs w:val="4"/>
              </w:rPr>
            </w:r>
          </w:p>
        </w:tc>
        <w:tc>
          <w:tcPr>
            <w:tcW w:w="2599" w:type="dxa"/>
            <w:tcBorders/>
            <w:vAlign w:val="center"/>
          </w:tcPr>
          <w:p>
            <w:pPr>
              <w:pStyle w:val="TableContents"/>
              <w:bidi w:val="0"/>
              <w:spacing w:before="0" w:after="283"/>
              <w:jc w:val="left"/>
              <w:rPr/>
            </w:pPr>
            <w:r>
              <w:rPr/>
              <w:t xml:space="preserve">Pääsihteeri Nguyen Van Linh </w:t>
            </w:r>
          </w:p>
        </w:tc>
        <w:tc>
          <w:tcPr>
            <w:tcW w:w="2280" w:type="dxa"/>
            <w:tcBorders/>
            <w:vAlign w:val="center"/>
          </w:tcPr>
          <w:p>
            <w:pPr>
              <w:pStyle w:val="TableContents"/>
              <w:bidi w:val="0"/>
              <w:spacing w:before="0" w:after="283"/>
              <w:jc w:val="left"/>
              <w:rPr/>
            </w:pPr>
            <w:r>
              <w:rPr/>
              <w:t xml:space="preserve">Vietnam </w:t>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sz w:val="4"/>
                <w:szCs w:val="4"/>
              </w:rPr>
            </w:pPr>
            <w:r>
              <w:rPr>
                <w:sz w:val="4"/>
                <w:szCs w:val="4"/>
              </w:rPr>
            </w:r>
          </w:p>
        </w:tc>
        <w:tc>
          <w:tcPr>
            <w:tcW w:w="2599" w:type="dxa"/>
            <w:tcBorders/>
            <w:vAlign w:val="center"/>
          </w:tcPr>
          <w:p>
            <w:pPr>
              <w:pStyle w:val="TableContents"/>
              <w:bidi w:val="0"/>
              <w:spacing w:before="0" w:after="283"/>
              <w:jc w:val="left"/>
              <w:rPr/>
            </w:pPr>
            <w:r>
              <w:rPr/>
              <w:t xml:space="preserve">Pääministeri Anerood Jugnauth </w:t>
            </w:r>
          </w:p>
        </w:tc>
        <w:tc>
          <w:tcPr>
            <w:tcW w:w="2280" w:type="dxa"/>
            <w:tcBorders/>
            <w:vAlign w:val="center"/>
          </w:tcPr>
          <w:p>
            <w:pPr>
              <w:pStyle w:val="TableContents"/>
              <w:bidi w:val="0"/>
              <w:spacing w:before="0" w:after="283"/>
              <w:jc w:val="left"/>
              <w:rPr/>
            </w:pPr>
            <w:r>
              <w:rPr/>
              <w:t xml:space="preserve">Mauritius 2. kutsu </w:t>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1991 </w:t>
            </w:r>
          </w:p>
        </w:tc>
        <w:tc>
          <w:tcPr>
            <w:tcW w:w="2599" w:type="dxa"/>
            <w:tcBorders/>
            <w:vAlign w:val="center"/>
          </w:tcPr>
          <w:p>
            <w:pPr>
              <w:pStyle w:val="TableContents"/>
              <w:bidi w:val="0"/>
              <w:spacing w:before="0" w:after="283"/>
              <w:jc w:val="left"/>
              <w:rPr/>
            </w:pPr>
            <w:r>
              <w:rPr/>
              <w:t xml:space="preserve">Presidentti Maumoon Abdul Gayoom </w:t>
            </w:r>
          </w:p>
        </w:tc>
        <w:tc>
          <w:tcPr>
            <w:tcW w:w="2280" w:type="dxa"/>
            <w:tcBorders/>
            <w:vAlign w:val="center"/>
          </w:tcPr>
          <w:p>
            <w:pPr>
              <w:pStyle w:val="TableContents"/>
              <w:bidi w:val="0"/>
              <w:spacing w:before="0" w:after="283"/>
              <w:jc w:val="left"/>
              <w:rPr/>
            </w:pPr>
            <w:r>
              <w:rPr/>
              <w:t xml:space="preserve">Malediivit </w:t>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sz w:val="4"/>
                <w:szCs w:val="4"/>
              </w:rPr>
            </w:pPr>
            <w:r>
              <w:rPr>
                <w:sz w:val="4"/>
                <w:szCs w:val="4"/>
              </w:rPr>
            </w:r>
          </w:p>
        </w:tc>
        <w:tc>
          <w:tcPr>
            <w:tcW w:w="2599" w:type="dxa"/>
            <w:tcBorders/>
            <w:vAlign w:val="center"/>
          </w:tcPr>
          <w:p>
            <w:pPr>
              <w:pStyle w:val="TableContents"/>
              <w:bidi w:val="0"/>
              <w:spacing w:before="0" w:after="283"/>
              <w:jc w:val="left"/>
              <w:rPr/>
            </w:pPr>
            <w:r>
              <w:rPr/>
              <w:t xml:space="preserve">Puheenjohtaja Mário Soares </w:t>
            </w:r>
          </w:p>
        </w:tc>
        <w:tc>
          <w:tcPr>
            <w:tcW w:w="2280" w:type="dxa"/>
            <w:tcBorders/>
            <w:vAlign w:val="center"/>
          </w:tcPr>
          <w:p>
            <w:pPr>
              <w:pStyle w:val="TableContents"/>
              <w:bidi w:val="0"/>
              <w:spacing w:before="0" w:after="283"/>
              <w:jc w:val="left"/>
              <w:rPr/>
            </w:pPr>
            <w:r>
              <w:rPr/>
              <w:t xml:space="preserve">Portugali </w:t>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sz w:val="4"/>
                <w:szCs w:val="4"/>
              </w:rPr>
            </w:pPr>
            <w:r>
              <w:rPr>
                <w:sz w:val="4"/>
                <w:szCs w:val="4"/>
              </w:rPr>
            </w:r>
          </w:p>
        </w:tc>
        <w:tc>
          <w:tcPr>
            <w:tcW w:w="2599" w:type="dxa"/>
            <w:tcBorders/>
            <w:vAlign w:val="center"/>
          </w:tcPr>
          <w:p>
            <w:pPr>
              <w:pStyle w:val="TableContents"/>
              <w:bidi w:val="0"/>
              <w:spacing w:before="0" w:after="283"/>
              <w:jc w:val="left"/>
              <w:rPr/>
            </w:pPr>
            <w:r>
              <w:rPr/>
              <w:t xml:space="preserve">Pääministeri John Major </w:t>
            </w:r>
          </w:p>
        </w:tc>
        <w:tc>
          <w:tcPr>
            <w:tcW w:w="2280" w:type="dxa"/>
            <w:tcBorders/>
            <w:vAlign w:val="center"/>
          </w:tcPr>
          <w:p>
            <w:pPr>
              <w:pStyle w:val="TableContents"/>
              <w:bidi w:val="0"/>
              <w:spacing w:before="0" w:after="283"/>
              <w:jc w:val="left"/>
              <w:rPr/>
            </w:pPr>
            <w:r>
              <w:rPr/>
              <w:t xml:space="preserve">Yhdistynyt kuningaskunta 5. kutsu </w:t>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sz w:val="4"/>
                <w:szCs w:val="4"/>
              </w:rPr>
            </w:pPr>
            <w:r>
              <w:rPr>
                <w:sz w:val="4"/>
                <w:szCs w:val="4"/>
              </w:rPr>
            </w:r>
          </w:p>
        </w:tc>
        <w:tc>
          <w:tcPr>
            <w:tcW w:w="2599" w:type="dxa"/>
            <w:tcBorders/>
            <w:vAlign w:val="center"/>
          </w:tcPr>
          <w:p>
            <w:pPr>
              <w:pStyle w:val="TableContents"/>
              <w:bidi w:val="0"/>
              <w:spacing w:before="0" w:after="283"/>
              <w:jc w:val="left"/>
              <w:rPr/>
            </w:pPr>
            <w:r>
              <w:rPr/>
              <w:t xml:space="preserve">Pääministeri Goh Chok Tong </w:t>
            </w:r>
          </w:p>
        </w:tc>
        <w:tc>
          <w:tcPr>
            <w:tcW w:w="2280" w:type="dxa"/>
            <w:tcBorders/>
            <w:vAlign w:val="center"/>
          </w:tcPr>
          <w:p>
            <w:pPr>
              <w:pStyle w:val="TableContents"/>
              <w:bidi w:val="0"/>
              <w:spacing w:before="0" w:after="283"/>
              <w:jc w:val="left"/>
              <w:rPr/>
            </w:pPr>
            <w:r>
              <w:rPr/>
              <w:t xml:space="preserve">Singapore </w:t>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1995 </w:t>
            </w:r>
          </w:p>
        </w:tc>
        <w:tc>
          <w:tcPr>
            <w:tcW w:w="2599" w:type="dxa"/>
            <w:tcBorders/>
            <w:vAlign w:val="center"/>
          </w:tcPr>
          <w:p>
            <w:pPr>
              <w:pStyle w:val="TableContents"/>
              <w:bidi w:val="0"/>
              <w:spacing w:before="0" w:after="283"/>
              <w:jc w:val="left"/>
              <w:rPr/>
            </w:pPr>
            <w:r>
              <w:rPr/>
              <w:t xml:space="preserve">Presidentti Nelson Mandela </w:t>
            </w:r>
          </w:p>
        </w:tc>
        <w:tc>
          <w:tcPr>
            <w:tcW w:w="2280" w:type="dxa"/>
            <w:tcBorders/>
            <w:vAlign w:val="center"/>
          </w:tcPr>
          <w:p>
            <w:pPr>
              <w:pStyle w:val="TableContents"/>
              <w:bidi w:val="0"/>
              <w:spacing w:before="0" w:after="283"/>
              <w:jc w:val="left"/>
              <w:rPr/>
            </w:pPr>
            <w:r>
              <w:rPr/>
              <w:t xml:space="preserve">Etelä-Afrikka </w:t>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sz w:val="4"/>
                <w:szCs w:val="4"/>
              </w:rPr>
            </w:pPr>
            <w:r>
              <w:rPr>
                <w:sz w:val="4"/>
                <w:szCs w:val="4"/>
              </w:rPr>
            </w:r>
          </w:p>
        </w:tc>
        <w:tc>
          <w:tcPr>
            <w:tcW w:w="2599" w:type="dxa"/>
            <w:tcBorders/>
            <w:vAlign w:val="center"/>
          </w:tcPr>
          <w:p>
            <w:pPr>
              <w:pStyle w:val="TableContents"/>
              <w:bidi w:val="0"/>
              <w:spacing w:before="0" w:after="283"/>
              <w:jc w:val="left"/>
              <w:rPr/>
            </w:pPr>
            <w:r>
              <w:rPr/>
              <w:t xml:space="preserve">Presidentti Fernando Henrique Cardoso </w:t>
            </w:r>
          </w:p>
        </w:tc>
        <w:tc>
          <w:tcPr>
            <w:tcW w:w="2280" w:type="dxa"/>
            <w:tcBorders/>
            <w:vAlign w:val="center"/>
          </w:tcPr>
          <w:p>
            <w:pPr>
              <w:pStyle w:val="TableContents"/>
              <w:bidi w:val="0"/>
              <w:spacing w:before="0" w:after="283"/>
              <w:jc w:val="left"/>
              <w:rPr/>
            </w:pPr>
            <w:r>
              <w:rPr/>
              <w:t xml:space="preserve">Brasilia </w:t>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sz w:val="4"/>
                <w:szCs w:val="4"/>
              </w:rPr>
            </w:pPr>
            <w:r>
              <w:rPr>
                <w:sz w:val="4"/>
                <w:szCs w:val="4"/>
              </w:rPr>
            </w:r>
          </w:p>
        </w:tc>
        <w:tc>
          <w:tcPr>
            <w:tcW w:w="2599" w:type="dxa"/>
            <w:tcBorders/>
            <w:vAlign w:val="center"/>
          </w:tcPr>
          <w:p>
            <w:pPr>
              <w:pStyle w:val="TableContents"/>
              <w:bidi w:val="0"/>
              <w:spacing w:before="0" w:after="283"/>
              <w:jc w:val="left"/>
              <w:rPr/>
            </w:pPr>
            <w:r>
              <w:rPr/>
              <w:t xml:space="preserve">Pääministeri Basdeo Panday </w:t>
            </w:r>
          </w:p>
        </w:tc>
        <w:tc>
          <w:tcPr>
            <w:tcW w:w="2280" w:type="dxa"/>
            <w:tcBorders/>
            <w:vAlign w:val="center"/>
          </w:tcPr>
          <w:p>
            <w:pPr>
              <w:pStyle w:val="TableContents"/>
              <w:bidi w:val="0"/>
              <w:spacing w:before="0" w:after="283"/>
              <w:jc w:val="left"/>
              <w:rPr/>
            </w:pPr>
            <w:r>
              <w:rPr/>
              <w:t xml:space="preserve">Trinidad ja Tobago </w:t>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1998 </w:t>
            </w:r>
          </w:p>
        </w:tc>
        <w:tc>
          <w:tcPr>
            <w:tcW w:w="2599" w:type="dxa"/>
            <w:tcBorders/>
            <w:vAlign w:val="center"/>
          </w:tcPr>
          <w:p>
            <w:pPr>
              <w:pStyle w:val="TableContents"/>
              <w:bidi w:val="0"/>
              <w:spacing w:before="0" w:after="283"/>
              <w:jc w:val="left"/>
              <w:rPr/>
            </w:pPr>
            <w:r>
              <w:rPr/>
              <w:t xml:space="preserve">Presidentti Jacques Chirac </w:t>
            </w:r>
          </w:p>
        </w:tc>
        <w:tc>
          <w:tcPr>
            <w:tcW w:w="2280" w:type="dxa"/>
            <w:tcBorders/>
            <w:vAlign w:val="center"/>
          </w:tcPr>
          <w:p>
            <w:pPr>
              <w:pStyle w:val="TableContents"/>
              <w:bidi w:val="0"/>
              <w:spacing w:before="0" w:after="283"/>
              <w:jc w:val="left"/>
              <w:rPr/>
            </w:pPr>
            <w:r>
              <w:rPr/>
              <w:t xml:space="preserve">Ranska 3. kutsu </w:t>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1999 </w:t>
            </w:r>
          </w:p>
        </w:tc>
        <w:tc>
          <w:tcPr>
            <w:tcW w:w="2599" w:type="dxa"/>
            <w:tcBorders/>
            <w:vAlign w:val="center"/>
          </w:tcPr>
          <w:p>
            <w:pPr>
              <w:pStyle w:val="TableContents"/>
              <w:bidi w:val="0"/>
              <w:spacing w:before="0" w:after="283"/>
              <w:jc w:val="left"/>
              <w:rPr/>
            </w:pPr>
            <w:r>
              <w:rPr/>
              <w:t xml:space="preserve">Kuningas Birendra Bir Bikram Shah Dev </w:t>
            </w:r>
          </w:p>
        </w:tc>
        <w:tc>
          <w:tcPr>
            <w:tcW w:w="2280" w:type="dxa"/>
            <w:tcBorders/>
            <w:vAlign w:val="center"/>
          </w:tcPr>
          <w:p>
            <w:pPr>
              <w:pStyle w:val="TableContents"/>
              <w:bidi w:val="0"/>
              <w:spacing w:before="0" w:after="283"/>
              <w:jc w:val="left"/>
              <w:rPr/>
            </w:pPr>
            <w:r>
              <w:rPr/>
              <w:t xml:space="preserve">Nepal 2. kutsu </w:t>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2000 </w:t>
            </w:r>
          </w:p>
        </w:tc>
        <w:tc>
          <w:tcPr>
            <w:tcW w:w="2599" w:type="dxa"/>
            <w:tcBorders/>
            <w:vAlign w:val="center"/>
          </w:tcPr>
          <w:p>
            <w:pPr>
              <w:pStyle w:val="TableContents"/>
              <w:bidi w:val="0"/>
              <w:spacing w:before="0" w:after="283"/>
              <w:jc w:val="left"/>
              <w:rPr/>
            </w:pPr>
            <w:r>
              <w:rPr/>
              <w:t xml:space="preserve">Presidentti Olusegun Obasanjo </w:t>
            </w:r>
          </w:p>
        </w:tc>
        <w:tc>
          <w:tcPr>
            <w:tcW w:w="2280" w:type="dxa"/>
            <w:tcBorders/>
            <w:vAlign w:val="center"/>
          </w:tcPr>
          <w:p>
            <w:pPr>
              <w:pStyle w:val="TableContents"/>
              <w:bidi w:val="0"/>
              <w:spacing w:before="0" w:after="283"/>
              <w:jc w:val="left"/>
              <w:rPr/>
            </w:pPr>
            <w:r>
              <w:rPr/>
              <w:t xml:space="preserve">Nigeria 2. kutsu </w:t>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sz w:val="4"/>
                <w:szCs w:val="4"/>
              </w:rPr>
            </w:pPr>
            <w:r>
              <w:rPr>
                <w:sz w:val="4"/>
                <w:szCs w:val="4"/>
              </w:rPr>
            </w:r>
          </w:p>
        </w:tc>
        <w:tc>
          <w:tcPr>
            <w:tcW w:w="2599" w:type="dxa"/>
            <w:tcBorders/>
            <w:vAlign w:val="center"/>
          </w:tcPr>
          <w:p>
            <w:pPr>
              <w:pStyle w:val="TableContents"/>
              <w:bidi w:val="0"/>
              <w:spacing w:before="0" w:after="283"/>
              <w:jc w:val="left"/>
              <w:rPr/>
            </w:pPr>
            <w:r>
              <w:rPr/>
              <w:t xml:space="preserve">Presidentti Abdelaziz Bouteflika </w:t>
            </w:r>
          </w:p>
        </w:tc>
        <w:tc>
          <w:tcPr>
            <w:tcW w:w="2280" w:type="dxa"/>
            <w:tcBorders/>
            <w:vAlign w:val="center"/>
          </w:tcPr>
          <w:p>
            <w:pPr>
              <w:pStyle w:val="TableContents"/>
              <w:bidi w:val="0"/>
              <w:spacing w:before="0" w:after="283"/>
              <w:jc w:val="left"/>
              <w:rPr/>
            </w:pPr>
            <w:r>
              <w:rPr/>
              <w:t xml:space="preserve">Algeria </w:t>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2002 </w:t>
            </w:r>
          </w:p>
        </w:tc>
        <w:tc>
          <w:tcPr>
            <w:tcW w:w="2599" w:type="dxa"/>
            <w:tcBorders/>
            <w:vAlign w:val="center"/>
          </w:tcPr>
          <w:p>
            <w:pPr>
              <w:pStyle w:val="TableContents"/>
              <w:bidi w:val="0"/>
              <w:spacing w:before="0" w:after="283"/>
              <w:jc w:val="left"/>
              <w:rPr/>
            </w:pPr>
            <w:r>
              <w:rPr/>
              <w:t xml:space="preserve">Puheenjohtaja Cassam Uteem </w:t>
            </w:r>
          </w:p>
        </w:tc>
        <w:tc>
          <w:tcPr>
            <w:tcW w:w="2280" w:type="dxa"/>
            <w:tcBorders/>
            <w:vAlign w:val="center"/>
          </w:tcPr>
          <w:p>
            <w:pPr>
              <w:pStyle w:val="TableContents"/>
              <w:bidi w:val="0"/>
              <w:spacing w:before="0" w:after="283"/>
              <w:jc w:val="left"/>
              <w:rPr/>
            </w:pPr>
            <w:r>
              <w:rPr/>
              <w:t xml:space="preserve">Mauritius 3. kutsu </w:t>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2003 </w:t>
            </w:r>
          </w:p>
        </w:tc>
        <w:tc>
          <w:tcPr>
            <w:tcW w:w="2599" w:type="dxa"/>
            <w:tcBorders/>
            <w:vAlign w:val="center"/>
          </w:tcPr>
          <w:p>
            <w:pPr>
              <w:pStyle w:val="TableContents"/>
              <w:bidi w:val="0"/>
              <w:spacing w:before="0" w:after="283"/>
              <w:jc w:val="left"/>
              <w:rPr/>
            </w:pPr>
            <w:r>
              <w:rPr/>
              <w:t xml:space="preserve">Presidentti Mohammed Khatami </w:t>
            </w:r>
          </w:p>
        </w:tc>
        <w:tc>
          <w:tcPr>
            <w:tcW w:w="2280" w:type="dxa"/>
            <w:tcBorders/>
            <w:vAlign w:val="center"/>
          </w:tcPr>
          <w:p>
            <w:pPr>
              <w:pStyle w:val="TableContents"/>
              <w:bidi w:val="0"/>
              <w:spacing w:before="0" w:after="283"/>
              <w:jc w:val="left"/>
              <w:rPr/>
            </w:pPr>
            <w:r>
              <w:rPr/>
              <w:t xml:space="preserve">Iran </w:t>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sz w:val="4"/>
                <w:szCs w:val="4"/>
              </w:rPr>
            </w:pPr>
            <w:r>
              <w:rPr>
                <w:sz w:val="4"/>
                <w:szCs w:val="4"/>
              </w:rPr>
            </w:r>
          </w:p>
        </w:tc>
        <w:tc>
          <w:tcPr>
            <w:tcW w:w="2599" w:type="dxa"/>
            <w:tcBorders/>
            <w:vAlign w:val="center"/>
          </w:tcPr>
          <w:p>
            <w:pPr>
              <w:pStyle w:val="TableContents"/>
              <w:bidi w:val="0"/>
              <w:spacing w:before="0" w:after="283"/>
              <w:jc w:val="left"/>
              <w:rPr/>
            </w:pPr>
            <w:r>
              <w:rPr/>
              <w:t xml:space="preserve">Presidentti Luiz Inacio Lula da Silva </w:t>
            </w:r>
          </w:p>
        </w:tc>
        <w:tc>
          <w:tcPr>
            <w:tcW w:w="2280" w:type="dxa"/>
            <w:tcBorders/>
            <w:vAlign w:val="center"/>
          </w:tcPr>
          <w:p>
            <w:pPr>
              <w:pStyle w:val="TableContents"/>
              <w:bidi w:val="0"/>
              <w:spacing w:before="0" w:after="283"/>
              <w:jc w:val="left"/>
              <w:rPr/>
            </w:pPr>
            <w:r>
              <w:rPr/>
              <w:t xml:space="preserve">Brasilia 2. kutsu </w:t>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2005 </w:t>
            </w:r>
          </w:p>
        </w:tc>
        <w:tc>
          <w:tcPr>
            <w:tcW w:w="2599" w:type="dxa"/>
            <w:tcBorders/>
            <w:vAlign w:val="center"/>
          </w:tcPr>
          <w:p>
            <w:pPr>
              <w:pStyle w:val="TableContents"/>
              <w:bidi w:val="0"/>
              <w:spacing w:before="0" w:after="283"/>
              <w:jc w:val="left"/>
              <w:rPr/>
            </w:pPr>
            <w:r>
              <w:rPr/>
              <w:t xml:space="preserve">Kuningas Jigme Singye Wangchuck </w:t>
            </w:r>
          </w:p>
        </w:tc>
        <w:tc>
          <w:tcPr>
            <w:tcW w:w="2280" w:type="dxa"/>
            <w:tcBorders/>
            <w:vAlign w:val="center"/>
          </w:tcPr>
          <w:p>
            <w:pPr>
              <w:pStyle w:val="TableContents"/>
              <w:bidi w:val="0"/>
              <w:spacing w:before="0" w:after="283"/>
              <w:jc w:val="left"/>
              <w:rPr/>
            </w:pPr>
            <w:r>
              <w:rPr/>
              <w:t xml:space="preserve">Bhutan 3. kutsu </w:t>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2006 </w:t>
            </w:r>
          </w:p>
        </w:tc>
        <w:tc>
          <w:tcPr>
            <w:tcW w:w="2599" w:type="dxa"/>
            <w:tcBorders/>
            <w:vAlign w:val="center"/>
          </w:tcPr>
          <w:p>
            <w:pPr>
              <w:pStyle w:val="TableContents"/>
              <w:bidi w:val="0"/>
              <w:spacing w:before="0" w:after="283"/>
              <w:jc w:val="left"/>
              <w:rPr/>
            </w:pPr>
            <w:r>
              <w:rPr/>
              <w:t xml:space="preserve">Kuningas Abdullah bin Abdulaziz al-Saudin kuningas </w:t>
            </w:r>
          </w:p>
        </w:tc>
        <w:tc>
          <w:tcPr>
            <w:tcW w:w="2280" w:type="dxa"/>
            <w:tcBorders/>
            <w:vAlign w:val="center"/>
          </w:tcPr>
          <w:p>
            <w:pPr>
              <w:pStyle w:val="TableContents"/>
              <w:bidi w:val="0"/>
              <w:spacing w:before="0" w:after="283"/>
              <w:jc w:val="left"/>
              <w:rPr/>
            </w:pPr>
            <w:r>
              <w:rPr/>
              <w:t xml:space="preserve">Saudi-Arabia </w:t>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2007 </w:t>
            </w:r>
          </w:p>
        </w:tc>
        <w:tc>
          <w:tcPr>
            <w:tcW w:w="2599" w:type="dxa"/>
            <w:tcBorders/>
            <w:vAlign w:val="center"/>
          </w:tcPr>
          <w:p>
            <w:pPr>
              <w:pStyle w:val="TableContents"/>
              <w:bidi w:val="0"/>
              <w:spacing w:before="0" w:after="283"/>
              <w:jc w:val="left"/>
              <w:rPr/>
            </w:pPr>
            <w:r>
              <w:rPr/>
              <w:t xml:space="preserve">Presidentti Vladimir Putin </w:t>
            </w:r>
          </w:p>
        </w:tc>
        <w:tc>
          <w:tcPr>
            <w:tcW w:w="2280" w:type="dxa"/>
            <w:tcBorders/>
            <w:vAlign w:val="center"/>
          </w:tcPr>
          <w:p>
            <w:pPr>
              <w:pStyle w:val="TableContents"/>
              <w:bidi w:val="0"/>
              <w:spacing w:before="0" w:after="283"/>
              <w:jc w:val="left"/>
              <w:rPr/>
            </w:pPr>
            <w:r>
              <w:rPr/>
              <w:t xml:space="preserve">Venäjä 4. kutsu </w:t>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2008 </w:t>
            </w:r>
          </w:p>
        </w:tc>
        <w:tc>
          <w:tcPr>
            <w:tcW w:w="2599" w:type="dxa"/>
            <w:tcBorders/>
            <w:vAlign w:val="center"/>
          </w:tcPr>
          <w:p>
            <w:pPr>
              <w:pStyle w:val="TableContents"/>
              <w:bidi w:val="0"/>
              <w:spacing w:before="0" w:after="283"/>
              <w:jc w:val="left"/>
              <w:rPr/>
            </w:pPr>
            <w:r>
              <w:rPr/>
              <w:t xml:space="preserve">Presidentti Nicolas Sarkozy </w:t>
            </w:r>
          </w:p>
        </w:tc>
        <w:tc>
          <w:tcPr>
            <w:tcW w:w="2280" w:type="dxa"/>
            <w:tcBorders/>
            <w:vAlign w:val="center"/>
          </w:tcPr>
          <w:p>
            <w:pPr>
              <w:pStyle w:val="TableContents"/>
              <w:bidi w:val="0"/>
              <w:spacing w:before="0" w:after="283"/>
              <w:jc w:val="left"/>
              <w:rPr/>
            </w:pPr>
            <w:r>
              <w:rPr/>
              <w:t xml:space="preserve">Ranska 4. kutsu </w:t>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2009 </w:t>
            </w:r>
          </w:p>
        </w:tc>
        <w:tc>
          <w:tcPr>
            <w:tcW w:w="2599" w:type="dxa"/>
            <w:tcBorders/>
            <w:vAlign w:val="center"/>
          </w:tcPr>
          <w:p>
            <w:pPr>
              <w:pStyle w:val="TableContents"/>
              <w:bidi w:val="0"/>
              <w:spacing w:before="0" w:after="283"/>
              <w:jc w:val="left"/>
              <w:rPr/>
            </w:pPr>
            <w:r>
              <w:rPr/>
              <w:t xml:space="preserve">Presidentti Nursultan Nazarbajev </w:t>
            </w:r>
          </w:p>
        </w:tc>
        <w:tc>
          <w:tcPr>
            <w:tcW w:w="2280" w:type="dxa"/>
            <w:tcBorders/>
            <w:vAlign w:val="center"/>
          </w:tcPr>
          <w:p>
            <w:pPr>
              <w:pStyle w:val="TableContents"/>
              <w:bidi w:val="0"/>
              <w:spacing w:before="0" w:after="283"/>
              <w:jc w:val="left"/>
              <w:rPr/>
            </w:pPr>
            <w:r>
              <w:rPr/>
              <w:t xml:space="preserve">Kazakstan </w:t>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sz w:val="4"/>
                <w:szCs w:val="4"/>
              </w:rPr>
            </w:pPr>
            <w:r>
              <w:rPr>
                <w:sz w:val="4"/>
                <w:szCs w:val="4"/>
              </w:rPr>
            </w:r>
          </w:p>
        </w:tc>
        <w:tc>
          <w:tcPr>
            <w:tcW w:w="2599" w:type="dxa"/>
            <w:tcBorders/>
            <w:vAlign w:val="center"/>
          </w:tcPr>
          <w:p>
            <w:pPr>
              <w:pStyle w:val="TableContents"/>
              <w:bidi w:val="0"/>
              <w:spacing w:before="0" w:after="283"/>
              <w:jc w:val="left"/>
              <w:rPr/>
            </w:pPr>
            <w:r>
              <w:rPr/>
              <w:t xml:space="preserve">Presidentti Lee Myung Bak </w:t>
            </w:r>
          </w:p>
        </w:tc>
        <w:tc>
          <w:tcPr>
            <w:tcW w:w="2280" w:type="dxa"/>
            <w:tcBorders/>
            <w:vAlign w:val="center"/>
          </w:tcPr>
          <w:p>
            <w:pPr>
              <w:pStyle w:val="TableContents"/>
              <w:bidi w:val="0"/>
              <w:spacing w:before="0" w:after="283"/>
              <w:jc w:val="left"/>
              <w:rPr/>
            </w:pPr>
            <w:r>
              <w:rPr/>
              <w:t xml:space="preserve">Etelä-Korea </w:t>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2011 </w:t>
            </w:r>
          </w:p>
        </w:tc>
        <w:tc>
          <w:tcPr>
            <w:tcW w:w="2599" w:type="dxa"/>
            <w:tcBorders/>
            <w:vAlign w:val="center"/>
          </w:tcPr>
          <w:p>
            <w:pPr>
              <w:pStyle w:val="TableContents"/>
              <w:bidi w:val="0"/>
              <w:spacing w:before="0" w:after="283"/>
              <w:jc w:val="left"/>
              <w:rPr/>
            </w:pPr>
            <w:r>
              <w:rPr/>
              <w:t xml:space="preserve">Presidentti Susilo Bambang Yudhoyono </w:t>
            </w:r>
          </w:p>
        </w:tc>
        <w:tc>
          <w:tcPr>
            <w:tcW w:w="2280" w:type="dxa"/>
            <w:tcBorders/>
            <w:vAlign w:val="center"/>
          </w:tcPr>
          <w:p>
            <w:pPr>
              <w:pStyle w:val="TableContents"/>
              <w:bidi w:val="0"/>
              <w:spacing w:before="0" w:after="283"/>
              <w:jc w:val="left"/>
              <w:rPr/>
            </w:pPr>
            <w:r>
              <w:rPr/>
              <w:t xml:space="preserve">Indonesia 2. kutsu </w:t>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2012 </w:t>
            </w:r>
          </w:p>
        </w:tc>
        <w:tc>
          <w:tcPr>
            <w:tcW w:w="2599" w:type="dxa"/>
            <w:tcBorders/>
            <w:vAlign w:val="center"/>
          </w:tcPr>
          <w:p>
            <w:pPr>
              <w:pStyle w:val="TableContents"/>
              <w:bidi w:val="0"/>
              <w:spacing w:before="0" w:after="283"/>
              <w:jc w:val="left"/>
              <w:rPr/>
            </w:pPr>
            <w:r>
              <w:rPr/>
              <w:t xml:space="preserve">Pääministeri Yingluck Shinawatra </w:t>
            </w:r>
          </w:p>
        </w:tc>
        <w:tc>
          <w:tcPr>
            <w:tcW w:w="2280" w:type="dxa"/>
            <w:tcBorders/>
            <w:vAlign w:val="center"/>
          </w:tcPr>
          <w:p>
            <w:pPr>
              <w:pStyle w:val="TableContents"/>
              <w:bidi w:val="0"/>
              <w:spacing w:before="0" w:after="283"/>
              <w:jc w:val="left"/>
              <w:rPr/>
            </w:pPr>
            <w:r>
              <w:rPr/>
              <w:t xml:space="preserve">Thaimaa </w:t>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2013 </w:t>
            </w:r>
          </w:p>
        </w:tc>
        <w:tc>
          <w:tcPr>
            <w:tcW w:w="2599" w:type="dxa"/>
            <w:tcBorders/>
            <w:vAlign w:val="center"/>
          </w:tcPr>
          <w:p>
            <w:pPr>
              <w:pStyle w:val="TableContents"/>
              <w:bidi w:val="0"/>
              <w:spacing w:before="0" w:after="283"/>
              <w:jc w:val="left"/>
              <w:rPr/>
            </w:pPr>
            <w:r>
              <w:rPr/>
              <w:t xml:space="preserve">Kuningas Jigme Khesar Namgyel Wangchuck </w:t>
            </w:r>
          </w:p>
        </w:tc>
        <w:tc>
          <w:tcPr>
            <w:tcW w:w="2280" w:type="dxa"/>
            <w:tcBorders/>
            <w:vAlign w:val="center"/>
          </w:tcPr>
          <w:p>
            <w:pPr>
              <w:pStyle w:val="TableContents"/>
              <w:bidi w:val="0"/>
              <w:spacing w:before="0" w:after="283"/>
              <w:jc w:val="left"/>
              <w:rPr/>
            </w:pPr>
            <w:r>
              <w:rPr/>
              <w:t xml:space="preserve">Bhutan 4. kutsu </w:t>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2014 </w:t>
            </w:r>
          </w:p>
        </w:tc>
        <w:tc>
          <w:tcPr>
            <w:tcW w:w="2599" w:type="dxa"/>
            <w:tcBorders/>
            <w:vAlign w:val="center"/>
          </w:tcPr>
          <w:p>
            <w:pPr>
              <w:pStyle w:val="TableContents"/>
              <w:bidi w:val="0"/>
              <w:spacing w:before="0" w:after="283"/>
              <w:jc w:val="left"/>
              <w:rPr/>
            </w:pPr>
            <w:r>
              <w:rPr/>
              <w:t xml:space="preserve">Pääministeri Shinzo Abe </w:t>
            </w:r>
          </w:p>
        </w:tc>
        <w:tc>
          <w:tcPr>
            <w:tcW w:w="2280" w:type="dxa"/>
            <w:tcBorders/>
            <w:vAlign w:val="center"/>
          </w:tcPr>
          <w:p>
            <w:pPr>
              <w:pStyle w:val="TableContents"/>
              <w:bidi w:val="0"/>
              <w:spacing w:before="0" w:after="283"/>
              <w:jc w:val="left"/>
              <w:rPr/>
            </w:pPr>
            <w:r>
              <w:rPr/>
              <w:t xml:space="preserve">Japani 2. kutsu </w:t>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2015 </w:t>
            </w:r>
          </w:p>
        </w:tc>
        <w:tc>
          <w:tcPr>
            <w:tcW w:w="2599" w:type="dxa"/>
            <w:tcBorders/>
            <w:vAlign w:val="center"/>
          </w:tcPr>
          <w:p>
            <w:pPr>
              <w:pStyle w:val="TableContents"/>
              <w:bidi w:val="0"/>
              <w:spacing w:before="0" w:after="283"/>
              <w:jc w:val="left"/>
              <w:rPr/>
            </w:pPr>
            <w:r>
              <w:rPr/>
              <w:t xml:space="preserve">Presidentti Barack Obama </w:t>
            </w:r>
          </w:p>
        </w:tc>
        <w:tc>
          <w:tcPr>
            <w:tcW w:w="2280" w:type="dxa"/>
            <w:tcBorders/>
            <w:vAlign w:val="center"/>
          </w:tcPr>
          <w:p>
            <w:pPr>
              <w:pStyle w:val="TableContents"/>
              <w:bidi w:val="0"/>
              <w:spacing w:before="0" w:after="283"/>
              <w:jc w:val="left"/>
              <w:rPr/>
            </w:pPr>
            <w:r>
              <w:rPr/>
              <w:t xml:space="preserve">Yhdysvallat </w:t>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2016 </w:t>
            </w:r>
          </w:p>
        </w:tc>
        <w:tc>
          <w:tcPr>
            <w:tcW w:w="2599" w:type="dxa"/>
            <w:tcBorders/>
            <w:vAlign w:val="center"/>
          </w:tcPr>
          <w:p>
            <w:pPr>
              <w:pStyle w:val="TableContents"/>
              <w:bidi w:val="0"/>
              <w:spacing w:before="0" w:after="283"/>
              <w:jc w:val="left"/>
              <w:rPr/>
            </w:pPr>
            <w:r>
              <w:rPr/>
              <w:t xml:space="preserve">Presidentti François Hollande </w:t>
            </w:r>
          </w:p>
        </w:tc>
        <w:tc>
          <w:tcPr>
            <w:tcW w:w="2280" w:type="dxa"/>
            <w:tcBorders/>
            <w:vAlign w:val="center"/>
          </w:tcPr>
          <w:p>
            <w:pPr>
              <w:pStyle w:val="TableContents"/>
              <w:bidi w:val="0"/>
              <w:spacing w:before="0" w:after="283"/>
              <w:jc w:val="left"/>
              <w:rPr/>
            </w:pPr>
            <w:r>
              <w:rPr/>
              <w:t xml:space="preserve">Ranska 5. kutsu </w:t>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2017 </w:t>
            </w:r>
          </w:p>
        </w:tc>
        <w:tc>
          <w:tcPr>
            <w:tcW w:w="2599" w:type="dxa"/>
            <w:tcBorders/>
            <w:vAlign w:val="center"/>
          </w:tcPr>
          <w:p>
            <w:pPr>
              <w:pStyle w:val="TableContents"/>
              <w:bidi w:val="0"/>
              <w:spacing w:before="0" w:after="283"/>
              <w:jc w:val="left"/>
              <w:rPr/>
            </w:pPr>
            <w:r>
              <w:rPr>
                <w:color w:val="A9A9A9"/>
              </w:rPr>
              <w:t xml:space="preserve">Kruununprinssi Mohammed bin Zayed Al Nahyan </w:t>
            </w:r>
          </w:p>
        </w:tc>
        <w:tc>
          <w:tcPr>
            <w:tcW w:w="2280" w:type="dxa"/>
            <w:tcBorders/>
            <w:vAlign w:val="center"/>
          </w:tcPr>
          <w:p>
            <w:pPr>
              <w:pStyle w:val="TableContents"/>
              <w:bidi w:val="0"/>
              <w:spacing w:before="0" w:after="283"/>
              <w:jc w:val="left"/>
              <w:rPr/>
            </w:pPr>
            <w:r>
              <w:rPr/>
              <w:t xml:space="preserve">Yhdistyneet arabiemiirikunnat </w:t>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2018 </w:t>
            </w:r>
          </w:p>
        </w:tc>
        <w:tc>
          <w:tcPr>
            <w:tcW w:w="2599" w:type="dxa"/>
            <w:tcBorders/>
            <w:vAlign w:val="center"/>
          </w:tcPr>
          <w:p>
            <w:pPr>
              <w:pStyle w:val="TableContents"/>
              <w:bidi w:val="0"/>
              <w:spacing w:before="0" w:after="283"/>
              <w:jc w:val="left"/>
              <w:rPr/>
            </w:pPr>
            <w:r>
              <w:rPr/>
              <w:t xml:space="preserve">Sulttaani Hassanal Bolkiah </w:t>
            </w:r>
          </w:p>
        </w:tc>
        <w:tc>
          <w:tcPr>
            <w:tcW w:w="2280" w:type="dxa"/>
            <w:tcBorders/>
            <w:vAlign w:val="center"/>
          </w:tcPr>
          <w:p>
            <w:pPr>
              <w:pStyle w:val="TableContents"/>
              <w:bidi w:val="0"/>
              <w:spacing w:before="0" w:after="283"/>
              <w:jc w:val="left"/>
              <w:rPr/>
            </w:pPr>
            <w:r>
              <w:rPr/>
              <w:t xml:space="preserve">Brunei </w:t>
            </w:r>
          </w:p>
        </w:tc>
        <w:tc>
          <w:tcPr>
            <w:tcW w:w="1154"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Contents"/>
              <w:bidi w:val="0"/>
              <w:spacing w:before="0" w:after="283"/>
              <w:jc w:val="left"/>
              <w:rPr/>
            </w:pPr>
            <w:r>
              <w:rPr/>
              <w:t xml:space="preserve">Kymmenen vierasta (ASEAN-valtioiden päämiehet) </w:t>
            </w:r>
          </w:p>
        </w:tc>
      </w:tr>
      <w:tr>
        <w:trPr/>
        <w:tc>
          <w:tcPr>
            <w:tcW w:w="2251" w:type="dxa"/>
            <w:tcBorders/>
            <w:vAlign w:val="center"/>
          </w:tcPr>
          <w:p>
            <w:pPr>
              <w:pStyle w:val="TableContents"/>
              <w:bidi w:val="0"/>
              <w:spacing w:before="0" w:after="283"/>
              <w:jc w:val="left"/>
              <w:rPr/>
            </w:pPr>
            <w:r>
              <w:rPr/>
              <w:t xml:space="preserve">Pääministeri Hun Sen </w:t>
            </w:r>
          </w:p>
        </w:tc>
        <w:tc>
          <w:tcPr>
            <w:tcW w:w="2599" w:type="dxa"/>
            <w:tcBorders/>
            <w:vAlign w:val="center"/>
          </w:tcPr>
          <w:p>
            <w:pPr>
              <w:pStyle w:val="TableContents"/>
              <w:bidi w:val="0"/>
              <w:spacing w:before="0" w:after="283"/>
              <w:jc w:val="left"/>
              <w:rPr/>
            </w:pPr>
            <w:r>
              <w:rPr/>
              <w:t xml:space="preserve">Kambodža </w:t>
            </w:r>
          </w:p>
        </w:tc>
        <w:tc>
          <w:tcPr>
            <w:tcW w:w="2280" w:type="dxa"/>
            <w:tcBorders/>
            <w:vAlign w:val="center"/>
          </w:tcPr>
          <w:p>
            <w:pPr>
              <w:pStyle w:val="TableContents"/>
              <w:bidi w:val="0"/>
              <w:spacing w:before="0" w:after="283"/>
              <w:jc w:val="left"/>
              <w:rPr/>
            </w:pPr>
            <w:r>
              <w:rPr/>
              <w:t xml:space="preserve">2. kutsu </w:t>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Presidentti Joko Widodo </w:t>
            </w:r>
          </w:p>
        </w:tc>
        <w:tc>
          <w:tcPr>
            <w:tcW w:w="2599" w:type="dxa"/>
            <w:tcBorders/>
            <w:vAlign w:val="center"/>
          </w:tcPr>
          <w:p>
            <w:pPr>
              <w:pStyle w:val="TableContents"/>
              <w:bidi w:val="0"/>
              <w:spacing w:before="0" w:after="283"/>
              <w:jc w:val="left"/>
              <w:rPr/>
            </w:pPr>
            <w:r>
              <w:rPr/>
              <w:t xml:space="preserve">Indonesia </w:t>
            </w:r>
          </w:p>
        </w:tc>
        <w:tc>
          <w:tcPr>
            <w:tcW w:w="2280" w:type="dxa"/>
            <w:tcBorders/>
            <w:vAlign w:val="center"/>
          </w:tcPr>
          <w:p>
            <w:pPr>
              <w:pStyle w:val="TableContents"/>
              <w:bidi w:val="0"/>
              <w:spacing w:before="0" w:after="283"/>
              <w:jc w:val="left"/>
              <w:rPr/>
            </w:pPr>
            <w:r>
              <w:rPr/>
              <w:t xml:space="preserve">3. kutsu </w:t>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Pääministeri Thongloun Sisoulith </w:t>
            </w:r>
          </w:p>
        </w:tc>
        <w:tc>
          <w:tcPr>
            <w:tcW w:w="2599" w:type="dxa"/>
            <w:tcBorders/>
            <w:vAlign w:val="center"/>
          </w:tcPr>
          <w:p>
            <w:pPr>
              <w:pStyle w:val="TableContents"/>
              <w:bidi w:val="0"/>
              <w:spacing w:before="0" w:after="283"/>
              <w:jc w:val="left"/>
              <w:rPr/>
            </w:pPr>
            <w:r>
              <w:rPr/>
              <w:t xml:space="preserve">Laos </w:t>
            </w:r>
          </w:p>
        </w:tc>
        <w:tc>
          <w:tcPr>
            <w:tcW w:w="2280" w:type="dxa"/>
            <w:tcBorders/>
            <w:vAlign w:val="center"/>
          </w:tcPr>
          <w:p>
            <w:pPr>
              <w:pStyle w:val="TableContents"/>
              <w:bidi w:val="0"/>
              <w:spacing w:before="0" w:after="283"/>
              <w:jc w:val="left"/>
              <w:rPr>
                <w:sz w:val="4"/>
                <w:szCs w:val="4"/>
              </w:rPr>
            </w:pPr>
            <w:r>
              <w:rPr>
                <w:sz w:val="4"/>
                <w:szCs w:val="4"/>
              </w:rPr>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Pääministeri Najib Razak </w:t>
            </w:r>
          </w:p>
        </w:tc>
        <w:tc>
          <w:tcPr>
            <w:tcW w:w="2599" w:type="dxa"/>
            <w:tcBorders/>
            <w:vAlign w:val="center"/>
          </w:tcPr>
          <w:p>
            <w:pPr>
              <w:pStyle w:val="TableContents"/>
              <w:bidi w:val="0"/>
              <w:spacing w:before="0" w:after="283"/>
              <w:jc w:val="left"/>
              <w:rPr/>
            </w:pPr>
            <w:r>
              <w:rPr/>
              <w:t xml:space="preserve">Malesia </w:t>
            </w:r>
          </w:p>
        </w:tc>
        <w:tc>
          <w:tcPr>
            <w:tcW w:w="2280" w:type="dxa"/>
            <w:tcBorders/>
            <w:vAlign w:val="center"/>
          </w:tcPr>
          <w:p>
            <w:pPr>
              <w:pStyle w:val="TableContents"/>
              <w:bidi w:val="0"/>
              <w:spacing w:before="0" w:after="283"/>
              <w:jc w:val="left"/>
              <w:rPr>
                <w:sz w:val="4"/>
                <w:szCs w:val="4"/>
              </w:rPr>
            </w:pPr>
            <w:r>
              <w:rPr>
                <w:sz w:val="4"/>
                <w:szCs w:val="4"/>
              </w:rPr>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Presidentti Htin Kyaw </w:t>
            </w:r>
          </w:p>
        </w:tc>
        <w:tc>
          <w:tcPr>
            <w:tcW w:w="2599" w:type="dxa"/>
            <w:tcBorders/>
            <w:vAlign w:val="center"/>
          </w:tcPr>
          <w:p>
            <w:pPr>
              <w:pStyle w:val="TableContents"/>
              <w:bidi w:val="0"/>
              <w:spacing w:before="0" w:after="283"/>
              <w:jc w:val="left"/>
              <w:rPr/>
            </w:pPr>
            <w:r>
              <w:rPr/>
              <w:t xml:space="preserve">Myanmar </w:t>
            </w:r>
          </w:p>
        </w:tc>
        <w:tc>
          <w:tcPr>
            <w:tcW w:w="2280" w:type="dxa"/>
            <w:tcBorders/>
            <w:vAlign w:val="center"/>
          </w:tcPr>
          <w:p>
            <w:pPr>
              <w:pStyle w:val="TableContents"/>
              <w:bidi w:val="0"/>
              <w:spacing w:before="0" w:after="283"/>
              <w:jc w:val="left"/>
              <w:rPr>
                <w:sz w:val="4"/>
                <w:szCs w:val="4"/>
              </w:rPr>
            </w:pPr>
            <w:r>
              <w:rPr>
                <w:sz w:val="4"/>
                <w:szCs w:val="4"/>
              </w:rPr>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Presidentti Rodrigo Roa Duterte </w:t>
            </w:r>
          </w:p>
        </w:tc>
        <w:tc>
          <w:tcPr>
            <w:tcW w:w="2599" w:type="dxa"/>
            <w:tcBorders/>
            <w:vAlign w:val="center"/>
          </w:tcPr>
          <w:p>
            <w:pPr>
              <w:pStyle w:val="TableContents"/>
              <w:bidi w:val="0"/>
              <w:spacing w:before="0" w:after="283"/>
              <w:jc w:val="left"/>
              <w:rPr/>
            </w:pPr>
            <w:r>
              <w:rPr/>
              <w:t xml:space="preserve">Filippiinit </w:t>
            </w:r>
          </w:p>
        </w:tc>
        <w:tc>
          <w:tcPr>
            <w:tcW w:w="2280" w:type="dxa"/>
            <w:tcBorders/>
            <w:vAlign w:val="center"/>
          </w:tcPr>
          <w:p>
            <w:pPr>
              <w:pStyle w:val="TableContents"/>
              <w:bidi w:val="0"/>
              <w:spacing w:before="0" w:after="283"/>
              <w:jc w:val="left"/>
              <w:rPr>
                <w:sz w:val="4"/>
                <w:szCs w:val="4"/>
              </w:rPr>
            </w:pPr>
            <w:r>
              <w:rPr>
                <w:sz w:val="4"/>
                <w:szCs w:val="4"/>
              </w:rPr>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Pääministeri Lee Hsien Loong </w:t>
            </w:r>
          </w:p>
        </w:tc>
        <w:tc>
          <w:tcPr>
            <w:tcW w:w="2599" w:type="dxa"/>
            <w:tcBorders/>
            <w:vAlign w:val="center"/>
          </w:tcPr>
          <w:p>
            <w:pPr>
              <w:pStyle w:val="TableContents"/>
              <w:bidi w:val="0"/>
              <w:spacing w:before="0" w:after="283"/>
              <w:jc w:val="left"/>
              <w:rPr/>
            </w:pPr>
            <w:r>
              <w:rPr/>
              <w:t xml:space="preserve">Singapore </w:t>
            </w:r>
          </w:p>
        </w:tc>
        <w:tc>
          <w:tcPr>
            <w:tcW w:w="2280" w:type="dxa"/>
            <w:tcBorders/>
            <w:vAlign w:val="center"/>
          </w:tcPr>
          <w:p>
            <w:pPr>
              <w:pStyle w:val="TableContents"/>
              <w:bidi w:val="0"/>
              <w:spacing w:before="0" w:after="283"/>
              <w:jc w:val="left"/>
              <w:rPr/>
            </w:pPr>
            <w:r>
              <w:rPr/>
              <w:t xml:space="preserve">2. kutsu </w:t>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Pääministeri Prayuth Chan-ocha </w:t>
            </w:r>
          </w:p>
        </w:tc>
        <w:tc>
          <w:tcPr>
            <w:tcW w:w="2599" w:type="dxa"/>
            <w:tcBorders/>
            <w:vAlign w:val="center"/>
          </w:tcPr>
          <w:p>
            <w:pPr>
              <w:pStyle w:val="TableContents"/>
              <w:bidi w:val="0"/>
              <w:spacing w:before="0" w:after="283"/>
              <w:jc w:val="left"/>
              <w:rPr/>
            </w:pPr>
            <w:r>
              <w:rPr/>
              <w:t xml:space="preserve">Thaimaa </w:t>
            </w:r>
          </w:p>
        </w:tc>
        <w:tc>
          <w:tcPr>
            <w:tcW w:w="2280" w:type="dxa"/>
            <w:tcBorders/>
            <w:vAlign w:val="center"/>
          </w:tcPr>
          <w:p>
            <w:pPr>
              <w:pStyle w:val="TableContents"/>
              <w:bidi w:val="0"/>
              <w:spacing w:before="0" w:after="283"/>
              <w:jc w:val="left"/>
              <w:rPr/>
            </w:pPr>
            <w:r>
              <w:rPr/>
              <w:t xml:space="preserve">2. kutsu </w:t>
            </w:r>
          </w:p>
        </w:tc>
        <w:tc>
          <w:tcPr>
            <w:tcW w:w="3075" w:type="dxa"/>
            <w:gridSpan w:val="2"/>
            <w:tcBorders/>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Pääministeri Nguyễn Xuân Phúc </w:t>
            </w:r>
          </w:p>
        </w:tc>
        <w:tc>
          <w:tcPr>
            <w:tcW w:w="2599" w:type="dxa"/>
            <w:tcBorders/>
            <w:vAlign w:val="center"/>
          </w:tcPr>
          <w:p>
            <w:pPr>
              <w:pStyle w:val="TableContents"/>
              <w:bidi w:val="0"/>
              <w:spacing w:before="0" w:after="283"/>
              <w:jc w:val="left"/>
              <w:rPr/>
            </w:pPr>
            <w:r>
              <w:rPr/>
              <w:t xml:space="preserve">Vietnam </w:t>
            </w:r>
          </w:p>
        </w:tc>
        <w:tc>
          <w:tcPr>
            <w:tcW w:w="2280" w:type="dxa"/>
            <w:tcBorders/>
            <w:vAlign w:val="center"/>
          </w:tcPr>
          <w:p>
            <w:pPr>
              <w:pStyle w:val="TableContents"/>
              <w:bidi w:val="0"/>
              <w:spacing w:before="0" w:after="283"/>
              <w:jc w:val="left"/>
              <w:rPr/>
            </w:pPr>
            <w:r>
              <w:rPr/>
              <w:t xml:space="preserve">2. kutsu </w:t>
            </w:r>
          </w:p>
        </w:tc>
        <w:tc>
          <w:tcPr>
            <w:tcW w:w="3075"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tasavallan päivän virallisen seremonian päävieras.</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344"/>
        <w:gridCol w:w="2593"/>
        <w:gridCol w:w="2199"/>
        <w:gridCol w:w="1153"/>
        <w:gridCol w:w="1916"/>
      </w:tblGrid>
      <w:tr>
        <w:trPr/>
        <w:tc>
          <w:tcPr>
            <w:tcW w:w="2344" w:type="dxa"/>
            <w:tcBorders/>
            <w:vAlign w:val="center"/>
          </w:tcPr>
          <w:p>
            <w:pPr>
              <w:pStyle w:val="TableHeading"/>
              <w:suppressLineNumbers/>
              <w:bidi w:val="0"/>
              <w:spacing w:before="0" w:after="283"/>
              <w:jc w:val="center"/>
              <w:rPr/>
            </w:pPr>
            <w:r>
              <w:rPr/>
              <w:t xml:space="preserve">Vuosi </w:t>
            </w:r>
          </w:p>
        </w:tc>
        <w:tc>
          <w:tcPr>
            <w:tcW w:w="2593" w:type="dxa"/>
            <w:tcBorders/>
            <w:vAlign w:val="center"/>
          </w:tcPr>
          <w:p>
            <w:pPr>
              <w:pStyle w:val="TableHeading"/>
              <w:suppressLineNumbers/>
              <w:bidi w:val="0"/>
              <w:spacing w:before="0" w:after="283"/>
              <w:jc w:val="center"/>
              <w:rPr/>
            </w:pPr>
            <w:r>
              <w:rPr/>
              <w:t xml:space="preserve">Vieraan nimi </w:t>
            </w:r>
          </w:p>
        </w:tc>
        <w:tc>
          <w:tcPr>
            <w:tcW w:w="2199" w:type="dxa"/>
            <w:tcBorders/>
            <w:vAlign w:val="center"/>
          </w:tcPr>
          <w:p>
            <w:pPr>
              <w:pStyle w:val="TableHeading"/>
              <w:suppressLineNumbers/>
              <w:bidi w:val="0"/>
              <w:spacing w:before="0" w:after="283"/>
              <w:jc w:val="center"/>
              <w:rPr/>
            </w:pPr>
            <w:r>
              <w:rPr/>
              <w:t xml:space="preserve">Maa Huomautus </w:t>
            </w:r>
          </w:p>
        </w:tc>
        <w:tc>
          <w:tcPr>
            <w:tcW w:w="1153" w:type="dxa"/>
            <w:tcBorders/>
          </w:tcPr>
          <w:p>
            <w:pPr>
              <w:pStyle w:val="TableContents"/>
              <w:bidi w:val="0"/>
              <w:spacing w:before="0" w:after="283"/>
              <w:jc w:val="left"/>
              <w:rPr>
                <w:sz w:val="4"/>
                <w:szCs w:val="4"/>
              </w:rPr>
            </w:pPr>
            <w:r>
              <w:rPr>
                <w:sz w:val="4"/>
                <w:szCs w:val="4"/>
              </w:rPr>
            </w:r>
          </w:p>
        </w:tc>
        <w:tc>
          <w:tcPr>
            <w:tcW w:w="1916" w:type="dxa"/>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1950 </w:t>
            </w:r>
          </w:p>
        </w:tc>
        <w:tc>
          <w:tcPr>
            <w:tcW w:w="2593" w:type="dxa"/>
            <w:tcBorders/>
            <w:vAlign w:val="center"/>
          </w:tcPr>
          <w:p>
            <w:pPr>
              <w:pStyle w:val="TableContents"/>
              <w:bidi w:val="0"/>
              <w:spacing w:before="0" w:after="283"/>
              <w:jc w:val="left"/>
              <w:rPr/>
            </w:pPr>
            <w:r>
              <w:rPr/>
              <w:t xml:space="preserve">Presidentti Sukarno </w:t>
            </w:r>
          </w:p>
        </w:tc>
        <w:tc>
          <w:tcPr>
            <w:tcW w:w="2199" w:type="dxa"/>
            <w:tcBorders/>
            <w:vAlign w:val="center"/>
          </w:tcPr>
          <w:p>
            <w:pPr>
              <w:pStyle w:val="TableContents"/>
              <w:bidi w:val="0"/>
              <w:spacing w:before="0" w:after="283"/>
              <w:jc w:val="left"/>
              <w:rPr/>
            </w:pPr>
            <w:r>
              <w:rPr/>
              <w:t xml:space="preserve">Indonesia </w:t>
            </w:r>
          </w:p>
        </w:tc>
        <w:tc>
          <w:tcPr>
            <w:tcW w:w="1153" w:type="dxa"/>
            <w:tcBorders/>
          </w:tcPr>
          <w:p>
            <w:pPr>
              <w:pStyle w:val="TableContents"/>
              <w:bidi w:val="0"/>
              <w:spacing w:before="0" w:after="283"/>
              <w:jc w:val="left"/>
              <w:rPr>
                <w:sz w:val="4"/>
                <w:szCs w:val="4"/>
              </w:rPr>
            </w:pPr>
            <w:r>
              <w:rPr>
                <w:sz w:val="4"/>
                <w:szCs w:val="4"/>
              </w:rPr>
            </w:r>
          </w:p>
        </w:tc>
        <w:tc>
          <w:tcPr>
            <w:tcW w:w="1916" w:type="dxa"/>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1951 </w:t>
            </w:r>
          </w:p>
        </w:tc>
        <w:tc>
          <w:tcPr>
            <w:tcW w:w="2593" w:type="dxa"/>
            <w:tcBorders/>
            <w:vAlign w:val="center"/>
          </w:tcPr>
          <w:p>
            <w:pPr>
              <w:pStyle w:val="TableContents"/>
              <w:bidi w:val="0"/>
              <w:spacing w:before="0" w:after="283"/>
              <w:jc w:val="left"/>
              <w:rPr/>
            </w:pPr>
            <w:r>
              <w:rPr/>
              <w:t xml:space="preserve">Kuningas Tribhuvan Bir Bikram Shah Kuningas Tribhuvan Bir Bikram Shah </w:t>
            </w:r>
          </w:p>
        </w:tc>
        <w:tc>
          <w:tcPr>
            <w:tcW w:w="2199" w:type="dxa"/>
            <w:tcBorders/>
            <w:vAlign w:val="center"/>
          </w:tcPr>
          <w:p>
            <w:pPr>
              <w:pStyle w:val="TableContents"/>
              <w:bidi w:val="0"/>
              <w:spacing w:before="0" w:after="283"/>
              <w:jc w:val="left"/>
              <w:rPr/>
            </w:pPr>
            <w:r>
              <w:rPr/>
              <w:t xml:space="preserve">Nepal </w:t>
            </w:r>
          </w:p>
        </w:tc>
        <w:tc>
          <w:tcPr>
            <w:tcW w:w="1153" w:type="dxa"/>
            <w:tcBorders/>
          </w:tcPr>
          <w:p>
            <w:pPr>
              <w:pStyle w:val="TableContents"/>
              <w:bidi w:val="0"/>
              <w:spacing w:before="0" w:after="283"/>
              <w:jc w:val="left"/>
              <w:rPr>
                <w:sz w:val="4"/>
                <w:szCs w:val="4"/>
              </w:rPr>
            </w:pPr>
            <w:r>
              <w:rPr>
                <w:sz w:val="4"/>
                <w:szCs w:val="4"/>
              </w:rPr>
            </w:r>
          </w:p>
        </w:tc>
        <w:tc>
          <w:tcPr>
            <w:tcW w:w="1916" w:type="dxa"/>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1952 </w:t>
            </w:r>
          </w:p>
        </w:tc>
        <w:tc>
          <w:tcPr>
            <w:tcW w:w="2593" w:type="dxa"/>
            <w:tcBorders/>
            <w:vAlign w:val="center"/>
          </w:tcPr>
          <w:p>
            <w:pPr>
              <w:pStyle w:val="TableContents"/>
              <w:bidi w:val="0"/>
              <w:spacing w:before="0" w:after="283"/>
              <w:jc w:val="left"/>
              <w:rPr>
                <w:sz w:val="4"/>
                <w:szCs w:val="4"/>
              </w:rPr>
            </w:pPr>
            <w:r>
              <w:rPr>
                <w:sz w:val="4"/>
                <w:szCs w:val="4"/>
              </w:rPr>
            </w:r>
          </w:p>
        </w:tc>
        <w:tc>
          <w:tcPr>
            <w:tcW w:w="2199" w:type="dxa"/>
            <w:tcBorders/>
            <w:vAlign w:val="center"/>
          </w:tcPr>
          <w:p>
            <w:pPr>
              <w:pStyle w:val="TableContents"/>
              <w:bidi w:val="0"/>
              <w:spacing w:before="0" w:after="283"/>
              <w:jc w:val="left"/>
              <w:rPr>
                <w:sz w:val="4"/>
                <w:szCs w:val="4"/>
              </w:rPr>
            </w:pPr>
            <w:r>
              <w:rPr>
                <w:sz w:val="4"/>
                <w:szCs w:val="4"/>
              </w:rPr>
            </w:r>
          </w:p>
        </w:tc>
        <w:tc>
          <w:tcPr>
            <w:tcW w:w="1153" w:type="dxa"/>
            <w:tcBorders/>
          </w:tcPr>
          <w:p>
            <w:pPr>
              <w:pStyle w:val="TableContents"/>
              <w:bidi w:val="0"/>
              <w:spacing w:before="0" w:after="283"/>
              <w:jc w:val="left"/>
              <w:rPr>
                <w:sz w:val="4"/>
                <w:szCs w:val="4"/>
              </w:rPr>
            </w:pPr>
            <w:r>
              <w:rPr>
                <w:sz w:val="4"/>
                <w:szCs w:val="4"/>
              </w:rPr>
            </w:r>
          </w:p>
        </w:tc>
        <w:tc>
          <w:tcPr>
            <w:tcW w:w="1916" w:type="dxa"/>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1953 </w:t>
            </w:r>
          </w:p>
        </w:tc>
        <w:tc>
          <w:tcPr>
            <w:tcW w:w="2593" w:type="dxa"/>
            <w:tcBorders/>
            <w:vAlign w:val="center"/>
          </w:tcPr>
          <w:p>
            <w:pPr>
              <w:pStyle w:val="TableContents"/>
              <w:bidi w:val="0"/>
              <w:spacing w:before="0" w:after="283"/>
              <w:jc w:val="left"/>
              <w:rPr>
                <w:sz w:val="4"/>
                <w:szCs w:val="4"/>
              </w:rPr>
            </w:pPr>
            <w:r>
              <w:rPr>
                <w:sz w:val="4"/>
                <w:szCs w:val="4"/>
              </w:rPr>
            </w:r>
          </w:p>
        </w:tc>
        <w:tc>
          <w:tcPr>
            <w:tcW w:w="2199" w:type="dxa"/>
            <w:tcBorders/>
            <w:vAlign w:val="center"/>
          </w:tcPr>
          <w:p>
            <w:pPr>
              <w:pStyle w:val="TableContents"/>
              <w:bidi w:val="0"/>
              <w:spacing w:before="0" w:after="283"/>
              <w:jc w:val="left"/>
              <w:rPr>
                <w:sz w:val="4"/>
                <w:szCs w:val="4"/>
              </w:rPr>
            </w:pPr>
            <w:r>
              <w:rPr>
                <w:sz w:val="4"/>
                <w:szCs w:val="4"/>
              </w:rPr>
            </w:r>
          </w:p>
        </w:tc>
        <w:tc>
          <w:tcPr>
            <w:tcW w:w="1153" w:type="dxa"/>
            <w:tcBorders/>
          </w:tcPr>
          <w:p>
            <w:pPr>
              <w:pStyle w:val="TableContents"/>
              <w:bidi w:val="0"/>
              <w:spacing w:before="0" w:after="283"/>
              <w:jc w:val="left"/>
              <w:rPr>
                <w:sz w:val="4"/>
                <w:szCs w:val="4"/>
              </w:rPr>
            </w:pPr>
            <w:r>
              <w:rPr>
                <w:sz w:val="4"/>
                <w:szCs w:val="4"/>
              </w:rPr>
            </w:r>
          </w:p>
        </w:tc>
        <w:tc>
          <w:tcPr>
            <w:tcW w:w="1916" w:type="dxa"/>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1954 </w:t>
            </w:r>
          </w:p>
        </w:tc>
        <w:tc>
          <w:tcPr>
            <w:tcW w:w="2593" w:type="dxa"/>
            <w:tcBorders/>
            <w:vAlign w:val="center"/>
          </w:tcPr>
          <w:p>
            <w:pPr>
              <w:pStyle w:val="TableContents"/>
              <w:bidi w:val="0"/>
              <w:spacing w:before="0" w:after="283"/>
              <w:jc w:val="left"/>
              <w:rPr/>
            </w:pPr>
            <w:r>
              <w:rPr/>
              <w:t xml:space="preserve">Kuningas Jigme Dorji Wangchuck </w:t>
            </w:r>
          </w:p>
        </w:tc>
        <w:tc>
          <w:tcPr>
            <w:tcW w:w="2199" w:type="dxa"/>
            <w:tcBorders/>
            <w:vAlign w:val="center"/>
          </w:tcPr>
          <w:p>
            <w:pPr>
              <w:pStyle w:val="TableContents"/>
              <w:bidi w:val="0"/>
              <w:spacing w:before="0" w:after="283"/>
              <w:jc w:val="left"/>
              <w:rPr/>
            </w:pPr>
            <w:r>
              <w:rPr/>
              <w:t xml:space="preserve">Bhutan </w:t>
            </w:r>
          </w:p>
        </w:tc>
        <w:tc>
          <w:tcPr>
            <w:tcW w:w="1153" w:type="dxa"/>
            <w:tcBorders/>
          </w:tcPr>
          <w:p>
            <w:pPr>
              <w:pStyle w:val="TableContents"/>
              <w:bidi w:val="0"/>
              <w:spacing w:before="0" w:after="283"/>
              <w:jc w:val="left"/>
              <w:rPr>
                <w:sz w:val="4"/>
                <w:szCs w:val="4"/>
              </w:rPr>
            </w:pPr>
            <w:r>
              <w:rPr>
                <w:sz w:val="4"/>
                <w:szCs w:val="4"/>
              </w:rPr>
            </w:r>
          </w:p>
        </w:tc>
        <w:tc>
          <w:tcPr>
            <w:tcW w:w="1916" w:type="dxa"/>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1955 </w:t>
            </w:r>
          </w:p>
        </w:tc>
        <w:tc>
          <w:tcPr>
            <w:tcW w:w="2593" w:type="dxa"/>
            <w:tcBorders/>
            <w:vAlign w:val="center"/>
          </w:tcPr>
          <w:p>
            <w:pPr>
              <w:pStyle w:val="TableContents"/>
              <w:bidi w:val="0"/>
              <w:spacing w:before="0" w:after="283"/>
              <w:jc w:val="left"/>
              <w:rPr/>
            </w:pPr>
            <w:r>
              <w:rPr/>
              <w:t xml:space="preserve">Kenraalikuvernööri Malik Ghulam Muhammad </w:t>
            </w:r>
          </w:p>
        </w:tc>
        <w:tc>
          <w:tcPr>
            <w:tcW w:w="2199" w:type="dxa"/>
            <w:tcBorders/>
            <w:vAlign w:val="center"/>
          </w:tcPr>
          <w:p>
            <w:pPr>
              <w:pStyle w:val="TableContents"/>
              <w:bidi w:val="0"/>
              <w:spacing w:before="0" w:after="283"/>
              <w:jc w:val="left"/>
              <w:rPr/>
            </w:pPr>
            <w:r>
              <w:rPr/>
              <w:t xml:space="preserve">Pakistan Ensimmäinen vieras paraatissa Rajpatilla </w:t>
            </w:r>
          </w:p>
        </w:tc>
        <w:tc>
          <w:tcPr>
            <w:tcW w:w="1153" w:type="dxa"/>
            <w:tcBorders/>
          </w:tcPr>
          <w:p>
            <w:pPr>
              <w:pStyle w:val="TableContents"/>
              <w:bidi w:val="0"/>
              <w:spacing w:before="0" w:after="283"/>
              <w:jc w:val="left"/>
              <w:rPr>
                <w:sz w:val="4"/>
                <w:szCs w:val="4"/>
              </w:rPr>
            </w:pPr>
            <w:r>
              <w:rPr>
                <w:sz w:val="4"/>
                <w:szCs w:val="4"/>
              </w:rPr>
            </w:r>
          </w:p>
        </w:tc>
        <w:tc>
          <w:tcPr>
            <w:tcW w:w="1916" w:type="dxa"/>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1956 </w:t>
            </w:r>
          </w:p>
        </w:tc>
        <w:tc>
          <w:tcPr>
            <w:tcW w:w="2593" w:type="dxa"/>
            <w:tcBorders/>
            <w:vAlign w:val="center"/>
          </w:tcPr>
          <w:p>
            <w:pPr>
              <w:pStyle w:val="TableContents"/>
              <w:bidi w:val="0"/>
              <w:spacing w:before="0" w:after="283"/>
              <w:jc w:val="left"/>
              <w:rPr/>
            </w:pPr>
            <w:r>
              <w:rPr/>
              <w:t xml:space="preserve">Valtiovarainministeri R.A. Butler </w:t>
            </w:r>
          </w:p>
        </w:tc>
        <w:tc>
          <w:tcPr>
            <w:tcW w:w="2199" w:type="dxa"/>
            <w:tcBorders/>
            <w:vAlign w:val="center"/>
          </w:tcPr>
          <w:p>
            <w:pPr>
              <w:pStyle w:val="TableContents"/>
              <w:bidi w:val="0"/>
              <w:spacing w:before="0" w:after="283"/>
              <w:jc w:val="left"/>
              <w:rPr/>
            </w:pPr>
            <w:r>
              <w:rPr/>
              <w:t xml:space="preserve">Yhdistynyt kuningaskunta </w:t>
            </w:r>
          </w:p>
        </w:tc>
        <w:tc>
          <w:tcPr>
            <w:tcW w:w="1153" w:type="dxa"/>
            <w:tcBorders/>
            <w:vAlign w:val="center"/>
          </w:tcPr>
          <w:p>
            <w:pPr>
              <w:pStyle w:val="TableContents"/>
              <w:bidi w:val="0"/>
              <w:spacing w:before="0" w:after="283"/>
              <w:jc w:val="left"/>
              <w:rPr/>
            </w:pPr>
            <w:r>
              <w:rPr/>
              <w:t xml:space="preserve">Huomautus </w:t>
            </w:r>
          </w:p>
        </w:tc>
        <w:tc>
          <w:tcPr>
            <w:tcW w:w="1916" w:type="dxa"/>
            <w:tcBorders/>
            <w:vAlign w:val="center"/>
          </w:tcPr>
          <w:p>
            <w:pPr>
              <w:pStyle w:val="TableContents"/>
              <w:bidi w:val="0"/>
              <w:spacing w:before="0" w:after="283"/>
              <w:jc w:val="left"/>
              <w:rPr/>
            </w:pPr>
            <w:r>
              <w:rPr/>
              <w:t xml:space="preserve">Kaksi vierasta </w:t>
            </w:r>
          </w:p>
        </w:tc>
      </w:tr>
      <w:tr>
        <w:trPr/>
        <w:tc>
          <w:tcPr>
            <w:tcW w:w="2344" w:type="dxa"/>
            <w:tcBorders/>
            <w:vAlign w:val="center"/>
          </w:tcPr>
          <w:p>
            <w:pPr>
              <w:pStyle w:val="TableContents"/>
              <w:bidi w:val="0"/>
              <w:spacing w:before="0" w:after="283"/>
              <w:jc w:val="left"/>
              <w:rPr/>
            </w:pPr>
            <w:r>
              <w:rPr/>
              <w:t xml:space="preserve">Ylituomari Kōtarō Tanaka </w:t>
            </w:r>
          </w:p>
        </w:tc>
        <w:tc>
          <w:tcPr>
            <w:tcW w:w="2593" w:type="dxa"/>
            <w:tcBorders/>
            <w:vAlign w:val="center"/>
          </w:tcPr>
          <w:p>
            <w:pPr>
              <w:pStyle w:val="TableContents"/>
              <w:bidi w:val="0"/>
              <w:spacing w:before="0" w:after="283"/>
              <w:jc w:val="left"/>
              <w:rPr/>
            </w:pPr>
            <w:r>
              <w:rPr/>
              <w:t xml:space="preserve">Japani </w:t>
            </w:r>
          </w:p>
        </w:tc>
        <w:tc>
          <w:tcPr>
            <w:tcW w:w="2199" w:type="dxa"/>
            <w:tcBorders/>
            <w:vAlign w:val="center"/>
          </w:tcPr>
          <w:p>
            <w:pPr>
              <w:pStyle w:val="TableContents"/>
              <w:bidi w:val="0"/>
              <w:spacing w:before="0" w:after="283"/>
              <w:jc w:val="left"/>
              <w:rPr>
                <w:sz w:val="4"/>
                <w:szCs w:val="4"/>
              </w:rPr>
            </w:pPr>
            <w:r>
              <w:rPr>
                <w:sz w:val="4"/>
                <w:szCs w:val="4"/>
              </w:rPr>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1957 </w:t>
            </w:r>
          </w:p>
        </w:tc>
        <w:tc>
          <w:tcPr>
            <w:tcW w:w="2593" w:type="dxa"/>
            <w:tcBorders/>
            <w:vAlign w:val="center"/>
          </w:tcPr>
          <w:p>
            <w:pPr>
              <w:pStyle w:val="TableContents"/>
              <w:bidi w:val="0"/>
              <w:spacing w:before="0" w:after="283"/>
              <w:jc w:val="left"/>
              <w:rPr/>
            </w:pPr>
            <w:r>
              <w:rPr/>
              <w:t xml:space="preserve">Puolustusministeri Georgy Zhukov </w:t>
            </w:r>
          </w:p>
        </w:tc>
        <w:tc>
          <w:tcPr>
            <w:tcW w:w="2199" w:type="dxa"/>
            <w:tcBorders/>
            <w:vAlign w:val="center"/>
          </w:tcPr>
          <w:p>
            <w:pPr>
              <w:pStyle w:val="TableContents"/>
              <w:bidi w:val="0"/>
              <w:spacing w:before="0" w:after="283"/>
              <w:jc w:val="left"/>
              <w:rPr/>
            </w:pPr>
            <w:r>
              <w:rPr/>
              <w:t xml:space="preserve">Neuvostoliitto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1958 </w:t>
            </w:r>
          </w:p>
        </w:tc>
        <w:tc>
          <w:tcPr>
            <w:tcW w:w="2593" w:type="dxa"/>
            <w:tcBorders/>
            <w:vAlign w:val="center"/>
          </w:tcPr>
          <w:p>
            <w:pPr>
              <w:pStyle w:val="TableContents"/>
              <w:bidi w:val="0"/>
              <w:spacing w:before="0" w:after="283"/>
              <w:jc w:val="left"/>
              <w:rPr/>
            </w:pPr>
            <w:r>
              <w:rPr/>
              <w:t xml:space="preserve">Marshall Ye Jianying </w:t>
            </w:r>
          </w:p>
        </w:tc>
        <w:tc>
          <w:tcPr>
            <w:tcW w:w="2199" w:type="dxa"/>
            <w:tcBorders/>
            <w:vAlign w:val="center"/>
          </w:tcPr>
          <w:p>
            <w:pPr>
              <w:pStyle w:val="TableContents"/>
              <w:bidi w:val="0"/>
              <w:spacing w:before="0" w:after="283"/>
              <w:jc w:val="left"/>
              <w:rPr/>
            </w:pPr>
            <w:r>
              <w:rPr/>
              <w:t xml:space="preserve">Kiina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1959 </w:t>
            </w:r>
          </w:p>
        </w:tc>
        <w:tc>
          <w:tcPr>
            <w:tcW w:w="2593" w:type="dxa"/>
            <w:tcBorders/>
            <w:vAlign w:val="center"/>
          </w:tcPr>
          <w:p>
            <w:pPr>
              <w:pStyle w:val="TableContents"/>
              <w:bidi w:val="0"/>
              <w:spacing w:before="0" w:after="283"/>
              <w:jc w:val="left"/>
              <w:rPr/>
            </w:pPr>
            <w:r>
              <w:rPr/>
              <w:t xml:space="preserve">Edinburghin herttua Prinssi Philip </w:t>
            </w:r>
          </w:p>
        </w:tc>
        <w:tc>
          <w:tcPr>
            <w:tcW w:w="2199" w:type="dxa"/>
            <w:tcBorders/>
            <w:vAlign w:val="center"/>
          </w:tcPr>
          <w:p>
            <w:pPr>
              <w:pStyle w:val="TableContents"/>
              <w:bidi w:val="0"/>
              <w:spacing w:before="0" w:after="283"/>
              <w:jc w:val="left"/>
              <w:rPr/>
            </w:pPr>
            <w:r>
              <w:rPr/>
              <w:t xml:space="preserve">Yhdistynyt kuningaskunta 2. kutsu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1960 </w:t>
            </w:r>
          </w:p>
        </w:tc>
        <w:tc>
          <w:tcPr>
            <w:tcW w:w="2593" w:type="dxa"/>
            <w:tcBorders/>
            <w:vAlign w:val="center"/>
          </w:tcPr>
          <w:p>
            <w:pPr>
              <w:pStyle w:val="TableContents"/>
              <w:bidi w:val="0"/>
              <w:spacing w:before="0" w:after="283"/>
              <w:jc w:val="left"/>
              <w:rPr/>
            </w:pPr>
            <w:r>
              <w:rPr/>
              <w:t xml:space="preserve">Puheenjohtaja Kliment Voroshilov </w:t>
            </w:r>
          </w:p>
        </w:tc>
        <w:tc>
          <w:tcPr>
            <w:tcW w:w="2199" w:type="dxa"/>
            <w:tcBorders/>
            <w:vAlign w:val="center"/>
          </w:tcPr>
          <w:p>
            <w:pPr>
              <w:pStyle w:val="TableContents"/>
              <w:bidi w:val="0"/>
              <w:spacing w:before="0" w:after="283"/>
              <w:jc w:val="left"/>
              <w:rPr/>
            </w:pPr>
            <w:r>
              <w:rPr/>
              <w:t xml:space="preserve">Neuvostoliitto 2. kutsu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1961 </w:t>
            </w:r>
          </w:p>
        </w:tc>
        <w:tc>
          <w:tcPr>
            <w:tcW w:w="2593" w:type="dxa"/>
            <w:tcBorders/>
            <w:vAlign w:val="center"/>
          </w:tcPr>
          <w:p>
            <w:pPr>
              <w:pStyle w:val="TableContents"/>
              <w:bidi w:val="0"/>
              <w:spacing w:before="0" w:after="283"/>
              <w:jc w:val="left"/>
              <w:rPr/>
            </w:pPr>
            <w:r>
              <w:rPr/>
              <w:t xml:space="preserve">Kuningatar Elisabet II </w:t>
            </w:r>
          </w:p>
        </w:tc>
        <w:tc>
          <w:tcPr>
            <w:tcW w:w="2199" w:type="dxa"/>
            <w:tcBorders/>
            <w:vAlign w:val="center"/>
          </w:tcPr>
          <w:p>
            <w:pPr>
              <w:pStyle w:val="TableContents"/>
              <w:bidi w:val="0"/>
              <w:spacing w:before="0" w:after="283"/>
              <w:jc w:val="left"/>
              <w:rPr/>
            </w:pPr>
            <w:r>
              <w:rPr/>
              <w:t xml:space="preserve">Yhdistynyt kuningaskunta 3. tarjouskilpailu, Huomautus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1962 </w:t>
            </w:r>
          </w:p>
        </w:tc>
        <w:tc>
          <w:tcPr>
            <w:tcW w:w="2593" w:type="dxa"/>
            <w:tcBorders/>
            <w:vAlign w:val="center"/>
          </w:tcPr>
          <w:p>
            <w:pPr>
              <w:pStyle w:val="TableContents"/>
              <w:bidi w:val="0"/>
              <w:spacing w:before="0" w:after="283"/>
              <w:jc w:val="left"/>
              <w:rPr/>
            </w:pPr>
            <w:r>
              <w:rPr/>
              <w:t xml:space="preserve">Pääministeri Viggo Kampmann </w:t>
            </w:r>
          </w:p>
        </w:tc>
        <w:tc>
          <w:tcPr>
            <w:tcW w:w="2199" w:type="dxa"/>
            <w:tcBorders/>
            <w:vAlign w:val="center"/>
          </w:tcPr>
          <w:p>
            <w:pPr>
              <w:pStyle w:val="TableContents"/>
              <w:bidi w:val="0"/>
              <w:spacing w:before="0" w:after="283"/>
              <w:jc w:val="left"/>
              <w:rPr/>
            </w:pPr>
            <w:r>
              <w:rPr/>
              <w:t xml:space="preserve">Tanska Huomautus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1963 </w:t>
            </w:r>
          </w:p>
        </w:tc>
        <w:tc>
          <w:tcPr>
            <w:tcW w:w="2593" w:type="dxa"/>
            <w:tcBorders/>
            <w:vAlign w:val="center"/>
          </w:tcPr>
          <w:p>
            <w:pPr>
              <w:pStyle w:val="TableContents"/>
              <w:bidi w:val="0"/>
              <w:spacing w:before="0" w:after="283"/>
              <w:jc w:val="left"/>
              <w:rPr/>
            </w:pPr>
            <w:r>
              <w:rPr/>
              <w:t xml:space="preserve">Kuningas Norodom Sihanouk </w:t>
            </w:r>
          </w:p>
        </w:tc>
        <w:tc>
          <w:tcPr>
            <w:tcW w:w="2199" w:type="dxa"/>
            <w:tcBorders/>
            <w:vAlign w:val="center"/>
          </w:tcPr>
          <w:p>
            <w:pPr>
              <w:pStyle w:val="TableContents"/>
              <w:bidi w:val="0"/>
              <w:spacing w:before="0" w:after="283"/>
              <w:jc w:val="left"/>
              <w:rPr/>
            </w:pPr>
            <w:r>
              <w:rPr/>
              <w:t xml:space="preserve">Kambodža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1964 </w:t>
            </w:r>
          </w:p>
        </w:tc>
        <w:tc>
          <w:tcPr>
            <w:tcW w:w="2593" w:type="dxa"/>
            <w:tcBorders/>
            <w:vAlign w:val="center"/>
          </w:tcPr>
          <w:p>
            <w:pPr>
              <w:pStyle w:val="TableContents"/>
              <w:bidi w:val="0"/>
              <w:spacing w:before="0" w:after="283"/>
              <w:jc w:val="left"/>
              <w:rPr/>
            </w:pPr>
            <w:r>
              <w:rPr/>
              <w:t xml:space="preserve">Puolustusvoimien esikuntapäällikkö Lord Louis Mountbatten </w:t>
            </w:r>
          </w:p>
        </w:tc>
        <w:tc>
          <w:tcPr>
            <w:tcW w:w="2199" w:type="dxa"/>
            <w:tcBorders/>
            <w:vAlign w:val="center"/>
          </w:tcPr>
          <w:p>
            <w:pPr>
              <w:pStyle w:val="TableContents"/>
              <w:bidi w:val="0"/>
              <w:spacing w:before="0" w:after="283"/>
              <w:jc w:val="left"/>
              <w:rPr/>
            </w:pPr>
            <w:r>
              <w:rPr/>
              <w:t xml:space="preserve">Yhdistynyt kuningaskunta 4. kutsu, Huomautus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1965 </w:t>
            </w:r>
          </w:p>
        </w:tc>
        <w:tc>
          <w:tcPr>
            <w:tcW w:w="2593" w:type="dxa"/>
            <w:tcBorders/>
            <w:vAlign w:val="center"/>
          </w:tcPr>
          <w:p>
            <w:pPr>
              <w:pStyle w:val="TableContents"/>
              <w:bidi w:val="0"/>
              <w:spacing w:before="0" w:after="283"/>
              <w:jc w:val="left"/>
              <w:rPr/>
            </w:pPr>
            <w:r>
              <w:rPr/>
              <w:t xml:space="preserve">Elintarvike- ja maatalousministeri Rana Abdul Hamid </w:t>
            </w:r>
          </w:p>
        </w:tc>
        <w:tc>
          <w:tcPr>
            <w:tcW w:w="2199" w:type="dxa"/>
            <w:tcBorders/>
            <w:vAlign w:val="center"/>
          </w:tcPr>
          <w:p>
            <w:pPr>
              <w:pStyle w:val="TableContents"/>
              <w:bidi w:val="0"/>
              <w:spacing w:before="0" w:after="283"/>
              <w:jc w:val="left"/>
              <w:rPr/>
            </w:pPr>
            <w:r>
              <w:rPr/>
              <w:t xml:space="preserve">Pakistan 2. kutsu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1966 </w:t>
            </w:r>
          </w:p>
        </w:tc>
        <w:tc>
          <w:tcPr>
            <w:tcW w:w="2593" w:type="dxa"/>
            <w:tcBorders/>
            <w:vAlign w:val="center"/>
          </w:tcPr>
          <w:p>
            <w:pPr>
              <w:pStyle w:val="TableContents"/>
              <w:bidi w:val="0"/>
              <w:spacing w:before="0" w:after="283"/>
              <w:jc w:val="left"/>
              <w:rPr/>
            </w:pPr>
            <w:r>
              <w:rPr/>
              <w:t xml:space="preserve">Ei kutsua </w:t>
            </w:r>
          </w:p>
        </w:tc>
        <w:tc>
          <w:tcPr>
            <w:tcW w:w="2199" w:type="dxa"/>
            <w:tcBorders/>
            <w:vAlign w:val="center"/>
          </w:tcPr>
          <w:p>
            <w:pPr>
              <w:pStyle w:val="TableContents"/>
              <w:bidi w:val="0"/>
              <w:spacing w:before="0" w:after="283"/>
              <w:jc w:val="left"/>
              <w:rPr/>
            </w:pPr>
            <w:r>
              <w:rPr/>
              <w:t xml:space="preserve">Ei kutsua Huomautus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1967 </w:t>
            </w:r>
          </w:p>
        </w:tc>
        <w:tc>
          <w:tcPr>
            <w:tcW w:w="2593" w:type="dxa"/>
            <w:tcBorders/>
            <w:vAlign w:val="center"/>
          </w:tcPr>
          <w:p>
            <w:pPr>
              <w:pStyle w:val="TableContents"/>
              <w:bidi w:val="0"/>
              <w:spacing w:before="0" w:after="283"/>
              <w:jc w:val="left"/>
              <w:rPr/>
            </w:pPr>
            <w:r>
              <w:rPr/>
              <w:t xml:space="preserve">Kuningas Mohammed Zahir Shah </w:t>
            </w:r>
          </w:p>
        </w:tc>
        <w:tc>
          <w:tcPr>
            <w:tcW w:w="2199" w:type="dxa"/>
            <w:tcBorders/>
            <w:vAlign w:val="center"/>
          </w:tcPr>
          <w:p>
            <w:pPr>
              <w:pStyle w:val="TableContents"/>
              <w:bidi w:val="0"/>
              <w:spacing w:before="0" w:after="283"/>
              <w:jc w:val="left"/>
              <w:rPr/>
            </w:pPr>
            <w:r>
              <w:rPr/>
              <w:t xml:space="preserve">Afganistan Huomautus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1968 </w:t>
            </w:r>
          </w:p>
        </w:tc>
        <w:tc>
          <w:tcPr>
            <w:tcW w:w="2593" w:type="dxa"/>
            <w:tcBorders/>
            <w:vAlign w:val="center"/>
          </w:tcPr>
          <w:p>
            <w:pPr>
              <w:pStyle w:val="TableContents"/>
              <w:bidi w:val="0"/>
              <w:spacing w:before="0" w:after="283"/>
              <w:jc w:val="left"/>
              <w:rPr/>
            </w:pPr>
            <w:r>
              <w:rPr/>
              <w:t xml:space="preserve">Puheenjohtaja Alexei Kosygin </w:t>
            </w:r>
          </w:p>
        </w:tc>
        <w:tc>
          <w:tcPr>
            <w:tcW w:w="2199" w:type="dxa"/>
            <w:tcBorders/>
            <w:vAlign w:val="center"/>
          </w:tcPr>
          <w:p>
            <w:pPr>
              <w:pStyle w:val="TableContents"/>
              <w:bidi w:val="0"/>
              <w:spacing w:before="0" w:after="283"/>
              <w:jc w:val="left"/>
              <w:rPr/>
            </w:pPr>
            <w:r>
              <w:rPr/>
              <w:t xml:space="preserve">Neuvostoliitto </w:t>
            </w:r>
          </w:p>
        </w:tc>
        <w:tc>
          <w:tcPr>
            <w:tcW w:w="1153" w:type="dxa"/>
            <w:tcBorders/>
            <w:vAlign w:val="center"/>
          </w:tcPr>
          <w:p>
            <w:pPr>
              <w:pStyle w:val="TableContents"/>
              <w:bidi w:val="0"/>
              <w:spacing w:before="0" w:after="283"/>
              <w:jc w:val="left"/>
              <w:rPr/>
            </w:pPr>
            <w:r>
              <w:rPr/>
              <w:t xml:space="preserve">3. kutsu </w:t>
            </w:r>
          </w:p>
        </w:tc>
        <w:tc>
          <w:tcPr>
            <w:tcW w:w="1916" w:type="dxa"/>
            <w:tcBorders/>
            <w:vAlign w:val="center"/>
          </w:tcPr>
          <w:p>
            <w:pPr>
              <w:pStyle w:val="TableContents"/>
              <w:bidi w:val="0"/>
              <w:spacing w:before="0" w:after="283"/>
              <w:jc w:val="left"/>
              <w:rPr/>
            </w:pPr>
            <w:r>
              <w:rPr/>
              <w:t xml:space="preserve">Kaksi vierasta </w:t>
            </w:r>
          </w:p>
        </w:tc>
      </w:tr>
      <w:tr>
        <w:trPr/>
        <w:tc>
          <w:tcPr>
            <w:tcW w:w="2344" w:type="dxa"/>
            <w:tcBorders/>
            <w:vAlign w:val="center"/>
          </w:tcPr>
          <w:p>
            <w:pPr>
              <w:pStyle w:val="TableContents"/>
              <w:bidi w:val="0"/>
              <w:spacing w:before="0" w:after="283"/>
              <w:jc w:val="left"/>
              <w:rPr/>
            </w:pPr>
            <w:r>
              <w:rPr/>
              <w:t xml:space="preserve">Presidentti Josip Broz Tito </w:t>
            </w:r>
          </w:p>
        </w:tc>
        <w:tc>
          <w:tcPr>
            <w:tcW w:w="2593" w:type="dxa"/>
            <w:tcBorders/>
            <w:vAlign w:val="center"/>
          </w:tcPr>
          <w:p>
            <w:pPr>
              <w:pStyle w:val="TableContents"/>
              <w:bidi w:val="0"/>
              <w:spacing w:before="0" w:after="283"/>
              <w:jc w:val="left"/>
              <w:rPr/>
            </w:pPr>
            <w:r>
              <w:rPr/>
              <w:t xml:space="preserve">Jugoslavia </w:t>
            </w:r>
          </w:p>
        </w:tc>
        <w:tc>
          <w:tcPr>
            <w:tcW w:w="2199" w:type="dxa"/>
            <w:tcBorders/>
            <w:vAlign w:val="center"/>
          </w:tcPr>
          <w:p>
            <w:pPr>
              <w:pStyle w:val="TableContents"/>
              <w:bidi w:val="0"/>
              <w:spacing w:before="0" w:after="283"/>
              <w:jc w:val="left"/>
              <w:rPr>
                <w:sz w:val="4"/>
                <w:szCs w:val="4"/>
              </w:rPr>
            </w:pPr>
            <w:r>
              <w:rPr>
                <w:sz w:val="4"/>
                <w:szCs w:val="4"/>
              </w:rPr>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1969 </w:t>
            </w:r>
          </w:p>
        </w:tc>
        <w:tc>
          <w:tcPr>
            <w:tcW w:w="2593" w:type="dxa"/>
            <w:tcBorders/>
            <w:vAlign w:val="center"/>
          </w:tcPr>
          <w:p>
            <w:pPr>
              <w:pStyle w:val="TableContents"/>
              <w:bidi w:val="0"/>
              <w:spacing w:before="0" w:after="283"/>
              <w:jc w:val="left"/>
              <w:rPr/>
            </w:pPr>
            <w:r>
              <w:rPr/>
              <w:t xml:space="preserve">Pääministeri Todor Zhivkov </w:t>
            </w:r>
          </w:p>
        </w:tc>
        <w:tc>
          <w:tcPr>
            <w:tcW w:w="2199" w:type="dxa"/>
            <w:tcBorders/>
            <w:vAlign w:val="center"/>
          </w:tcPr>
          <w:p>
            <w:pPr>
              <w:pStyle w:val="TableContents"/>
              <w:bidi w:val="0"/>
              <w:spacing w:before="0" w:after="283"/>
              <w:jc w:val="left"/>
              <w:rPr/>
            </w:pPr>
            <w:r>
              <w:rPr/>
              <w:t xml:space="preserve">Bulgaria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1970 </w:t>
            </w:r>
          </w:p>
        </w:tc>
        <w:tc>
          <w:tcPr>
            <w:tcW w:w="2593" w:type="dxa"/>
            <w:tcBorders/>
            <w:vAlign w:val="center"/>
          </w:tcPr>
          <w:p>
            <w:pPr>
              <w:pStyle w:val="TableContents"/>
              <w:bidi w:val="0"/>
              <w:spacing w:before="0" w:after="283"/>
              <w:jc w:val="left"/>
              <w:rPr/>
            </w:pPr>
            <w:r>
              <w:rPr/>
              <w:t xml:space="preserve">Belgian kuningas Baudouin </w:t>
            </w:r>
          </w:p>
        </w:tc>
        <w:tc>
          <w:tcPr>
            <w:tcW w:w="2199" w:type="dxa"/>
            <w:tcBorders/>
            <w:vAlign w:val="center"/>
          </w:tcPr>
          <w:p>
            <w:pPr>
              <w:pStyle w:val="TableContents"/>
              <w:bidi w:val="0"/>
              <w:spacing w:before="0" w:after="283"/>
              <w:jc w:val="left"/>
              <w:rPr/>
            </w:pPr>
            <w:r>
              <w:rPr/>
              <w:t xml:space="preserve">Belgia Huomautus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1971 </w:t>
            </w:r>
          </w:p>
        </w:tc>
        <w:tc>
          <w:tcPr>
            <w:tcW w:w="2593" w:type="dxa"/>
            <w:tcBorders/>
            <w:vAlign w:val="center"/>
          </w:tcPr>
          <w:p>
            <w:pPr>
              <w:pStyle w:val="TableContents"/>
              <w:bidi w:val="0"/>
              <w:spacing w:before="0" w:after="283"/>
              <w:jc w:val="left"/>
              <w:rPr/>
            </w:pPr>
            <w:r>
              <w:rPr/>
              <w:t xml:space="preserve">Presidentti Julius Nyerere </w:t>
            </w:r>
          </w:p>
        </w:tc>
        <w:tc>
          <w:tcPr>
            <w:tcW w:w="2199" w:type="dxa"/>
            <w:tcBorders/>
            <w:vAlign w:val="center"/>
          </w:tcPr>
          <w:p>
            <w:pPr>
              <w:pStyle w:val="TableContents"/>
              <w:bidi w:val="0"/>
              <w:spacing w:before="0" w:after="283"/>
              <w:jc w:val="left"/>
              <w:rPr/>
            </w:pPr>
            <w:r>
              <w:rPr/>
              <w:t xml:space="preserve">Tansania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1972 </w:t>
            </w:r>
          </w:p>
        </w:tc>
        <w:tc>
          <w:tcPr>
            <w:tcW w:w="2593" w:type="dxa"/>
            <w:tcBorders/>
            <w:vAlign w:val="center"/>
          </w:tcPr>
          <w:p>
            <w:pPr>
              <w:pStyle w:val="TableContents"/>
              <w:bidi w:val="0"/>
              <w:spacing w:before="0" w:after="283"/>
              <w:jc w:val="left"/>
              <w:rPr/>
            </w:pPr>
            <w:r>
              <w:rPr/>
              <w:t xml:space="preserve">Pääministeri Seewoosagur Ramgoolam </w:t>
            </w:r>
          </w:p>
        </w:tc>
        <w:tc>
          <w:tcPr>
            <w:tcW w:w="2199" w:type="dxa"/>
            <w:tcBorders/>
            <w:vAlign w:val="center"/>
          </w:tcPr>
          <w:p>
            <w:pPr>
              <w:pStyle w:val="TableContents"/>
              <w:bidi w:val="0"/>
              <w:spacing w:before="0" w:after="283"/>
              <w:jc w:val="left"/>
              <w:rPr/>
            </w:pPr>
            <w:r>
              <w:rPr/>
              <w:t xml:space="preserve">Mauritius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1973 </w:t>
            </w:r>
          </w:p>
        </w:tc>
        <w:tc>
          <w:tcPr>
            <w:tcW w:w="2593" w:type="dxa"/>
            <w:tcBorders/>
            <w:vAlign w:val="center"/>
          </w:tcPr>
          <w:p>
            <w:pPr>
              <w:pStyle w:val="TableContents"/>
              <w:bidi w:val="0"/>
              <w:spacing w:before="0" w:after="283"/>
              <w:jc w:val="left"/>
              <w:rPr/>
            </w:pPr>
            <w:r>
              <w:rPr/>
              <w:t xml:space="preserve">Presidentti Mobutu Sese Seko </w:t>
            </w:r>
          </w:p>
        </w:tc>
        <w:tc>
          <w:tcPr>
            <w:tcW w:w="2199" w:type="dxa"/>
            <w:tcBorders/>
            <w:vAlign w:val="center"/>
          </w:tcPr>
          <w:p>
            <w:pPr>
              <w:pStyle w:val="TableContents"/>
              <w:bidi w:val="0"/>
              <w:spacing w:before="0" w:after="283"/>
              <w:jc w:val="left"/>
              <w:rPr/>
            </w:pPr>
            <w:r>
              <w:rPr/>
              <w:t xml:space="preserve">Zaire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sz w:val="4"/>
                <w:szCs w:val="4"/>
              </w:rPr>
            </w:pPr>
            <w:r>
              <w:rPr>
                <w:sz w:val="4"/>
                <w:szCs w:val="4"/>
              </w:rPr>
            </w:r>
          </w:p>
        </w:tc>
        <w:tc>
          <w:tcPr>
            <w:tcW w:w="2593" w:type="dxa"/>
            <w:tcBorders/>
            <w:vAlign w:val="center"/>
          </w:tcPr>
          <w:p>
            <w:pPr>
              <w:pStyle w:val="TableContents"/>
              <w:bidi w:val="0"/>
              <w:spacing w:before="0" w:after="283"/>
              <w:jc w:val="left"/>
              <w:rPr/>
            </w:pPr>
            <w:r>
              <w:rPr/>
              <w:t xml:space="preserve">Presidentti Josip Broz Tito </w:t>
            </w:r>
          </w:p>
        </w:tc>
        <w:tc>
          <w:tcPr>
            <w:tcW w:w="2199" w:type="dxa"/>
            <w:tcBorders/>
            <w:vAlign w:val="center"/>
          </w:tcPr>
          <w:p>
            <w:pPr>
              <w:pStyle w:val="TableContents"/>
              <w:bidi w:val="0"/>
              <w:spacing w:before="0" w:after="283"/>
              <w:jc w:val="left"/>
              <w:rPr/>
            </w:pPr>
            <w:r>
              <w:rPr/>
              <w:t xml:space="preserve">Jugoslavia </w:t>
            </w:r>
          </w:p>
        </w:tc>
        <w:tc>
          <w:tcPr>
            <w:tcW w:w="1153" w:type="dxa"/>
            <w:tcBorders/>
            <w:vAlign w:val="center"/>
          </w:tcPr>
          <w:p>
            <w:pPr>
              <w:pStyle w:val="TableContents"/>
              <w:bidi w:val="0"/>
              <w:spacing w:before="0" w:after="283"/>
              <w:jc w:val="left"/>
              <w:rPr/>
            </w:pPr>
            <w:r>
              <w:rPr/>
              <w:t xml:space="preserve">2. kutsu </w:t>
            </w:r>
          </w:p>
        </w:tc>
        <w:tc>
          <w:tcPr>
            <w:tcW w:w="1916" w:type="dxa"/>
            <w:tcBorders/>
            <w:vAlign w:val="center"/>
          </w:tcPr>
          <w:p>
            <w:pPr>
              <w:pStyle w:val="TableContents"/>
              <w:bidi w:val="0"/>
              <w:spacing w:before="0" w:after="283"/>
              <w:jc w:val="left"/>
              <w:rPr/>
            </w:pPr>
            <w:r>
              <w:rPr/>
              <w:t xml:space="preserve">Kaksi vierasta </w:t>
            </w:r>
          </w:p>
        </w:tc>
      </w:tr>
      <w:tr>
        <w:trPr/>
        <w:tc>
          <w:tcPr>
            <w:tcW w:w="2344" w:type="dxa"/>
            <w:tcBorders/>
            <w:vAlign w:val="center"/>
          </w:tcPr>
          <w:p>
            <w:pPr>
              <w:pStyle w:val="TableContents"/>
              <w:bidi w:val="0"/>
              <w:spacing w:before="0" w:after="283"/>
              <w:jc w:val="left"/>
              <w:rPr/>
            </w:pPr>
            <w:r>
              <w:rPr/>
              <w:t xml:space="preserve">Pääministeri Sirimavo Bandaranaike </w:t>
            </w:r>
          </w:p>
        </w:tc>
        <w:tc>
          <w:tcPr>
            <w:tcW w:w="2593" w:type="dxa"/>
            <w:tcBorders/>
            <w:vAlign w:val="center"/>
          </w:tcPr>
          <w:p>
            <w:pPr>
              <w:pStyle w:val="TableContents"/>
              <w:bidi w:val="0"/>
              <w:spacing w:before="0" w:after="283"/>
              <w:jc w:val="left"/>
              <w:rPr/>
            </w:pPr>
            <w:r>
              <w:rPr/>
              <w:t xml:space="preserve">Sri Lanka </w:t>
            </w:r>
          </w:p>
        </w:tc>
        <w:tc>
          <w:tcPr>
            <w:tcW w:w="2199" w:type="dxa"/>
            <w:tcBorders/>
            <w:vAlign w:val="center"/>
          </w:tcPr>
          <w:p>
            <w:pPr>
              <w:pStyle w:val="TableContents"/>
              <w:bidi w:val="0"/>
              <w:spacing w:before="0" w:after="283"/>
              <w:jc w:val="left"/>
              <w:rPr>
                <w:sz w:val="4"/>
                <w:szCs w:val="4"/>
              </w:rPr>
            </w:pPr>
            <w:r>
              <w:rPr>
                <w:sz w:val="4"/>
                <w:szCs w:val="4"/>
              </w:rPr>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sz w:val="4"/>
                <w:szCs w:val="4"/>
              </w:rPr>
            </w:pPr>
            <w:r>
              <w:rPr>
                <w:sz w:val="4"/>
                <w:szCs w:val="4"/>
              </w:rPr>
            </w:r>
          </w:p>
        </w:tc>
        <w:tc>
          <w:tcPr>
            <w:tcW w:w="2593" w:type="dxa"/>
            <w:tcBorders/>
            <w:vAlign w:val="center"/>
          </w:tcPr>
          <w:p>
            <w:pPr>
              <w:pStyle w:val="TableContents"/>
              <w:bidi w:val="0"/>
              <w:spacing w:before="0" w:after="283"/>
              <w:jc w:val="left"/>
              <w:rPr/>
            </w:pPr>
            <w:r>
              <w:rPr/>
              <w:t xml:space="preserve">Presidentti Kenneth Kaunda </w:t>
            </w:r>
          </w:p>
        </w:tc>
        <w:tc>
          <w:tcPr>
            <w:tcW w:w="2199" w:type="dxa"/>
            <w:tcBorders/>
            <w:vAlign w:val="center"/>
          </w:tcPr>
          <w:p>
            <w:pPr>
              <w:pStyle w:val="TableContents"/>
              <w:bidi w:val="0"/>
              <w:spacing w:before="0" w:after="283"/>
              <w:jc w:val="left"/>
              <w:rPr/>
            </w:pPr>
            <w:r>
              <w:rPr/>
              <w:t xml:space="preserve">Sambia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1976 </w:t>
            </w:r>
          </w:p>
        </w:tc>
        <w:tc>
          <w:tcPr>
            <w:tcW w:w="2593" w:type="dxa"/>
            <w:tcBorders/>
            <w:vAlign w:val="center"/>
          </w:tcPr>
          <w:p>
            <w:pPr>
              <w:pStyle w:val="TableContents"/>
              <w:bidi w:val="0"/>
              <w:spacing w:before="0" w:after="283"/>
              <w:jc w:val="left"/>
              <w:rPr/>
            </w:pPr>
            <w:r>
              <w:rPr/>
              <w:t xml:space="preserve">Pääministeri Jacques Chirac </w:t>
            </w:r>
          </w:p>
        </w:tc>
        <w:tc>
          <w:tcPr>
            <w:tcW w:w="2199" w:type="dxa"/>
            <w:tcBorders/>
            <w:vAlign w:val="center"/>
          </w:tcPr>
          <w:p>
            <w:pPr>
              <w:pStyle w:val="TableContents"/>
              <w:bidi w:val="0"/>
              <w:spacing w:before="0" w:after="283"/>
              <w:jc w:val="left"/>
              <w:rPr/>
            </w:pPr>
            <w:r>
              <w:rPr/>
              <w:t xml:space="preserve">Ranska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1977 </w:t>
            </w:r>
          </w:p>
        </w:tc>
        <w:tc>
          <w:tcPr>
            <w:tcW w:w="2593" w:type="dxa"/>
            <w:tcBorders/>
            <w:vAlign w:val="center"/>
          </w:tcPr>
          <w:p>
            <w:pPr>
              <w:pStyle w:val="TableContents"/>
              <w:bidi w:val="0"/>
              <w:spacing w:before="0" w:after="283"/>
              <w:jc w:val="left"/>
              <w:rPr/>
            </w:pPr>
            <w:r>
              <w:rPr/>
              <w:t xml:space="preserve">Ensimmäinen sihteeri Edward Gierek </w:t>
            </w:r>
          </w:p>
        </w:tc>
        <w:tc>
          <w:tcPr>
            <w:tcW w:w="2199" w:type="dxa"/>
            <w:tcBorders/>
            <w:vAlign w:val="center"/>
          </w:tcPr>
          <w:p>
            <w:pPr>
              <w:pStyle w:val="TableContents"/>
              <w:bidi w:val="0"/>
              <w:spacing w:before="0" w:after="283"/>
              <w:jc w:val="left"/>
              <w:rPr/>
            </w:pPr>
            <w:r>
              <w:rPr/>
              <w:t xml:space="preserve">Puola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1978 </w:t>
            </w:r>
          </w:p>
        </w:tc>
        <w:tc>
          <w:tcPr>
            <w:tcW w:w="2593" w:type="dxa"/>
            <w:tcBorders/>
            <w:vAlign w:val="center"/>
          </w:tcPr>
          <w:p>
            <w:pPr>
              <w:pStyle w:val="TableContents"/>
              <w:bidi w:val="0"/>
              <w:spacing w:before="0" w:after="283"/>
              <w:jc w:val="left"/>
              <w:rPr/>
            </w:pPr>
            <w:r>
              <w:rPr/>
              <w:t xml:space="preserve">Puheenjohtaja Patrick Hillery </w:t>
            </w:r>
          </w:p>
        </w:tc>
        <w:tc>
          <w:tcPr>
            <w:tcW w:w="2199" w:type="dxa"/>
            <w:tcBorders/>
            <w:vAlign w:val="center"/>
          </w:tcPr>
          <w:p>
            <w:pPr>
              <w:pStyle w:val="TableContents"/>
              <w:bidi w:val="0"/>
              <w:spacing w:before="0" w:after="283"/>
              <w:jc w:val="left"/>
              <w:rPr/>
            </w:pPr>
            <w:r>
              <w:rPr/>
              <w:t xml:space="preserve">Irlanti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1979 </w:t>
            </w:r>
          </w:p>
        </w:tc>
        <w:tc>
          <w:tcPr>
            <w:tcW w:w="2593" w:type="dxa"/>
            <w:tcBorders/>
            <w:vAlign w:val="center"/>
          </w:tcPr>
          <w:p>
            <w:pPr>
              <w:pStyle w:val="TableContents"/>
              <w:bidi w:val="0"/>
              <w:spacing w:before="0" w:after="283"/>
              <w:jc w:val="left"/>
              <w:rPr/>
            </w:pPr>
            <w:r>
              <w:rPr/>
              <w:t xml:space="preserve">Pääministeri Malcolm Fraser </w:t>
            </w:r>
          </w:p>
        </w:tc>
        <w:tc>
          <w:tcPr>
            <w:tcW w:w="2199" w:type="dxa"/>
            <w:tcBorders/>
            <w:vAlign w:val="center"/>
          </w:tcPr>
          <w:p>
            <w:pPr>
              <w:pStyle w:val="TableContents"/>
              <w:bidi w:val="0"/>
              <w:spacing w:before="0" w:after="283"/>
              <w:jc w:val="left"/>
              <w:rPr/>
            </w:pPr>
            <w:r>
              <w:rPr/>
              <w:t xml:space="preserve">Australia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1980 </w:t>
            </w:r>
          </w:p>
        </w:tc>
        <w:tc>
          <w:tcPr>
            <w:tcW w:w="2593" w:type="dxa"/>
            <w:tcBorders/>
            <w:vAlign w:val="center"/>
          </w:tcPr>
          <w:p>
            <w:pPr>
              <w:pStyle w:val="TableContents"/>
              <w:bidi w:val="0"/>
              <w:spacing w:before="0" w:after="283"/>
              <w:jc w:val="left"/>
              <w:rPr/>
            </w:pPr>
            <w:r>
              <w:rPr/>
              <w:t xml:space="preserve">Presidentti Valéry Giscard d'Estaing </w:t>
            </w:r>
          </w:p>
        </w:tc>
        <w:tc>
          <w:tcPr>
            <w:tcW w:w="2199" w:type="dxa"/>
            <w:tcBorders/>
            <w:vAlign w:val="center"/>
          </w:tcPr>
          <w:p>
            <w:pPr>
              <w:pStyle w:val="TableContents"/>
              <w:bidi w:val="0"/>
              <w:spacing w:before="0" w:after="283"/>
              <w:jc w:val="left"/>
              <w:rPr/>
            </w:pPr>
            <w:r>
              <w:rPr/>
              <w:t xml:space="preserve">Ranska 2. kutsu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1981 </w:t>
            </w:r>
          </w:p>
        </w:tc>
        <w:tc>
          <w:tcPr>
            <w:tcW w:w="2593" w:type="dxa"/>
            <w:tcBorders/>
            <w:vAlign w:val="center"/>
          </w:tcPr>
          <w:p>
            <w:pPr>
              <w:pStyle w:val="TableContents"/>
              <w:bidi w:val="0"/>
              <w:spacing w:before="0" w:after="283"/>
              <w:jc w:val="left"/>
              <w:rPr/>
            </w:pPr>
            <w:r>
              <w:rPr/>
              <w:t xml:space="preserve">Puheenjohtaja Jose Lopez Portillo </w:t>
            </w:r>
          </w:p>
        </w:tc>
        <w:tc>
          <w:tcPr>
            <w:tcW w:w="2199" w:type="dxa"/>
            <w:tcBorders/>
            <w:vAlign w:val="center"/>
          </w:tcPr>
          <w:p>
            <w:pPr>
              <w:pStyle w:val="TableContents"/>
              <w:bidi w:val="0"/>
              <w:spacing w:before="0" w:after="283"/>
              <w:jc w:val="left"/>
              <w:rPr/>
            </w:pPr>
            <w:r>
              <w:rPr/>
              <w:t xml:space="preserve">Meksiko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1982 </w:t>
            </w:r>
          </w:p>
        </w:tc>
        <w:tc>
          <w:tcPr>
            <w:tcW w:w="2593" w:type="dxa"/>
            <w:tcBorders/>
            <w:vAlign w:val="center"/>
          </w:tcPr>
          <w:p>
            <w:pPr>
              <w:pStyle w:val="TableContents"/>
              <w:bidi w:val="0"/>
              <w:spacing w:before="0" w:after="283"/>
              <w:jc w:val="left"/>
              <w:rPr/>
            </w:pPr>
            <w:r>
              <w:rPr/>
              <w:t xml:space="preserve">Kuningas Juan Carlos I </w:t>
            </w:r>
          </w:p>
        </w:tc>
        <w:tc>
          <w:tcPr>
            <w:tcW w:w="2199" w:type="dxa"/>
            <w:tcBorders/>
            <w:vAlign w:val="center"/>
          </w:tcPr>
          <w:p>
            <w:pPr>
              <w:pStyle w:val="TableContents"/>
              <w:bidi w:val="0"/>
              <w:spacing w:before="0" w:after="283"/>
              <w:jc w:val="left"/>
              <w:rPr/>
            </w:pPr>
            <w:r>
              <w:rPr/>
              <w:t xml:space="preserve">Espanja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sz w:val="4"/>
                <w:szCs w:val="4"/>
              </w:rPr>
            </w:pPr>
            <w:r>
              <w:rPr>
                <w:sz w:val="4"/>
                <w:szCs w:val="4"/>
              </w:rPr>
            </w:r>
          </w:p>
        </w:tc>
        <w:tc>
          <w:tcPr>
            <w:tcW w:w="2593" w:type="dxa"/>
            <w:tcBorders/>
            <w:vAlign w:val="center"/>
          </w:tcPr>
          <w:p>
            <w:pPr>
              <w:pStyle w:val="TableContents"/>
              <w:bidi w:val="0"/>
              <w:spacing w:before="0" w:after="283"/>
              <w:jc w:val="left"/>
              <w:rPr/>
            </w:pPr>
            <w:r>
              <w:rPr/>
              <w:t xml:space="preserve">Presidentti Shehu Shagari </w:t>
            </w:r>
          </w:p>
        </w:tc>
        <w:tc>
          <w:tcPr>
            <w:tcW w:w="2199" w:type="dxa"/>
            <w:tcBorders/>
            <w:vAlign w:val="center"/>
          </w:tcPr>
          <w:p>
            <w:pPr>
              <w:pStyle w:val="TableContents"/>
              <w:bidi w:val="0"/>
              <w:spacing w:before="0" w:after="283"/>
              <w:jc w:val="left"/>
              <w:rPr/>
            </w:pPr>
            <w:r>
              <w:rPr/>
              <w:t xml:space="preserve">Nigeria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1984 </w:t>
            </w:r>
          </w:p>
        </w:tc>
        <w:tc>
          <w:tcPr>
            <w:tcW w:w="2593" w:type="dxa"/>
            <w:tcBorders/>
            <w:vAlign w:val="center"/>
          </w:tcPr>
          <w:p>
            <w:pPr>
              <w:pStyle w:val="TableContents"/>
              <w:bidi w:val="0"/>
              <w:spacing w:before="0" w:after="283"/>
              <w:jc w:val="left"/>
              <w:rPr/>
            </w:pPr>
            <w:r>
              <w:rPr/>
              <w:t xml:space="preserve">Kuningas Jigme Singye Wangchuck </w:t>
            </w:r>
          </w:p>
        </w:tc>
        <w:tc>
          <w:tcPr>
            <w:tcW w:w="2199" w:type="dxa"/>
            <w:tcBorders/>
            <w:vAlign w:val="center"/>
          </w:tcPr>
          <w:p>
            <w:pPr>
              <w:pStyle w:val="TableContents"/>
              <w:bidi w:val="0"/>
              <w:spacing w:before="0" w:after="283"/>
              <w:jc w:val="left"/>
              <w:rPr/>
            </w:pPr>
            <w:r>
              <w:rPr/>
              <w:t xml:space="preserve">Bhutan 2. kutsu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1985 </w:t>
            </w:r>
          </w:p>
        </w:tc>
        <w:tc>
          <w:tcPr>
            <w:tcW w:w="2593" w:type="dxa"/>
            <w:tcBorders/>
            <w:vAlign w:val="center"/>
          </w:tcPr>
          <w:p>
            <w:pPr>
              <w:pStyle w:val="TableContents"/>
              <w:bidi w:val="0"/>
              <w:spacing w:before="0" w:after="283"/>
              <w:jc w:val="left"/>
              <w:rPr/>
            </w:pPr>
            <w:r>
              <w:rPr/>
              <w:t xml:space="preserve">Presidentti Raúl Alfonsín </w:t>
            </w:r>
          </w:p>
        </w:tc>
        <w:tc>
          <w:tcPr>
            <w:tcW w:w="2199" w:type="dxa"/>
            <w:tcBorders/>
            <w:vAlign w:val="center"/>
          </w:tcPr>
          <w:p>
            <w:pPr>
              <w:pStyle w:val="TableContents"/>
              <w:bidi w:val="0"/>
              <w:spacing w:before="0" w:after="283"/>
              <w:jc w:val="left"/>
              <w:rPr/>
            </w:pPr>
            <w:r>
              <w:rPr/>
              <w:t xml:space="preserve">Argentiina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1986 </w:t>
            </w:r>
          </w:p>
        </w:tc>
        <w:tc>
          <w:tcPr>
            <w:tcW w:w="2593" w:type="dxa"/>
            <w:tcBorders/>
            <w:vAlign w:val="center"/>
          </w:tcPr>
          <w:p>
            <w:pPr>
              <w:pStyle w:val="TableContents"/>
              <w:bidi w:val="0"/>
              <w:spacing w:before="0" w:after="283"/>
              <w:jc w:val="left"/>
              <w:rPr/>
            </w:pPr>
            <w:r>
              <w:rPr/>
              <w:t xml:space="preserve">Pääministeri Andreas Papandreou </w:t>
            </w:r>
          </w:p>
        </w:tc>
        <w:tc>
          <w:tcPr>
            <w:tcW w:w="2199" w:type="dxa"/>
            <w:tcBorders/>
            <w:vAlign w:val="center"/>
          </w:tcPr>
          <w:p>
            <w:pPr>
              <w:pStyle w:val="TableContents"/>
              <w:bidi w:val="0"/>
              <w:spacing w:before="0" w:after="283"/>
              <w:jc w:val="left"/>
              <w:rPr/>
            </w:pPr>
            <w:r>
              <w:rPr/>
              <w:t xml:space="preserve">Kreikka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sz w:val="4"/>
                <w:szCs w:val="4"/>
              </w:rPr>
            </w:pPr>
            <w:r>
              <w:rPr>
                <w:sz w:val="4"/>
                <w:szCs w:val="4"/>
              </w:rPr>
            </w:r>
          </w:p>
        </w:tc>
        <w:tc>
          <w:tcPr>
            <w:tcW w:w="2593" w:type="dxa"/>
            <w:tcBorders/>
            <w:vAlign w:val="center"/>
          </w:tcPr>
          <w:p>
            <w:pPr>
              <w:pStyle w:val="TableContents"/>
              <w:bidi w:val="0"/>
              <w:spacing w:before="0" w:after="283"/>
              <w:jc w:val="left"/>
              <w:rPr/>
            </w:pPr>
            <w:r>
              <w:rPr/>
              <w:t xml:space="preserve">Puheenjohtaja Alan Garcia </w:t>
            </w:r>
          </w:p>
        </w:tc>
        <w:tc>
          <w:tcPr>
            <w:tcW w:w="2199" w:type="dxa"/>
            <w:tcBorders/>
            <w:vAlign w:val="center"/>
          </w:tcPr>
          <w:p>
            <w:pPr>
              <w:pStyle w:val="TableContents"/>
              <w:bidi w:val="0"/>
              <w:spacing w:before="0" w:after="283"/>
              <w:jc w:val="left"/>
              <w:rPr/>
            </w:pPr>
            <w:r>
              <w:rPr/>
              <w:t xml:space="preserve">Peru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sz w:val="4"/>
                <w:szCs w:val="4"/>
              </w:rPr>
            </w:pPr>
            <w:r>
              <w:rPr>
                <w:sz w:val="4"/>
                <w:szCs w:val="4"/>
              </w:rPr>
            </w:r>
          </w:p>
        </w:tc>
        <w:tc>
          <w:tcPr>
            <w:tcW w:w="2593" w:type="dxa"/>
            <w:tcBorders/>
            <w:vAlign w:val="center"/>
          </w:tcPr>
          <w:p>
            <w:pPr>
              <w:pStyle w:val="TableContents"/>
              <w:bidi w:val="0"/>
              <w:spacing w:before="0" w:after="283"/>
              <w:jc w:val="left"/>
              <w:rPr/>
            </w:pPr>
            <w:r>
              <w:rPr/>
              <w:t xml:space="preserve">Presidentti J.R. Jayewardene </w:t>
            </w:r>
          </w:p>
        </w:tc>
        <w:tc>
          <w:tcPr>
            <w:tcW w:w="2199" w:type="dxa"/>
            <w:tcBorders/>
            <w:vAlign w:val="center"/>
          </w:tcPr>
          <w:p>
            <w:pPr>
              <w:pStyle w:val="TableContents"/>
              <w:bidi w:val="0"/>
              <w:spacing w:before="0" w:after="283"/>
              <w:jc w:val="left"/>
              <w:rPr/>
            </w:pPr>
            <w:r>
              <w:rPr/>
              <w:t xml:space="preserve">Sri Lanka 2. kutsu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sz w:val="4"/>
                <w:szCs w:val="4"/>
              </w:rPr>
            </w:pPr>
            <w:r>
              <w:rPr>
                <w:sz w:val="4"/>
                <w:szCs w:val="4"/>
              </w:rPr>
            </w:r>
          </w:p>
        </w:tc>
        <w:tc>
          <w:tcPr>
            <w:tcW w:w="2593" w:type="dxa"/>
            <w:tcBorders/>
            <w:vAlign w:val="center"/>
          </w:tcPr>
          <w:p>
            <w:pPr>
              <w:pStyle w:val="TableContents"/>
              <w:bidi w:val="0"/>
              <w:spacing w:before="0" w:after="283"/>
              <w:jc w:val="left"/>
              <w:rPr/>
            </w:pPr>
            <w:r>
              <w:rPr/>
              <w:t xml:space="preserve">Pääsihteeri Nguyen Van Linh </w:t>
            </w:r>
          </w:p>
        </w:tc>
        <w:tc>
          <w:tcPr>
            <w:tcW w:w="2199" w:type="dxa"/>
            <w:tcBorders/>
            <w:vAlign w:val="center"/>
          </w:tcPr>
          <w:p>
            <w:pPr>
              <w:pStyle w:val="TableContents"/>
              <w:bidi w:val="0"/>
              <w:spacing w:before="0" w:after="283"/>
              <w:jc w:val="left"/>
              <w:rPr/>
            </w:pPr>
            <w:r>
              <w:rPr/>
              <w:t xml:space="preserve">Vietnam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sz w:val="4"/>
                <w:szCs w:val="4"/>
              </w:rPr>
            </w:pPr>
            <w:r>
              <w:rPr>
                <w:sz w:val="4"/>
                <w:szCs w:val="4"/>
              </w:rPr>
            </w:r>
          </w:p>
        </w:tc>
        <w:tc>
          <w:tcPr>
            <w:tcW w:w="2593" w:type="dxa"/>
            <w:tcBorders/>
            <w:vAlign w:val="center"/>
          </w:tcPr>
          <w:p>
            <w:pPr>
              <w:pStyle w:val="TableContents"/>
              <w:bidi w:val="0"/>
              <w:spacing w:before="0" w:after="283"/>
              <w:jc w:val="left"/>
              <w:rPr/>
            </w:pPr>
            <w:r>
              <w:rPr/>
              <w:t xml:space="preserve">Pääministeri Anerood Jugnauth </w:t>
            </w:r>
          </w:p>
        </w:tc>
        <w:tc>
          <w:tcPr>
            <w:tcW w:w="2199" w:type="dxa"/>
            <w:tcBorders/>
            <w:vAlign w:val="center"/>
          </w:tcPr>
          <w:p>
            <w:pPr>
              <w:pStyle w:val="TableContents"/>
              <w:bidi w:val="0"/>
              <w:spacing w:before="0" w:after="283"/>
              <w:jc w:val="left"/>
              <w:rPr/>
            </w:pPr>
            <w:r>
              <w:rPr/>
              <w:t xml:space="preserve">Mauritius 2. kutsu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1991 </w:t>
            </w:r>
          </w:p>
        </w:tc>
        <w:tc>
          <w:tcPr>
            <w:tcW w:w="2593" w:type="dxa"/>
            <w:tcBorders/>
            <w:vAlign w:val="center"/>
          </w:tcPr>
          <w:p>
            <w:pPr>
              <w:pStyle w:val="TableContents"/>
              <w:bidi w:val="0"/>
              <w:spacing w:before="0" w:after="283"/>
              <w:jc w:val="left"/>
              <w:rPr/>
            </w:pPr>
            <w:r>
              <w:rPr/>
              <w:t xml:space="preserve">Presidentti Maumoon Abdul Gayoom </w:t>
            </w:r>
          </w:p>
        </w:tc>
        <w:tc>
          <w:tcPr>
            <w:tcW w:w="2199" w:type="dxa"/>
            <w:tcBorders/>
            <w:vAlign w:val="center"/>
          </w:tcPr>
          <w:p>
            <w:pPr>
              <w:pStyle w:val="TableContents"/>
              <w:bidi w:val="0"/>
              <w:spacing w:before="0" w:after="283"/>
              <w:jc w:val="left"/>
              <w:rPr/>
            </w:pPr>
            <w:r>
              <w:rPr/>
              <w:t xml:space="preserve">Malediivit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sz w:val="4"/>
                <w:szCs w:val="4"/>
              </w:rPr>
            </w:pPr>
            <w:r>
              <w:rPr>
                <w:sz w:val="4"/>
                <w:szCs w:val="4"/>
              </w:rPr>
            </w:r>
          </w:p>
        </w:tc>
        <w:tc>
          <w:tcPr>
            <w:tcW w:w="2593" w:type="dxa"/>
            <w:tcBorders/>
            <w:vAlign w:val="center"/>
          </w:tcPr>
          <w:p>
            <w:pPr>
              <w:pStyle w:val="TableContents"/>
              <w:bidi w:val="0"/>
              <w:spacing w:before="0" w:after="283"/>
              <w:jc w:val="left"/>
              <w:rPr/>
            </w:pPr>
            <w:r>
              <w:rPr/>
              <w:t xml:space="preserve">Puheenjohtaja Mário Soares </w:t>
            </w:r>
          </w:p>
        </w:tc>
        <w:tc>
          <w:tcPr>
            <w:tcW w:w="2199" w:type="dxa"/>
            <w:tcBorders/>
            <w:vAlign w:val="center"/>
          </w:tcPr>
          <w:p>
            <w:pPr>
              <w:pStyle w:val="TableContents"/>
              <w:bidi w:val="0"/>
              <w:spacing w:before="0" w:after="283"/>
              <w:jc w:val="left"/>
              <w:rPr/>
            </w:pPr>
            <w:r>
              <w:rPr/>
              <w:t xml:space="preserve">Portugali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sz w:val="4"/>
                <w:szCs w:val="4"/>
              </w:rPr>
            </w:pPr>
            <w:r>
              <w:rPr>
                <w:sz w:val="4"/>
                <w:szCs w:val="4"/>
              </w:rPr>
            </w:r>
          </w:p>
        </w:tc>
        <w:tc>
          <w:tcPr>
            <w:tcW w:w="2593" w:type="dxa"/>
            <w:tcBorders/>
            <w:vAlign w:val="center"/>
          </w:tcPr>
          <w:p>
            <w:pPr>
              <w:pStyle w:val="TableContents"/>
              <w:bidi w:val="0"/>
              <w:spacing w:before="0" w:after="283"/>
              <w:jc w:val="left"/>
              <w:rPr/>
            </w:pPr>
            <w:r>
              <w:rPr/>
              <w:t xml:space="preserve">Pääministeri John Major </w:t>
            </w:r>
          </w:p>
        </w:tc>
        <w:tc>
          <w:tcPr>
            <w:tcW w:w="2199" w:type="dxa"/>
            <w:tcBorders/>
            <w:vAlign w:val="center"/>
          </w:tcPr>
          <w:p>
            <w:pPr>
              <w:pStyle w:val="TableContents"/>
              <w:bidi w:val="0"/>
              <w:spacing w:before="0" w:after="283"/>
              <w:jc w:val="left"/>
              <w:rPr/>
            </w:pPr>
            <w:r>
              <w:rPr/>
              <w:t xml:space="preserve">Yhdistynyt kuningaskunta 5. kutsu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sz w:val="4"/>
                <w:szCs w:val="4"/>
              </w:rPr>
            </w:pPr>
            <w:r>
              <w:rPr>
                <w:sz w:val="4"/>
                <w:szCs w:val="4"/>
              </w:rPr>
            </w:r>
          </w:p>
        </w:tc>
        <w:tc>
          <w:tcPr>
            <w:tcW w:w="2593" w:type="dxa"/>
            <w:tcBorders/>
            <w:vAlign w:val="center"/>
          </w:tcPr>
          <w:p>
            <w:pPr>
              <w:pStyle w:val="TableContents"/>
              <w:bidi w:val="0"/>
              <w:spacing w:before="0" w:after="283"/>
              <w:jc w:val="left"/>
              <w:rPr/>
            </w:pPr>
            <w:r>
              <w:rPr/>
              <w:t xml:space="preserve">Pääministeri Goh Chok Tong </w:t>
            </w:r>
          </w:p>
        </w:tc>
        <w:tc>
          <w:tcPr>
            <w:tcW w:w="2199" w:type="dxa"/>
            <w:tcBorders/>
            <w:vAlign w:val="center"/>
          </w:tcPr>
          <w:p>
            <w:pPr>
              <w:pStyle w:val="TableContents"/>
              <w:bidi w:val="0"/>
              <w:spacing w:before="0" w:after="283"/>
              <w:jc w:val="left"/>
              <w:rPr/>
            </w:pPr>
            <w:r>
              <w:rPr/>
              <w:t xml:space="preserve">Singapore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1995 </w:t>
            </w:r>
          </w:p>
        </w:tc>
        <w:tc>
          <w:tcPr>
            <w:tcW w:w="2593" w:type="dxa"/>
            <w:tcBorders/>
            <w:vAlign w:val="center"/>
          </w:tcPr>
          <w:p>
            <w:pPr>
              <w:pStyle w:val="TableContents"/>
              <w:bidi w:val="0"/>
              <w:spacing w:before="0" w:after="283"/>
              <w:jc w:val="left"/>
              <w:rPr/>
            </w:pPr>
            <w:r>
              <w:rPr/>
              <w:t xml:space="preserve">Presidentti Nelson Mandela </w:t>
            </w:r>
          </w:p>
        </w:tc>
        <w:tc>
          <w:tcPr>
            <w:tcW w:w="2199" w:type="dxa"/>
            <w:tcBorders/>
            <w:vAlign w:val="center"/>
          </w:tcPr>
          <w:p>
            <w:pPr>
              <w:pStyle w:val="TableContents"/>
              <w:bidi w:val="0"/>
              <w:spacing w:before="0" w:after="283"/>
              <w:jc w:val="left"/>
              <w:rPr/>
            </w:pPr>
            <w:r>
              <w:rPr/>
              <w:t xml:space="preserve">Etelä-Afrikka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sz w:val="4"/>
                <w:szCs w:val="4"/>
              </w:rPr>
            </w:pPr>
            <w:r>
              <w:rPr>
                <w:sz w:val="4"/>
                <w:szCs w:val="4"/>
              </w:rPr>
            </w:r>
          </w:p>
        </w:tc>
        <w:tc>
          <w:tcPr>
            <w:tcW w:w="2593" w:type="dxa"/>
            <w:tcBorders/>
            <w:vAlign w:val="center"/>
          </w:tcPr>
          <w:p>
            <w:pPr>
              <w:pStyle w:val="TableContents"/>
              <w:bidi w:val="0"/>
              <w:spacing w:before="0" w:after="283"/>
              <w:jc w:val="left"/>
              <w:rPr/>
            </w:pPr>
            <w:r>
              <w:rPr/>
              <w:t xml:space="preserve">Presidentti Fernando Henrique Cardoso </w:t>
            </w:r>
          </w:p>
        </w:tc>
        <w:tc>
          <w:tcPr>
            <w:tcW w:w="2199" w:type="dxa"/>
            <w:tcBorders/>
            <w:vAlign w:val="center"/>
          </w:tcPr>
          <w:p>
            <w:pPr>
              <w:pStyle w:val="TableContents"/>
              <w:bidi w:val="0"/>
              <w:spacing w:before="0" w:after="283"/>
              <w:jc w:val="left"/>
              <w:rPr/>
            </w:pPr>
            <w:r>
              <w:rPr/>
              <w:t xml:space="preserve">Brasilia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sz w:val="4"/>
                <w:szCs w:val="4"/>
              </w:rPr>
            </w:pPr>
            <w:r>
              <w:rPr>
                <w:sz w:val="4"/>
                <w:szCs w:val="4"/>
              </w:rPr>
            </w:r>
          </w:p>
        </w:tc>
        <w:tc>
          <w:tcPr>
            <w:tcW w:w="2593" w:type="dxa"/>
            <w:tcBorders/>
            <w:vAlign w:val="center"/>
          </w:tcPr>
          <w:p>
            <w:pPr>
              <w:pStyle w:val="TableContents"/>
              <w:bidi w:val="0"/>
              <w:spacing w:before="0" w:after="283"/>
              <w:jc w:val="left"/>
              <w:rPr/>
            </w:pPr>
            <w:r>
              <w:rPr/>
              <w:t xml:space="preserve">Pääministeri Basdeo Panday </w:t>
            </w:r>
          </w:p>
        </w:tc>
        <w:tc>
          <w:tcPr>
            <w:tcW w:w="2199" w:type="dxa"/>
            <w:tcBorders/>
            <w:vAlign w:val="center"/>
          </w:tcPr>
          <w:p>
            <w:pPr>
              <w:pStyle w:val="TableContents"/>
              <w:bidi w:val="0"/>
              <w:spacing w:before="0" w:after="283"/>
              <w:jc w:val="left"/>
              <w:rPr/>
            </w:pPr>
            <w:r>
              <w:rPr/>
              <w:t xml:space="preserve">Trinidad ja Tobago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1998 </w:t>
            </w:r>
          </w:p>
        </w:tc>
        <w:tc>
          <w:tcPr>
            <w:tcW w:w="2593" w:type="dxa"/>
            <w:tcBorders/>
            <w:vAlign w:val="center"/>
          </w:tcPr>
          <w:p>
            <w:pPr>
              <w:pStyle w:val="TableContents"/>
              <w:bidi w:val="0"/>
              <w:spacing w:before="0" w:after="283"/>
              <w:jc w:val="left"/>
              <w:rPr/>
            </w:pPr>
            <w:r>
              <w:rPr/>
              <w:t xml:space="preserve">Presidentti Jacques Chirac </w:t>
            </w:r>
          </w:p>
        </w:tc>
        <w:tc>
          <w:tcPr>
            <w:tcW w:w="2199" w:type="dxa"/>
            <w:tcBorders/>
            <w:vAlign w:val="center"/>
          </w:tcPr>
          <w:p>
            <w:pPr>
              <w:pStyle w:val="TableContents"/>
              <w:bidi w:val="0"/>
              <w:spacing w:before="0" w:after="283"/>
              <w:jc w:val="left"/>
              <w:rPr/>
            </w:pPr>
            <w:r>
              <w:rPr/>
              <w:t xml:space="preserve">Ranska 3. kutsu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1999 </w:t>
            </w:r>
          </w:p>
        </w:tc>
        <w:tc>
          <w:tcPr>
            <w:tcW w:w="2593" w:type="dxa"/>
            <w:tcBorders/>
            <w:vAlign w:val="center"/>
          </w:tcPr>
          <w:p>
            <w:pPr>
              <w:pStyle w:val="TableContents"/>
              <w:bidi w:val="0"/>
              <w:spacing w:before="0" w:after="283"/>
              <w:jc w:val="left"/>
              <w:rPr/>
            </w:pPr>
            <w:r>
              <w:rPr/>
              <w:t xml:space="preserve">Kuningas Birendra Bir Bikram Shah Dev </w:t>
            </w:r>
          </w:p>
        </w:tc>
        <w:tc>
          <w:tcPr>
            <w:tcW w:w="2199" w:type="dxa"/>
            <w:tcBorders/>
            <w:vAlign w:val="center"/>
          </w:tcPr>
          <w:p>
            <w:pPr>
              <w:pStyle w:val="TableContents"/>
              <w:bidi w:val="0"/>
              <w:spacing w:before="0" w:after="283"/>
              <w:jc w:val="left"/>
              <w:rPr/>
            </w:pPr>
            <w:r>
              <w:rPr/>
              <w:t xml:space="preserve">Nepal 2. kutsu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2000 </w:t>
            </w:r>
          </w:p>
        </w:tc>
        <w:tc>
          <w:tcPr>
            <w:tcW w:w="2593" w:type="dxa"/>
            <w:tcBorders/>
            <w:vAlign w:val="center"/>
          </w:tcPr>
          <w:p>
            <w:pPr>
              <w:pStyle w:val="TableContents"/>
              <w:bidi w:val="0"/>
              <w:spacing w:before="0" w:after="283"/>
              <w:jc w:val="left"/>
              <w:rPr/>
            </w:pPr>
            <w:r>
              <w:rPr/>
              <w:t xml:space="preserve">Presidentti Olusegun Obasanjo </w:t>
            </w:r>
          </w:p>
        </w:tc>
        <w:tc>
          <w:tcPr>
            <w:tcW w:w="2199" w:type="dxa"/>
            <w:tcBorders/>
            <w:vAlign w:val="center"/>
          </w:tcPr>
          <w:p>
            <w:pPr>
              <w:pStyle w:val="TableContents"/>
              <w:bidi w:val="0"/>
              <w:spacing w:before="0" w:after="283"/>
              <w:jc w:val="left"/>
              <w:rPr/>
            </w:pPr>
            <w:r>
              <w:rPr/>
              <w:t xml:space="preserve">Nigeria 2. kutsu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sz w:val="4"/>
                <w:szCs w:val="4"/>
              </w:rPr>
            </w:pPr>
            <w:r>
              <w:rPr>
                <w:sz w:val="4"/>
                <w:szCs w:val="4"/>
              </w:rPr>
            </w:r>
          </w:p>
        </w:tc>
        <w:tc>
          <w:tcPr>
            <w:tcW w:w="2593" w:type="dxa"/>
            <w:tcBorders/>
            <w:vAlign w:val="center"/>
          </w:tcPr>
          <w:p>
            <w:pPr>
              <w:pStyle w:val="TableContents"/>
              <w:bidi w:val="0"/>
              <w:spacing w:before="0" w:after="283"/>
              <w:jc w:val="left"/>
              <w:rPr/>
            </w:pPr>
            <w:r>
              <w:rPr/>
              <w:t xml:space="preserve">Presidentti Abdelaziz Bouteflika </w:t>
            </w:r>
          </w:p>
        </w:tc>
        <w:tc>
          <w:tcPr>
            <w:tcW w:w="2199" w:type="dxa"/>
            <w:tcBorders/>
            <w:vAlign w:val="center"/>
          </w:tcPr>
          <w:p>
            <w:pPr>
              <w:pStyle w:val="TableContents"/>
              <w:bidi w:val="0"/>
              <w:spacing w:before="0" w:after="283"/>
              <w:jc w:val="left"/>
              <w:rPr/>
            </w:pPr>
            <w:r>
              <w:rPr/>
              <w:t xml:space="preserve">Algeria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2002 </w:t>
            </w:r>
          </w:p>
        </w:tc>
        <w:tc>
          <w:tcPr>
            <w:tcW w:w="2593" w:type="dxa"/>
            <w:tcBorders/>
            <w:vAlign w:val="center"/>
          </w:tcPr>
          <w:p>
            <w:pPr>
              <w:pStyle w:val="TableContents"/>
              <w:bidi w:val="0"/>
              <w:spacing w:before="0" w:after="283"/>
              <w:jc w:val="left"/>
              <w:rPr/>
            </w:pPr>
            <w:r>
              <w:rPr/>
              <w:t xml:space="preserve">Puheenjohtaja Cassam Uteem </w:t>
            </w:r>
          </w:p>
        </w:tc>
        <w:tc>
          <w:tcPr>
            <w:tcW w:w="2199" w:type="dxa"/>
            <w:tcBorders/>
            <w:vAlign w:val="center"/>
          </w:tcPr>
          <w:p>
            <w:pPr>
              <w:pStyle w:val="TableContents"/>
              <w:bidi w:val="0"/>
              <w:spacing w:before="0" w:after="283"/>
              <w:jc w:val="left"/>
              <w:rPr/>
            </w:pPr>
            <w:r>
              <w:rPr/>
              <w:t xml:space="preserve">Mauritius 3. kutsu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2003 </w:t>
            </w:r>
          </w:p>
        </w:tc>
        <w:tc>
          <w:tcPr>
            <w:tcW w:w="2593" w:type="dxa"/>
            <w:tcBorders/>
            <w:vAlign w:val="center"/>
          </w:tcPr>
          <w:p>
            <w:pPr>
              <w:pStyle w:val="TableContents"/>
              <w:bidi w:val="0"/>
              <w:spacing w:before="0" w:after="283"/>
              <w:jc w:val="left"/>
              <w:rPr/>
            </w:pPr>
            <w:r>
              <w:rPr/>
              <w:t xml:space="preserve">Presidentti Mohammed Khatami </w:t>
            </w:r>
          </w:p>
        </w:tc>
        <w:tc>
          <w:tcPr>
            <w:tcW w:w="2199" w:type="dxa"/>
            <w:tcBorders/>
            <w:vAlign w:val="center"/>
          </w:tcPr>
          <w:p>
            <w:pPr>
              <w:pStyle w:val="TableContents"/>
              <w:bidi w:val="0"/>
              <w:spacing w:before="0" w:after="283"/>
              <w:jc w:val="left"/>
              <w:rPr/>
            </w:pPr>
            <w:r>
              <w:rPr/>
              <w:t xml:space="preserve">Iran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sz w:val="4"/>
                <w:szCs w:val="4"/>
              </w:rPr>
            </w:pPr>
            <w:r>
              <w:rPr>
                <w:sz w:val="4"/>
                <w:szCs w:val="4"/>
              </w:rPr>
            </w:r>
          </w:p>
        </w:tc>
        <w:tc>
          <w:tcPr>
            <w:tcW w:w="2593" w:type="dxa"/>
            <w:tcBorders/>
            <w:vAlign w:val="center"/>
          </w:tcPr>
          <w:p>
            <w:pPr>
              <w:pStyle w:val="TableContents"/>
              <w:bidi w:val="0"/>
              <w:spacing w:before="0" w:after="283"/>
              <w:jc w:val="left"/>
              <w:rPr/>
            </w:pPr>
            <w:r>
              <w:rPr/>
              <w:t xml:space="preserve">Presidentti Luiz Inacio Lula da Silva </w:t>
            </w:r>
          </w:p>
        </w:tc>
        <w:tc>
          <w:tcPr>
            <w:tcW w:w="2199" w:type="dxa"/>
            <w:tcBorders/>
            <w:vAlign w:val="center"/>
          </w:tcPr>
          <w:p>
            <w:pPr>
              <w:pStyle w:val="TableContents"/>
              <w:bidi w:val="0"/>
              <w:spacing w:before="0" w:after="283"/>
              <w:jc w:val="left"/>
              <w:rPr/>
            </w:pPr>
            <w:r>
              <w:rPr/>
              <w:t xml:space="preserve">Brasilia 2. kutsu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2005 </w:t>
            </w:r>
          </w:p>
        </w:tc>
        <w:tc>
          <w:tcPr>
            <w:tcW w:w="2593" w:type="dxa"/>
            <w:tcBorders/>
            <w:vAlign w:val="center"/>
          </w:tcPr>
          <w:p>
            <w:pPr>
              <w:pStyle w:val="TableContents"/>
              <w:bidi w:val="0"/>
              <w:spacing w:before="0" w:after="283"/>
              <w:jc w:val="left"/>
              <w:rPr/>
            </w:pPr>
            <w:r>
              <w:rPr/>
              <w:t xml:space="preserve">Kuningas Jigme Singye Wangchuck </w:t>
            </w:r>
          </w:p>
        </w:tc>
        <w:tc>
          <w:tcPr>
            <w:tcW w:w="2199" w:type="dxa"/>
            <w:tcBorders/>
            <w:vAlign w:val="center"/>
          </w:tcPr>
          <w:p>
            <w:pPr>
              <w:pStyle w:val="TableContents"/>
              <w:bidi w:val="0"/>
              <w:spacing w:before="0" w:after="283"/>
              <w:jc w:val="left"/>
              <w:rPr/>
            </w:pPr>
            <w:r>
              <w:rPr/>
              <w:t xml:space="preserve">Bhutan 3. kutsu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2006 </w:t>
            </w:r>
          </w:p>
        </w:tc>
        <w:tc>
          <w:tcPr>
            <w:tcW w:w="2593" w:type="dxa"/>
            <w:tcBorders/>
            <w:vAlign w:val="center"/>
          </w:tcPr>
          <w:p>
            <w:pPr>
              <w:pStyle w:val="TableContents"/>
              <w:bidi w:val="0"/>
              <w:spacing w:before="0" w:after="283"/>
              <w:jc w:val="left"/>
              <w:rPr/>
            </w:pPr>
            <w:r>
              <w:rPr/>
              <w:t xml:space="preserve">Kuningas Abdullah bin Abdulaziz al-Saudin kuningas </w:t>
            </w:r>
          </w:p>
        </w:tc>
        <w:tc>
          <w:tcPr>
            <w:tcW w:w="2199" w:type="dxa"/>
            <w:tcBorders/>
            <w:vAlign w:val="center"/>
          </w:tcPr>
          <w:p>
            <w:pPr>
              <w:pStyle w:val="TableContents"/>
              <w:bidi w:val="0"/>
              <w:spacing w:before="0" w:after="283"/>
              <w:jc w:val="left"/>
              <w:rPr/>
            </w:pPr>
            <w:r>
              <w:rPr/>
              <w:t xml:space="preserve">Saudi-Arabia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2007 </w:t>
            </w:r>
          </w:p>
        </w:tc>
        <w:tc>
          <w:tcPr>
            <w:tcW w:w="2593" w:type="dxa"/>
            <w:tcBorders/>
            <w:vAlign w:val="center"/>
          </w:tcPr>
          <w:p>
            <w:pPr>
              <w:pStyle w:val="TableContents"/>
              <w:bidi w:val="0"/>
              <w:spacing w:before="0" w:after="283"/>
              <w:jc w:val="left"/>
              <w:rPr/>
            </w:pPr>
            <w:r>
              <w:rPr/>
              <w:t xml:space="preserve">Presidentti Vladimir Putin </w:t>
            </w:r>
          </w:p>
        </w:tc>
        <w:tc>
          <w:tcPr>
            <w:tcW w:w="2199" w:type="dxa"/>
            <w:tcBorders/>
            <w:vAlign w:val="center"/>
          </w:tcPr>
          <w:p>
            <w:pPr>
              <w:pStyle w:val="TableContents"/>
              <w:bidi w:val="0"/>
              <w:spacing w:before="0" w:after="283"/>
              <w:jc w:val="left"/>
              <w:rPr/>
            </w:pPr>
            <w:r>
              <w:rPr/>
              <w:t xml:space="preserve">Venäjä 4. kutsu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2008 </w:t>
            </w:r>
          </w:p>
        </w:tc>
        <w:tc>
          <w:tcPr>
            <w:tcW w:w="2593" w:type="dxa"/>
            <w:tcBorders/>
            <w:vAlign w:val="center"/>
          </w:tcPr>
          <w:p>
            <w:pPr>
              <w:pStyle w:val="TableContents"/>
              <w:bidi w:val="0"/>
              <w:spacing w:before="0" w:after="283"/>
              <w:jc w:val="left"/>
              <w:rPr/>
            </w:pPr>
            <w:r>
              <w:rPr/>
              <w:t xml:space="preserve">Presidentti Nicolas Sarkozy </w:t>
            </w:r>
          </w:p>
        </w:tc>
        <w:tc>
          <w:tcPr>
            <w:tcW w:w="2199" w:type="dxa"/>
            <w:tcBorders/>
            <w:vAlign w:val="center"/>
          </w:tcPr>
          <w:p>
            <w:pPr>
              <w:pStyle w:val="TableContents"/>
              <w:bidi w:val="0"/>
              <w:spacing w:before="0" w:after="283"/>
              <w:jc w:val="left"/>
              <w:rPr/>
            </w:pPr>
            <w:r>
              <w:rPr/>
              <w:t xml:space="preserve">Ranska 4. kutsu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2009 </w:t>
            </w:r>
          </w:p>
        </w:tc>
        <w:tc>
          <w:tcPr>
            <w:tcW w:w="2593" w:type="dxa"/>
            <w:tcBorders/>
            <w:vAlign w:val="center"/>
          </w:tcPr>
          <w:p>
            <w:pPr>
              <w:pStyle w:val="TableContents"/>
              <w:bidi w:val="0"/>
              <w:spacing w:before="0" w:after="283"/>
              <w:jc w:val="left"/>
              <w:rPr/>
            </w:pPr>
            <w:r>
              <w:rPr/>
              <w:t xml:space="preserve">Presidentti Nursultan Nazarbajev </w:t>
            </w:r>
          </w:p>
        </w:tc>
        <w:tc>
          <w:tcPr>
            <w:tcW w:w="2199" w:type="dxa"/>
            <w:tcBorders/>
            <w:vAlign w:val="center"/>
          </w:tcPr>
          <w:p>
            <w:pPr>
              <w:pStyle w:val="TableContents"/>
              <w:bidi w:val="0"/>
              <w:spacing w:before="0" w:after="283"/>
              <w:jc w:val="left"/>
              <w:rPr/>
            </w:pPr>
            <w:r>
              <w:rPr/>
              <w:t xml:space="preserve">Kazakstan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sz w:val="4"/>
                <w:szCs w:val="4"/>
              </w:rPr>
            </w:pPr>
            <w:r>
              <w:rPr>
                <w:sz w:val="4"/>
                <w:szCs w:val="4"/>
              </w:rPr>
            </w:r>
          </w:p>
        </w:tc>
        <w:tc>
          <w:tcPr>
            <w:tcW w:w="2593" w:type="dxa"/>
            <w:tcBorders/>
            <w:vAlign w:val="center"/>
          </w:tcPr>
          <w:p>
            <w:pPr>
              <w:pStyle w:val="TableContents"/>
              <w:bidi w:val="0"/>
              <w:spacing w:before="0" w:after="283"/>
              <w:jc w:val="left"/>
              <w:rPr/>
            </w:pPr>
            <w:r>
              <w:rPr/>
              <w:t xml:space="preserve">Presidentti Lee Myung Bak </w:t>
            </w:r>
          </w:p>
        </w:tc>
        <w:tc>
          <w:tcPr>
            <w:tcW w:w="2199" w:type="dxa"/>
            <w:tcBorders/>
            <w:vAlign w:val="center"/>
          </w:tcPr>
          <w:p>
            <w:pPr>
              <w:pStyle w:val="TableContents"/>
              <w:bidi w:val="0"/>
              <w:spacing w:before="0" w:after="283"/>
              <w:jc w:val="left"/>
              <w:rPr/>
            </w:pPr>
            <w:r>
              <w:rPr/>
              <w:t xml:space="preserve">Etelä-Korea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2011 </w:t>
            </w:r>
          </w:p>
        </w:tc>
        <w:tc>
          <w:tcPr>
            <w:tcW w:w="2593" w:type="dxa"/>
            <w:tcBorders/>
            <w:vAlign w:val="center"/>
          </w:tcPr>
          <w:p>
            <w:pPr>
              <w:pStyle w:val="TableContents"/>
              <w:bidi w:val="0"/>
              <w:spacing w:before="0" w:after="283"/>
              <w:jc w:val="left"/>
              <w:rPr/>
            </w:pPr>
            <w:r>
              <w:rPr/>
              <w:t xml:space="preserve">Presidentti Susilo Bambang Yudhoyono </w:t>
            </w:r>
          </w:p>
        </w:tc>
        <w:tc>
          <w:tcPr>
            <w:tcW w:w="2199" w:type="dxa"/>
            <w:tcBorders/>
            <w:vAlign w:val="center"/>
          </w:tcPr>
          <w:p>
            <w:pPr>
              <w:pStyle w:val="TableContents"/>
              <w:bidi w:val="0"/>
              <w:spacing w:before="0" w:after="283"/>
              <w:jc w:val="left"/>
              <w:rPr/>
            </w:pPr>
            <w:r>
              <w:rPr/>
              <w:t xml:space="preserve">Indonesia 2. kutsu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2012 </w:t>
            </w:r>
          </w:p>
        </w:tc>
        <w:tc>
          <w:tcPr>
            <w:tcW w:w="2593" w:type="dxa"/>
            <w:tcBorders/>
            <w:vAlign w:val="center"/>
          </w:tcPr>
          <w:p>
            <w:pPr>
              <w:pStyle w:val="TableContents"/>
              <w:bidi w:val="0"/>
              <w:spacing w:before="0" w:after="283"/>
              <w:jc w:val="left"/>
              <w:rPr/>
            </w:pPr>
            <w:r>
              <w:rPr/>
              <w:t xml:space="preserve">Pääministeri Yingluck Shinawatra </w:t>
            </w:r>
          </w:p>
        </w:tc>
        <w:tc>
          <w:tcPr>
            <w:tcW w:w="2199" w:type="dxa"/>
            <w:tcBorders/>
            <w:vAlign w:val="center"/>
          </w:tcPr>
          <w:p>
            <w:pPr>
              <w:pStyle w:val="TableContents"/>
              <w:bidi w:val="0"/>
              <w:spacing w:before="0" w:after="283"/>
              <w:jc w:val="left"/>
              <w:rPr/>
            </w:pPr>
            <w:r>
              <w:rPr/>
              <w:t xml:space="preserve">Thaimaa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2013 </w:t>
            </w:r>
          </w:p>
        </w:tc>
        <w:tc>
          <w:tcPr>
            <w:tcW w:w="2593" w:type="dxa"/>
            <w:tcBorders/>
            <w:vAlign w:val="center"/>
          </w:tcPr>
          <w:p>
            <w:pPr>
              <w:pStyle w:val="TableContents"/>
              <w:bidi w:val="0"/>
              <w:spacing w:before="0" w:after="283"/>
              <w:jc w:val="left"/>
              <w:rPr/>
            </w:pPr>
            <w:r>
              <w:rPr>
                <w:color w:val="A9A9A9"/>
              </w:rPr>
              <w:t xml:space="preserve">Kuningas Jigme Khesar Namgyel Wangchuck </w:t>
            </w:r>
          </w:p>
        </w:tc>
        <w:tc>
          <w:tcPr>
            <w:tcW w:w="2199" w:type="dxa"/>
            <w:tcBorders/>
            <w:vAlign w:val="center"/>
          </w:tcPr>
          <w:p>
            <w:pPr>
              <w:pStyle w:val="TableContents"/>
              <w:bidi w:val="0"/>
              <w:spacing w:before="0" w:after="283"/>
              <w:jc w:val="left"/>
              <w:rPr/>
            </w:pPr>
            <w:r>
              <w:rPr/>
              <w:t xml:space="preserve">Bhutan 4. kutsu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2014 </w:t>
            </w:r>
          </w:p>
        </w:tc>
        <w:tc>
          <w:tcPr>
            <w:tcW w:w="2593" w:type="dxa"/>
            <w:tcBorders/>
            <w:vAlign w:val="center"/>
          </w:tcPr>
          <w:p>
            <w:pPr>
              <w:pStyle w:val="TableContents"/>
              <w:bidi w:val="0"/>
              <w:spacing w:before="0" w:after="283"/>
              <w:jc w:val="left"/>
              <w:rPr/>
            </w:pPr>
            <w:r>
              <w:rPr/>
              <w:t xml:space="preserve">Pääministeri Shinzo Abe </w:t>
            </w:r>
          </w:p>
        </w:tc>
        <w:tc>
          <w:tcPr>
            <w:tcW w:w="2199" w:type="dxa"/>
            <w:tcBorders/>
            <w:vAlign w:val="center"/>
          </w:tcPr>
          <w:p>
            <w:pPr>
              <w:pStyle w:val="TableContents"/>
              <w:bidi w:val="0"/>
              <w:spacing w:before="0" w:after="283"/>
              <w:jc w:val="left"/>
              <w:rPr/>
            </w:pPr>
            <w:r>
              <w:rPr/>
              <w:t xml:space="preserve">Japani 2. kutsu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2015 </w:t>
            </w:r>
          </w:p>
        </w:tc>
        <w:tc>
          <w:tcPr>
            <w:tcW w:w="2593" w:type="dxa"/>
            <w:tcBorders/>
            <w:vAlign w:val="center"/>
          </w:tcPr>
          <w:p>
            <w:pPr>
              <w:pStyle w:val="TableContents"/>
              <w:bidi w:val="0"/>
              <w:spacing w:before="0" w:after="283"/>
              <w:jc w:val="left"/>
              <w:rPr/>
            </w:pPr>
            <w:r>
              <w:rPr/>
              <w:t xml:space="preserve">Presidentti Barack Obama </w:t>
            </w:r>
          </w:p>
        </w:tc>
        <w:tc>
          <w:tcPr>
            <w:tcW w:w="2199" w:type="dxa"/>
            <w:tcBorders/>
            <w:vAlign w:val="center"/>
          </w:tcPr>
          <w:p>
            <w:pPr>
              <w:pStyle w:val="TableContents"/>
              <w:bidi w:val="0"/>
              <w:spacing w:before="0" w:after="283"/>
              <w:jc w:val="left"/>
              <w:rPr/>
            </w:pPr>
            <w:r>
              <w:rPr/>
              <w:t xml:space="preserve">Yhdysvallat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2016 </w:t>
            </w:r>
          </w:p>
        </w:tc>
        <w:tc>
          <w:tcPr>
            <w:tcW w:w="2593" w:type="dxa"/>
            <w:tcBorders/>
            <w:vAlign w:val="center"/>
          </w:tcPr>
          <w:p>
            <w:pPr>
              <w:pStyle w:val="TableContents"/>
              <w:bidi w:val="0"/>
              <w:spacing w:before="0" w:after="283"/>
              <w:jc w:val="left"/>
              <w:rPr/>
            </w:pPr>
            <w:r>
              <w:rPr/>
              <w:t xml:space="preserve">Presidentti François Hollande </w:t>
            </w:r>
          </w:p>
        </w:tc>
        <w:tc>
          <w:tcPr>
            <w:tcW w:w="2199" w:type="dxa"/>
            <w:tcBorders/>
            <w:vAlign w:val="center"/>
          </w:tcPr>
          <w:p>
            <w:pPr>
              <w:pStyle w:val="TableContents"/>
              <w:bidi w:val="0"/>
              <w:spacing w:before="0" w:after="283"/>
              <w:jc w:val="left"/>
              <w:rPr/>
            </w:pPr>
            <w:r>
              <w:rPr/>
              <w:t xml:space="preserve">Ranska 5. kutsu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2017 </w:t>
            </w:r>
          </w:p>
        </w:tc>
        <w:tc>
          <w:tcPr>
            <w:tcW w:w="2593" w:type="dxa"/>
            <w:tcBorders/>
            <w:vAlign w:val="center"/>
          </w:tcPr>
          <w:p>
            <w:pPr>
              <w:pStyle w:val="TableContents"/>
              <w:bidi w:val="0"/>
              <w:spacing w:before="0" w:after="283"/>
              <w:jc w:val="left"/>
              <w:rPr/>
            </w:pPr>
            <w:r>
              <w:rPr/>
              <w:t xml:space="preserve">Kruununprinssi Mohammed bin Zayed Al Nahyan </w:t>
            </w:r>
          </w:p>
        </w:tc>
        <w:tc>
          <w:tcPr>
            <w:tcW w:w="2199" w:type="dxa"/>
            <w:tcBorders/>
            <w:vAlign w:val="center"/>
          </w:tcPr>
          <w:p>
            <w:pPr>
              <w:pStyle w:val="TableContents"/>
              <w:bidi w:val="0"/>
              <w:spacing w:before="0" w:after="283"/>
              <w:jc w:val="left"/>
              <w:rPr/>
            </w:pPr>
            <w:r>
              <w:rPr/>
              <w:t xml:space="preserve">Yhdistyneet arabiemiirikunnat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2018 </w:t>
            </w:r>
          </w:p>
        </w:tc>
        <w:tc>
          <w:tcPr>
            <w:tcW w:w="2593" w:type="dxa"/>
            <w:tcBorders/>
            <w:vAlign w:val="center"/>
          </w:tcPr>
          <w:p>
            <w:pPr>
              <w:pStyle w:val="TableContents"/>
              <w:bidi w:val="0"/>
              <w:spacing w:before="0" w:after="283"/>
              <w:jc w:val="left"/>
              <w:rPr/>
            </w:pPr>
            <w:r>
              <w:rPr/>
              <w:t xml:space="preserve">Sulttaani Hassanal Bolkiah </w:t>
            </w:r>
          </w:p>
        </w:tc>
        <w:tc>
          <w:tcPr>
            <w:tcW w:w="2199" w:type="dxa"/>
            <w:tcBorders/>
            <w:vAlign w:val="center"/>
          </w:tcPr>
          <w:p>
            <w:pPr>
              <w:pStyle w:val="TableContents"/>
              <w:bidi w:val="0"/>
              <w:spacing w:before="0" w:after="283"/>
              <w:jc w:val="left"/>
              <w:rPr/>
            </w:pPr>
            <w:r>
              <w:rPr/>
              <w:t xml:space="preserve">Brunei </w:t>
            </w:r>
          </w:p>
        </w:tc>
        <w:tc>
          <w:tcPr>
            <w:tcW w:w="1153" w:type="dxa"/>
            <w:tcBorders/>
            <w:vAlign w:val="center"/>
          </w:tcPr>
          <w:p>
            <w:pPr>
              <w:pStyle w:val="TableContents"/>
              <w:bidi w:val="0"/>
              <w:spacing w:before="0" w:after="283"/>
              <w:jc w:val="left"/>
              <w:rPr>
                <w:sz w:val="4"/>
                <w:szCs w:val="4"/>
              </w:rPr>
            </w:pPr>
            <w:r>
              <w:rPr>
                <w:sz w:val="4"/>
                <w:szCs w:val="4"/>
              </w:rPr>
            </w:r>
          </w:p>
        </w:tc>
        <w:tc>
          <w:tcPr>
            <w:tcW w:w="1916" w:type="dxa"/>
            <w:tcBorders/>
            <w:vAlign w:val="center"/>
          </w:tcPr>
          <w:p>
            <w:pPr>
              <w:pStyle w:val="TableContents"/>
              <w:bidi w:val="0"/>
              <w:spacing w:before="0" w:after="283"/>
              <w:jc w:val="left"/>
              <w:rPr/>
            </w:pPr>
            <w:r>
              <w:rPr/>
              <w:t xml:space="preserve">Kymmenen vierasta (ASEAN-valtioiden päämiehet) </w:t>
            </w:r>
          </w:p>
        </w:tc>
      </w:tr>
      <w:tr>
        <w:trPr/>
        <w:tc>
          <w:tcPr>
            <w:tcW w:w="2344" w:type="dxa"/>
            <w:tcBorders/>
            <w:vAlign w:val="center"/>
          </w:tcPr>
          <w:p>
            <w:pPr>
              <w:pStyle w:val="TableContents"/>
              <w:bidi w:val="0"/>
              <w:spacing w:before="0" w:after="283"/>
              <w:jc w:val="left"/>
              <w:rPr/>
            </w:pPr>
            <w:r>
              <w:rPr/>
              <w:t xml:space="preserve">Pääministeri Hun Sen </w:t>
            </w:r>
          </w:p>
        </w:tc>
        <w:tc>
          <w:tcPr>
            <w:tcW w:w="2593" w:type="dxa"/>
            <w:tcBorders/>
            <w:vAlign w:val="center"/>
          </w:tcPr>
          <w:p>
            <w:pPr>
              <w:pStyle w:val="TableContents"/>
              <w:bidi w:val="0"/>
              <w:spacing w:before="0" w:after="283"/>
              <w:jc w:val="left"/>
              <w:rPr/>
            </w:pPr>
            <w:r>
              <w:rPr/>
              <w:t xml:space="preserve">Kambodža </w:t>
            </w:r>
          </w:p>
        </w:tc>
        <w:tc>
          <w:tcPr>
            <w:tcW w:w="2199" w:type="dxa"/>
            <w:tcBorders/>
            <w:vAlign w:val="center"/>
          </w:tcPr>
          <w:p>
            <w:pPr>
              <w:pStyle w:val="TableContents"/>
              <w:bidi w:val="0"/>
              <w:spacing w:before="0" w:after="283"/>
              <w:jc w:val="left"/>
              <w:rPr/>
            </w:pPr>
            <w:r>
              <w:rPr/>
              <w:t xml:space="preserve">2. kutsu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Presidentti Joko Widodo </w:t>
            </w:r>
          </w:p>
        </w:tc>
        <w:tc>
          <w:tcPr>
            <w:tcW w:w="2593" w:type="dxa"/>
            <w:tcBorders/>
            <w:vAlign w:val="center"/>
          </w:tcPr>
          <w:p>
            <w:pPr>
              <w:pStyle w:val="TableContents"/>
              <w:bidi w:val="0"/>
              <w:spacing w:before="0" w:after="283"/>
              <w:jc w:val="left"/>
              <w:rPr/>
            </w:pPr>
            <w:r>
              <w:rPr/>
              <w:t xml:space="preserve">Indonesia </w:t>
            </w:r>
          </w:p>
        </w:tc>
        <w:tc>
          <w:tcPr>
            <w:tcW w:w="2199" w:type="dxa"/>
            <w:tcBorders/>
            <w:vAlign w:val="center"/>
          </w:tcPr>
          <w:p>
            <w:pPr>
              <w:pStyle w:val="TableContents"/>
              <w:bidi w:val="0"/>
              <w:spacing w:before="0" w:after="283"/>
              <w:jc w:val="left"/>
              <w:rPr/>
            </w:pPr>
            <w:r>
              <w:rPr/>
              <w:t xml:space="preserve">3. kutsu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Pääministeri Thongloun Sisoulith </w:t>
            </w:r>
          </w:p>
        </w:tc>
        <w:tc>
          <w:tcPr>
            <w:tcW w:w="2593" w:type="dxa"/>
            <w:tcBorders/>
            <w:vAlign w:val="center"/>
          </w:tcPr>
          <w:p>
            <w:pPr>
              <w:pStyle w:val="TableContents"/>
              <w:bidi w:val="0"/>
              <w:spacing w:before="0" w:after="283"/>
              <w:jc w:val="left"/>
              <w:rPr/>
            </w:pPr>
            <w:r>
              <w:rPr/>
              <w:t xml:space="preserve">Laos </w:t>
            </w:r>
          </w:p>
        </w:tc>
        <w:tc>
          <w:tcPr>
            <w:tcW w:w="2199" w:type="dxa"/>
            <w:tcBorders/>
            <w:vAlign w:val="center"/>
          </w:tcPr>
          <w:p>
            <w:pPr>
              <w:pStyle w:val="TableContents"/>
              <w:bidi w:val="0"/>
              <w:spacing w:before="0" w:after="283"/>
              <w:jc w:val="left"/>
              <w:rPr>
                <w:sz w:val="4"/>
                <w:szCs w:val="4"/>
              </w:rPr>
            </w:pPr>
            <w:r>
              <w:rPr>
                <w:sz w:val="4"/>
                <w:szCs w:val="4"/>
              </w:rPr>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Pääministeri Najib Razak </w:t>
            </w:r>
          </w:p>
        </w:tc>
        <w:tc>
          <w:tcPr>
            <w:tcW w:w="2593" w:type="dxa"/>
            <w:tcBorders/>
            <w:vAlign w:val="center"/>
          </w:tcPr>
          <w:p>
            <w:pPr>
              <w:pStyle w:val="TableContents"/>
              <w:bidi w:val="0"/>
              <w:spacing w:before="0" w:after="283"/>
              <w:jc w:val="left"/>
              <w:rPr/>
            </w:pPr>
            <w:r>
              <w:rPr/>
              <w:t xml:space="preserve">Malesia </w:t>
            </w:r>
          </w:p>
        </w:tc>
        <w:tc>
          <w:tcPr>
            <w:tcW w:w="2199" w:type="dxa"/>
            <w:tcBorders/>
            <w:vAlign w:val="center"/>
          </w:tcPr>
          <w:p>
            <w:pPr>
              <w:pStyle w:val="TableContents"/>
              <w:bidi w:val="0"/>
              <w:spacing w:before="0" w:after="283"/>
              <w:jc w:val="left"/>
              <w:rPr>
                <w:sz w:val="4"/>
                <w:szCs w:val="4"/>
              </w:rPr>
            </w:pPr>
            <w:r>
              <w:rPr>
                <w:sz w:val="4"/>
                <w:szCs w:val="4"/>
              </w:rPr>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Valtioneuvos Daw Aung San Suu Kyi </w:t>
            </w:r>
          </w:p>
        </w:tc>
        <w:tc>
          <w:tcPr>
            <w:tcW w:w="2593" w:type="dxa"/>
            <w:tcBorders/>
            <w:vAlign w:val="center"/>
          </w:tcPr>
          <w:p>
            <w:pPr>
              <w:pStyle w:val="TableContents"/>
              <w:bidi w:val="0"/>
              <w:spacing w:before="0" w:after="283"/>
              <w:jc w:val="left"/>
              <w:rPr/>
            </w:pPr>
            <w:r>
              <w:rPr/>
              <w:t xml:space="preserve">Myanmar </w:t>
            </w:r>
          </w:p>
        </w:tc>
        <w:tc>
          <w:tcPr>
            <w:tcW w:w="2199" w:type="dxa"/>
            <w:tcBorders/>
            <w:vAlign w:val="center"/>
          </w:tcPr>
          <w:p>
            <w:pPr>
              <w:pStyle w:val="TableContents"/>
              <w:bidi w:val="0"/>
              <w:spacing w:before="0" w:after="283"/>
              <w:jc w:val="left"/>
              <w:rPr>
                <w:sz w:val="4"/>
                <w:szCs w:val="4"/>
              </w:rPr>
            </w:pPr>
            <w:r>
              <w:rPr>
                <w:sz w:val="4"/>
                <w:szCs w:val="4"/>
              </w:rPr>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Presidentti Rodrigo Roa Duterte </w:t>
            </w:r>
          </w:p>
        </w:tc>
        <w:tc>
          <w:tcPr>
            <w:tcW w:w="2593" w:type="dxa"/>
            <w:tcBorders/>
            <w:vAlign w:val="center"/>
          </w:tcPr>
          <w:p>
            <w:pPr>
              <w:pStyle w:val="TableContents"/>
              <w:bidi w:val="0"/>
              <w:spacing w:before="0" w:after="283"/>
              <w:jc w:val="left"/>
              <w:rPr/>
            </w:pPr>
            <w:r>
              <w:rPr/>
              <w:t xml:space="preserve">Filippiinit </w:t>
            </w:r>
          </w:p>
        </w:tc>
        <w:tc>
          <w:tcPr>
            <w:tcW w:w="2199" w:type="dxa"/>
            <w:tcBorders/>
            <w:vAlign w:val="center"/>
          </w:tcPr>
          <w:p>
            <w:pPr>
              <w:pStyle w:val="TableContents"/>
              <w:bidi w:val="0"/>
              <w:spacing w:before="0" w:after="283"/>
              <w:jc w:val="left"/>
              <w:rPr>
                <w:sz w:val="4"/>
                <w:szCs w:val="4"/>
              </w:rPr>
            </w:pPr>
            <w:r>
              <w:rPr>
                <w:sz w:val="4"/>
                <w:szCs w:val="4"/>
              </w:rPr>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Pääministeri Lee Hsien Loong </w:t>
            </w:r>
          </w:p>
        </w:tc>
        <w:tc>
          <w:tcPr>
            <w:tcW w:w="2593" w:type="dxa"/>
            <w:tcBorders/>
            <w:vAlign w:val="center"/>
          </w:tcPr>
          <w:p>
            <w:pPr>
              <w:pStyle w:val="TableContents"/>
              <w:bidi w:val="0"/>
              <w:spacing w:before="0" w:after="283"/>
              <w:jc w:val="left"/>
              <w:rPr/>
            </w:pPr>
            <w:r>
              <w:rPr/>
              <w:t xml:space="preserve">Singapore </w:t>
            </w:r>
          </w:p>
        </w:tc>
        <w:tc>
          <w:tcPr>
            <w:tcW w:w="2199" w:type="dxa"/>
            <w:tcBorders/>
            <w:vAlign w:val="center"/>
          </w:tcPr>
          <w:p>
            <w:pPr>
              <w:pStyle w:val="TableContents"/>
              <w:bidi w:val="0"/>
              <w:spacing w:before="0" w:after="283"/>
              <w:jc w:val="left"/>
              <w:rPr/>
            </w:pPr>
            <w:r>
              <w:rPr/>
              <w:t xml:space="preserve">2. kutsu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Pääministeri Prayuth Chan-ocha </w:t>
            </w:r>
          </w:p>
        </w:tc>
        <w:tc>
          <w:tcPr>
            <w:tcW w:w="2593" w:type="dxa"/>
            <w:tcBorders/>
            <w:vAlign w:val="center"/>
          </w:tcPr>
          <w:p>
            <w:pPr>
              <w:pStyle w:val="TableContents"/>
              <w:bidi w:val="0"/>
              <w:spacing w:before="0" w:after="283"/>
              <w:jc w:val="left"/>
              <w:rPr/>
            </w:pPr>
            <w:r>
              <w:rPr/>
              <w:t xml:space="preserve">Thaimaa </w:t>
            </w:r>
          </w:p>
        </w:tc>
        <w:tc>
          <w:tcPr>
            <w:tcW w:w="2199" w:type="dxa"/>
            <w:tcBorders/>
            <w:vAlign w:val="center"/>
          </w:tcPr>
          <w:p>
            <w:pPr>
              <w:pStyle w:val="TableContents"/>
              <w:bidi w:val="0"/>
              <w:spacing w:before="0" w:after="283"/>
              <w:jc w:val="left"/>
              <w:rPr/>
            </w:pPr>
            <w:r>
              <w:rPr/>
              <w:t xml:space="preserve">2. kutsu </w:t>
            </w:r>
          </w:p>
        </w:tc>
        <w:tc>
          <w:tcPr>
            <w:tcW w:w="3069" w:type="dxa"/>
            <w:gridSpan w:val="2"/>
            <w:tcBorders/>
          </w:tcPr>
          <w:p>
            <w:pPr>
              <w:pStyle w:val="TableContents"/>
              <w:bidi w:val="0"/>
              <w:spacing w:before="0" w:after="283"/>
              <w:jc w:val="left"/>
              <w:rPr>
                <w:sz w:val="4"/>
                <w:szCs w:val="4"/>
              </w:rPr>
            </w:pPr>
            <w:r>
              <w:rPr>
                <w:sz w:val="4"/>
                <w:szCs w:val="4"/>
              </w:rPr>
            </w:r>
          </w:p>
        </w:tc>
      </w:tr>
      <w:tr>
        <w:trPr/>
        <w:tc>
          <w:tcPr>
            <w:tcW w:w="2344" w:type="dxa"/>
            <w:tcBorders/>
            <w:vAlign w:val="center"/>
          </w:tcPr>
          <w:p>
            <w:pPr>
              <w:pStyle w:val="TableContents"/>
              <w:bidi w:val="0"/>
              <w:spacing w:before="0" w:after="283"/>
              <w:jc w:val="left"/>
              <w:rPr/>
            </w:pPr>
            <w:r>
              <w:rPr/>
              <w:t xml:space="preserve">Pääministeri Nguyễn Xuân Phúc </w:t>
            </w:r>
          </w:p>
        </w:tc>
        <w:tc>
          <w:tcPr>
            <w:tcW w:w="2593" w:type="dxa"/>
            <w:tcBorders/>
            <w:vAlign w:val="center"/>
          </w:tcPr>
          <w:p>
            <w:pPr>
              <w:pStyle w:val="TableContents"/>
              <w:bidi w:val="0"/>
              <w:spacing w:before="0" w:after="283"/>
              <w:jc w:val="left"/>
              <w:rPr/>
            </w:pPr>
            <w:r>
              <w:rPr/>
              <w:t xml:space="preserve">Vietnam </w:t>
            </w:r>
          </w:p>
        </w:tc>
        <w:tc>
          <w:tcPr>
            <w:tcW w:w="2199" w:type="dxa"/>
            <w:tcBorders/>
            <w:vAlign w:val="center"/>
          </w:tcPr>
          <w:p>
            <w:pPr>
              <w:pStyle w:val="TableContents"/>
              <w:bidi w:val="0"/>
              <w:spacing w:before="0" w:after="283"/>
              <w:jc w:val="left"/>
              <w:rPr/>
            </w:pPr>
            <w:r>
              <w:rPr/>
              <w:t xml:space="preserve">2. kutsu </w:t>
            </w:r>
          </w:p>
        </w:tc>
        <w:tc>
          <w:tcPr>
            <w:tcW w:w="3069"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tasavallan päivän 2013 päävieras</w:t>
      </w:r>
    </w:p>
    <w:p>
      <w:pPr>
        <w:pStyle w:val="TextBody"/>
        <w:bidi w:val="0"/>
        <w:jc w:val="left"/>
        <w:rPr>
          <w:b/>
          <w:u w:val="single"/>
          <w:shd w:val="clear" w:fill="FFFF00"/>
        </w:rPr>
      </w:pPr>
      <w:r>
        <w:rPr>
          <w:b/>
          <w:u w:val="single"/>
          <w:shd w:val="clear" w:fill="FFFF00"/>
        </w:rPr>
        <w:t xml:space="preserve">Asiakirjan numero 15654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Practice of the Presence of God (Jumalan läsnäolon käytäntö) on </w:t>
      </w:r>
      <w:r>
        <w:rPr>
          <w:color w:val="A9A9A9"/>
        </w:rPr>
        <w:t xml:space="preserve">1600-luvulla eläneen karmeliittamunkki veli Lawrencen (syntyjään Nicholas Herman</w:t>
      </w:r>
      <w:r>
        <w:rPr/>
        <w:t xml:space="preserve">) opetuksia sisältävä kirja, jonka on </w:t>
      </w:r>
      <w:r>
        <w:rPr/>
        <w:t xml:space="preserve">koonnut isä Joseph de Beaufort. Kokoelma sisältää kirjeitä sekä veli Lawrencen keskustelukumppaneiden pitämiä tallenteita hänen keskusteluistaan. Kirjan perusaiheena on tietoisuuden kehittäminen Jumalan läsnäolosta.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Jumalan läsnäolon käytännön</w:t>
      </w:r>
    </w:p>
    <w:p>
      <w:pPr>
        <w:pStyle w:val="TextBody"/>
        <w:bidi w:val="0"/>
        <w:jc w:val="left"/>
        <w:rPr>
          <w:b/>
          <w:u w:val="single"/>
          <w:shd w:val="clear" w:fill="FFFF00"/>
        </w:rPr>
      </w:pPr>
      <w:r>
        <w:rPr>
          <w:b/>
          <w:u w:val="single"/>
          <w:shd w:val="clear" w:fill="FFFF00"/>
        </w:rPr>
        <w:t xml:space="preserve">Asiakirjan numero 15655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Ripustus saavutti suosionsa huipun </w:t>
      </w:r>
      <w:r>
        <w:rPr>
          <w:color w:val="A9A9A9"/>
        </w:rPr>
        <w:t xml:space="preserve">1990-luvulla </w:t>
      </w:r>
      <w:r>
        <w:rPr/>
        <w:t xml:space="preserve">ja pysyi suosittuna 2000-luvun puoliväliin asti, mutta se on viime aikoina tehnyt paluun 2010-luvulla, kun muun muassa Justin Bieber, Liam Payne ja Ross Lynch ovat tuoneet muotitrendin takaisin. 1990-luvulla roikkuminen keskittyi yleensä pussimaisiin housuihin ja ruutuboksereihin, mutta 2010-luvulla roikkumisesta on tullut suosittua laihojen farkkujen ja merkkisten bokserihousujen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johtuu housujen roikkuminen?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Usein väitetään, että tyyli on peräisin </w:t>
      </w:r>
      <w:r>
        <w:rPr>
          <w:color w:val="A9A9A9"/>
        </w:rPr>
        <w:t xml:space="preserve">Yhdysvaltojen vankilajärjestelmästä</w:t>
      </w:r>
      <w:r>
        <w:rPr/>
        <w:t xml:space="preserve">, jossa vyöt ovat joskus kiellettyjä ja sopivankokoisia vaatteita voi olla liian vähän.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pussihousutrendi on peräisin?</w:t>
      </w:r>
    </w:p>
    <w:p>
      <w:pPr>
        <w:pStyle w:val="TextBody"/>
        <w:bidi w:val="0"/>
        <w:jc w:val="left"/>
        <w:rPr>
          <w:b/>
          <w:u w:val="single"/>
          <w:shd w:val="clear" w:fill="FFFF00"/>
        </w:rPr>
      </w:pPr>
      <w:r>
        <w:rPr>
          <w:b/>
          <w:u w:val="single"/>
          <w:shd w:val="clear" w:fill="FFFF00"/>
        </w:rPr>
        <w:t xml:space="preserve">Asiakirjan numero 15656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Ohut lieriön muotoinen kuori, jossa on avoimet päät, säde r ja massa m. </w:t>
      </w:r>
    </w:p>
    <w:p>
      <w:pPr>
        <w:pStyle w:val="TextBody"/>
        <w:bidi w:val="0"/>
        <w:spacing w:before="0" w:after="283"/>
        <w:jc w:val="left"/>
        <w:rPr/>
      </w:pPr>
      <w:r>
        <w:rPr/>
        <w:t xml:space="preserve">Tässä lausekkeessa oletetaan, että kuoren paksuus on häviävän pieni. Se on erikoistapaus paksuseinäisestä lieriöputkesta, kun r = r. </w:t>
      </w:r>
    </w:p>
    <w:p>
      <w:pPr>
        <w:pStyle w:val="TextBody"/>
        <w:bidi w:val="0"/>
        <w:spacing w:before="0" w:after="283"/>
        <w:jc w:val="left"/>
        <w:rPr/>
      </w:pPr>
      <w:r>
        <w:rPr/>
        <w:t xml:space="preserve">Myös pistemäisellä massalla m pituudeltaan r:n mittaisen tangon päässä on sama hitausmomentti, ja arvoa r kutsutaan </w:t>
      </w:r>
      <w:r>
        <w:rPr>
          <w:color w:val="A9A9A9"/>
        </w:rPr>
        <w:t xml:space="preserve">pyörimissäteeksi</w:t>
      </w:r>
      <w:r>
        <w:rPr/>
        <w:t xml:space="preserve">.I ≈ m r 2 (\ displaystyle I \ approx mr ^ (2) \,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sauvan hitausmomentti pisteen ympäri</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706"/>
        <w:gridCol w:w="2632"/>
        <w:gridCol w:w="4867"/>
      </w:tblGrid>
      <w:tr>
        <w:trPr/>
        <w:tc>
          <w:tcPr>
            <w:tcW w:w="2706" w:type="dxa"/>
            <w:tcBorders/>
            <w:vAlign w:val="center"/>
          </w:tcPr>
          <w:p>
            <w:pPr>
              <w:pStyle w:val="TableHeading"/>
              <w:suppressLineNumbers/>
              <w:bidi w:val="0"/>
              <w:spacing w:before="0" w:after="283"/>
              <w:jc w:val="center"/>
              <w:rPr/>
            </w:pPr>
            <w:r>
              <w:rPr/>
              <w:t xml:space="preserve">Kuvaus </w:t>
            </w:r>
          </w:p>
        </w:tc>
        <w:tc>
          <w:tcPr>
            <w:tcW w:w="2632" w:type="dxa"/>
            <w:tcBorders/>
            <w:vAlign w:val="center"/>
          </w:tcPr>
          <w:p>
            <w:pPr>
              <w:pStyle w:val="TableHeading"/>
              <w:suppressLineNumbers/>
              <w:bidi w:val="0"/>
              <w:spacing w:before="0" w:after="283"/>
              <w:jc w:val="center"/>
              <w:rPr/>
            </w:pPr>
            <w:r>
              <w:rPr/>
              <w:t xml:space="preserve">Kuva </w:t>
            </w:r>
          </w:p>
        </w:tc>
        <w:tc>
          <w:tcPr>
            <w:tcW w:w="4867" w:type="dxa"/>
            <w:tcBorders/>
            <w:vAlign w:val="center"/>
          </w:tcPr>
          <w:p>
            <w:pPr>
              <w:pStyle w:val="TableHeading"/>
              <w:suppressLineNumbers/>
              <w:bidi w:val="0"/>
              <w:spacing w:before="0" w:after="283"/>
              <w:jc w:val="center"/>
              <w:rPr/>
            </w:pPr>
            <w:r>
              <w:rPr/>
              <w:t xml:space="preserve">Inertiamomentti(t) </w:t>
            </w:r>
          </w:p>
        </w:tc>
      </w:tr>
      <w:tr>
        <w:trPr/>
        <w:tc>
          <w:tcPr>
            <w:tcW w:w="2706" w:type="dxa"/>
            <w:tcBorders/>
            <w:vAlign w:val="center"/>
          </w:tcPr>
          <w:p>
            <w:pPr>
              <w:pStyle w:val="TableContents"/>
              <w:bidi w:val="0"/>
              <w:jc w:val="left"/>
              <w:rPr/>
            </w:pPr>
            <w:r>
              <w:rPr/>
              <w:t xml:space="preserve">Pistemassa M etäisyydellä r pyörimisakselista. </w:t>
            </w:r>
          </w:p>
          <w:p>
            <w:pPr>
              <w:pStyle w:val="TableContents"/>
              <w:bidi w:val="0"/>
              <w:spacing w:before="0" w:after="283"/>
              <w:jc w:val="left"/>
              <w:rPr/>
            </w:pPr>
            <w:r>
              <w:rPr/>
              <w:t xml:space="preserve">Pistemassalla ei ole hitausmomenttia oman akselinsa ympäri, mutta käyttämällä yhdensuuntaisen akselin teoreemaa saadaan hitausmomentti kaukaisen pyörimisakselin ympäri. </w:t>
            </w:r>
          </w:p>
        </w:tc>
        <w:tc>
          <w:tcPr>
            <w:tcW w:w="2632" w:type="dxa"/>
            <w:tcBorders/>
            <w:vAlign w:val="center"/>
          </w:tcPr>
          <w:p>
            <w:pPr>
              <w:pStyle w:val="TableContents"/>
              <w:bidi w:val="0"/>
              <w:spacing w:before="0" w:after="283"/>
              <w:jc w:val="left"/>
              <w:rPr>
                <w:sz w:val="4"/>
                <w:szCs w:val="4"/>
              </w:rPr>
            </w:pPr>
            <w:r>
              <w:rPr>
                <w:sz w:val="4"/>
                <w:szCs w:val="4"/>
              </w:rPr>
            </w:r>
          </w:p>
        </w:tc>
        <w:tc>
          <w:tcPr>
            <w:tcW w:w="4867" w:type="dxa"/>
            <w:tcBorders/>
            <w:vAlign w:val="center"/>
          </w:tcPr>
          <w:p>
            <w:pPr>
              <w:pStyle w:val="TableContents"/>
              <w:bidi w:val="0"/>
              <w:spacing w:before="0" w:after="283"/>
              <w:jc w:val="left"/>
              <w:rPr/>
            </w:pPr>
            <w:r>
              <w:rPr/>
              <w:t xml:space="preserve">I = M r 2 (\ displaystyle I = Mr ^ (2)) </w:t>
            </w:r>
          </w:p>
        </w:tc>
      </w:tr>
      <w:tr>
        <w:trPr/>
        <w:tc>
          <w:tcPr>
            <w:tcW w:w="2706" w:type="dxa"/>
            <w:tcBorders/>
            <w:vAlign w:val="center"/>
          </w:tcPr>
          <w:p>
            <w:pPr>
              <w:pStyle w:val="TableContents"/>
              <w:bidi w:val="0"/>
              <w:spacing w:before="0" w:after="283"/>
              <w:jc w:val="left"/>
              <w:rPr/>
            </w:pPr>
            <w:r>
              <w:rPr/>
              <w:t xml:space="preserve">Kaksi pistemäistä massaa, m ja m, joilla on pienennetty massa μ ja jotka on erotettu toisistaan etäisyydellä x järjestelmän massakeskipisteen kautta kulkevan ja näitä kahta hiukkasta yhdistävää suoraa vastaan kohtisuoraan olevan akselin ympäri. </w:t>
            </w:r>
          </w:p>
        </w:tc>
        <w:tc>
          <w:tcPr>
            <w:tcW w:w="2632" w:type="dxa"/>
            <w:tcBorders/>
            <w:vAlign w:val="center"/>
          </w:tcPr>
          <w:p>
            <w:pPr>
              <w:pStyle w:val="TableContents"/>
              <w:bidi w:val="0"/>
              <w:spacing w:before="0" w:after="283"/>
              <w:jc w:val="left"/>
              <w:rPr>
                <w:sz w:val="4"/>
                <w:szCs w:val="4"/>
              </w:rPr>
            </w:pPr>
            <w:r>
              <w:rPr>
                <w:sz w:val="4"/>
                <w:szCs w:val="4"/>
              </w:rPr>
            </w:r>
          </w:p>
        </w:tc>
        <w:tc>
          <w:tcPr>
            <w:tcW w:w="4867" w:type="dxa"/>
            <w:tcBorders/>
            <w:vAlign w:val="center"/>
          </w:tcPr>
          <w:p>
            <w:pPr>
              <w:pStyle w:val="TableContents"/>
              <w:bidi w:val="0"/>
              <w:spacing w:before="0" w:after="283"/>
              <w:jc w:val="left"/>
              <w:rPr/>
            </w:pPr>
            <w:r>
              <w:rPr/>
              <w:t xml:space="preserve">I = m 1 m 2 m 1 + m 2 x 2 = μ x 2 (\ displaystyle I = (\ frac (m_ (1) m_ (2)) (m_ (1) \! + \! m_ (2)))) x ^ (2) = \ mu x ^ (2)))) </w:t>
            </w:r>
          </w:p>
        </w:tc>
      </w:tr>
      <w:tr>
        <w:trPr/>
        <w:tc>
          <w:tcPr>
            <w:tcW w:w="2706" w:type="dxa"/>
            <w:tcBorders/>
            <w:vAlign w:val="center"/>
          </w:tcPr>
          <w:p>
            <w:pPr>
              <w:pStyle w:val="TableContents"/>
              <w:bidi w:val="0"/>
              <w:jc w:val="left"/>
              <w:rPr/>
            </w:pPr>
            <w:r>
              <w:rPr/>
              <w:t xml:space="preserve">Sauva, jonka pituus on L ja massa m ja joka pyörii keskipisteensä ympäri. </w:t>
            </w:r>
          </w:p>
          <w:p>
            <w:pPr>
              <w:pStyle w:val="TableContents"/>
              <w:bidi w:val="0"/>
              <w:spacing w:before="0" w:after="283"/>
              <w:jc w:val="left"/>
              <w:rPr/>
            </w:pPr>
            <w:r>
              <w:rPr/>
              <w:t xml:space="preserve">Tässä lausekkeessa oletetaan, että sauva on äärettömän ohut (mutta jäykkä) lanka. Tämä on erikoistapaus ohuesta suorakulmaisesta levystä, jonka pyörimisakseli on levyn keskellä ja jonka w = L ja h = 0. </w:t>
            </w:r>
          </w:p>
        </w:tc>
        <w:tc>
          <w:tcPr>
            <w:tcW w:w="2632" w:type="dxa"/>
            <w:tcBorders/>
            <w:vAlign w:val="center"/>
          </w:tcPr>
          <w:p>
            <w:pPr>
              <w:pStyle w:val="TableContents"/>
              <w:bidi w:val="0"/>
              <w:spacing w:before="0" w:after="283"/>
              <w:jc w:val="left"/>
              <w:rPr>
                <w:sz w:val="4"/>
                <w:szCs w:val="4"/>
              </w:rPr>
            </w:pPr>
            <w:r>
              <w:rPr>
                <w:sz w:val="4"/>
                <w:szCs w:val="4"/>
              </w:rPr>
            </w:r>
          </w:p>
        </w:tc>
        <w:tc>
          <w:tcPr>
            <w:tcW w:w="4867" w:type="dxa"/>
            <w:tcBorders/>
            <w:vAlign w:val="center"/>
          </w:tcPr>
          <w:p>
            <w:pPr>
              <w:pStyle w:val="TableContents"/>
              <w:bidi w:val="0"/>
              <w:spacing w:before="0" w:after="283"/>
              <w:jc w:val="left"/>
              <w:rPr/>
            </w:pPr>
            <w:r>
              <w:rPr/>
              <w:t xml:space="preserve">I c e n t e r = 1 12 m L 2 (\ displaystyle I_ (\ mathrm (center)) = (\ frac (1) (12)) mL ^ (2) \, \!))) </w:t>
            </w:r>
          </w:p>
        </w:tc>
      </w:tr>
      <w:tr>
        <w:trPr/>
        <w:tc>
          <w:tcPr>
            <w:tcW w:w="2706" w:type="dxa"/>
            <w:tcBorders/>
            <w:vAlign w:val="center"/>
          </w:tcPr>
          <w:p>
            <w:pPr>
              <w:pStyle w:val="TableContents"/>
              <w:bidi w:val="0"/>
              <w:jc w:val="left"/>
              <w:rPr/>
            </w:pPr>
            <w:r>
              <w:rPr/>
              <w:t xml:space="preserve">Sauva, jonka pituus on L ja massa m ja joka pyörii toisen päänsä ympäri. </w:t>
            </w:r>
          </w:p>
          <w:p>
            <w:pPr>
              <w:pStyle w:val="TableContents"/>
              <w:bidi w:val="0"/>
              <w:spacing w:before="0" w:after="283"/>
              <w:jc w:val="left"/>
              <w:rPr/>
            </w:pPr>
            <w:r>
              <w:rPr/>
              <w:t xml:space="preserve">Tässä lausekkeessa oletetaan, että sauva on äärettömän ohut (mutta jäykkä) lanka. Tämä on myös erikoistapaus ohuesta suorakaiteen muotoisesta levystä, jonka pyörimisakseli on levyn päässä, kun h = L ja w = 0. </w:t>
            </w:r>
          </w:p>
        </w:tc>
        <w:tc>
          <w:tcPr>
            <w:tcW w:w="2632" w:type="dxa"/>
            <w:tcBorders/>
            <w:vAlign w:val="center"/>
          </w:tcPr>
          <w:p>
            <w:pPr>
              <w:pStyle w:val="TableContents"/>
              <w:bidi w:val="0"/>
              <w:spacing w:before="0" w:after="283"/>
              <w:jc w:val="left"/>
              <w:rPr>
                <w:sz w:val="4"/>
                <w:szCs w:val="4"/>
              </w:rPr>
            </w:pPr>
            <w:r>
              <w:rPr>
                <w:sz w:val="4"/>
                <w:szCs w:val="4"/>
              </w:rPr>
            </w:r>
          </w:p>
        </w:tc>
        <w:tc>
          <w:tcPr>
            <w:tcW w:w="4867" w:type="dxa"/>
            <w:tcBorders/>
            <w:vAlign w:val="center"/>
          </w:tcPr>
          <w:p>
            <w:pPr>
              <w:pStyle w:val="TableContents"/>
              <w:bidi w:val="0"/>
              <w:spacing w:before="0" w:after="283"/>
              <w:jc w:val="left"/>
              <w:rPr/>
            </w:pPr>
            <w:r>
              <w:rPr/>
              <w:t xml:space="preserve">I e n d = 1 3 m L 2 (\ displaystyle I_ (\ mathrm (end)) = (\ frac (1) (3)) mL ^ (2) \, \!))) </w:t>
            </w:r>
          </w:p>
        </w:tc>
      </w:tr>
      <w:tr>
        <w:trPr/>
        <w:tc>
          <w:tcPr>
            <w:tcW w:w="2706" w:type="dxa"/>
            <w:tcBorders/>
            <w:vAlign w:val="center"/>
          </w:tcPr>
          <w:p>
            <w:pPr>
              <w:pStyle w:val="TableContents"/>
              <w:bidi w:val="0"/>
              <w:jc w:val="left"/>
              <w:rPr/>
            </w:pPr>
            <w:r>
              <w:rPr/>
              <w:t xml:space="preserve">Ohut pyöreä kehä, jonka säde on r ja massa m. </w:t>
            </w:r>
          </w:p>
          <w:p>
            <w:pPr>
              <w:pStyle w:val="TableContents"/>
              <w:bidi w:val="0"/>
              <w:spacing w:before="0" w:after="283"/>
              <w:jc w:val="left"/>
              <w:rPr/>
            </w:pPr>
            <w:r>
              <w:rPr/>
              <w:t xml:space="preserve">Tämä on erikoistapaus torukselle, kun a = 0 (ks. jäljempänä), sekä paksuseinäiselle sylinterimäiselle putkelle, jossa on avoimet päät, kun r = r ja h = 0. </w:t>
            </w:r>
          </w:p>
        </w:tc>
        <w:tc>
          <w:tcPr>
            <w:tcW w:w="2632" w:type="dxa"/>
            <w:tcBorders/>
            <w:vAlign w:val="center"/>
          </w:tcPr>
          <w:p>
            <w:pPr>
              <w:pStyle w:val="TableContents"/>
              <w:bidi w:val="0"/>
              <w:spacing w:before="0" w:after="283"/>
              <w:jc w:val="left"/>
              <w:rPr>
                <w:sz w:val="4"/>
                <w:szCs w:val="4"/>
              </w:rPr>
            </w:pPr>
            <w:r>
              <w:rPr>
                <w:sz w:val="4"/>
                <w:szCs w:val="4"/>
              </w:rPr>
            </w:r>
          </w:p>
        </w:tc>
        <w:tc>
          <w:tcPr>
            <w:tcW w:w="4867" w:type="dxa"/>
            <w:tcBorders/>
            <w:vAlign w:val="center"/>
          </w:tcPr>
          <w:p>
            <w:pPr>
              <w:pStyle w:val="TableContents"/>
              <w:bidi w:val="0"/>
              <w:spacing w:before="0" w:after="283"/>
              <w:jc w:val="left"/>
              <w:rPr/>
            </w:pPr>
            <w:r>
              <w:rPr/>
              <w:t xml:space="preserve">I z = m r 2 (\ displaystyle I_ (z) = mr ^ (2) \!) I x = I y = 1 2 m r 2 (\ displaystyle I_ (x) = I_ (y) = (\ frac (1) (2)) mr ^ (2) \, \!) </w:t>
            </w:r>
          </w:p>
        </w:tc>
      </w:tr>
      <w:tr>
        <w:trPr/>
        <w:tc>
          <w:tcPr>
            <w:tcW w:w="2706" w:type="dxa"/>
            <w:tcBorders/>
            <w:vAlign w:val="center"/>
          </w:tcPr>
          <w:p>
            <w:pPr>
              <w:pStyle w:val="TableContents"/>
              <w:bidi w:val="0"/>
              <w:jc w:val="left"/>
              <w:rPr/>
            </w:pPr>
            <w:r>
              <w:rPr/>
              <w:t xml:space="preserve">Ohut, kiinteä levy, jonka säde on r ja massa m. </w:t>
            </w:r>
          </w:p>
          <w:p>
            <w:pPr>
              <w:pStyle w:val="TableContents"/>
              <w:bidi w:val="0"/>
              <w:spacing w:before="0" w:after="283"/>
              <w:jc w:val="left"/>
              <w:rPr/>
            </w:pPr>
            <w:r>
              <w:rPr/>
              <w:t xml:space="preserve">Kyseessä on kiinteän sylinterin erikoistapaus, jossa </w:t>
            </w:r>
            <w:r>
              <w:rPr>
                <w:color w:val="A9A9A9"/>
              </w:rPr>
              <w:t xml:space="preserve">h = 0</w:t>
            </w:r>
            <w:r>
              <w:rPr/>
              <w:t xml:space="preserve">. Se, että I x = I y = I z 2 (\ displaystyle I_ (x) = I_ (y) = (\ frac (I_ (z)) (2))) \,) on seurausta kohtisuoran akselin lauseesta. </w:t>
            </w:r>
          </w:p>
        </w:tc>
        <w:tc>
          <w:tcPr>
            <w:tcW w:w="2632" w:type="dxa"/>
            <w:tcBorders/>
            <w:vAlign w:val="center"/>
          </w:tcPr>
          <w:p>
            <w:pPr>
              <w:pStyle w:val="TableContents"/>
              <w:bidi w:val="0"/>
              <w:spacing w:before="0" w:after="283"/>
              <w:jc w:val="left"/>
              <w:rPr>
                <w:sz w:val="4"/>
                <w:szCs w:val="4"/>
              </w:rPr>
            </w:pPr>
            <w:r>
              <w:rPr>
                <w:sz w:val="4"/>
                <w:szCs w:val="4"/>
              </w:rPr>
            </w:r>
          </w:p>
        </w:tc>
        <w:tc>
          <w:tcPr>
            <w:tcW w:w="4867" w:type="dxa"/>
            <w:tcBorders/>
            <w:vAlign w:val="center"/>
          </w:tcPr>
          <w:p>
            <w:pPr>
              <w:pStyle w:val="TableContents"/>
              <w:bidi w:val="0"/>
              <w:spacing w:before="0" w:after="283"/>
              <w:jc w:val="left"/>
              <w:rPr/>
            </w:pPr>
            <w:r>
              <w:rPr/>
              <w:t xml:space="preserve">I z = 1 2 m r 2 (\ displaystyle I_ (z) = (\ frac (1) (2)) mr ^ (2) \, \!) I x = I y = 1 4 m r 2 (\ displaystyle I_ (x) = I_ (y) = (\ frac (1) (4)) mr ^ (2) \, \!) </w:t>
            </w:r>
          </w:p>
        </w:tc>
      </w:tr>
      <w:tr>
        <w:trPr/>
        <w:tc>
          <w:tcPr>
            <w:tcW w:w="2706" w:type="dxa"/>
            <w:tcBorders/>
            <w:vAlign w:val="center"/>
          </w:tcPr>
          <w:p>
            <w:pPr>
              <w:pStyle w:val="TableContents"/>
              <w:bidi w:val="0"/>
              <w:jc w:val="left"/>
              <w:rPr/>
            </w:pPr>
            <w:r>
              <w:rPr/>
              <w:t xml:space="preserve">Ohut lieriön muotoinen kuori, jossa on avoimet päät, säde r ja massa m. </w:t>
            </w:r>
          </w:p>
          <w:p>
            <w:pPr>
              <w:pStyle w:val="TableContents"/>
              <w:bidi w:val="0"/>
              <w:jc w:val="left"/>
              <w:rPr/>
            </w:pPr>
            <w:r>
              <w:rPr/>
              <w:t xml:space="preserve">Tässä lausekkeessa oletetaan, että kuoren paksuus on häviävän pieni. Se on erikoistapaus paksuseinäisestä lieriömäisestä putkesta, kun r = r. </w:t>
            </w:r>
          </w:p>
          <w:p>
            <w:pPr>
              <w:pStyle w:val="TableContents"/>
              <w:bidi w:val="0"/>
              <w:spacing w:before="0" w:after="283"/>
              <w:jc w:val="left"/>
              <w:rPr/>
            </w:pPr>
            <w:r>
              <w:rPr/>
              <w:t xml:space="preserve">Myös pisteen m massalla, joka on pituudeltaan r:n mittaisen tangon päässä, on sama hitausmomentti, ja arvoa r kutsutaan kiertosäteeksi. </w:t>
            </w:r>
          </w:p>
        </w:tc>
        <w:tc>
          <w:tcPr>
            <w:tcW w:w="2632" w:type="dxa"/>
            <w:tcBorders/>
            <w:vAlign w:val="center"/>
          </w:tcPr>
          <w:p>
            <w:pPr>
              <w:pStyle w:val="TableContents"/>
              <w:bidi w:val="0"/>
              <w:spacing w:before="0" w:after="283"/>
              <w:jc w:val="left"/>
              <w:rPr>
                <w:sz w:val="4"/>
                <w:szCs w:val="4"/>
              </w:rPr>
            </w:pPr>
            <w:r>
              <w:rPr>
                <w:sz w:val="4"/>
                <w:szCs w:val="4"/>
              </w:rPr>
            </w:r>
          </w:p>
        </w:tc>
        <w:tc>
          <w:tcPr>
            <w:tcW w:w="4867" w:type="dxa"/>
            <w:tcBorders/>
            <w:vAlign w:val="center"/>
          </w:tcPr>
          <w:p>
            <w:pPr>
              <w:pStyle w:val="TableContents"/>
              <w:bidi w:val="0"/>
              <w:spacing w:before="0" w:after="283"/>
              <w:jc w:val="left"/>
              <w:rPr/>
            </w:pPr>
            <w:r>
              <w:rPr/>
              <w:t xml:space="preserve">I ≈ m r 2 (\ displaystyle I \ approx mr ^ (2) \, \!) </w:t>
            </w:r>
          </w:p>
        </w:tc>
      </w:tr>
      <w:tr>
        <w:trPr/>
        <w:tc>
          <w:tcPr>
            <w:tcW w:w="2706" w:type="dxa"/>
            <w:tcBorders/>
            <w:vAlign w:val="center"/>
          </w:tcPr>
          <w:p>
            <w:pPr>
              <w:pStyle w:val="TableContents"/>
              <w:bidi w:val="0"/>
              <w:jc w:val="left"/>
              <w:rPr/>
            </w:pPr>
            <w:r>
              <w:rPr/>
              <w:t xml:space="preserve">Kiinteä sylinteri, jonka säde on r, korkeus h ja massa m. </w:t>
            </w:r>
          </w:p>
          <w:p>
            <w:pPr>
              <w:pStyle w:val="TableContents"/>
              <w:bidi w:val="0"/>
              <w:spacing w:before="0" w:after="283"/>
              <w:jc w:val="left"/>
              <w:rPr/>
            </w:pPr>
            <w:r>
              <w:rPr/>
              <w:t xml:space="preserve">Tämä on erikoistapaus paksuseinäisestä sylinterimäisestä putkesta, jossa r = 0. </w:t>
            </w:r>
          </w:p>
        </w:tc>
        <w:tc>
          <w:tcPr>
            <w:tcW w:w="2632" w:type="dxa"/>
            <w:tcBorders/>
            <w:vAlign w:val="center"/>
          </w:tcPr>
          <w:p>
            <w:pPr>
              <w:pStyle w:val="TableContents"/>
              <w:bidi w:val="0"/>
              <w:spacing w:before="0" w:after="283"/>
              <w:jc w:val="left"/>
              <w:rPr>
                <w:sz w:val="4"/>
                <w:szCs w:val="4"/>
              </w:rPr>
            </w:pPr>
            <w:r>
              <w:rPr>
                <w:sz w:val="4"/>
                <w:szCs w:val="4"/>
              </w:rPr>
            </w:r>
          </w:p>
        </w:tc>
        <w:tc>
          <w:tcPr>
            <w:tcW w:w="4867" w:type="dxa"/>
            <w:tcBorders/>
            <w:vAlign w:val="center"/>
          </w:tcPr>
          <w:p>
            <w:pPr>
              <w:pStyle w:val="TableContents"/>
              <w:bidi w:val="0"/>
              <w:spacing w:before="0" w:after="283"/>
              <w:jc w:val="left"/>
              <w:rPr/>
            </w:pPr>
            <w:r>
              <w:rPr/>
              <w:t xml:space="preserve">I z = 1 2 m r 2 (\ displaystyle I_ (z) = (\ frac (1) (2)) mr ^ (2) \, \!))) I x = I y = 1 12 m (3 r 2 + h 2) (\ displaystyle I_ (x) = I_ (y) = (\ frac (1) (12)) m \ left (3r ^ (2) + h ^ (2) \ right))))) </w:t>
            </w:r>
          </w:p>
        </w:tc>
      </w:tr>
      <w:tr>
        <w:trPr/>
        <w:tc>
          <w:tcPr>
            <w:tcW w:w="2706" w:type="dxa"/>
            <w:tcBorders/>
            <w:vAlign w:val="center"/>
          </w:tcPr>
          <w:p>
            <w:pPr>
              <w:pStyle w:val="TableContents"/>
              <w:bidi w:val="0"/>
              <w:spacing w:before="0" w:after="283"/>
              <w:jc w:val="left"/>
              <w:rPr/>
            </w:pPr>
            <w:r>
              <w:rPr/>
              <w:t xml:space="preserve">Paksuseinäinen sylinterimäinen putki, jossa on avoimet päät ja jonka sisäsäde on r, ulkosäde r, pituus h ja massa m. </w:t>
            </w:r>
          </w:p>
        </w:tc>
        <w:tc>
          <w:tcPr>
            <w:tcW w:w="2632" w:type="dxa"/>
            <w:tcBorders/>
            <w:vAlign w:val="center"/>
          </w:tcPr>
          <w:p>
            <w:pPr>
              <w:pStyle w:val="TableContents"/>
              <w:bidi w:val="0"/>
              <w:spacing w:before="0" w:after="283"/>
              <w:jc w:val="left"/>
              <w:rPr>
                <w:sz w:val="4"/>
                <w:szCs w:val="4"/>
              </w:rPr>
            </w:pPr>
            <w:r>
              <w:rPr>
                <w:sz w:val="4"/>
                <w:szCs w:val="4"/>
              </w:rPr>
            </w:r>
          </w:p>
        </w:tc>
        <w:tc>
          <w:tcPr>
            <w:tcW w:w="4867" w:type="dxa"/>
            <w:tcBorders/>
            <w:vAlign w:val="center"/>
          </w:tcPr>
          <w:p>
            <w:pPr>
              <w:pStyle w:val="TableContents"/>
              <w:bidi w:val="0"/>
              <w:spacing w:before="0" w:after="283"/>
              <w:jc w:val="left"/>
              <w:rPr/>
            </w:pPr>
            <w:r>
              <w:rPr/>
              <w:t xml:space="preserve">I z = 1 2 m (r 2 2 + r 1 2) = m r 2 2 (1 - t + t 2 2) (\ displaystyle I_ (z) = (\ frac (1) (2))) m \ left (r_ (2) ^ (2) + r_ (1) ^ (2) \ right) = mr_ (2) ^ (2) \ left (1-t+ (\ frac (t ^ (2)) (2)) \ right)) missä t = (r - r) / r on normalisoitu paksuuden suhde; I x = I y = 1 12 m (3 (r 2 2 + r 1 2) + h 2) (\ displaystyle I_ (x) = I_ (y) = (\ frac (1) (12)) m \ left (3 \ left (r_ (2) ^ (2) + r_ (1) ^ (2) ^ (2) ^ (2) ^ oikealle) + h ^ (2) ^ (2) ^ (2) ^ (2) ^ oikealle))) </w:t>
            </w:r>
          </w:p>
        </w:tc>
      </w:tr>
      <w:tr>
        <w:trPr/>
        <w:tc>
          <w:tcPr>
            <w:tcW w:w="2706" w:type="dxa"/>
            <w:tcBorders/>
            <w:vAlign w:val="center"/>
          </w:tcPr>
          <w:p>
            <w:pPr>
              <w:pStyle w:val="TableContents"/>
              <w:bidi w:val="0"/>
              <w:spacing w:before="0" w:after="283"/>
              <w:jc w:val="left"/>
              <w:rPr/>
            </w:pPr>
            <w:r>
              <w:rPr/>
              <w:t xml:space="preserve">Kun tiheys on ρ ja geometria on sama. </w:t>
            </w:r>
          </w:p>
        </w:tc>
        <w:tc>
          <w:tcPr>
            <w:tcW w:w="2632" w:type="dxa"/>
            <w:tcBorders/>
            <w:vAlign w:val="center"/>
          </w:tcPr>
          <w:p>
            <w:pPr>
              <w:pStyle w:val="TableContents"/>
              <w:bidi w:val="0"/>
              <w:jc w:val="left"/>
              <w:rPr/>
            </w:pPr>
            <w:r>
              <w:rPr/>
              <w:t xml:space="preserve">I z = π ρ h 2 (r 2 4 - r 1 4) (\ displaystyle I_ (z) = (\ frac (\ pi \ rho h) (2)) \ left (r_ (2) ^ (4)-r_ (1) ^ (4) \ right))) </w:t>
            </w:r>
          </w:p>
          <w:p>
            <w:pPr>
              <w:pStyle w:val="TableContents"/>
              <w:bidi w:val="0"/>
              <w:spacing w:before="0" w:after="283"/>
              <w:jc w:val="left"/>
              <w:rPr/>
            </w:pPr>
            <w:r>
              <w:rPr/>
              <w:t xml:space="preserve">I x = I y = π ρ h 12 (3 (r 2 4 - r 1 4) + h 2 (r 2 2 - r 1 2)) (\ displaystyle I_ (x) = I_ (y) = (\ frac (\ pi \ rho h) (12)) \ left (3 (r_ (2) ^ (4)-r_ (1) ^ (4)) + h ^ (2) (r_ (2) ^ (2)-r_ (1) ^ (2))) \ oikealle)))) </w:t>
            </w:r>
          </w:p>
        </w:tc>
        <w:tc>
          <w:tcPr>
            <w:tcW w:w="4867" w:type="dxa"/>
            <w:tcBorders/>
          </w:tcPr>
          <w:p>
            <w:pPr>
              <w:pStyle w:val="TableContents"/>
              <w:bidi w:val="0"/>
              <w:spacing w:before="0" w:after="283"/>
              <w:jc w:val="left"/>
              <w:rPr>
                <w:sz w:val="4"/>
                <w:szCs w:val="4"/>
              </w:rPr>
            </w:pPr>
            <w:r>
              <w:rPr>
                <w:sz w:val="4"/>
                <w:szCs w:val="4"/>
              </w:rPr>
            </w:r>
          </w:p>
        </w:tc>
      </w:tr>
      <w:tr>
        <w:trPr/>
        <w:tc>
          <w:tcPr>
            <w:tcW w:w="2706" w:type="dxa"/>
            <w:tcBorders/>
            <w:vAlign w:val="center"/>
          </w:tcPr>
          <w:p>
            <w:pPr>
              <w:pStyle w:val="TableContents"/>
              <w:bidi w:val="0"/>
              <w:spacing w:before="0" w:after="283"/>
              <w:jc w:val="left"/>
              <w:rPr/>
            </w:pPr>
            <w:r>
              <w:rPr/>
              <w:t xml:space="preserve">Säännöllinen tetraedri, jonka sivu on s ja massa m </w:t>
            </w:r>
          </w:p>
        </w:tc>
        <w:tc>
          <w:tcPr>
            <w:tcW w:w="2632" w:type="dxa"/>
            <w:tcBorders/>
            <w:vAlign w:val="center"/>
          </w:tcPr>
          <w:p>
            <w:pPr>
              <w:pStyle w:val="TableContents"/>
              <w:bidi w:val="0"/>
              <w:spacing w:before="0" w:after="283"/>
              <w:jc w:val="left"/>
              <w:rPr>
                <w:sz w:val="4"/>
                <w:szCs w:val="4"/>
              </w:rPr>
            </w:pPr>
            <w:r>
              <w:rPr>
                <w:sz w:val="4"/>
                <w:szCs w:val="4"/>
              </w:rPr>
            </w:r>
          </w:p>
        </w:tc>
        <w:tc>
          <w:tcPr>
            <w:tcW w:w="4867" w:type="dxa"/>
            <w:tcBorders/>
            <w:vAlign w:val="center"/>
          </w:tcPr>
          <w:p>
            <w:pPr>
              <w:pStyle w:val="TableContents"/>
              <w:bidi w:val="0"/>
              <w:jc w:val="left"/>
              <w:rPr/>
            </w:pPr>
            <w:r>
              <w:rPr/>
              <w:t xml:space="preserve">I s o l i d = 1 20 m s 2 (\ displaystyle I_ (\ mathrm (solid)) = (\ frac (1) (20)) ms ^ (2) \, \!) </w:t>
            </w:r>
          </w:p>
          <w:p>
            <w:pPr>
              <w:pStyle w:val="TableContents"/>
              <w:bidi w:val="0"/>
              <w:spacing w:before="0" w:after="283"/>
              <w:jc w:val="left"/>
              <w:rPr/>
            </w:pPr>
            <w:r>
              <w:rPr/>
              <w:t xml:space="preserve">I h o l l o w = 1 12 m s 2 (\ displaystyle I_ (\ mathrm (hollow)) = (\ frac (1) (12)) ms ^ (2) \, \!) </w:t>
            </w:r>
          </w:p>
        </w:tc>
      </w:tr>
      <w:tr>
        <w:trPr/>
        <w:tc>
          <w:tcPr>
            <w:tcW w:w="2706" w:type="dxa"/>
            <w:tcBorders/>
            <w:vAlign w:val="center"/>
          </w:tcPr>
          <w:p>
            <w:pPr>
              <w:pStyle w:val="TableContents"/>
              <w:bidi w:val="0"/>
              <w:spacing w:before="0" w:after="283"/>
              <w:jc w:val="left"/>
              <w:rPr/>
            </w:pPr>
            <w:r>
              <w:rPr/>
              <w:t xml:space="preserve">Säännöllinen oktaedri, jonka sivu on s ja massa m </w:t>
            </w:r>
          </w:p>
        </w:tc>
        <w:tc>
          <w:tcPr>
            <w:tcW w:w="2632" w:type="dxa"/>
            <w:tcBorders/>
            <w:vAlign w:val="center"/>
          </w:tcPr>
          <w:p>
            <w:pPr>
              <w:pStyle w:val="TableContents"/>
              <w:bidi w:val="0"/>
              <w:spacing w:before="0" w:after="283"/>
              <w:jc w:val="left"/>
              <w:rPr>
                <w:sz w:val="4"/>
                <w:szCs w:val="4"/>
              </w:rPr>
            </w:pPr>
            <w:r>
              <w:rPr>
                <w:sz w:val="4"/>
                <w:szCs w:val="4"/>
              </w:rPr>
            </w:r>
          </w:p>
        </w:tc>
        <w:tc>
          <w:tcPr>
            <w:tcW w:w="4867" w:type="dxa"/>
            <w:tcBorders/>
            <w:vAlign w:val="center"/>
          </w:tcPr>
          <w:p>
            <w:pPr>
              <w:pStyle w:val="TableContents"/>
              <w:bidi w:val="0"/>
              <w:spacing w:before="0" w:after="283"/>
              <w:jc w:val="left"/>
              <w:rPr/>
            </w:pPr>
            <w:r>
              <w:rPr/>
              <w:t xml:space="preserve">I x, h o l l o w = I y, h o l l o w = I z, h o l l o w = 1 6 m s 2 (\ displaystyle I_ (x, \ mathrm (hollow)) = I_ (y, \ mathrm (hollow)) = I_ (z, \ mathrm (hollow)) = (\ frac (1) (6)) ms ^ (2) \, \!) I x, s o l i d = I y, s o l i d = I z, s o l i d = 1 10 m s 2 (\ displaystyle I_ (x, \ mathrm (solid)) = I_ (y, \ mathrm (solid)) = I_ (z, \ mathrm (solid)) = (\ frac (1) (1) (10)) ms ^ (2) \, \!) </w:t>
            </w:r>
          </w:p>
        </w:tc>
      </w:tr>
      <w:tr>
        <w:trPr/>
        <w:tc>
          <w:tcPr>
            <w:tcW w:w="2706" w:type="dxa"/>
            <w:tcBorders/>
            <w:vAlign w:val="center"/>
          </w:tcPr>
          <w:p>
            <w:pPr>
              <w:pStyle w:val="TableContents"/>
              <w:bidi w:val="0"/>
              <w:spacing w:before="0" w:after="283"/>
              <w:jc w:val="left"/>
              <w:rPr/>
            </w:pPr>
            <w:r>
              <w:rPr/>
              <w:t xml:space="preserve">Säännöllinen dodekaedri, jonka sivu on s ja massa m </w:t>
            </w:r>
          </w:p>
        </w:tc>
        <w:tc>
          <w:tcPr>
            <w:tcW w:w="2632" w:type="dxa"/>
            <w:tcBorders/>
            <w:vAlign w:val="center"/>
          </w:tcPr>
          <w:p>
            <w:pPr>
              <w:pStyle w:val="TableContents"/>
              <w:bidi w:val="0"/>
              <w:spacing w:before="0" w:after="283"/>
              <w:jc w:val="left"/>
              <w:rPr>
                <w:sz w:val="4"/>
                <w:szCs w:val="4"/>
              </w:rPr>
            </w:pPr>
            <w:r>
              <w:rPr>
                <w:sz w:val="4"/>
                <w:szCs w:val="4"/>
              </w:rPr>
            </w:r>
          </w:p>
        </w:tc>
        <w:tc>
          <w:tcPr>
            <w:tcW w:w="4867" w:type="dxa"/>
            <w:tcBorders/>
            <w:vAlign w:val="center"/>
          </w:tcPr>
          <w:p>
            <w:pPr>
              <w:pStyle w:val="TableContents"/>
              <w:bidi w:val="0"/>
              <w:jc w:val="left"/>
              <w:rPr/>
            </w:pPr>
            <w:r>
              <w:rPr/>
              <w:t xml:space="preserve">I x, h o l l o w = I y, h o l l o w = I z, h o l l o w = 39 φ + 28 90 m s 2 (\ displaystyle I_ (x, \ mathrm (ontto)) = I_ (y, \ mathrm (ontto)) = I_ (z, \ mathrm (ontto)) = (\ frac (39 \ phi + 28) (90)) ms ^ (2))) </w:t>
            </w:r>
          </w:p>
          <w:p>
            <w:pPr>
              <w:pStyle w:val="TableContents"/>
              <w:bidi w:val="0"/>
              <w:spacing w:before="0" w:after="283"/>
              <w:jc w:val="left"/>
              <w:rPr/>
            </w:pPr>
            <w:r>
              <w:rPr/>
              <w:t xml:space="preserve">I x, s o l i d = I y, s o l i d = I z, s o l i d = 39 φ + 28 150 m s 2 (\ displaystyle I_ (x, \ mathrm (solid)) = I_ (y, \ mathrm (solid)) = I_ (z, \ mathrm (solid)) = (\ frac (39 \ phi + 28) (150)) ms ^ (2) \, \!) (jossa φ = 1 + 5 2 (\ displaystyle \ phi = (\ frac (1 + (\ sqrt (5)))) (2)))) </w:t>
            </w:r>
          </w:p>
        </w:tc>
      </w:tr>
      <w:tr>
        <w:trPr/>
        <w:tc>
          <w:tcPr>
            <w:tcW w:w="2706" w:type="dxa"/>
            <w:tcBorders/>
            <w:vAlign w:val="center"/>
          </w:tcPr>
          <w:p>
            <w:pPr>
              <w:pStyle w:val="TableContents"/>
              <w:bidi w:val="0"/>
              <w:spacing w:before="0" w:after="283"/>
              <w:jc w:val="left"/>
              <w:rPr/>
            </w:pPr>
            <w:r>
              <w:rPr/>
              <w:t xml:space="preserve">Säännöllinen ikosaedri, jonka sivu on s ja massa m </w:t>
            </w:r>
          </w:p>
        </w:tc>
        <w:tc>
          <w:tcPr>
            <w:tcW w:w="2632" w:type="dxa"/>
            <w:tcBorders/>
            <w:vAlign w:val="center"/>
          </w:tcPr>
          <w:p>
            <w:pPr>
              <w:pStyle w:val="TableContents"/>
              <w:bidi w:val="0"/>
              <w:spacing w:before="0" w:after="283"/>
              <w:jc w:val="left"/>
              <w:rPr>
                <w:sz w:val="4"/>
                <w:szCs w:val="4"/>
              </w:rPr>
            </w:pPr>
            <w:r>
              <w:rPr>
                <w:sz w:val="4"/>
                <w:szCs w:val="4"/>
              </w:rPr>
            </w:r>
          </w:p>
        </w:tc>
        <w:tc>
          <w:tcPr>
            <w:tcW w:w="4867" w:type="dxa"/>
            <w:tcBorders/>
            <w:vAlign w:val="center"/>
          </w:tcPr>
          <w:p>
            <w:pPr>
              <w:pStyle w:val="TableContents"/>
              <w:bidi w:val="0"/>
              <w:jc w:val="left"/>
              <w:rPr/>
            </w:pPr>
            <w:r>
              <w:rPr/>
              <w:t xml:space="preserve">I x, h o l l o w = I y, h o l l o w = I z, h o l l o w = φ 2 6 m s 2 (\ displaystyle I_ (x, \ mathrm (ontto)) = I_ (y, \ mathrm (ontto)) = I_ (z, \ mathrm (ontto)) = (\ frac (\ phi ^ (2)) (6)) ms ^ (2))))) </w:t>
            </w:r>
          </w:p>
          <w:p>
            <w:pPr>
              <w:pStyle w:val="TableContents"/>
              <w:bidi w:val="0"/>
              <w:spacing w:before="0" w:after="283"/>
              <w:jc w:val="left"/>
              <w:rPr/>
            </w:pPr>
            <w:r>
              <w:rPr/>
              <w:t xml:space="preserve">I x, s o l l i d = I y, s o l l i d = I z, s o l l i d = φ 2 10 m s 2 (\ displaystyle I_ (x, \ mathrm (solid)) = I_ (y, \ mathrm (solid)) = I_ (z, \ mathrm (solid)) = (\ frac (\ phi ^ (2)) (10)) ms ^ (2) \, \!). </w:t>
            </w:r>
          </w:p>
        </w:tc>
      </w:tr>
      <w:tr>
        <w:trPr/>
        <w:tc>
          <w:tcPr>
            <w:tcW w:w="2706" w:type="dxa"/>
            <w:tcBorders/>
            <w:vAlign w:val="center"/>
          </w:tcPr>
          <w:p>
            <w:pPr>
              <w:pStyle w:val="TableContents"/>
              <w:bidi w:val="0"/>
              <w:jc w:val="left"/>
              <w:rPr/>
            </w:pPr>
            <w:r>
              <w:rPr/>
              <w:t xml:space="preserve">Ontto pallo, jonka säde on r ja massa m. </w:t>
            </w:r>
          </w:p>
          <w:p>
            <w:pPr>
              <w:pStyle w:val="TableContents"/>
              <w:bidi w:val="0"/>
              <w:spacing w:before="0" w:after="283"/>
              <w:jc w:val="left"/>
              <w:rPr/>
            </w:pPr>
            <w:r>
              <w:rPr/>
              <w:t xml:space="preserve">Ontto pallo voidaan katsoa koostuvan kahdesta äärettömän ohuesta pyöreästä renkaasta, joiden säde vaihtelee 0:sta r:ään (tai yhdestä pinosta, jonka säde vaihtelee - r:stä r:ään). </w:t>
            </w:r>
          </w:p>
        </w:tc>
        <w:tc>
          <w:tcPr>
            <w:tcW w:w="2632" w:type="dxa"/>
            <w:tcBorders/>
            <w:vAlign w:val="center"/>
          </w:tcPr>
          <w:p>
            <w:pPr>
              <w:pStyle w:val="TableContents"/>
              <w:bidi w:val="0"/>
              <w:spacing w:before="0" w:after="283"/>
              <w:jc w:val="left"/>
              <w:rPr>
                <w:sz w:val="4"/>
                <w:szCs w:val="4"/>
              </w:rPr>
            </w:pPr>
            <w:r>
              <w:rPr>
                <w:sz w:val="4"/>
                <w:szCs w:val="4"/>
              </w:rPr>
            </w:r>
          </w:p>
        </w:tc>
        <w:tc>
          <w:tcPr>
            <w:tcW w:w="4867" w:type="dxa"/>
            <w:tcBorders/>
            <w:vAlign w:val="center"/>
          </w:tcPr>
          <w:p>
            <w:pPr>
              <w:pStyle w:val="TableContents"/>
              <w:bidi w:val="0"/>
              <w:spacing w:before="0" w:after="283"/>
              <w:jc w:val="left"/>
              <w:rPr/>
            </w:pPr>
            <w:r>
              <w:rPr/>
              <w:t xml:space="preserve">I = 2 3 m r 2 (\ displaystyle I = (\ frac (2) (3)) mr ^ (2) \, \!))) </w:t>
            </w:r>
          </w:p>
        </w:tc>
      </w:tr>
      <w:tr>
        <w:trPr/>
        <w:tc>
          <w:tcPr>
            <w:tcW w:w="2706" w:type="dxa"/>
            <w:tcBorders/>
            <w:vAlign w:val="center"/>
          </w:tcPr>
          <w:p>
            <w:pPr>
              <w:pStyle w:val="TableContents"/>
              <w:bidi w:val="0"/>
              <w:jc w:val="left"/>
              <w:rPr/>
            </w:pPr>
            <w:r>
              <w:rPr/>
              <w:t xml:space="preserve">Kiinteä pallo, jonka säde on r ja massa m. </w:t>
            </w:r>
          </w:p>
          <w:p>
            <w:pPr>
              <w:pStyle w:val="TableContents"/>
              <w:bidi w:val="0"/>
              <w:spacing w:before="0" w:after="283"/>
              <w:jc w:val="left"/>
              <w:rPr/>
            </w:pPr>
            <w:r>
              <w:rPr/>
              <w:t xml:space="preserve">Pallon voidaan katsoa koostuvan kahdesta äärettömän ohuesta, kiinteästä kiekkopinosta, joiden säteet vaihtelevat 0:sta r:ään (tai yhdestä pinosta, jonka säteet vaihtelevat - r:stä r:ään). </w:t>
            </w:r>
          </w:p>
        </w:tc>
        <w:tc>
          <w:tcPr>
            <w:tcW w:w="2632" w:type="dxa"/>
            <w:tcBorders/>
            <w:vAlign w:val="center"/>
          </w:tcPr>
          <w:p>
            <w:pPr>
              <w:pStyle w:val="TableContents"/>
              <w:bidi w:val="0"/>
              <w:spacing w:before="0" w:after="283"/>
              <w:jc w:val="left"/>
              <w:rPr>
                <w:sz w:val="4"/>
                <w:szCs w:val="4"/>
              </w:rPr>
            </w:pPr>
            <w:r>
              <w:rPr>
                <w:sz w:val="4"/>
                <w:szCs w:val="4"/>
              </w:rPr>
            </w:r>
          </w:p>
        </w:tc>
        <w:tc>
          <w:tcPr>
            <w:tcW w:w="4867" w:type="dxa"/>
            <w:tcBorders/>
            <w:vAlign w:val="center"/>
          </w:tcPr>
          <w:p>
            <w:pPr>
              <w:pStyle w:val="TableContents"/>
              <w:bidi w:val="0"/>
              <w:spacing w:before="0" w:after="283"/>
              <w:jc w:val="left"/>
              <w:rPr/>
            </w:pPr>
            <w:r>
              <w:rPr/>
              <w:t xml:space="preserve">I = 2 5 m r 2 (\ displaystyle I = (\ frac (2) (5)) mr ^ (2) \, \!) </w:t>
            </w:r>
          </w:p>
        </w:tc>
      </w:tr>
      <w:tr>
        <w:trPr/>
        <w:tc>
          <w:tcPr>
            <w:tcW w:w="2706" w:type="dxa"/>
            <w:tcBorders/>
            <w:vAlign w:val="center"/>
          </w:tcPr>
          <w:p>
            <w:pPr>
              <w:pStyle w:val="TableContents"/>
              <w:bidi w:val="0"/>
              <w:jc w:val="left"/>
              <w:rPr/>
            </w:pPr>
            <w:r>
              <w:rPr/>
              <w:t xml:space="preserve">Pallo (kuori), jonka säde on r ja massa m ja jonka keskellä on pallomainen ontelo, jonka säde on r. </w:t>
            </w:r>
          </w:p>
          <w:p>
            <w:pPr>
              <w:pStyle w:val="TableContents"/>
              <w:bidi w:val="0"/>
              <w:jc w:val="left"/>
              <w:rPr/>
            </w:pPr>
            <w:r>
              <w:rPr/>
              <w:t xml:space="preserve">Kun ontelon säde r = 0, kappale on kiinteä pallo (yllä). </w:t>
            </w:r>
          </w:p>
          <w:p>
            <w:pPr>
              <w:pStyle w:val="TableContents"/>
              <w:bidi w:val="0"/>
              <w:spacing w:before="0" w:after="283"/>
              <w:jc w:val="left"/>
              <w:rPr/>
            </w:pPr>
            <w:r>
              <w:rPr/>
              <w:t xml:space="preserve">Kun r = r, (r 2 5 - r 1 5 r 2 3 - r 1 3) = 5 3 r 2 2 (\ displaystyle \ left ((\ frac (r_ (2) ^ (5)-r_ (1) ^ (5)) (r_ (2) ^ (3)-r_ (1) ^ (3)))) \ right)) = (\ frac (5) (3)) r_ (2) ^ (2)), ja kappale on ontto pallo. </w:t>
            </w:r>
          </w:p>
        </w:tc>
        <w:tc>
          <w:tcPr>
            <w:tcW w:w="2632" w:type="dxa"/>
            <w:tcBorders/>
            <w:vAlign w:val="center"/>
          </w:tcPr>
          <w:p>
            <w:pPr>
              <w:pStyle w:val="TableContents"/>
              <w:bidi w:val="0"/>
              <w:spacing w:before="0" w:after="283"/>
              <w:jc w:val="left"/>
              <w:rPr>
                <w:sz w:val="4"/>
                <w:szCs w:val="4"/>
              </w:rPr>
            </w:pPr>
            <w:r>
              <w:rPr>
                <w:sz w:val="4"/>
                <w:szCs w:val="4"/>
              </w:rPr>
            </w:r>
          </w:p>
        </w:tc>
        <w:tc>
          <w:tcPr>
            <w:tcW w:w="4867" w:type="dxa"/>
            <w:tcBorders/>
            <w:vAlign w:val="center"/>
          </w:tcPr>
          <w:p>
            <w:pPr>
              <w:pStyle w:val="TableContents"/>
              <w:bidi w:val="0"/>
              <w:spacing w:before="0" w:after="283"/>
              <w:jc w:val="left"/>
              <w:rPr/>
            </w:pPr>
            <w:r>
              <w:rPr/>
              <w:t xml:space="preserve">I = 2 5 m (r 2 5 - r 1 5 r 2 3 - r 1 3) (\ displaystyle I = (\ frac (2) (5)) m \ left ((\ frac (r_ (2) ^ (5)-r_ (1) ^ (5)) (r_ (2) ^ (3)-r_ (1) ^ (3)))) \ right) \, \!) </w:t>
            </w:r>
          </w:p>
        </w:tc>
      </w:tr>
      <w:tr>
        <w:trPr/>
        <w:tc>
          <w:tcPr>
            <w:tcW w:w="2706" w:type="dxa"/>
            <w:tcBorders/>
            <w:vAlign w:val="center"/>
          </w:tcPr>
          <w:p>
            <w:pPr>
              <w:pStyle w:val="TableContents"/>
              <w:bidi w:val="0"/>
              <w:spacing w:before="0" w:after="283"/>
              <w:jc w:val="left"/>
              <w:rPr/>
            </w:pPr>
            <w:r>
              <w:rPr/>
              <w:t xml:space="preserve">Oikea pyöreä kartio, jonka säde on r, korkeus h ja massa m </w:t>
            </w:r>
          </w:p>
        </w:tc>
        <w:tc>
          <w:tcPr>
            <w:tcW w:w="2632" w:type="dxa"/>
            <w:tcBorders/>
            <w:vAlign w:val="center"/>
          </w:tcPr>
          <w:p>
            <w:pPr>
              <w:pStyle w:val="TableContents"/>
              <w:bidi w:val="0"/>
              <w:spacing w:before="0" w:after="283"/>
              <w:jc w:val="left"/>
              <w:rPr>
                <w:sz w:val="4"/>
                <w:szCs w:val="4"/>
              </w:rPr>
            </w:pPr>
            <w:r>
              <w:rPr>
                <w:sz w:val="4"/>
                <w:szCs w:val="4"/>
              </w:rPr>
            </w:r>
          </w:p>
        </w:tc>
        <w:tc>
          <w:tcPr>
            <w:tcW w:w="4867" w:type="dxa"/>
            <w:tcBorders/>
            <w:vAlign w:val="center"/>
          </w:tcPr>
          <w:p>
            <w:pPr>
              <w:pStyle w:val="TableContents"/>
              <w:bidi w:val="0"/>
              <w:spacing w:before="0" w:after="283"/>
              <w:jc w:val="left"/>
              <w:rPr/>
            </w:pPr>
            <w:r>
              <w:rPr/>
              <w:t xml:space="preserve">I z = 3 10 m r 2 (\ displaystyle I_ (z) = (\ frac (3) (10)) mr ^ (2) \, \!) I x = I y = 3 20 m (r 2 + 4 h 2) (\ displaystyle I_ (x) = I_ (y) = (\ frac (3) (20)) m \ left (r ^ (2) + 4h ^ (2) \ right) \, \!) </w:t>
            </w:r>
          </w:p>
        </w:tc>
      </w:tr>
      <w:tr>
        <w:trPr/>
        <w:tc>
          <w:tcPr>
            <w:tcW w:w="2706" w:type="dxa"/>
            <w:tcBorders/>
            <w:vAlign w:val="center"/>
          </w:tcPr>
          <w:p>
            <w:pPr>
              <w:pStyle w:val="TableContents"/>
              <w:bidi w:val="0"/>
              <w:spacing w:before="0" w:after="283"/>
              <w:jc w:val="left"/>
              <w:rPr/>
            </w:pPr>
            <w:r>
              <w:rPr/>
              <w:t xml:space="preserve">Oikea pyöreä ontto kartio, jonka säde on r, korkeus h ja massa m </w:t>
            </w:r>
          </w:p>
        </w:tc>
        <w:tc>
          <w:tcPr>
            <w:tcW w:w="2632" w:type="dxa"/>
            <w:tcBorders/>
            <w:vAlign w:val="center"/>
          </w:tcPr>
          <w:p>
            <w:pPr>
              <w:pStyle w:val="TableContents"/>
              <w:bidi w:val="0"/>
              <w:spacing w:before="0" w:after="283"/>
              <w:jc w:val="left"/>
              <w:rPr>
                <w:sz w:val="4"/>
                <w:szCs w:val="4"/>
              </w:rPr>
            </w:pPr>
            <w:r>
              <w:rPr>
                <w:sz w:val="4"/>
                <w:szCs w:val="4"/>
              </w:rPr>
            </w:r>
          </w:p>
        </w:tc>
        <w:tc>
          <w:tcPr>
            <w:tcW w:w="4867" w:type="dxa"/>
            <w:tcBorders/>
            <w:vAlign w:val="center"/>
          </w:tcPr>
          <w:p>
            <w:pPr>
              <w:pStyle w:val="TableContents"/>
              <w:bidi w:val="0"/>
              <w:spacing w:before="0" w:after="283"/>
              <w:jc w:val="left"/>
              <w:rPr/>
            </w:pPr>
            <w:r>
              <w:rPr/>
              <w:t xml:space="preserve">I z = 1 2 m r 2 (\ displaystyle I_ (z) = (\ frac (1) (2)) mr ^ (2) \, \!))) I x = I y = 1 4 m (r 2 + 2 h 2) (\ displaystyle I_ (x) = I_ (y) = (\ frac (1) (4))) m \ left (r ^ (2) + 2h ^ (2) \ right) \, \!) </w:t>
            </w:r>
          </w:p>
        </w:tc>
      </w:tr>
      <w:tr>
        <w:trPr/>
        <w:tc>
          <w:tcPr>
            <w:tcW w:w="2706" w:type="dxa"/>
            <w:tcBorders/>
            <w:vAlign w:val="center"/>
          </w:tcPr>
          <w:p>
            <w:pPr>
              <w:pStyle w:val="TableContents"/>
              <w:bidi w:val="0"/>
              <w:spacing w:before="0" w:after="283"/>
              <w:jc w:val="left"/>
              <w:rPr/>
            </w:pPr>
            <w:r>
              <w:rPr/>
              <w:t xml:space="preserve">Torus, jonka pienin säde on a, suurin säde b ja massa m. </w:t>
            </w:r>
          </w:p>
        </w:tc>
        <w:tc>
          <w:tcPr>
            <w:tcW w:w="2632" w:type="dxa"/>
            <w:tcBorders/>
            <w:vAlign w:val="center"/>
          </w:tcPr>
          <w:p>
            <w:pPr>
              <w:pStyle w:val="TableContents"/>
              <w:bidi w:val="0"/>
              <w:spacing w:before="0" w:after="283"/>
              <w:jc w:val="left"/>
              <w:rPr>
                <w:sz w:val="4"/>
                <w:szCs w:val="4"/>
              </w:rPr>
            </w:pPr>
            <w:r>
              <w:rPr>
                <w:sz w:val="4"/>
                <w:szCs w:val="4"/>
              </w:rPr>
            </w:r>
          </w:p>
        </w:tc>
        <w:tc>
          <w:tcPr>
            <w:tcW w:w="4867" w:type="dxa"/>
            <w:tcBorders/>
            <w:vAlign w:val="center"/>
          </w:tcPr>
          <w:p>
            <w:pPr>
              <w:pStyle w:val="TableContents"/>
              <w:bidi w:val="0"/>
              <w:spacing w:before="0" w:after="283"/>
              <w:jc w:val="left"/>
              <w:rPr/>
            </w:pPr>
            <w:r>
              <w:rPr/>
              <w:t xml:space="preserve">Keskipisteen kautta kulkevan ja halkaisijaa vastaan kohtisuorassa olevan akselin ympäri: 1 4 m (4 b 2 + 3 a 2) (\ displaystyle (\ frac (1) (4)))) m \ left (4b ^ (2) + 3a ^ (2) \ right)) Halkaisijan ympäri: 1 8 m (5 a 2 + 4 b 2) (\ displaystyle (\ frac (1) (8)) m \ left (5a ^ (2) + 4b ^ (2) \ right))))) </w:t>
            </w:r>
          </w:p>
        </w:tc>
      </w:tr>
      <w:tr>
        <w:trPr/>
        <w:tc>
          <w:tcPr>
            <w:tcW w:w="2706" w:type="dxa"/>
            <w:tcBorders/>
            <w:vAlign w:val="center"/>
          </w:tcPr>
          <w:p>
            <w:pPr>
              <w:pStyle w:val="TableContents"/>
              <w:bidi w:val="0"/>
              <w:spacing w:before="0" w:after="283"/>
              <w:jc w:val="left"/>
              <w:rPr/>
            </w:pPr>
            <w:r>
              <w:rPr/>
              <w:t xml:space="preserve">Puoliakseleista a, b ja c muodostuva ellipsoidi (kiinteä), jonka massa on m </w:t>
            </w:r>
          </w:p>
        </w:tc>
        <w:tc>
          <w:tcPr>
            <w:tcW w:w="2632" w:type="dxa"/>
            <w:tcBorders/>
            <w:vAlign w:val="center"/>
          </w:tcPr>
          <w:p>
            <w:pPr>
              <w:pStyle w:val="TableContents"/>
              <w:bidi w:val="0"/>
              <w:spacing w:before="0" w:after="283"/>
              <w:jc w:val="left"/>
              <w:rPr>
                <w:sz w:val="4"/>
                <w:szCs w:val="4"/>
              </w:rPr>
            </w:pPr>
            <w:r>
              <w:rPr>
                <w:sz w:val="4"/>
                <w:szCs w:val="4"/>
              </w:rPr>
            </w:r>
          </w:p>
        </w:tc>
        <w:tc>
          <w:tcPr>
            <w:tcW w:w="4867" w:type="dxa"/>
            <w:tcBorders/>
            <w:vAlign w:val="center"/>
          </w:tcPr>
          <w:p>
            <w:pPr>
              <w:pStyle w:val="TableContents"/>
              <w:bidi w:val="0"/>
              <w:spacing w:before="0" w:after="283"/>
              <w:jc w:val="left"/>
              <w:rPr/>
            </w:pPr>
            <w:r>
              <w:rPr/>
              <w:t xml:space="preserve">I a = 1 5 m (b 2 + c 2) (\ displaystyle I_ (a) = (\ frac (1) (5)) m \ left (b ^ (2) + c ^ (2) \ right) \, \!))) I b = 1 5 m (a 2 + c 2) (\ displaystyle I_ (b) = (\ frac (1) (5)) m \ left (a ^ (2) + c ^ (2) \ right) \, \!))) I c = 1 5 m (a 2 + b 2) (\ displaystyle I_ (c) = (\ frac (1) (5)) m \ left (a ^ (2) + b ^ (2) \ right) \, \!))) </w:t>
            </w:r>
          </w:p>
        </w:tc>
      </w:tr>
      <w:tr>
        <w:trPr/>
        <w:tc>
          <w:tcPr>
            <w:tcW w:w="2706" w:type="dxa"/>
            <w:tcBorders/>
            <w:vAlign w:val="center"/>
          </w:tcPr>
          <w:p>
            <w:pPr>
              <w:pStyle w:val="TableContents"/>
              <w:bidi w:val="0"/>
              <w:spacing w:before="0" w:after="283"/>
              <w:jc w:val="left"/>
              <w:rPr/>
            </w:pPr>
            <w:r>
              <w:rPr/>
              <w:t xml:space="preserve">Ohut suorakaiteen muotoinen levy, jonka korkeus on h, leveys w ja massa m (pyörimisakseli levyn päässä). </w:t>
            </w:r>
          </w:p>
        </w:tc>
        <w:tc>
          <w:tcPr>
            <w:tcW w:w="2632" w:type="dxa"/>
            <w:tcBorders/>
            <w:vAlign w:val="center"/>
          </w:tcPr>
          <w:p>
            <w:pPr>
              <w:pStyle w:val="TableContents"/>
              <w:bidi w:val="0"/>
              <w:spacing w:before="0" w:after="283"/>
              <w:jc w:val="left"/>
              <w:rPr>
                <w:sz w:val="4"/>
                <w:szCs w:val="4"/>
              </w:rPr>
            </w:pPr>
            <w:r>
              <w:rPr>
                <w:sz w:val="4"/>
                <w:szCs w:val="4"/>
              </w:rPr>
            </w:r>
          </w:p>
        </w:tc>
        <w:tc>
          <w:tcPr>
            <w:tcW w:w="4867" w:type="dxa"/>
            <w:tcBorders/>
            <w:vAlign w:val="center"/>
          </w:tcPr>
          <w:p>
            <w:pPr>
              <w:pStyle w:val="TableContents"/>
              <w:bidi w:val="0"/>
              <w:spacing w:before="0" w:after="283"/>
              <w:jc w:val="left"/>
              <w:rPr/>
            </w:pPr>
            <w:r>
              <w:rPr/>
              <w:t xml:space="preserve">I e = 1 12 m (4 h 2 + w 2) (\ displaystyle I_ (e) = (\ frac (1) (12)) m \ left (4h ^ (2) + w ^ (2) \ right) \, \!))) </w:t>
            </w:r>
          </w:p>
        </w:tc>
      </w:tr>
      <w:tr>
        <w:trPr/>
        <w:tc>
          <w:tcPr>
            <w:tcW w:w="2706" w:type="dxa"/>
            <w:tcBorders/>
            <w:vAlign w:val="center"/>
          </w:tcPr>
          <w:p>
            <w:pPr>
              <w:pStyle w:val="TableContents"/>
              <w:bidi w:val="0"/>
              <w:spacing w:before="0" w:after="283"/>
              <w:jc w:val="left"/>
              <w:rPr/>
            </w:pPr>
            <w:r>
              <w:rPr/>
              <w:t xml:space="preserve">Ohut suorakaiteen muotoinen levy, jonka korkeus on h, leveys w ja massa m (pyörimisakseli keskellä). </w:t>
            </w:r>
          </w:p>
        </w:tc>
        <w:tc>
          <w:tcPr>
            <w:tcW w:w="2632" w:type="dxa"/>
            <w:tcBorders/>
            <w:vAlign w:val="center"/>
          </w:tcPr>
          <w:p>
            <w:pPr>
              <w:pStyle w:val="TableContents"/>
              <w:bidi w:val="0"/>
              <w:spacing w:before="0" w:after="283"/>
              <w:jc w:val="left"/>
              <w:rPr>
                <w:sz w:val="4"/>
                <w:szCs w:val="4"/>
              </w:rPr>
            </w:pPr>
            <w:r>
              <w:rPr>
                <w:sz w:val="4"/>
                <w:szCs w:val="4"/>
              </w:rPr>
            </w:r>
          </w:p>
        </w:tc>
        <w:tc>
          <w:tcPr>
            <w:tcW w:w="4867" w:type="dxa"/>
            <w:tcBorders/>
            <w:vAlign w:val="center"/>
          </w:tcPr>
          <w:p>
            <w:pPr>
              <w:pStyle w:val="TableContents"/>
              <w:bidi w:val="0"/>
              <w:spacing w:before="0" w:after="283"/>
              <w:jc w:val="left"/>
              <w:rPr/>
            </w:pPr>
            <w:r>
              <w:rPr/>
              <w:t xml:space="preserve">I c = 1 12 m (h 2 + w 2) (\ displaystyle I_ (c) = (\ frac (1) (12)) m \ left (h ^ (2) + w ^ (2) \ right) \, \!))) </w:t>
            </w:r>
          </w:p>
        </w:tc>
      </w:tr>
      <w:tr>
        <w:trPr/>
        <w:tc>
          <w:tcPr>
            <w:tcW w:w="2706" w:type="dxa"/>
            <w:tcBorders/>
            <w:vAlign w:val="center"/>
          </w:tcPr>
          <w:p>
            <w:pPr>
              <w:pStyle w:val="TableContents"/>
              <w:bidi w:val="0"/>
              <w:jc w:val="left"/>
              <w:rPr/>
            </w:pPr>
            <w:r>
              <w:rPr/>
              <w:t xml:space="preserve">Kiinteä kuutio, jonka korkeus on h, leveys w, syvyys d ja massa m. </w:t>
            </w:r>
          </w:p>
          <w:p>
            <w:pPr>
              <w:pStyle w:val="TableContents"/>
              <w:bidi w:val="0"/>
              <w:spacing w:before="0" w:after="283"/>
              <w:jc w:val="left"/>
              <w:rPr/>
            </w:pPr>
            <w:r>
              <w:rPr/>
              <w:t xml:space="preserve">Vastaavasti suunnatulle kuutiolle, jonka sivujen pituus on s (\ displaystyle s), I C M = 1 6 m s 2 (\ displaystyle I_ (\ mathrm (CM)) = (\ frac (1) (6)) ms ^ (2) \, \!) </w:t>
            </w:r>
          </w:p>
        </w:tc>
        <w:tc>
          <w:tcPr>
            <w:tcW w:w="2632" w:type="dxa"/>
            <w:tcBorders/>
            <w:vAlign w:val="center"/>
          </w:tcPr>
          <w:p>
            <w:pPr>
              <w:pStyle w:val="TableContents"/>
              <w:bidi w:val="0"/>
              <w:spacing w:before="0" w:after="283"/>
              <w:jc w:val="left"/>
              <w:rPr>
                <w:sz w:val="4"/>
                <w:szCs w:val="4"/>
              </w:rPr>
            </w:pPr>
            <w:r>
              <w:rPr>
                <w:sz w:val="4"/>
                <w:szCs w:val="4"/>
              </w:rPr>
            </w:r>
          </w:p>
        </w:tc>
        <w:tc>
          <w:tcPr>
            <w:tcW w:w="4867" w:type="dxa"/>
            <w:tcBorders/>
            <w:vAlign w:val="center"/>
          </w:tcPr>
          <w:p>
            <w:pPr>
              <w:pStyle w:val="TableContents"/>
              <w:bidi w:val="0"/>
              <w:spacing w:before="0" w:after="283"/>
              <w:jc w:val="left"/>
              <w:rPr/>
            </w:pPr>
            <w:r>
              <w:rPr/>
              <w:t xml:space="preserve">I h = 1 12 m (w 2 + d 2) (\ displaystyle I_ (h) = (\ frac (1) (12)) m \ left (w ^ (2) + d ^ (2) \ right)) I w = 1 12 m (d 2 + h 2) (\ displaystyle I_ (w) = (\ frac (1) (12)) m \ left (d ^ (2) + h ^ (2) \ right)) I d = 1 12 m (w 2 + h 2) (\ displaystyle I_ (d) = (\ frac (1) (12)) m \ left (w ^ (2) + h ^ (2) \ right))))) </w:t>
            </w:r>
          </w:p>
        </w:tc>
      </w:tr>
      <w:tr>
        <w:trPr/>
        <w:tc>
          <w:tcPr>
            <w:tcW w:w="2706" w:type="dxa"/>
            <w:tcBorders/>
            <w:vAlign w:val="center"/>
          </w:tcPr>
          <w:p>
            <w:pPr>
              <w:pStyle w:val="TableContents"/>
              <w:bidi w:val="0"/>
              <w:jc w:val="left"/>
              <w:rPr/>
            </w:pPr>
            <w:r>
              <w:rPr/>
              <w:t xml:space="preserve">Kiinteä kuutio, jonka korkeus on D, leveys W, pituus L ja massa m, ja joka pyörii pisimmän lävistäjän ympäri. </w:t>
            </w:r>
          </w:p>
          <w:p>
            <w:pPr>
              <w:pStyle w:val="TableContents"/>
              <w:bidi w:val="0"/>
              <w:spacing w:before="0" w:after="283"/>
              <w:jc w:val="left"/>
              <w:rPr/>
            </w:pPr>
            <w:r>
              <w:rPr/>
              <w:t xml:space="preserve">Kuutiolle, jonka sivut ovat s (\ displaystyle s), I = 1 6 m s 2 (\ displaystyle I = (\ frac (1) (6)) ms ^ (2) \, \!). </w:t>
            </w:r>
          </w:p>
        </w:tc>
        <w:tc>
          <w:tcPr>
            <w:tcW w:w="2632" w:type="dxa"/>
            <w:tcBorders/>
            <w:vAlign w:val="center"/>
          </w:tcPr>
          <w:p>
            <w:pPr>
              <w:pStyle w:val="TableContents"/>
              <w:bidi w:val="0"/>
              <w:spacing w:before="0" w:after="283"/>
              <w:jc w:val="left"/>
              <w:rPr>
                <w:sz w:val="4"/>
                <w:szCs w:val="4"/>
              </w:rPr>
            </w:pPr>
            <w:r>
              <w:rPr>
                <w:sz w:val="4"/>
                <w:szCs w:val="4"/>
              </w:rPr>
            </w:r>
          </w:p>
        </w:tc>
        <w:tc>
          <w:tcPr>
            <w:tcW w:w="4867" w:type="dxa"/>
            <w:tcBorders/>
            <w:vAlign w:val="center"/>
          </w:tcPr>
          <w:p>
            <w:pPr>
              <w:pStyle w:val="TableContents"/>
              <w:bidi w:val="0"/>
              <w:spacing w:before="0" w:after="283"/>
              <w:jc w:val="left"/>
              <w:rPr/>
            </w:pPr>
            <w:r>
              <w:rPr/>
              <w:t xml:space="preserve">I = 1 6 m (W 2 D 2 + D 2 L 2 + W 2 L 2 W 2 + D 2 + L 2) (\ displaystyle I = (\ frac (1) (6))) m \ left ((\ frac (W ^ (2) D ^ (2) + D ^ (2) L ^ (2) + W ^ (2) L ^ (2)) (W ^ (2) + D ^ (2) + D ^ (2) + D ^ (2) + L ^ (2)))) \ right))))) </w:t>
            </w:r>
          </w:p>
        </w:tc>
      </w:tr>
      <w:tr>
        <w:trPr/>
        <w:tc>
          <w:tcPr>
            <w:tcW w:w="2706" w:type="dxa"/>
            <w:tcBorders/>
            <w:vAlign w:val="center"/>
          </w:tcPr>
          <w:p>
            <w:pPr>
              <w:pStyle w:val="TableContents"/>
              <w:bidi w:val="0"/>
              <w:spacing w:before="0" w:after="283"/>
              <w:jc w:val="left"/>
              <w:rPr/>
            </w:pPr>
            <w:r>
              <w:rPr/>
              <w:t xml:space="preserve">Kolmio, jonka kärkipisteet ovat origossa sekä pisteissä P ja Q ja jonka massa on m ja joka pyörii akselin ympäri, joka on kohtisuorassa tasoon nähden ja kulkee origon kautta. </w:t>
            </w:r>
          </w:p>
        </w:tc>
        <w:tc>
          <w:tcPr>
            <w:tcW w:w="2632" w:type="dxa"/>
            <w:tcBorders/>
            <w:vAlign w:val="center"/>
          </w:tcPr>
          <w:p>
            <w:pPr>
              <w:pStyle w:val="TableContents"/>
              <w:bidi w:val="0"/>
              <w:spacing w:before="0" w:after="283"/>
              <w:jc w:val="left"/>
              <w:rPr>
                <w:sz w:val="4"/>
                <w:szCs w:val="4"/>
              </w:rPr>
            </w:pPr>
            <w:r>
              <w:rPr>
                <w:sz w:val="4"/>
                <w:szCs w:val="4"/>
              </w:rPr>
            </w:r>
          </w:p>
        </w:tc>
        <w:tc>
          <w:tcPr>
            <w:tcW w:w="4867" w:type="dxa"/>
            <w:tcBorders/>
            <w:vAlign w:val="center"/>
          </w:tcPr>
          <w:p>
            <w:pPr>
              <w:pStyle w:val="TableContents"/>
              <w:bidi w:val="0"/>
              <w:spacing w:before="0" w:after="283"/>
              <w:jc w:val="left"/>
              <w:rPr/>
            </w:pPr>
            <w:r>
              <w:rPr/>
              <w:t xml:space="preserve">I = 1 6 m (P ⋅ P + P ⋅ Q + Q ⋅ Q) (\ displaystyle I = (\ frac (1) (6)) m (\ mathbf (P) \ cdot \ mathbf (P) + \ mathbf (P) \ cdot \ mathbf (Q) + \ mathbf (Q) \ cdot \ mathbf (Q)))) </w:t>
            </w:r>
          </w:p>
        </w:tc>
      </w:tr>
      <w:tr>
        <w:trPr/>
        <w:tc>
          <w:tcPr>
            <w:tcW w:w="2706" w:type="dxa"/>
            <w:tcBorders/>
            <w:vAlign w:val="center"/>
          </w:tcPr>
          <w:p>
            <w:pPr>
              <w:pStyle w:val="TableContents"/>
              <w:bidi w:val="0"/>
              <w:spacing w:before="0" w:after="283"/>
              <w:jc w:val="left"/>
              <w:rPr/>
            </w:pPr>
            <w:r>
              <w:rPr/>
              <w:t xml:space="preserve">Tasomainen monikulmio, jonka kärjet ovat P, P, P, ..., P ja jonka massa m on tasaisesti jakautunut sen sisälle ja joka pyörii akselin ympäri, joka on kohtisuorassa tasoon nähden ja kulkee origon kautta. </w:t>
            </w:r>
          </w:p>
        </w:tc>
        <w:tc>
          <w:tcPr>
            <w:tcW w:w="2632" w:type="dxa"/>
            <w:tcBorders/>
            <w:vAlign w:val="center"/>
          </w:tcPr>
          <w:p>
            <w:pPr>
              <w:pStyle w:val="TableContents"/>
              <w:bidi w:val="0"/>
              <w:spacing w:before="0" w:after="283"/>
              <w:jc w:val="left"/>
              <w:rPr>
                <w:sz w:val="4"/>
                <w:szCs w:val="4"/>
              </w:rPr>
            </w:pPr>
            <w:r>
              <w:rPr>
                <w:sz w:val="4"/>
                <w:szCs w:val="4"/>
              </w:rPr>
            </w:r>
          </w:p>
        </w:tc>
        <w:tc>
          <w:tcPr>
            <w:tcW w:w="4867" w:type="dxa"/>
            <w:tcBorders/>
            <w:vAlign w:val="center"/>
          </w:tcPr>
          <w:p>
            <w:pPr>
              <w:pStyle w:val="TableContents"/>
              <w:bidi w:val="0"/>
              <w:spacing w:before="0" w:after="283"/>
              <w:jc w:val="left"/>
              <w:rPr/>
            </w:pPr>
            <w:r>
              <w:rPr/>
              <w:t xml:space="preserve">I = 1 6 m (∑ n = 1 N ‖ P n + 1 × P n ‖ ((P n ⋅ P n) + (P n ⋅ P n + 1) + (P n + 1 ⋅ P n + 1)) ∑ n = 1 N ‖ P n + 1 × P n ‖) (∑ n = 1 N ‖ P n + 1 × P n ‖). displaystyle I = (\ frac (1) (6)) m \ vasen ((\ frac (\ summa \ rajat _ (n = 1) ^ (N) \ \ \ mathbf (P) _ (n + 1) \ kertaa \ mathbf (P) _ (n) \ \ vasen (\ vasen (\ vasen (\ \ mathbf (P) _ (n) \ cdot \ mathbf (P) _ (n) \ right) + \ left (\ mathbf (P) _ (n) \ cdot \ mathbf (P) _ (n + 1) \ right) + \ left (\ mathbf (P) _ (n + + 1) \ cdot \ mathbf (P) _ (n + 1) \ right) \ right))) (\ sum \ limits _ (n = 1) ^ (N) \ \ \ mathbf (P) _ (n + 1) \ times \ mathbf (P) _ (n) \ right))))) </w:t>
            </w:r>
          </w:p>
        </w:tc>
      </w:tr>
      <w:tr>
        <w:trPr/>
        <w:tc>
          <w:tcPr>
            <w:tcW w:w="2706" w:type="dxa"/>
            <w:tcBorders/>
            <w:vAlign w:val="center"/>
          </w:tcPr>
          <w:p>
            <w:pPr>
              <w:pStyle w:val="TableContents"/>
              <w:bidi w:val="0"/>
              <w:spacing w:before="0" w:after="283"/>
              <w:jc w:val="left"/>
              <w:rPr/>
            </w:pPr>
            <w:r>
              <w:rPr/>
              <w:t xml:space="preserve">Tasomainen säännöllinen monikulmio, jolla on n-pistettä ja jonka massa m jakautuu tasaisesti sen sisälle ja joka pyörii tasoon nähden kohtisuorassa olevan ja sen barykeskuksen kautta kulkevan akselin ympäri. R on ympyrän säde. </w:t>
            </w:r>
          </w:p>
        </w:tc>
        <w:tc>
          <w:tcPr>
            <w:tcW w:w="2632" w:type="dxa"/>
            <w:tcBorders/>
            <w:vAlign w:val="center"/>
          </w:tcPr>
          <w:p>
            <w:pPr>
              <w:pStyle w:val="TableContents"/>
              <w:bidi w:val="0"/>
              <w:spacing w:before="0" w:after="283"/>
              <w:jc w:val="left"/>
              <w:rPr>
                <w:sz w:val="4"/>
                <w:szCs w:val="4"/>
              </w:rPr>
            </w:pPr>
            <w:r>
              <w:rPr>
                <w:sz w:val="4"/>
                <w:szCs w:val="4"/>
              </w:rPr>
            </w:r>
          </w:p>
        </w:tc>
        <w:tc>
          <w:tcPr>
            <w:tcW w:w="4867" w:type="dxa"/>
            <w:tcBorders/>
            <w:vAlign w:val="center"/>
          </w:tcPr>
          <w:p>
            <w:pPr>
              <w:pStyle w:val="TableContents"/>
              <w:bidi w:val="0"/>
              <w:spacing w:before="0" w:after="283"/>
              <w:jc w:val="left"/>
              <w:rPr/>
            </w:pPr>
            <w:r>
              <w:rPr/>
              <w:t xml:space="preserve">I = 1 2 m R 2 (1 - 2 3 sin 2 (π n)) (\ displaystyle I = (\ frac (1) (2)) mR ^ (2) \ vasen (1-(\ frac (2) (3)) \ sin ^ (2) \ vasen ((\ tfrac (\ pi) (n)) \ oikea) \ oikea))))) </w:t>
            </w:r>
          </w:p>
        </w:tc>
      </w:tr>
      <w:tr>
        <w:trPr/>
        <w:tc>
          <w:tcPr>
            <w:tcW w:w="2706" w:type="dxa"/>
            <w:tcBorders/>
            <w:vAlign w:val="center"/>
          </w:tcPr>
          <w:p>
            <w:pPr>
              <w:pStyle w:val="TableContents"/>
              <w:bidi w:val="0"/>
              <w:spacing w:before="0" w:after="283"/>
              <w:jc w:val="left"/>
              <w:rPr/>
            </w:pPr>
            <w:r>
              <w:rPr/>
              <w:t xml:space="preserve">Tasakylkinen kolmio, jonka massa on M, kärkikulma 2β ja yhteisen sivun pituus L (akseli kulkee kärkipisteen kautta, kohtisuoraan tasoon nähden). </w:t>
            </w:r>
          </w:p>
        </w:tc>
        <w:tc>
          <w:tcPr>
            <w:tcW w:w="2632" w:type="dxa"/>
            <w:tcBorders/>
            <w:vAlign w:val="center"/>
          </w:tcPr>
          <w:p>
            <w:pPr>
              <w:pStyle w:val="TableContents"/>
              <w:bidi w:val="0"/>
              <w:spacing w:before="0" w:after="283"/>
              <w:jc w:val="left"/>
              <w:rPr>
                <w:sz w:val="4"/>
                <w:szCs w:val="4"/>
              </w:rPr>
            </w:pPr>
            <w:r>
              <w:rPr>
                <w:sz w:val="4"/>
                <w:szCs w:val="4"/>
              </w:rPr>
            </w:r>
          </w:p>
        </w:tc>
        <w:tc>
          <w:tcPr>
            <w:tcW w:w="4867" w:type="dxa"/>
            <w:tcBorders/>
            <w:vAlign w:val="center"/>
          </w:tcPr>
          <w:p>
            <w:pPr>
              <w:pStyle w:val="TableContents"/>
              <w:bidi w:val="0"/>
              <w:spacing w:before="0" w:after="283"/>
              <w:jc w:val="left"/>
              <w:rPr/>
            </w:pPr>
            <w:r>
              <w:rPr/>
              <w:t xml:space="preserve">I = 1 2 m L 2 (1 - 2 3 sin 2 (β)) (\ displaystyle I = (\ frac (1) (2)) mL ^ (2) \ vasen (1-(\ frac (2) (3)) \ sin ^ (2) \ vasen (\ beta \ oikea) \ oikea))) </w:t>
            </w:r>
          </w:p>
        </w:tc>
      </w:tr>
      <w:tr>
        <w:trPr/>
        <w:tc>
          <w:tcPr>
            <w:tcW w:w="2706" w:type="dxa"/>
            <w:tcBorders/>
            <w:vAlign w:val="center"/>
          </w:tcPr>
          <w:p>
            <w:pPr>
              <w:pStyle w:val="TableContents"/>
              <w:bidi w:val="0"/>
              <w:jc w:val="left"/>
              <w:rPr/>
            </w:pPr>
            <w:r>
              <w:rPr/>
              <w:t xml:space="preserve">Ääretön kiekko, jonka massa jakautuu normaalisti kahdelle akselille pyörimisakselin ympäri ja jonka massatiheys on x:n ja y:n funktio: </w:t>
            </w:r>
          </w:p>
          <w:p>
            <w:pPr>
              <w:pStyle w:val="ListContents"/>
              <w:bidi w:val="0"/>
              <w:spacing w:before="0" w:after="283"/>
              <w:jc w:val="left"/>
              <w:rPr/>
            </w:pPr>
            <w:r>
              <w:rPr/>
              <w:t xml:space="preserve">ρ (x, y) = m 2 π a b e - ((x / a) 2 + (y / b) 2) / 2, (\ displaystyle \ rho (x, y) = (\ tfrac (m) (2 \ pi ab)) \, e ^ (-((x / a) ^ (2) + (y / b) ^ (2)) / 2) \,,))) </w:t>
            </w:r>
          </w:p>
        </w:tc>
        <w:tc>
          <w:tcPr>
            <w:tcW w:w="2632" w:type="dxa"/>
            <w:tcBorders/>
            <w:vAlign w:val="center"/>
          </w:tcPr>
          <w:p>
            <w:pPr>
              <w:pStyle w:val="TableContents"/>
              <w:bidi w:val="0"/>
              <w:spacing w:before="0" w:after="283"/>
              <w:jc w:val="left"/>
              <w:rPr>
                <w:sz w:val="4"/>
                <w:szCs w:val="4"/>
              </w:rPr>
            </w:pPr>
            <w:r>
              <w:rPr>
                <w:sz w:val="4"/>
                <w:szCs w:val="4"/>
              </w:rPr>
            </w:r>
          </w:p>
        </w:tc>
        <w:tc>
          <w:tcPr>
            <w:tcW w:w="4867" w:type="dxa"/>
            <w:tcBorders/>
            <w:vAlign w:val="center"/>
          </w:tcPr>
          <w:p>
            <w:pPr>
              <w:pStyle w:val="TableContents"/>
              <w:bidi w:val="0"/>
              <w:spacing w:before="0" w:after="283"/>
              <w:jc w:val="left"/>
              <w:rPr/>
            </w:pPr>
            <w:r>
              <w:rPr/>
              <w:t xml:space="preserve">I = m (a 2 + b 2) (\ displaystyle I = m (a ^ (2) + b ^ (2)) \, \!))) </w:t>
            </w:r>
          </w:p>
        </w:tc>
      </w:tr>
      <w:tr>
        <w:trPr/>
        <w:tc>
          <w:tcPr>
            <w:tcW w:w="2706" w:type="dxa"/>
            <w:tcBorders/>
            <w:vAlign w:val="center"/>
          </w:tcPr>
          <w:p>
            <w:pPr>
              <w:pStyle w:val="TableContents"/>
              <w:bidi w:val="0"/>
              <w:spacing w:before="0" w:after="283"/>
              <w:jc w:val="left"/>
              <w:rPr/>
            </w:pPr>
            <w:r>
              <w:rPr/>
              <w:t xml:space="preserve">Yhtenäinen levy, jonka akseli on kohtisuorassa sen reunaan nähden. </w:t>
            </w:r>
          </w:p>
        </w:tc>
        <w:tc>
          <w:tcPr>
            <w:tcW w:w="2632" w:type="dxa"/>
            <w:tcBorders/>
            <w:vAlign w:val="center"/>
          </w:tcPr>
          <w:p>
            <w:pPr>
              <w:pStyle w:val="TableContents"/>
              <w:bidi w:val="0"/>
              <w:spacing w:before="0" w:after="283"/>
              <w:jc w:val="left"/>
              <w:rPr>
                <w:sz w:val="4"/>
                <w:szCs w:val="4"/>
              </w:rPr>
            </w:pPr>
            <w:r>
              <w:rPr>
                <w:sz w:val="4"/>
                <w:szCs w:val="4"/>
              </w:rPr>
            </w:r>
          </w:p>
        </w:tc>
        <w:tc>
          <w:tcPr>
            <w:tcW w:w="4867" w:type="dxa"/>
            <w:tcBorders/>
            <w:vAlign w:val="center"/>
          </w:tcPr>
          <w:p>
            <w:pPr>
              <w:pStyle w:val="TableContents"/>
              <w:bidi w:val="0"/>
              <w:spacing w:before="0" w:after="283"/>
              <w:jc w:val="left"/>
              <w:rPr/>
            </w:pPr>
            <w:r>
              <w:rPr/>
              <w:t xml:space="preserve">I = 3 2 m r 2 (\ displaystyle I = (\ frac (3) (2)) mr ^ (2)))))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sylinterin ja ohuen levyn massan hitausmomentti</w:t>
      </w:r>
    </w:p>
    <w:p>
      <w:pPr>
        <w:pStyle w:val="TextBody"/>
        <w:bidi w:val="0"/>
        <w:jc w:val="left"/>
        <w:rPr>
          <w:b/>
          <w:u w:val="single"/>
          <w:shd w:val="clear" w:fill="FFFF00"/>
        </w:rPr>
      </w:pPr>
      <w:r>
        <w:rPr>
          <w:b/>
          <w:u w:val="single"/>
          <w:shd w:val="clear" w:fill="FFFF00"/>
        </w:rPr>
        <w:t xml:space="preserve">Asiakirjan numero 15657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071"/>
        <w:gridCol w:w="1042"/>
        <w:gridCol w:w="1708"/>
        <w:gridCol w:w="1383"/>
        <w:gridCol w:w="3845"/>
        <w:gridCol w:w="156"/>
      </w:tblGrid>
      <w:tr>
        <w:trPr/>
        <w:tc>
          <w:tcPr>
            <w:tcW w:w="2071" w:type="dxa"/>
            <w:tcBorders/>
            <w:vAlign w:val="center"/>
          </w:tcPr>
          <w:p>
            <w:pPr>
              <w:pStyle w:val="TableContents"/>
              <w:bidi w:val="0"/>
              <w:spacing w:before="0" w:after="283"/>
              <w:jc w:val="left"/>
              <w:rPr/>
            </w:pPr>
            <w:r>
              <w:rPr/>
              <w:t xml:space="preserve">Mera Naam Yousaf Hai </w:t>
            </w:r>
          </w:p>
        </w:tc>
        <w:tc>
          <w:tcPr>
            <w:tcW w:w="1042" w:type="dxa"/>
            <w:tcBorders/>
            <w:vAlign w:val="center"/>
          </w:tcPr>
          <w:p>
            <w:pPr>
              <w:pStyle w:val="TableContents"/>
              <w:bidi w:val="0"/>
              <w:spacing w:before="0" w:after="283"/>
              <w:jc w:val="left"/>
              <w:rPr/>
            </w:pPr>
            <w:r>
              <w:rPr/>
              <w:t xml:space="preserve">2015 </w:t>
            </w:r>
          </w:p>
        </w:tc>
        <w:tc>
          <w:tcPr>
            <w:tcW w:w="1708" w:type="dxa"/>
            <w:tcBorders/>
            <w:vAlign w:val="center"/>
          </w:tcPr>
          <w:p>
            <w:pPr>
              <w:pStyle w:val="TableContents"/>
              <w:bidi w:val="0"/>
              <w:spacing w:before="0" w:after="283"/>
              <w:jc w:val="left"/>
              <w:rPr/>
            </w:pPr>
            <w:r>
              <w:rPr/>
              <w:t xml:space="preserve">Plussaa </w:t>
            </w:r>
          </w:p>
        </w:tc>
        <w:tc>
          <w:tcPr>
            <w:tcW w:w="1383" w:type="dxa"/>
            <w:tcBorders/>
            <w:vAlign w:val="center"/>
          </w:tcPr>
          <w:p>
            <w:pPr>
              <w:pStyle w:val="TableContents"/>
              <w:bidi w:val="0"/>
              <w:spacing w:before="0" w:after="283"/>
              <w:jc w:val="left"/>
              <w:rPr/>
            </w:pPr>
            <w:r>
              <w:rPr/>
              <w:t xml:space="preserve">Mehreen Jabbar </w:t>
            </w:r>
          </w:p>
        </w:tc>
        <w:tc>
          <w:tcPr>
            <w:tcW w:w="3845" w:type="dxa"/>
            <w:tcBorders/>
            <w:vAlign w:val="center"/>
          </w:tcPr>
          <w:p>
            <w:pPr>
              <w:pStyle w:val="TableContents"/>
              <w:bidi w:val="0"/>
              <w:spacing w:before="0" w:after="283"/>
              <w:jc w:val="left"/>
              <w:rPr/>
            </w:pPr>
            <w:r>
              <w:rPr/>
              <w:t xml:space="preserve">Imran Abbas, Maya Ali, Mansha Pasha, Behroze Sabzwari, Waseem Abbas, Hina Khawaja Bayat, Seema Sehar... </w:t>
            </w:r>
          </w:p>
        </w:tc>
        <w:tc>
          <w:tcPr>
            <w:tcW w:w="156" w:type="dxa"/>
            <w:tcBorders/>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Tum Kon Piya </w:t>
            </w:r>
          </w:p>
        </w:tc>
        <w:tc>
          <w:tcPr>
            <w:tcW w:w="1042" w:type="dxa"/>
            <w:tcBorders/>
            <w:vAlign w:val="center"/>
          </w:tcPr>
          <w:p>
            <w:pPr>
              <w:pStyle w:val="TableContents"/>
              <w:bidi w:val="0"/>
              <w:spacing w:before="0" w:after="283"/>
              <w:jc w:val="left"/>
              <w:rPr/>
            </w:pPr>
            <w:r>
              <w:rPr/>
              <w:t xml:space="preserve">2016 </w:t>
            </w:r>
          </w:p>
        </w:tc>
        <w:tc>
          <w:tcPr>
            <w:tcW w:w="1708" w:type="dxa"/>
            <w:tcBorders/>
            <w:vAlign w:val="center"/>
          </w:tcPr>
          <w:p>
            <w:pPr>
              <w:pStyle w:val="TableContents"/>
              <w:bidi w:val="0"/>
              <w:spacing w:before="0" w:after="283"/>
              <w:jc w:val="left"/>
              <w:rPr/>
            </w:pPr>
            <w:r>
              <w:rPr/>
              <w:t xml:space="preserve">Urdu1 </w:t>
            </w:r>
          </w:p>
        </w:tc>
        <w:tc>
          <w:tcPr>
            <w:tcW w:w="1383" w:type="dxa"/>
            <w:tcBorders/>
            <w:vAlign w:val="center"/>
          </w:tcPr>
          <w:p>
            <w:pPr>
              <w:pStyle w:val="TableContents"/>
              <w:bidi w:val="0"/>
              <w:spacing w:before="0" w:after="283"/>
              <w:jc w:val="left"/>
              <w:rPr/>
            </w:pPr>
            <w:r>
              <w:rPr/>
              <w:t xml:space="preserve">Yasir Nawaz </w:t>
            </w:r>
          </w:p>
        </w:tc>
        <w:tc>
          <w:tcPr>
            <w:tcW w:w="3845" w:type="dxa"/>
            <w:tcBorders/>
            <w:vAlign w:val="center"/>
          </w:tcPr>
          <w:p>
            <w:pPr>
              <w:pStyle w:val="TableContents"/>
              <w:bidi w:val="0"/>
              <w:spacing w:before="0" w:after="283"/>
              <w:jc w:val="left"/>
              <w:rPr/>
            </w:pPr>
            <w:r>
              <w:rPr/>
              <w:t xml:space="preserve">Imran Abbas, Ayeza Khan, Ali Abbas, Hina Khawaja Bayat, Hira Tareen. </w:t>
            </w:r>
          </w:p>
        </w:tc>
        <w:tc>
          <w:tcPr>
            <w:tcW w:w="156" w:type="dxa"/>
            <w:tcBorders/>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color w:val="A9A9A9"/>
              </w:rPr>
              <w:t xml:space="preserve">Dayar-e-Dil </w:t>
            </w:r>
          </w:p>
        </w:tc>
        <w:tc>
          <w:tcPr>
            <w:tcW w:w="1042" w:type="dxa"/>
            <w:tcBorders/>
            <w:vAlign w:val="center"/>
          </w:tcPr>
          <w:p>
            <w:pPr>
              <w:pStyle w:val="TableContents"/>
              <w:bidi w:val="0"/>
              <w:spacing w:before="0" w:after="283"/>
              <w:jc w:val="left"/>
              <w:rPr/>
            </w:pPr>
            <w:r>
              <w:rPr/>
              <w:t xml:space="preserve">2015 </w:t>
            </w:r>
          </w:p>
        </w:tc>
        <w:tc>
          <w:tcPr>
            <w:tcW w:w="1708" w:type="dxa"/>
            <w:tcBorders/>
            <w:vAlign w:val="center"/>
          </w:tcPr>
          <w:p>
            <w:pPr>
              <w:pStyle w:val="TableContents"/>
              <w:bidi w:val="0"/>
              <w:spacing w:before="0" w:after="283"/>
              <w:jc w:val="left"/>
              <w:rPr/>
            </w:pPr>
            <w:r>
              <w:rPr/>
              <w:t xml:space="preserve">Hum TV </w:t>
            </w:r>
          </w:p>
        </w:tc>
        <w:tc>
          <w:tcPr>
            <w:tcW w:w="1383" w:type="dxa"/>
            <w:tcBorders/>
            <w:vAlign w:val="center"/>
          </w:tcPr>
          <w:p>
            <w:pPr>
              <w:pStyle w:val="TableContents"/>
              <w:bidi w:val="0"/>
              <w:spacing w:before="0" w:after="283"/>
              <w:jc w:val="left"/>
              <w:rPr/>
            </w:pPr>
            <w:r>
              <w:rPr/>
              <w:t xml:space="preserve">Haseeb Hassan </w:t>
            </w:r>
          </w:p>
        </w:tc>
        <w:tc>
          <w:tcPr>
            <w:tcW w:w="3845" w:type="dxa"/>
            <w:tcBorders/>
            <w:vAlign w:val="center"/>
          </w:tcPr>
          <w:p>
            <w:pPr>
              <w:pStyle w:val="TableContents"/>
              <w:bidi w:val="0"/>
              <w:spacing w:before="0" w:after="283"/>
              <w:jc w:val="left"/>
              <w:rPr/>
            </w:pPr>
            <w:r>
              <w:rPr/>
              <w:t xml:space="preserve">Mikaal Zulfiqar, Maya Ali, Osman Khalid Butt, Sanam Saeed, Hareem Farooq. </w:t>
            </w:r>
          </w:p>
        </w:tc>
        <w:tc>
          <w:tcPr>
            <w:tcW w:w="156" w:type="dxa"/>
            <w:tcBorders/>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color w:val="DCDCDC"/>
              </w:rPr>
              <w:t xml:space="preserve">Dil E Muztar </w:t>
            </w:r>
          </w:p>
        </w:tc>
        <w:tc>
          <w:tcPr>
            <w:tcW w:w="1042" w:type="dxa"/>
            <w:tcBorders/>
            <w:vAlign w:val="center"/>
          </w:tcPr>
          <w:p>
            <w:pPr>
              <w:pStyle w:val="TableContents"/>
              <w:bidi w:val="0"/>
              <w:spacing w:before="0" w:after="283"/>
              <w:jc w:val="left"/>
              <w:rPr/>
            </w:pPr>
            <w:r>
              <w:rPr/>
              <w:t xml:space="preserve">2013 </w:t>
            </w:r>
          </w:p>
        </w:tc>
        <w:tc>
          <w:tcPr>
            <w:tcW w:w="1708" w:type="dxa"/>
            <w:tcBorders/>
            <w:vAlign w:val="center"/>
          </w:tcPr>
          <w:p>
            <w:pPr>
              <w:pStyle w:val="TableContents"/>
              <w:bidi w:val="0"/>
              <w:spacing w:before="0" w:after="283"/>
              <w:jc w:val="left"/>
              <w:rPr/>
            </w:pPr>
            <w:r>
              <w:rPr/>
              <w:t xml:space="preserve">Hum TV </w:t>
            </w:r>
          </w:p>
        </w:tc>
        <w:tc>
          <w:tcPr>
            <w:tcW w:w="1383" w:type="dxa"/>
            <w:tcBorders/>
            <w:vAlign w:val="center"/>
          </w:tcPr>
          <w:p>
            <w:pPr>
              <w:pStyle w:val="TableContents"/>
              <w:bidi w:val="0"/>
              <w:spacing w:before="0" w:after="283"/>
              <w:jc w:val="left"/>
              <w:rPr/>
            </w:pPr>
            <w:r>
              <w:rPr/>
              <w:t xml:space="preserve">Shahzad Kashmiri </w:t>
            </w:r>
          </w:p>
        </w:tc>
        <w:tc>
          <w:tcPr>
            <w:tcW w:w="3845" w:type="dxa"/>
            <w:tcBorders/>
            <w:vAlign w:val="center"/>
          </w:tcPr>
          <w:p>
            <w:pPr>
              <w:pStyle w:val="TableContents"/>
              <w:bidi w:val="0"/>
              <w:spacing w:before="0" w:after="283"/>
              <w:jc w:val="left"/>
              <w:rPr/>
            </w:pPr>
            <w:r>
              <w:rPr/>
              <w:t xml:space="preserve">Imran Abbas, Sanam Jung, Sarwat Gilani, Aijaz Aslam. </w:t>
            </w:r>
          </w:p>
        </w:tc>
        <w:tc>
          <w:tcPr>
            <w:tcW w:w="156" w:type="dxa"/>
            <w:tcBorders/>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color w:val="2F4F4F"/>
              </w:rPr>
              <w:t xml:space="preserve">Humsafar </w:t>
            </w:r>
          </w:p>
        </w:tc>
        <w:tc>
          <w:tcPr>
            <w:tcW w:w="1042" w:type="dxa"/>
            <w:tcBorders/>
            <w:vAlign w:val="center"/>
          </w:tcPr>
          <w:p>
            <w:pPr>
              <w:pStyle w:val="TableContents"/>
              <w:bidi w:val="0"/>
              <w:spacing w:before="0" w:after="283"/>
              <w:jc w:val="left"/>
              <w:rPr/>
            </w:pPr>
            <w:r>
              <w:rPr/>
              <w:t xml:space="preserve">2011-12 </w:t>
            </w:r>
          </w:p>
        </w:tc>
        <w:tc>
          <w:tcPr>
            <w:tcW w:w="1708" w:type="dxa"/>
            <w:tcBorders/>
            <w:vAlign w:val="center"/>
          </w:tcPr>
          <w:p>
            <w:pPr>
              <w:pStyle w:val="TableContents"/>
              <w:bidi w:val="0"/>
              <w:spacing w:before="0" w:after="283"/>
              <w:jc w:val="left"/>
              <w:rPr/>
            </w:pPr>
            <w:r>
              <w:rPr/>
              <w:t xml:space="preserve">Hum TV </w:t>
            </w:r>
          </w:p>
        </w:tc>
        <w:tc>
          <w:tcPr>
            <w:tcW w:w="1383" w:type="dxa"/>
            <w:tcBorders/>
            <w:vAlign w:val="center"/>
          </w:tcPr>
          <w:p>
            <w:pPr>
              <w:pStyle w:val="TableContents"/>
              <w:bidi w:val="0"/>
              <w:spacing w:before="0" w:after="283"/>
              <w:jc w:val="left"/>
              <w:rPr/>
            </w:pPr>
            <w:r>
              <w:rPr/>
              <w:t xml:space="preserve">Sarmad Sultan Khoosat </w:t>
            </w:r>
          </w:p>
        </w:tc>
        <w:tc>
          <w:tcPr>
            <w:tcW w:w="3845" w:type="dxa"/>
            <w:tcBorders/>
            <w:vAlign w:val="center"/>
          </w:tcPr>
          <w:p>
            <w:pPr>
              <w:pStyle w:val="TableContents"/>
              <w:bidi w:val="0"/>
              <w:spacing w:before="0" w:after="283"/>
              <w:jc w:val="left"/>
              <w:rPr/>
            </w:pPr>
            <w:r>
              <w:rPr/>
              <w:t xml:space="preserve">Mahira Khan, Fawad Afzal Khan, Fawad Afzal Khan, Naveen Waqar, Atiqa Odho </w:t>
            </w:r>
          </w:p>
        </w:tc>
        <w:tc>
          <w:tcPr>
            <w:tcW w:w="156" w:type="dxa"/>
            <w:tcBorders/>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color w:val="556B2F"/>
              </w:rPr>
              <w:t xml:space="preserve">Zindagi Gulzar Hai </w:t>
            </w:r>
          </w:p>
        </w:tc>
        <w:tc>
          <w:tcPr>
            <w:tcW w:w="1042" w:type="dxa"/>
            <w:tcBorders/>
            <w:vAlign w:val="center"/>
          </w:tcPr>
          <w:p>
            <w:pPr>
              <w:pStyle w:val="TableContents"/>
              <w:bidi w:val="0"/>
              <w:spacing w:before="0" w:after="283"/>
              <w:jc w:val="left"/>
              <w:rPr/>
            </w:pPr>
            <w:r>
              <w:rPr/>
              <w:t xml:space="preserve">2012-2013 </w:t>
            </w:r>
          </w:p>
        </w:tc>
        <w:tc>
          <w:tcPr>
            <w:tcW w:w="1708" w:type="dxa"/>
            <w:tcBorders/>
            <w:vAlign w:val="center"/>
          </w:tcPr>
          <w:p>
            <w:pPr>
              <w:pStyle w:val="TableContents"/>
              <w:bidi w:val="0"/>
              <w:spacing w:before="0" w:after="283"/>
              <w:jc w:val="left"/>
              <w:rPr/>
            </w:pPr>
            <w:r>
              <w:rPr/>
              <w:t xml:space="preserve">Hum TV </w:t>
            </w:r>
          </w:p>
        </w:tc>
        <w:tc>
          <w:tcPr>
            <w:tcW w:w="1383" w:type="dxa"/>
            <w:tcBorders/>
            <w:vAlign w:val="center"/>
          </w:tcPr>
          <w:p>
            <w:pPr>
              <w:pStyle w:val="TableContents"/>
              <w:bidi w:val="0"/>
              <w:spacing w:before="0" w:after="283"/>
              <w:jc w:val="left"/>
              <w:rPr/>
            </w:pPr>
            <w:r>
              <w:rPr/>
              <w:t xml:space="preserve">Sultana Siddiqui </w:t>
            </w:r>
          </w:p>
        </w:tc>
        <w:tc>
          <w:tcPr>
            <w:tcW w:w="3845" w:type="dxa"/>
            <w:tcBorders/>
            <w:vAlign w:val="center"/>
          </w:tcPr>
          <w:p>
            <w:pPr>
              <w:pStyle w:val="TableContents"/>
              <w:bidi w:val="0"/>
              <w:spacing w:before="0" w:after="283"/>
              <w:jc w:val="left"/>
              <w:rPr/>
            </w:pPr>
            <w:r>
              <w:rPr/>
              <w:t xml:space="preserve">Sanam Saeed, Fawad Afzal Khan, Samina Peerzada, Waseem Abbas... </w:t>
            </w:r>
          </w:p>
        </w:tc>
        <w:tc>
          <w:tcPr>
            <w:tcW w:w="156" w:type="dxa"/>
            <w:tcBorders/>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Kuch Pyar Ka Pagalpan </w:t>
            </w:r>
          </w:p>
        </w:tc>
        <w:tc>
          <w:tcPr>
            <w:tcW w:w="1042" w:type="dxa"/>
            <w:tcBorders/>
            <w:vAlign w:val="center"/>
          </w:tcPr>
          <w:p>
            <w:pPr>
              <w:pStyle w:val="TableContents"/>
              <w:bidi w:val="0"/>
              <w:spacing w:before="0" w:after="283"/>
              <w:jc w:val="left"/>
              <w:rPr/>
            </w:pPr>
            <w:r>
              <w:rPr/>
              <w:t xml:space="preserve">2012 </w:t>
            </w:r>
          </w:p>
        </w:tc>
        <w:tc>
          <w:tcPr>
            <w:tcW w:w="1708" w:type="dxa"/>
            <w:tcBorders/>
            <w:vAlign w:val="center"/>
          </w:tcPr>
          <w:p>
            <w:pPr>
              <w:pStyle w:val="TableContents"/>
              <w:bidi w:val="0"/>
              <w:spacing w:before="0" w:after="283"/>
              <w:jc w:val="left"/>
              <w:rPr/>
            </w:pPr>
            <w:r>
              <w:rPr/>
              <w:t xml:space="preserve">ARY Digital </w:t>
            </w:r>
          </w:p>
        </w:tc>
        <w:tc>
          <w:tcPr>
            <w:tcW w:w="1383" w:type="dxa"/>
            <w:tcBorders/>
            <w:vAlign w:val="center"/>
          </w:tcPr>
          <w:p>
            <w:pPr>
              <w:pStyle w:val="TableContents"/>
              <w:bidi w:val="0"/>
              <w:spacing w:before="0" w:after="283"/>
              <w:jc w:val="left"/>
              <w:rPr/>
            </w:pPr>
            <w:r>
              <w:rPr/>
              <w:t xml:space="preserve">Haissam Hussain </w:t>
            </w:r>
          </w:p>
        </w:tc>
        <w:tc>
          <w:tcPr>
            <w:tcW w:w="3845" w:type="dxa"/>
            <w:tcBorders/>
            <w:vAlign w:val="center"/>
          </w:tcPr>
          <w:p>
            <w:pPr>
              <w:pStyle w:val="TableContents"/>
              <w:bidi w:val="0"/>
              <w:spacing w:before="0" w:after="283"/>
              <w:jc w:val="left"/>
              <w:rPr/>
            </w:pPr>
            <w:r>
              <w:rPr/>
              <w:t xml:space="preserve">Fawad Khan, Ayesha Khan, Mikaal Zulfiqar... </w:t>
            </w:r>
          </w:p>
        </w:tc>
        <w:tc>
          <w:tcPr>
            <w:tcW w:w="156" w:type="dxa"/>
            <w:tcBorders/>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color w:val="6B8E23"/>
              </w:rPr>
              <w:t xml:space="preserve">Akbari Asghari </w:t>
            </w:r>
          </w:p>
        </w:tc>
        <w:tc>
          <w:tcPr>
            <w:tcW w:w="1042" w:type="dxa"/>
            <w:tcBorders/>
            <w:vAlign w:val="center"/>
          </w:tcPr>
          <w:p>
            <w:pPr>
              <w:pStyle w:val="TableContents"/>
              <w:bidi w:val="0"/>
              <w:spacing w:before="0" w:after="283"/>
              <w:jc w:val="left"/>
              <w:rPr/>
            </w:pPr>
            <w:r>
              <w:rPr/>
              <w:t xml:space="preserve">2011 </w:t>
            </w:r>
          </w:p>
        </w:tc>
        <w:tc>
          <w:tcPr>
            <w:tcW w:w="1708" w:type="dxa"/>
            <w:tcBorders/>
            <w:vAlign w:val="center"/>
          </w:tcPr>
          <w:p>
            <w:pPr>
              <w:pStyle w:val="TableContents"/>
              <w:bidi w:val="0"/>
              <w:spacing w:before="0" w:after="283"/>
              <w:jc w:val="left"/>
              <w:rPr/>
            </w:pPr>
            <w:r>
              <w:rPr/>
              <w:t xml:space="preserve">Hum TV </w:t>
            </w:r>
          </w:p>
        </w:tc>
        <w:tc>
          <w:tcPr>
            <w:tcW w:w="1383" w:type="dxa"/>
            <w:tcBorders/>
            <w:vAlign w:val="center"/>
          </w:tcPr>
          <w:p>
            <w:pPr>
              <w:pStyle w:val="TableContents"/>
              <w:bidi w:val="0"/>
              <w:spacing w:before="0" w:after="283"/>
              <w:jc w:val="left"/>
              <w:rPr/>
            </w:pPr>
            <w:r>
              <w:rPr/>
              <w:t xml:space="preserve">Haissam Hussain </w:t>
            </w:r>
          </w:p>
        </w:tc>
        <w:tc>
          <w:tcPr>
            <w:tcW w:w="3845" w:type="dxa"/>
            <w:tcBorders/>
            <w:vAlign w:val="center"/>
          </w:tcPr>
          <w:p>
            <w:pPr>
              <w:pStyle w:val="TableContents"/>
              <w:bidi w:val="0"/>
              <w:spacing w:before="0" w:after="283"/>
              <w:jc w:val="left"/>
              <w:rPr/>
            </w:pPr>
            <w:r>
              <w:rPr/>
              <w:t xml:space="preserve">Fawad Khan, Imran Abbas, Humaima Malik, Sanam Baloch. </w:t>
            </w:r>
          </w:p>
        </w:tc>
        <w:tc>
          <w:tcPr>
            <w:tcW w:w="156" w:type="dxa"/>
            <w:tcBorders/>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Aunn Zara </w:t>
            </w:r>
          </w:p>
        </w:tc>
        <w:tc>
          <w:tcPr>
            <w:tcW w:w="1042" w:type="dxa"/>
            <w:tcBorders/>
            <w:vAlign w:val="center"/>
          </w:tcPr>
          <w:p>
            <w:pPr>
              <w:pStyle w:val="TableContents"/>
              <w:bidi w:val="0"/>
              <w:spacing w:before="0" w:after="283"/>
              <w:jc w:val="left"/>
              <w:rPr/>
            </w:pPr>
            <w:r>
              <w:rPr/>
              <w:t xml:space="preserve">2013 </w:t>
            </w:r>
          </w:p>
        </w:tc>
        <w:tc>
          <w:tcPr>
            <w:tcW w:w="1708" w:type="dxa"/>
            <w:tcBorders/>
            <w:vAlign w:val="center"/>
          </w:tcPr>
          <w:p>
            <w:pPr>
              <w:pStyle w:val="TableContents"/>
              <w:bidi w:val="0"/>
              <w:spacing w:before="0" w:after="283"/>
              <w:jc w:val="left"/>
              <w:rPr/>
            </w:pPr>
            <w:r>
              <w:rPr/>
              <w:t xml:space="preserve">A-Plus Entertainment </w:t>
            </w:r>
          </w:p>
        </w:tc>
        <w:tc>
          <w:tcPr>
            <w:tcW w:w="1383" w:type="dxa"/>
            <w:tcBorders/>
            <w:vAlign w:val="center"/>
          </w:tcPr>
          <w:p>
            <w:pPr>
              <w:pStyle w:val="TableContents"/>
              <w:bidi w:val="0"/>
              <w:spacing w:before="0" w:after="283"/>
              <w:jc w:val="left"/>
              <w:rPr/>
            </w:pPr>
            <w:r>
              <w:rPr/>
              <w:t xml:space="preserve">Haissam Hussain </w:t>
            </w:r>
          </w:p>
        </w:tc>
        <w:tc>
          <w:tcPr>
            <w:tcW w:w="3845" w:type="dxa"/>
            <w:tcBorders/>
            <w:vAlign w:val="center"/>
          </w:tcPr>
          <w:p>
            <w:pPr>
              <w:pStyle w:val="TableContents"/>
              <w:bidi w:val="0"/>
              <w:spacing w:before="0" w:after="283"/>
              <w:jc w:val="left"/>
              <w:rPr/>
            </w:pPr>
            <w:r>
              <w:rPr/>
              <w:t xml:space="preserve">Maya Ali, Osman Khalid Butt </w:t>
            </w:r>
          </w:p>
        </w:tc>
        <w:tc>
          <w:tcPr>
            <w:tcW w:w="156" w:type="dxa"/>
            <w:tcBorders/>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color w:val="A0522D"/>
              </w:rPr>
              <w:t xml:space="preserve">Dastaan </w:t>
            </w:r>
          </w:p>
        </w:tc>
        <w:tc>
          <w:tcPr>
            <w:tcW w:w="1042" w:type="dxa"/>
            <w:tcBorders/>
            <w:vAlign w:val="center"/>
          </w:tcPr>
          <w:p>
            <w:pPr>
              <w:pStyle w:val="TableContents"/>
              <w:bidi w:val="0"/>
              <w:spacing w:before="0" w:after="283"/>
              <w:jc w:val="left"/>
              <w:rPr>
                <w:sz w:val="4"/>
                <w:szCs w:val="4"/>
              </w:rPr>
            </w:pPr>
            <w:r>
              <w:rPr>
                <w:sz w:val="4"/>
                <w:szCs w:val="4"/>
              </w:rPr>
            </w:r>
          </w:p>
        </w:tc>
        <w:tc>
          <w:tcPr>
            <w:tcW w:w="1708" w:type="dxa"/>
            <w:tcBorders/>
            <w:vAlign w:val="center"/>
          </w:tcPr>
          <w:p>
            <w:pPr>
              <w:pStyle w:val="TableContents"/>
              <w:bidi w:val="0"/>
              <w:spacing w:before="0" w:after="283"/>
              <w:jc w:val="left"/>
              <w:rPr/>
            </w:pPr>
            <w:r>
              <w:rPr/>
              <w:t xml:space="preserve">Hum TV </w:t>
            </w:r>
          </w:p>
        </w:tc>
        <w:tc>
          <w:tcPr>
            <w:tcW w:w="1383" w:type="dxa"/>
            <w:tcBorders/>
            <w:vAlign w:val="center"/>
          </w:tcPr>
          <w:p>
            <w:pPr>
              <w:pStyle w:val="TableContents"/>
              <w:bidi w:val="0"/>
              <w:spacing w:before="0" w:after="283"/>
              <w:jc w:val="left"/>
              <w:rPr/>
            </w:pPr>
            <w:r>
              <w:rPr/>
              <w:t xml:space="preserve">Haissam Hussain </w:t>
            </w:r>
          </w:p>
        </w:tc>
        <w:tc>
          <w:tcPr>
            <w:tcW w:w="3845" w:type="dxa"/>
            <w:tcBorders/>
            <w:vAlign w:val="center"/>
          </w:tcPr>
          <w:p>
            <w:pPr>
              <w:pStyle w:val="TableContents"/>
              <w:bidi w:val="0"/>
              <w:spacing w:before="0" w:after="283"/>
              <w:jc w:val="left"/>
              <w:rPr/>
            </w:pPr>
            <w:r>
              <w:rPr/>
              <w:t xml:space="preserve">Sanam Baloch, Fawad Afzal Khan, Mehreen Raheel. </w:t>
            </w:r>
          </w:p>
        </w:tc>
        <w:tc>
          <w:tcPr>
            <w:tcW w:w="156" w:type="dxa"/>
            <w:tcBorders/>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color w:val="228B22"/>
              </w:rPr>
              <w:t xml:space="preserve">Noorpur Ki Rani </w:t>
            </w:r>
          </w:p>
        </w:tc>
        <w:tc>
          <w:tcPr>
            <w:tcW w:w="1042" w:type="dxa"/>
            <w:tcBorders/>
            <w:vAlign w:val="center"/>
          </w:tcPr>
          <w:p>
            <w:pPr>
              <w:pStyle w:val="TableContents"/>
              <w:bidi w:val="0"/>
              <w:spacing w:before="0" w:after="283"/>
              <w:jc w:val="left"/>
              <w:rPr/>
            </w:pPr>
            <w:r>
              <w:rPr/>
              <w:t xml:space="preserve">2009 </w:t>
            </w:r>
          </w:p>
        </w:tc>
        <w:tc>
          <w:tcPr>
            <w:tcW w:w="1708" w:type="dxa"/>
            <w:tcBorders/>
            <w:vAlign w:val="center"/>
          </w:tcPr>
          <w:p>
            <w:pPr>
              <w:pStyle w:val="TableContents"/>
              <w:bidi w:val="0"/>
              <w:spacing w:before="0" w:after="283"/>
              <w:jc w:val="left"/>
              <w:rPr/>
            </w:pPr>
            <w:r>
              <w:rPr/>
              <w:t xml:space="preserve">Hum TV </w:t>
            </w:r>
          </w:p>
        </w:tc>
        <w:tc>
          <w:tcPr>
            <w:tcW w:w="1383" w:type="dxa"/>
            <w:tcBorders/>
            <w:vAlign w:val="center"/>
          </w:tcPr>
          <w:p>
            <w:pPr>
              <w:pStyle w:val="TableContents"/>
              <w:bidi w:val="0"/>
              <w:spacing w:before="0" w:after="283"/>
              <w:jc w:val="left"/>
              <w:rPr/>
            </w:pPr>
            <w:r>
              <w:rPr/>
              <w:t xml:space="preserve">Haissam Hussain </w:t>
            </w:r>
          </w:p>
        </w:tc>
        <w:tc>
          <w:tcPr>
            <w:tcW w:w="3845" w:type="dxa"/>
            <w:tcBorders/>
            <w:vAlign w:val="center"/>
          </w:tcPr>
          <w:p>
            <w:pPr>
              <w:pStyle w:val="TableContents"/>
              <w:bidi w:val="0"/>
              <w:spacing w:before="0" w:after="283"/>
              <w:jc w:val="left"/>
              <w:rPr/>
            </w:pPr>
            <w:r>
              <w:rPr/>
              <w:t xml:space="preserve">Mahnoor Baloch, Sanam Baloch, Samina Peerzada, Noman Ijaz, Danish Taimoor, Naila Jaffery, Qavi Khan. </w:t>
            </w:r>
          </w:p>
        </w:tc>
        <w:tc>
          <w:tcPr>
            <w:tcW w:w="156" w:type="dxa"/>
            <w:tcBorders/>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color w:val="191970"/>
              </w:rPr>
              <w:t xml:space="preserve">Mera Naseeb </w:t>
            </w:r>
          </w:p>
        </w:tc>
        <w:tc>
          <w:tcPr>
            <w:tcW w:w="1042" w:type="dxa"/>
            <w:tcBorders/>
            <w:vAlign w:val="center"/>
          </w:tcPr>
          <w:p>
            <w:pPr>
              <w:pStyle w:val="TableContents"/>
              <w:bidi w:val="0"/>
              <w:spacing w:before="0" w:after="283"/>
              <w:jc w:val="left"/>
              <w:rPr/>
            </w:pPr>
            <w:r>
              <w:rPr/>
              <w:t xml:space="preserve">2011 </w:t>
            </w:r>
          </w:p>
        </w:tc>
        <w:tc>
          <w:tcPr>
            <w:tcW w:w="1708" w:type="dxa"/>
            <w:tcBorders/>
            <w:vAlign w:val="center"/>
          </w:tcPr>
          <w:p>
            <w:pPr>
              <w:pStyle w:val="TableContents"/>
              <w:bidi w:val="0"/>
              <w:spacing w:before="0" w:after="283"/>
              <w:jc w:val="left"/>
              <w:rPr/>
            </w:pPr>
            <w:r>
              <w:rPr/>
              <w:t xml:space="preserve">Hum TV </w:t>
            </w:r>
          </w:p>
        </w:tc>
        <w:tc>
          <w:tcPr>
            <w:tcW w:w="1383" w:type="dxa"/>
            <w:tcBorders/>
            <w:vAlign w:val="center"/>
          </w:tcPr>
          <w:p>
            <w:pPr>
              <w:pStyle w:val="TableContents"/>
              <w:bidi w:val="0"/>
              <w:spacing w:before="0" w:after="283"/>
              <w:jc w:val="left"/>
              <w:rPr/>
            </w:pPr>
            <w:r>
              <w:rPr/>
              <w:t xml:space="preserve">Adnan Ahmed </w:t>
            </w:r>
          </w:p>
        </w:tc>
        <w:tc>
          <w:tcPr>
            <w:tcW w:w="3845" w:type="dxa"/>
            <w:tcBorders/>
            <w:vAlign w:val="center"/>
          </w:tcPr>
          <w:p>
            <w:pPr>
              <w:pStyle w:val="TableContents"/>
              <w:bidi w:val="0"/>
              <w:spacing w:before="0" w:after="283"/>
              <w:jc w:val="left"/>
              <w:rPr/>
            </w:pPr>
            <w:r>
              <w:rPr/>
              <w:t xml:space="preserve">Rubina Ashraf, Samina Peerzada, Sanam Saeed, Imran Abbas, Syra Yousuf, Sakina Sammo, Bushra Ansari. </w:t>
            </w:r>
          </w:p>
        </w:tc>
        <w:tc>
          <w:tcPr>
            <w:tcW w:w="156" w:type="dxa"/>
            <w:tcBorders/>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Aasmanon Pay Likha </w:t>
            </w:r>
          </w:p>
        </w:tc>
        <w:tc>
          <w:tcPr>
            <w:tcW w:w="1042" w:type="dxa"/>
            <w:tcBorders/>
            <w:vAlign w:val="center"/>
          </w:tcPr>
          <w:p>
            <w:pPr>
              <w:pStyle w:val="TableContents"/>
              <w:bidi w:val="0"/>
              <w:spacing w:before="0" w:after="283"/>
              <w:jc w:val="left"/>
              <w:rPr/>
            </w:pPr>
            <w:r>
              <w:rPr/>
              <w:t xml:space="preserve">2013 </w:t>
            </w:r>
          </w:p>
        </w:tc>
        <w:tc>
          <w:tcPr>
            <w:tcW w:w="1708" w:type="dxa"/>
            <w:tcBorders/>
            <w:vAlign w:val="center"/>
          </w:tcPr>
          <w:p>
            <w:pPr>
              <w:pStyle w:val="TableContents"/>
              <w:bidi w:val="0"/>
              <w:spacing w:before="0" w:after="283"/>
              <w:jc w:val="left"/>
              <w:rPr/>
            </w:pPr>
            <w:r>
              <w:rPr/>
              <w:t xml:space="preserve">Geo Entertainment </w:t>
            </w:r>
          </w:p>
        </w:tc>
        <w:tc>
          <w:tcPr>
            <w:tcW w:w="1383" w:type="dxa"/>
            <w:tcBorders/>
            <w:vAlign w:val="center"/>
          </w:tcPr>
          <w:p>
            <w:pPr>
              <w:pStyle w:val="TableContents"/>
              <w:bidi w:val="0"/>
              <w:spacing w:before="0" w:after="283"/>
              <w:jc w:val="left"/>
              <w:rPr/>
            </w:pPr>
            <w:r>
              <w:rPr/>
              <w:t xml:space="preserve">Mohsin Raza </w:t>
            </w:r>
          </w:p>
        </w:tc>
        <w:tc>
          <w:tcPr>
            <w:tcW w:w="3845" w:type="dxa"/>
            <w:tcBorders/>
            <w:vAlign w:val="center"/>
          </w:tcPr>
          <w:p>
            <w:pPr>
              <w:pStyle w:val="TableContents"/>
              <w:bidi w:val="0"/>
              <w:spacing w:before="0" w:after="283"/>
              <w:jc w:val="left"/>
              <w:rPr/>
            </w:pPr>
            <w:r>
              <w:rPr/>
              <w:t xml:space="preserve">Sajal Ali, Sheheryar Munawar Siddiqui. </w:t>
            </w:r>
          </w:p>
        </w:tc>
        <w:tc>
          <w:tcPr>
            <w:tcW w:w="156" w:type="dxa"/>
            <w:tcBorders/>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Shehr-e-Zaat </w:t>
            </w:r>
          </w:p>
        </w:tc>
        <w:tc>
          <w:tcPr>
            <w:tcW w:w="1042" w:type="dxa"/>
            <w:tcBorders/>
            <w:vAlign w:val="center"/>
          </w:tcPr>
          <w:p>
            <w:pPr>
              <w:pStyle w:val="TableContents"/>
              <w:bidi w:val="0"/>
              <w:spacing w:before="0" w:after="283"/>
              <w:jc w:val="left"/>
              <w:rPr/>
            </w:pPr>
            <w:r>
              <w:rPr/>
              <w:t xml:space="preserve">2012 </w:t>
            </w:r>
          </w:p>
        </w:tc>
        <w:tc>
          <w:tcPr>
            <w:tcW w:w="1708" w:type="dxa"/>
            <w:tcBorders/>
            <w:vAlign w:val="center"/>
          </w:tcPr>
          <w:p>
            <w:pPr>
              <w:pStyle w:val="TableContents"/>
              <w:bidi w:val="0"/>
              <w:spacing w:before="0" w:after="283"/>
              <w:jc w:val="left"/>
              <w:rPr/>
            </w:pPr>
            <w:r>
              <w:rPr/>
              <w:t xml:space="preserve">Hum TV </w:t>
            </w:r>
          </w:p>
        </w:tc>
        <w:tc>
          <w:tcPr>
            <w:tcW w:w="1383" w:type="dxa"/>
            <w:tcBorders/>
            <w:vAlign w:val="center"/>
          </w:tcPr>
          <w:p>
            <w:pPr>
              <w:pStyle w:val="TableContents"/>
              <w:bidi w:val="0"/>
              <w:spacing w:before="0" w:after="283"/>
              <w:jc w:val="left"/>
              <w:rPr/>
            </w:pPr>
            <w:r>
              <w:rPr/>
              <w:t xml:space="preserve">Sarmad Sultan Khoosat </w:t>
            </w:r>
          </w:p>
        </w:tc>
        <w:tc>
          <w:tcPr>
            <w:tcW w:w="3845" w:type="dxa"/>
            <w:tcBorders/>
            <w:vAlign w:val="center"/>
          </w:tcPr>
          <w:p>
            <w:pPr>
              <w:pStyle w:val="TableContents"/>
              <w:bidi w:val="0"/>
              <w:spacing w:before="0" w:after="283"/>
              <w:jc w:val="left"/>
              <w:rPr/>
            </w:pPr>
            <w:r>
              <w:rPr/>
              <w:t xml:space="preserve">Mahira Khan, Mohib Mirza, Mikaal Zulfiqar. </w:t>
            </w:r>
          </w:p>
        </w:tc>
        <w:tc>
          <w:tcPr>
            <w:tcW w:w="156" w:type="dxa"/>
            <w:tcBorders/>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Meri Zaat Zarra-e-Benishan </w:t>
            </w:r>
          </w:p>
        </w:tc>
        <w:tc>
          <w:tcPr>
            <w:tcW w:w="1042" w:type="dxa"/>
            <w:tcBorders/>
            <w:vAlign w:val="center"/>
          </w:tcPr>
          <w:p>
            <w:pPr>
              <w:pStyle w:val="TableContents"/>
              <w:bidi w:val="0"/>
              <w:spacing w:before="0" w:after="283"/>
              <w:jc w:val="left"/>
              <w:rPr/>
            </w:pPr>
            <w:r>
              <w:rPr/>
              <w:t xml:space="preserve">2009 </w:t>
            </w:r>
          </w:p>
        </w:tc>
        <w:tc>
          <w:tcPr>
            <w:tcW w:w="1708" w:type="dxa"/>
            <w:tcBorders/>
            <w:vAlign w:val="center"/>
          </w:tcPr>
          <w:p>
            <w:pPr>
              <w:pStyle w:val="TableContents"/>
              <w:bidi w:val="0"/>
              <w:spacing w:before="0" w:after="283"/>
              <w:jc w:val="left"/>
              <w:rPr/>
            </w:pPr>
            <w:r>
              <w:rPr/>
              <w:t xml:space="preserve">Geo Entertainment </w:t>
            </w:r>
          </w:p>
        </w:tc>
        <w:tc>
          <w:tcPr>
            <w:tcW w:w="1383" w:type="dxa"/>
            <w:tcBorders/>
            <w:vAlign w:val="center"/>
          </w:tcPr>
          <w:p>
            <w:pPr>
              <w:pStyle w:val="TableContents"/>
              <w:bidi w:val="0"/>
              <w:spacing w:before="0" w:after="283"/>
              <w:jc w:val="left"/>
              <w:rPr/>
            </w:pPr>
            <w:r>
              <w:rPr/>
              <w:t xml:space="preserve">Babar Javed </w:t>
            </w:r>
          </w:p>
        </w:tc>
        <w:tc>
          <w:tcPr>
            <w:tcW w:w="3845" w:type="dxa"/>
            <w:tcBorders/>
            <w:vAlign w:val="center"/>
          </w:tcPr>
          <w:p>
            <w:pPr>
              <w:pStyle w:val="TableContents"/>
              <w:bidi w:val="0"/>
              <w:spacing w:before="0" w:after="283"/>
              <w:jc w:val="left"/>
              <w:rPr/>
            </w:pPr>
            <w:r>
              <w:rPr/>
              <w:t xml:space="preserve">Samiya Mumtaz, Faisal Qureshi, Samina Peerzada, Imran Abbas, Sarwat Gillani. </w:t>
            </w:r>
          </w:p>
        </w:tc>
        <w:tc>
          <w:tcPr>
            <w:tcW w:w="156" w:type="dxa"/>
            <w:tcBorders/>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Kis Ki Ayegi Baraat </w:t>
            </w:r>
          </w:p>
        </w:tc>
        <w:tc>
          <w:tcPr>
            <w:tcW w:w="1042" w:type="dxa"/>
            <w:tcBorders/>
            <w:vAlign w:val="center"/>
          </w:tcPr>
          <w:p>
            <w:pPr>
              <w:pStyle w:val="TableContents"/>
              <w:bidi w:val="0"/>
              <w:spacing w:before="0" w:after="283"/>
              <w:jc w:val="left"/>
              <w:rPr/>
            </w:pPr>
            <w:r>
              <w:rPr/>
              <w:t xml:space="preserve">2011 </w:t>
            </w:r>
          </w:p>
        </w:tc>
        <w:tc>
          <w:tcPr>
            <w:tcW w:w="1708" w:type="dxa"/>
            <w:tcBorders/>
            <w:vAlign w:val="center"/>
          </w:tcPr>
          <w:p>
            <w:pPr>
              <w:pStyle w:val="TableContents"/>
              <w:bidi w:val="0"/>
              <w:spacing w:before="0" w:after="283"/>
              <w:jc w:val="left"/>
              <w:rPr/>
            </w:pPr>
            <w:r>
              <w:rPr/>
              <w:t xml:space="preserve">Geo Entertainment </w:t>
            </w:r>
          </w:p>
        </w:tc>
        <w:tc>
          <w:tcPr>
            <w:tcW w:w="1383" w:type="dxa"/>
            <w:tcBorders/>
            <w:vAlign w:val="center"/>
          </w:tcPr>
          <w:p>
            <w:pPr>
              <w:pStyle w:val="TableContents"/>
              <w:bidi w:val="0"/>
              <w:spacing w:before="0" w:after="283"/>
              <w:jc w:val="left"/>
              <w:rPr/>
            </w:pPr>
            <w:r>
              <w:rPr/>
              <w:t xml:space="preserve">Marina Khan </w:t>
            </w:r>
          </w:p>
        </w:tc>
        <w:tc>
          <w:tcPr>
            <w:tcW w:w="3845" w:type="dxa"/>
            <w:tcBorders/>
            <w:vAlign w:val="center"/>
          </w:tcPr>
          <w:p>
            <w:pPr>
              <w:pStyle w:val="TableContents"/>
              <w:bidi w:val="0"/>
              <w:spacing w:before="0" w:after="283"/>
              <w:jc w:val="left"/>
              <w:rPr/>
            </w:pPr>
            <w:r>
              <w:rPr/>
              <w:t xml:space="preserve">Uroosa Siddiqui, Ali Safina, Ahsan Khan, Alishba Yousuf, Sana Askari, Bushra Ansari. </w:t>
            </w:r>
          </w:p>
        </w:tc>
        <w:tc>
          <w:tcPr>
            <w:tcW w:w="156" w:type="dxa"/>
            <w:tcBorders/>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Qaid-e-Tanhai </w:t>
            </w:r>
          </w:p>
        </w:tc>
        <w:tc>
          <w:tcPr>
            <w:tcW w:w="1042" w:type="dxa"/>
            <w:tcBorders/>
            <w:vAlign w:val="center"/>
          </w:tcPr>
          <w:p>
            <w:pPr>
              <w:pStyle w:val="TableContents"/>
              <w:bidi w:val="0"/>
              <w:spacing w:before="0" w:after="283"/>
              <w:jc w:val="left"/>
              <w:rPr>
                <w:sz w:val="4"/>
                <w:szCs w:val="4"/>
              </w:rPr>
            </w:pPr>
            <w:r>
              <w:rPr>
                <w:sz w:val="4"/>
                <w:szCs w:val="4"/>
              </w:rPr>
            </w:r>
          </w:p>
        </w:tc>
        <w:tc>
          <w:tcPr>
            <w:tcW w:w="1708" w:type="dxa"/>
            <w:tcBorders/>
            <w:vAlign w:val="center"/>
          </w:tcPr>
          <w:p>
            <w:pPr>
              <w:pStyle w:val="TableContents"/>
              <w:bidi w:val="0"/>
              <w:spacing w:before="0" w:after="283"/>
              <w:jc w:val="left"/>
              <w:rPr/>
            </w:pPr>
            <w:r>
              <w:rPr/>
              <w:t xml:space="preserve">Hum TV </w:t>
            </w:r>
          </w:p>
        </w:tc>
        <w:tc>
          <w:tcPr>
            <w:tcW w:w="1383" w:type="dxa"/>
            <w:tcBorders/>
            <w:vAlign w:val="center"/>
          </w:tcPr>
          <w:p>
            <w:pPr>
              <w:pStyle w:val="TableContents"/>
              <w:bidi w:val="0"/>
              <w:spacing w:before="0" w:after="283"/>
              <w:jc w:val="left"/>
              <w:rPr/>
            </w:pPr>
            <w:r>
              <w:rPr/>
              <w:t xml:space="preserve">Babar Javed </w:t>
            </w:r>
          </w:p>
        </w:tc>
        <w:tc>
          <w:tcPr>
            <w:tcW w:w="3845" w:type="dxa"/>
            <w:tcBorders/>
            <w:vAlign w:val="center"/>
          </w:tcPr>
          <w:p>
            <w:pPr>
              <w:pStyle w:val="TableContents"/>
              <w:bidi w:val="0"/>
              <w:spacing w:before="0" w:after="283"/>
              <w:jc w:val="left"/>
              <w:rPr/>
            </w:pPr>
            <w:r>
              <w:rPr/>
              <w:t xml:space="preserve">Savera Nadeem, Faisal Qureshi, Saba Hameed, Neelam Muneer...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Meri Ladli </w:t>
            </w:r>
          </w:p>
        </w:tc>
        <w:tc>
          <w:tcPr>
            <w:tcW w:w="1042" w:type="dxa"/>
            <w:tcBorders/>
            <w:vAlign w:val="center"/>
          </w:tcPr>
          <w:p>
            <w:pPr>
              <w:pStyle w:val="TableContents"/>
              <w:bidi w:val="0"/>
              <w:spacing w:before="0" w:after="283"/>
              <w:jc w:val="left"/>
              <w:rPr/>
            </w:pPr>
            <w:r>
              <w:rPr/>
              <w:t xml:space="preserve">2012 </w:t>
            </w:r>
          </w:p>
        </w:tc>
        <w:tc>
          <w:tcPr>
            <w:tcW w:w="1708" w:type="dxa"/>
            <w:tcBorders/>
            <w:vAlign w:val="center"/>
          </w:tcPr>
          <w:p>
            <w:pPr>
              <w:pStyle w:val="TableContents"/>
              <w:bidi w:val="0"/>
              <w:spacing w:before="0" w:after="283"/>
              <w:jc w:val="left"/>
              <w:rPr/>
            </w:pPr>
            <w:r>
              <w:rPr/>
              <w:t xml:space="preserve">ARY Digital </w:t>
            </w:r>
          </w:p>
        </w:tc>
        <w:tc>
          <w:tcPr>
            <w:tcW w:w="1383" w:type="dxa"/>
            <w:tcBorders/>
            <w:vAlign w:val="center"/>
          </w:tcPr>
          <w:p>
            <w:pPr>
              <w:pStyle w:val="TableContents"/>
              <w:bidi w:val="0"/>
              <w:spacing w:before="0" w:after="283"/>
              <w:jc w:val="left"/>
              <w:rPr/>
            </w:pPr>
            <w:r>
              <w:rPr/>
              <w:t xml:space="preserve">Nadeem Siddique </w:t>
            </w:r>
          </w:p>
        </w:tc>
        <w:tc>
          <w:tcPr>
            <w:tcW w:w="3845" w:type="dxa"/>
            <w:tcBorders/>
            <w:vAlign w:val="center"/>
          </w:tcPr>
          <w:p>
            <w:pPr>
              <w:pStyle w:val="TableContents"/>
              <w:bidi w:val="0"/>
              <w:spacing w:before="0" w:after="283"/>
              <w:jc w:val="left"/>
              <w:rPr/>
            </w:pPr>
            <w:r>
              <w:rPr/>
              <w:t xml:space="preserve">Sajal Ali, Ahsan Khan, Maria Wasti, Sami Khan, Urwa Hocane. </w:t>
            </w:r>
          </w:p>
        </w:tc>
        <w:tc>
          <w:tcPr>
            <w:tcW w:w="156" w:type="dxa"/>
            <w:tcBorders/>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Thakan </w:t>
            </w:r>
          </w:p>
        </w:tc>
        <w:tc>
          <w:tcPr>
            <w:tcW w:w="1042" w:type="dxa"/>
            <w:tcBorders/>
            <w:vAlign w:val="center"/>
          </w:tcPr>
          <w:p>
            <w:pPr>
              <w:pStyle w:val="TableContents"/>
              <w:bidi w:val="0"/>
              <w:spacing w:before="0" w:after="283"/>
              <w:jc w:val="left"/>
              <w:rPr/>
            </w:pPr>
            <w:r>
              <w:rPr/>
              <w:t xml:space="preserve">2012 </w:t>
            </w:r>
          </w:p>
        </w:tc>
        <w:tc>
          <w:tcPr>
            <w:tcW w:w="1708" w:type="dxa"/>
            <w:tcBorders/>
            <w:vAlign w:val="center"/>
          </w:tcPr>
          <w:p>
            <w:pPr>
              <w:pStyle w:val="TableContents"/>
              <w:bidi w:val="0"/>
              <w:spacing w:before="0" w:after="283"/>
              <w:jc w:val="left"/>
              <w:rPr/>
            </w:pPr>
            <w:r>
              <w:rPr/>
              <w:t xml:space="preserve">ARY Digital </w:t>
            </w:r>
          </w:p>
        </w:tc>
        <w:tc>
          <w:tcPr>
            <w:tcW w:w="1383" w:type="dxa"/>
            <w:tcBorders/>
            <w:vAlign w:val="center"/>
          </w:tcPr>
          <w:p>
            <w:pPr>
              <w:pStyle w:val="TableContents"/>
              <w:bidi w:val="0"/>
              <w:spacing w:before="0" w:after="283"/>
              <w:jc w:val="left"/>
              <w:rPr/>
            </w:pPr>
            <w:r>
              <w:rPr/>
              <w:t xml:space="preserve">Ameen Iqbal </w:t>
            </w:r>
          </w:p>
        </w:tc>
        <w:tc>
          <w:tcPr>
            <w:tcW w:w="3845" w:type="dxa"/>
            <w:tcBorders/>
            <w:vAlign w:val="center"/>
          </w:tcPr>
          <w:p>
            <w:pPr>
              <w:pStyle w:val="TableContents"/>
              <w:bidi w:val="0"/>
              <w:spacing w:before="0" w:after="283"/>
              <w:jc w:val="left"/>
              <w:rPr/>
            </w:pPr>
            <w:r>
              <w:rPr/>
              <w:t xml:space="preserve">Saba Qamar, Tauqeer Nasir, Saba Hameed, Yumna Zaidi, Bindiya... </w:t>
            </w:r>
          </w:p>
        </w:tc>
        <w:tc>
          <w:tcPr>
            <w:tcW w:w="156" w:type="dxa"/>
            <w:tcBorders/>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Main Abdul Qadir Hoon </w:t>
            </w:r>
          </w:p>
        </w:tc>
        <w:tc>
          <w:tcPr>
            <w:tcW w:w="1042" w:type="dxa"/>
            <w:tcBorders/>
            <w:vAlign w:val="center"/>
          </w:tcPr>
          <w:p>
            <w:pPr>
              <w:pStyle w:val="TableContents"/>
              <w:bidi w:val="0"/>
              <w:spacing w:before="0" w:after="283"/>
              <w:jc w:val="left"/>
              <w:rPr/>
            </w:pPr>
            <w:r>
              <w:rPr/>
              <w:t xml:space="preserve">2011 </w:t>
            </w:r>
          </w:p>
        </w:tc>
        <w:tc>
          <w:tcPr>
            <w:tcW w:w="1708" w:type="dxa"/>
            <w:tcBorders/>
            <w:vAlign w:val="center"/>
          </w:tcPr>
          <w:p>
            <w:pPr>
              <w:pStyle w:val="TableContents"/>
              <w:bidi w:val="0"/>
              <w:spacing w:before="0" w:after="283"/>
              <w:jc w:val="left"/>
              <w:rPr/>
            </w:pPr>
            <w:r>
              <w:rPr/>
              <w:t xml:space="preserve">Hum TV </w:t>
            </w:r>
          </w:p>
        </w:tc>
        <w:tc>
          <w:tcPr>
            <w:tcW w:w="1383" w:type="dxa"/>
            <w:tcBorders/>
            <w:vAlign w:val="center"/>
          </w:tcPr>
          <w:p>
            <w:pPr>
              <w:pStyle w:val="TableContents"/>
              <w:bidi w:val="0"/>
              <w:spacing w:before="0" w:after="283"/>
              <w:jc w:val="left"/>
              <w:rPr/>
            </w:pPr>
            <w:r>
              <w:rPr/>
              <w:t xml:space="preserve">Babar Javed </w:t>
            </w:r>
          </w:p>
        </w:tc>
        <w:tc>
          <w:tcPr>
            <w:tcW w:w="3845" w:type="dxa"/>
            <w:tcBorders/>
            <w:vAlign w:val="center"/>
          </w:tcPr>
          <w:p>
            <w:pPr>
              <w:pStyle w:val="TableContents"/>
              <w:bidi w:val="0"/>
              <w:spacing w:before="0" w:after="283"/>
              <w:jc w:val="left"/>
              <w:rPr/>
            </w:pPr>
            <w:r>
              <w:rPr/>
              <w:t xml:space="preserve">Alishba Yousuf, Fahad Mustafa, Aamina Sheikh, Saba Hameed, Aamina Sheikh, Saba Hameed. </w:t>
            </w:r>
          </w:p>
        </w:tc>
        <w:tc>
          <w:tcPr>
            <w:tcW w:w="156" w:type="dxa"/>
            <w:tcBorders/>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Maa </w:t>
            </w:r>
          </w:p>
        </w:tc>
        <w:tc>
          <w:tcPr>
            <w:tcW w:w="1042" w:type="dxa"/>
            <w:tcBorders/>
            <w:vAlign w:val="center"/>
          </w:tcPr>
          <w:p>
            <w:pPr>
              <w:pStyle w:val="TableContents"/>
              <w:bidi w:val="0"/>
              <w:spacing w:before="0" w:after="283"/>
              <w:jc w:val="left"/>
              <w:rPr/>
            </w:pPr>
            <w:r>
              <w:rPr/>
              <w:t xml:space="preserve">2011 </w:t>
            </w:r>
          </w:p>
        </w:tc>
        <w:tc>
          <w:tcPr>
            <w:tcW w:w="1708" w:type="dxa"/>
            <w:tcBorders/>
            <w:vAlign w:val="center"/>
          </w:tcPr>
          <w:p>
            <w:pPr>
              <w:pStyle w:val="TableContents"/>
              <w:bidi w:val="0"/>
              <w:spacing w:before="0" w:after="283"/>
              <w:jc w:val="left"/>
              <w:rPr/>
            </w:pPr>
            <w:r>
              <w:rPr/>
              <w:t xml:space="preserve">Hum TV </w:t>
            </w:r>
          </w:p>
        </w:tc>
        <w:tc>
          <w:tcPr>
            <w:tcW w:w="1383" w:type="dxa"/>
            <w:tcBorders/>
            <w:vAlign w:val="center"/>
          </w:tcPr>
          <w:p>
            <w:pPr>
              <w:pStyle w:val="TableContents"/>
              <w:bidi w:val="0"/>
              <w:spacing w:before="0" w:after="283"/>
              <w:jc w:val="left"/>
              <w:rPr/>
            </w:pPr>
            <w:r>
              <w:rPr/>
              <w:t xml:space="preserve">Amna Nawaz Khan </w:t>
            </w:r>
          </w:p>
        </w:tc>
        <w:tc>
          <w:tcPr>
            <w:tcW w:w="3845" w:type="dxa"/>
            <w:tcBorders/>
            <w:vAlign w:val="center"/>
          </w:tcPr>
          <w:p>
            <w:pPr>
              <w:pStyle w:val="TableContents"/>
              <w:bidi w:val="0"/>
              <w:spacing w:before="0" w:after="283"/>
              <w:jc w:val="left"/>
              <w:rPr/>
            </w:pPr>
            <w:r>
              <w:rPr/>
              <w:t xml:space="preserve">Saba Qamar, Aamina Sheikh, Adnan Siddiqui, Asad Malik... </w:t>
            </w:r>
          </w:p>
        </w:tc>
        <w:tc>
          <w:tcPr>
            <w:tcW w:w="156" w:type="dxa"/>
            <w:tcBorders/>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Pani Jaisa Piyar </w:t>
            </w:r>
          </w:p>
        </w:tc>
        <w:tc>
          <w:tcPr>
            <w:tcW w:w="1042" w:type="dxa"/>
            <w:tcBorders/>
            <w:vAlign w:val="center"/>
          </w:tcPr>
          <w:p>
            <w:pPr>
              <w:pStyle w:val="TableContents"/>
              <w:bidi w:val="0"/>
              <w:spacing w:before="0" w:after="283"/>
              <w:jc w:val="left"/>
              <w:rPr/>
            </w:pPr>
            <w:r>
              <w:rPr/>
              <w:t xml:space="preserve">2011 </w:t>
            </w:r>
          </w:p>
        </w:tc>
        <w:tc>
          <w:tcPr>
            <w:tcW w:w="1708" w:type="dxa"/>
            <w:tcBorders/>
            <w:vAlign w:val="center"/>
          </w:tcPr>
          <w:p>
            <w:pPr>
              <w:pStyle w:val="TableContents"/>
              <w:bidi w:val="0"/>
              <w:spacing w:before="0" w:after="283"/>
              <w:jc w:val="left"/>
              <w:rPr/>
            </w:pPr>
            <w:r>
              <w:rPr/>
              <w:t xml:space="preserve">Hum TV </w:t>
            </w:r>
          </w:p>
        </w:tc>
        <w:tc>
          <w:tcPr>
            <w:tcW w:w="1383" w:type="dxa"/>
            <w:tcBorders/>
            <w:vAlign w:val="center"/>
          </w:tcPr>
          <w:p>
            <w:pPr>
              <w:pStyle w:val="TableContents"/>
              <w:bidi w:val="0"/>
              <w:spacing w:before="0" w:after="283"/>
              <w:jc w:val="left"/>
              <w:rPr/>
            </w:pPr>
            <w:r>
              <w:rPr/>
              <w:t xml:space="preserve">Sarmad Sultan Khoosat </w:t>
            </w:r>
          </w:p>
        </w:tc>
        <w:tc>
          <w:tcPr>
            <w:tcW w:w="3845" w:type="dxa"/>
            <w:tcBorders/>
            <w:vAlign w:val="center"/>
          </w:tcPr>
          <w:p>
            <w:pPr>
              <w:pStyle w:val="TableContents"/>
              <w:bidi w:val="0"/>
              <w:spacing w:before="0" w:after="283"/>
              <w:jc w:val="left"/>
              <w:rPr/>
            </w:pPr>
            <w:r>
              <w:rPr/>
              <w:t xml:space="preserve">Saba Qamar, Ahsan Khan, Mikaal Zulfiqar, Juggan Kazim... </w:t>
            </w:r>
          </w:p>
        </w:tc>
        <w:tc>
          <w:tcPr>
            <w:tcW w:w="156" w:type="dxa"/>
            <w:tcBorders/>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Time Pal </w:t>
            </w:r>
          </w:p>
        </w:tc>
        <w:tc>
          <w:tcPr>
            <w:tcW w:w="1042" w:type="dxa"/>
            <w:tcBorders/>
            <w:vAlign w:val="center"/>
          </w:tcPr>
          <w:p>
            <w:pPr>
              <w:pStyle w:val="TableContents"/>
              <w:bidi w:val="0"/>
              <w:spacing w:before="0" w:after="283"/>
              <w:jc w:val="left"/>
              <w:rPr/>
            </w:pPr>
            <w:r>
              <w:rPr/>
              <w:t xml:space="preserve">2014 </w:t>
            </w:r>
          </w:p>
        </w:tc>
        <w:tc>
          <w:tcPr>
            <w:tcW w:w="1708" w:type="dxa"/>
            <w:tcBorders/>
            <w:vAlign w:val="center"/>
          </w:tcPr>
          <w:p>
            <w:pPr>
              <w:pStyle w:val="TableContents"/>
              <w:bidi w:val="0"/>
              <w:spacing w:before="0" w:after="283"/>
              <w:jc w:val="left"/>
              <w:rPr/>
            </w:pPr>
            <w:r>
              <w:rPr/>
              <w:t xml:space="preserve">Hum TV </w:t>
            </w:r>
          </w:p>
        </w:tc>
        <w:tc>
          <w:tcPr>
            <w:tcW w:w="1383" w:type="dxa"/>
            <w:tcBorders/>
            <w:vAlign w:val="center"/>
          </w:tcPr>
          <w:p>
            <w:pPr>
              <w:pStyle w:val="TableContents"/>
              <w:bidi w:val="0"/>
              <w:spacing w:before="0" w:after="283"/>
              <w:jc w:val="left"/>
              <w:rPr/>
            </w:pPr>
            <w:r>
              <w:rPr/>
              <w:t xml:space="preserve">Affan Waheed </w:t>
            </w:r>
          </w:p>
        </w:tc>
        <w:tc>
          <w:tcPr>
            <w:tcW w:w="3845" w:type="dxa"/>
            <w:tcBorders/>
            <w:vAlign w:val="center"/>
          </w:tcPr>
          <w:p>
            <w:pPr>
              <w:pStyle w:val="TableContents"/>
              <w:bidi w:val="0"/>
              <w:spacing w:before="0" w:after="283"/>
              <w:jc w:val="left"/>
              <w:rPr/>
            </w:pPr>
            <w:r>
              <w:rPr/>
              <w:t xml:space="preserve">Arij Fatyma, Danish Taimoor, Sumbul Iqbal, Tariq Jameel, Nargis Rasheed. </w:t>
            </w:r>
          </w:p>
        </w:tc>
        <w:tc>
          <w:tcPr>
            <w:tcW w:w="156" w:type="dxa"/>
            <w:tcBorders/>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Dhaani </w:t>
            </w:r>
          </w:p>
        </w:tc>
        <w:tc>
          <w:tcPr>
            <w:tcW w:w="1042" w:type="dxa"/>
            <w:tcBorders/>
            <w:vAlign w:val="center"/>
          </w:tcPr>
          <w:p>
            <w:pPr>
              <w:pStyle w:val="TableContents"/>
              <w:bidi w:val="0"/>
              <w:spacing w:before="0" w:after="283"/>
              <w:jc w:val="left"/>
              <w:rPr/>
            </w:pPr>
            <w:r>
              <w:rPr/>
              <w:t xml:space="preserve">2015 nykyhetki </w:t>
            </w:r>
          </w:p>
        </w:tc>
        <w:tc>
          <w:tcPr>
            <w:tcW w:w="1708" w:type="dxa"/>
            <w:tcBorders/>
            <w:vAlign w:val="center"/>
          </w:tcPr>
          <w:p>
            <w:pPr>
              <w:pStyle w:val="TableContents"/>
              <w:bidi w:val="0"/>
              <w:spacing w:before="0" w:after="283"/>
              <w:jc w:val="left"/>
              <w:rPr/>
            </w:pPr>
            <w:r>
              <w:rPr/>
              <w:t xml:space="preserve">Geo Entertainment </w:t>
            </w:r>
          </w:p>
        </w:tc>
        <w:tc>
          <w:tcPr>
            <w:tcW w:w="1383" w:type="dxa"/>
            <w:tcBorders/>
            <w:vAlign w:val="center"/>
          </w:tcPr>
          <w:p>
            <w:pPr>
              <w:pStyle w:val="TableContents"/>
              <w:bidi w:val="0"/>
              <w:spacing w:before="0" w:after="283"/>
              <w:jc w:val="left"/>
              <w:rPr/>
            </w:pPr>
            <w:r>
              <w:rPr/>
              <w:t xml:space="preserve">Ali Faizan </w:t>
            </w:r>
          </w:p>
        </w:tc>
        <w:tc>
          <w:tcPr>
            <w:tcW w:w="3845" w:type="dxa"/>
            <w:tcBorders/>
            <w:vAlign w:val="center"/>
          </w:tcPr>
          <w:p>
            <w:pPr>
              <w:pStyle w:val="TableContents"/>
              <w:bidi w:val="0"/>
              <w:spacing w:before="0" w:after="283"/>
              <w:jc w:val="left"/>
              <w:rPr/>
            </w:pPr>
            <w:r>
              <w:rPr/>
              <w:t xml:space="preserve">Sami Khan, Madiha Iman </w:t>
            </w:r>
          </w:p>
        </w:tc>
        <w:tc>
          <w:tcPr>
            <w:tcW w:w="156" w:type="dxa"/>
            <w:tcBorders/>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Udaari </w:t>
            </w:r>
          </w:p>
        </w:tc>
        <w:tc>
          <w:tcPr>
            <w:tcW w:w="1042" w:type="dxa"/>
            <w:tcBorders/>
            <w:vAlign w:val="center"/>
          </w:tcPr>
          <w:p>
            <w:pPr>
              <w:pStyle w:val="TableContents"/>
              <w:bidi w:val="0"/>
              <w:spacing w:before="0" w:after="283"/>
              <w:jc w:val="left"/>
              <w:rPr/>
            </w:pPr>
            <w:r>
              <w:rPr/>
              <w:t xml:space="preserve">2016 esittelee </w:t>
            </w:r>
          </w:p>
        </w:tc>
        <w:tc>
          <w:tcPr>
            <w:tcW w:w="1708" w:type="dxa"/>
            <w:tcBorders/>
            <w:vAlign w:val="center"/>
          </w:tcPr>
          <w:p>
            <w:pPr>
              <w:pStyle w:val="TableContents"/>
              <w:bidi w:val="0"/>
              <w:spacing w:before="0" w:after="283"/>
              <w:jc w:val="left"/>
              <w:rPr/>
            </w:pPr>
            <w:r>
              <w:rPr/>
              <w:t xml:space="preserve">Hum TV Viihde </w:t>
            </w:r>
          </w:p>
        </w:tc>
        <w:tc>
          <w:tcPr>
            <w:tcW w:w="1383" w:type="dxa"/>
            <w:tcBorders/>
            <w:vAlign w:val="center"/>
          </w:tcPr>
          <w:p>
            <w:pPr>
              <w:pStyle w:val="TableContents"/>
              <w:bidi w:val="0"/>
              <w:spacing w:before="0" w:after="283"/>
              <w:jc w:val="left"/>
              <w:rPr/>
            </w:pPr>
            <w:r>
              <w:rPr/>
              <w:t xml:space="preserve">Urwa Hocane, </w:t>
            </w:r>
          </w:p>
        </w:tc>
        <w:tc>
          <w:tcPr>
            <w:tcW w:w="3845" w:type="dxa"/>
            <w:tcBorders/>
            <w:vAlign w:val="center"/>
          </w:tcPr>
          <w:p>
            <w:pPr>
              <w:pStyle w:val="TableContents"/>
              <w:bidi w:val="0"/>
              <w:spacing w:before="0" w:after="283"/>
              <w:jc w:val="left"/>
              <w:rPr/>
            </w:pPr>
            <w:r>
              <w:rPr/>
              <w:t xml:space="preserve">Samiya Mumtaz, Farhan Saeed, Bushra Ansari, Ahsan Khan... </w:t>
            </w:r>
          </w:p>
        </w:tc>
        <w:tc>
          <w:tcPr>
            <w:tcW w:w="15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Luettelo romaaneihin perustuvista tv-draamoista</w:t>
      </w:r>
    </w:p>
    <w:p>
      <w:pPr>
        <w:pStyle w:val="TextBody"/>
        <w:bidi w:val="0"/>
        <w:jc w:val="left"/>
        <w:rPr>
          <w:b/>
          <w:u w:val="single"/>
          <w:shd w:val="clear" w:fill="FFFF00"/>
        </w:rPr>
      </w:pPr>
      <w:r>
        <w:rPr>
          <w:b/>
          <w:u w:val="single"/>
          <w:shd w:val="clear" w:fill="FFFF00"/>
        </w:rPr>
        <w:t xml:space="preserve">Asiakirjan numero 15658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Mark esiintyy ensimmäisen kerran </w:t>
      </w:r>
      <w:r>
        <w:rPr>
          <w:color w:val="A9A9A9"/>
        </w:rPr>
        <w:t xml:space="preserve">toisella kaudella, ja hänet </w:t>
      </w:r>
      <w:r>
        <w:rPr/>
        <w:t xml:space="preserve">esiteltiin erittäin arvostettuna plastiikkakirurgiaan erikoistuneena korva- ja kurkkutautilääkärinä ja neurokirurgi Derek Shepherdin (Patrick Dempsey) parhaana lapsuuden ystävänä. Derek selittää, että Markilla oli suhde hänen vaimonsa Addisonin (Kate Walsh) kanssa, kun he asuivat New Yorkissa. Mark matkustaa Seattleen vakuuttaakseen Addisonin palaamaan kanssaan, mutta hänen tarjouksensa hylätään, ja Derek kieltäytyy uusimasta heidän ystävyyttään. Mark palaa kolmannen kauden aikana Addisonin juopuneen käskystä, mutta Addison hylkää hänet jälleen selvin päin. Lannistumatta Mark myy menestyksekkään yksityispraktiikkansa (jonka hän oli aiemmin jakanut Derekin kanssa) ja ottaa haltuunsa Seattle Grace Hospitalin plastiikkaohjelman. Meredithin morfiinikohtauksen aikana Mark saa selville lempinimensä McSteamy, jonka Meredith antoi hänelle ensimmäisellä Seattlen-matkallaan, kun hän yritti saada Addisonin takaisin ja ansaita Derekin ystävyyden takaisin. Myöhemmin paljastuu, että Mark on jossain vaiheessa maannut kaikkien Derekin siskojen kanssa. Markilla on lyhyt suhde Addisonin ystävän, ortopedikirurgi Callie Torresin (Sara Ramirez) kanssa, ja hän ystävystyy Derekin tyttöystävän, harjoittelijan Meredith Greyn (Ellen Pompeo) kanssa. Paljastuu, että Derekin lähdettyä New Yorkista Mark ja Addison jatkoivat suhdettaan kahden kuukauden ajan, jonka aikana Mark siitti ja abortoi Addisonin lapsen. Vain viikkoja Seattleen muuton jälkeen hän huomaa nopeasti, että Derekin todellinen rakkaus oli Meredith, ja yrittää vakuuttaa Addisonille, että hänen avioliittonsa Derekin kanssa oli ohi. Mark solmii Addisonin kanssa kuudenkymmenen päivän pidättyväisyyssopimuksen, jonka mukaan Addison antaa heidän suhteelleen uuden mahdollisuuden, jos he pystyvät olemaan naimattomia tuon ajan. Addison rikkoo lopulta sopimuksen harrastamalla seksiä harjoittelijan Alex Karevin (Justin Chambers) kanssa, ja pian sen jälkeen hän lähtee Seattlesta Los Angelesiin töihin.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Mark ilmestyy harmaassa anatomiassa?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Mark Everett Sloan, M.D., F.A.C.S. on kuvitteellinen kirurgi ABC:n lääketieteellisestä draamasarjasta Greyn anatomia, jota esittää Eric Dane. Tohtori Sloan on plastiikkakirurgiaan erikoistunut ylilääkäri. Tohtori Sloan sai lempinimen ``McSteamy'' hyvän ulkonäkönsä vuoksi Seattle Gracen, myöhemmin Seattle Grace Mercy West -sairaalan naisharjoittelijoiden keskuudessa. Hän oli hyvä ystävä tohtori Derek Shepherdin, Seattle Gracen lääkärikollegan, kanssa, mutta hän sai aikaan Shepherdin avioliiton päättymisen, kun Shepherd sai Sloanin kiinni makaamasta hänen vaimonsa Addisonin kanssa. Myöhemmin hän pyrkii "kiellettyyn" suhteeseen tohtori Lexie Greyn kanssa, mikä rasittaa hänen suhdettaan Derekiin jälleen kerran. Hän paljastaa rakastavansa Lexietä jaksoissa ``Migration'', ``Flight'', ``Going, Going, Gone'' ja ``Remember The Time'' </w:t>
      </w:r>
      <w:r>
        <w:rPr>
          <w:color w:val="A9A9A9"/>
        </w:rPr>
        <w:t xml:space="preserve">Sarjan </w:t>
      </w:r>
      <w:r>
        <w:rPr>
          <w:color w:val="DCDCDC"/>
        </w:rPr>
        <w:t xml:space="preserve">yhdeksännellä kaudella </w:t>
      </w:r>
      <w:r>
        <w:rPr/>
        <w:t xml:space="preserve">hän kuolee vammoihin, jotka hän sai suihkukoneen maahansyöksyssä, jossa loukkaantui tai kuoli myös useita hänen kollegoitaan sairaalasta.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Mark Sloan kuolee Grey Anatomy -sarjassa?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Mark Sloan kuolee Greyn anatomiassa?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Mark Everett Sloan, M.D., F.A.C.S. on kuvitteellinen kirurgi ABC:n lääketieteellisestä draamasarjasta Greyn anatomia, jota esittää Eric Dane. Tohtori Sloan on plastiikkakirurgiaan erikoistunut ylilääkäri. Tohtori Sloan sai lempinimen ``McSteamy'' hyvän ulkonäkönsä vuoksi Seattle Gracen, myöhemmin Seattle Grace Mercy West -sairaalan naisharjoittelijoiden keskuudessa. Hän oli hyvä ystävä tohtori Derek Shepherdin, Seattle Gracen lääkärikollegan, kanssa, mutta hän sai aikaan Shepherdin avioliiton päättymisen, kun Shepherd sai Sloanin kiinni makaamasta hänen vaimonsa Addisonin kanssa. Myöhemmin hän pyrkii "kiellettyyn" suhteeseen tohtori Lexie Greyn kanssa, mikä rasittaa hänen suhdettaan Derekiin jälleen kerran. Hän paljastaa rakastavansa Lexietä jaksoissa ``Migration'', ``Flight'', ``Going, Going, Gone'' ja ``Remember </w:t>
      </w:r>
      <w:r>
        <w:rPr>
          <w:color w:val="A9A9A9"/>
        </w:rPr>
        <w:t xml:space="preserve">The Time'' </w:t>
      </w:r>
      <w:r>
        <w:rPr/>
        <w:t xml:space="preserve">Sarjan yhdeksännellä kaudella hän kuolee vammoihin, jotka hän sai suihkukoneen maahansyöksyssä, jossa loukkaantui tai kuoli myös useita hänen kollegoitaan sairaalasta. Myöhemmin sairaala nimettiin hänen muistokseen Grey-Sloan Memorial Hospitaliksi.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Sloan kuolee Greyn anatomiassa?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Mark esiintyy ensimmäisen kerran </w:t>
      </w:r>
      <w:r>
        <w:rPr>
          <w:color w:val="A9A9A9"/>
        </w:rPr>
        <w:t xml:space="preserve">toisella kaudella, ja hänet </w:t>
      </w:r>
      <w:r>
        <w:rPr/>
        <w:t xml:space="preserve">esiteltiin erittäin arvostettuna plastiikkakirurgiaan erikoistuneena korva- ja kurkkutautilääkärinä ja neurokirurgi Derek Shepherdin (Patrick Dempsey) parhaana lapsuuden ystävänä. Ensimmäisessä esiintymisessään hän flirttailee Meredith Greyn kanssa, ja Derek lyö häntä kasvoihin selittäen, että Markilla oli suhde hänen vaimonsa Addisonin (Kate Walsh) kanssa, kun he asuivat New Yorkissa. Mark matkustaa Seattleen vakuuttaakseen Addisonin palaamaan kanssaan, mutta hänen tarjouksensa hylätään, ja Derek kieltäytyy uusimasta heidän ystävyyttään. Mark palaa kolmannen kauden aikana Addisonin juopuneen käskystä, mutta Addison hylkää hänet jälleen selvin päin. Lannistumatta Mark myy menestyksekkään yksityispraktiikkansa (jonka hän oli aiemmin jakanut Derekin kanssa) ja ottaa haltuunsa Seattle Grace Hospitalin plastiikkaohjelman. Meredithin morfiinikohtauksen aikana Mark saa selville lempinimensä McSteamy, jonka Meredith antoi hänelle ensimmäisellä Seattlen-matkallaan, kun hän yritti saada Addisonin takaisin ja ansaita Derekin ystävyyden takaisin. Myöhemmin paljastuu, että Mark on jossain vaiheessa maannut kaikkien Derekin siskojen kanssa. Markilla on lyhyt suhde Addisonin ystävän, ortopedikirurgi Callie Torresin (Sara Ramirez) kanssa, ja hän ystävystyy Derekin tyttöystävän, harjoittelijan Meredith Greyn (Ellen Pompeo) kanssa. Paljastuu, että Derekin lähdettyä New Yorkista Mark ja Addison jatkoivat suhdettaan kahden kuukauden ajan, jonka aikana Mark siitti ja abortoi Addisonin lapsen. Vain viikkoja Seattleen muuton jälkeen hän huomaa nopeasti, että Derekin todellinen rakkaus oli Meredith, ja yrittää vakuuttaa Addisonille, että hänen avioliittonsa Derekin kanssa oli ohi. Mark solmii Addisonin kanssa kuudenkymmenen päivän pidättyväisyyssopimuksen, jonka mukaan Addison antaa heidän suhteelleen uuden mahdollisuuden, jos he pystyvät olemaan naimattomia tuon ajan. Addison rikkoo lopulta sopimuksen harrastamalla seksiä harjoittelijan Alex Karevin (Justin Chambers) kanssa ja lähtee pian sen jälkeen Seattlesta Los Angelesiin töihin.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Mark tulee Grey's Anatomy -elokuvaan?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Yhdeksännen kauden </w:t>
      </w:r>
      <w:r>
        <w:rPr/>
        <w:t xml:space="preserve">ensi-illassa selviää, että Mark on elintoimintojen varassa lento-onnettomuudessa saamiensa laajojen vammojen vuoksi, ja hänen testamenttinsa mukaan koneet kytkettäisiin pois päältä, jos hän ei osoittaisi merkkejä heräämisestä 30 päivän kuluessa. Takautumissa joistakin Markin elämän hetkistä näkyi, kuinka hänet videoitiin, kun hän esitti onnittelunsa tuoreille aviopareille Callielle ja Arizonalle. Puheen lopussa hän ilmoittaa, että Lexie oli se, jonka kanssa hän halusi vanheta ja tanssia heidän lapsenlapsensa häissä. Kello 17.00 samana päivänä Derekin ja Callien valvoessa hänen sänkynsä vieressä koneet sammutettiin, ja Mark Sloan kuoli pian sen jälkeen. Seuraava jakso paljastaa, että hän oli palattuaan Seattle Graceen hyväkuntoinen, ennen kuin hän lopulta menehtyi vammoihinsa. Hänen "aallonpyrähdyksensä" ansiosta hänellä oli tarpeeksi energiaa neuvoakseen suojattiaan Jacksonia: "Kun rakastat jotakuta, kerro hänelle", minkä uskotaan heijastavan hänen ja Lexien epäonnistuneen suhteen suurinta estettä. Tämän hetkisen energian aikana Mark käytti myös tilaisuutta hyväkseen ja teki selvän pesäeron tyttöystäväänsä Juliaan todeten, että tilanne ei ollut reilu Juliaa kohtaan, sillä hän oli aina rakastanut vain Lexietä. Hänen kuolemansa jälkeen Shonda Rhimes pohtii Markin ja Lexien suhdetta:' ...hän ja Lexie saavat olla tavallaan yhdessä. Heidän rakkautensa pysyy aitona. Seattle Grace Mercy West -sairaala nimetään myöhemmin uudelleen Grey Sloan Memorial Hospitaliksi Lexien ja Markin muistoksi.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kaudella Mark Sloan kuolee Greyn anatomiassa?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Mark Sloan Harmaan anatomian hahmo Eric Dane Mark Sloanina </w:t>
      </w:r>
    </w:p>
    <w:tbl>
      <w:tblPr>
        <w:tblW w:w="10205" w:type="dxa"/>
        <w:jc w:val="left"/>
        <w:tblInd w:w="0" w:type="dxa"/>
        <w:tblLayout w:type="fixed"/>
        <w:tblCellMar>
          <w:top w:w="28" w:type="dxa"/>
          <w:left w:w="28" w:type="dxa"/>
          <w:bottom w:w="28" w:type="dxa"/>
          <w:right w:w="28" w:type="dxa"/>
        </w:tblCellMar>
      </w:tblPr>
      <w:tblGrid>
        <w:gridCol w:w="1767"/>
        <w:gridCol w:w="8438"/>
      </w:tblGrid>
      <w:tr>
        <w:trPr/>
        <w:tc>
          <w:tcPr>
            <w:tcW w:w="1767" w:type="dxa"/>
            <w:tcBorders/>
            <w:vAlign w:val="center"/>
          </w:tcPr>
          <w:p>
            <w:pPr>
              <w:pStyle w:val="TableHeading"/>
              <w:suppressLineNumbers/>
              <w:bidi w:val="0"/>
              <w:spacing w:before="0" w:after="283"/>
              <w:jc w:val="center"/>
              <w:rPr/>
            </w:pPr>
            <w:r>
              <w:rPr/>
              <w:t xml:space="preserve">Ensimmäinen esiintyminen </w:t>
            </w:r>
          </w:p>
        </w:tc>
        <w:tc>
          <w:tcPr>
            <w:tcW w:w="8438" w:type="dxa"/>
            <w:tcBorders/>
            <w:vAlign w:val="center"/>
          </w:tcPr>
          <w:p>
            <w:pPr>
              <w:pStyle w:val="TableContents"/>
              <w:bidi w:val="0"/>
              <w:spacing w:before="0" w:after="283"/>
              <w:jc w:val="left"/>
              <w:rPr/>
            </w:pPr>
            <w:r>
              <w:rPr>
                <w:color w:val="A9A9A9"/>
              </w:rPr>
              <w:t xml:space="preserve">``Yesterday'' (2.18) </w:t>
            </w:r>
            <w:r>
              <w:rPr/>
              <w:t xml:space="preserve">19. helmikuuta 2006 (vierailevana tähtenä) ``Sometimes a Fantasy'' (3.03) 5. lokakuuta 2006 (sarjan vakiokasvo) </w:t>
            </w:r>
          </w:p>
        </w:tc>
      </w:tr>
      <w:tr>
        <w:trPr/>
        <w:tc>
          <w:tcPr>
            <w:tcW w:w="1767" w:type="dxa"/>
            <w:tcBorders/>
            <w:vAlign w:val="center"/>
          </w:tcPr>
          <w:p>
            <w:pPr>
              <w:pStyle w:val="TableHeading"/>
              <w:suppressLineNumbers/>
              <w:bidi w:val="0"/>
              <w:spacing w:before="0" w:after="283"/>
              <w:jc w:val="center"/>
              <w:rPr/>
            </w:pPr>
            <w:r>
              <w:rPr/>
              <w:t xml:space="preserve">Viimeinen esiintyminen </w:t>
            </w:r>
          </w:p>
        </w:tc>
        <w:tc>
          <w:tcPr>
            <w:tcW w:w="8438" w:type="dxa"/>
            <w:tcBorders/>
            <w:vAlign w:val="center"/>
          </w:tcPr>
          <w:p>
            <w:pPr>
              <w:pStyle w:val="TableContents"/>
              <w:bidi w:val="0"/>
              <w:spacing w:before="0" w:after="283"/>
              <w:jc w:val="left"/>
              <w:rPr/>
            </w:pPr>
            <w:r>
              <w:rPr/>
              <w:t xml:space="preserve">``Muista aika'' (9.02) 4. lokakuuta 2012 </w:t>
            </w:r>
          </w:p>
        </w:tc>
      </w:tr>
      <w:tr>
        <w:trPr/>
        <w:tc>
          <w:tcPr>
            <w:tcW w:w="1767" w:type="dxa"/>
            <w:tcBorders/>
            <w:vAlign w:val="center"/>
          </w:tcPr>
          <w:p>
            <w:pPr>
              <w:pStyle w:val="TableHeading"/>
              <w:suppressLineNumbers/>
              <w:bidi w:val="0"/>
              <w:spacing w:before="0" w:after="283"/>
              <w:jc w:val="center"/>
              <w:rPr/>
            </w:pPr>
            <w:r>
              <w:rPr/>
              <w:t xml:space="preserve">Luonut </w:t>
            </w:r>
          </w:p>
        </w:tc>
        <w:tc>
          <w:tcPr>
            <w:tcW w:w="8438" w:type="dxa"/>
            <w:tcBorders/>
            <w:vAlign w:val="center"/>
          </w:tcPr>
          <w:p>
            <w:pPr>
              <w:pStyle w:val="TableContents"/>
              <w:bidi w:val="0"/>
              <w:spacing w:before="0" w:after="283"/>
              <w:jc w:val="left"/>
              <w:rPr/>
            </w:pPr>
            <w:r>
              <w:rPr/>
              <w:t xml:space="preserve">Shonda Rhimes </w:t>
            </w:r>
          </w:p>
        </w:tc>
      </w:tr>
      <w:tr>
        <w:trPr/>
        <w:tc>
          <w:tcPr>
            <w:tcW w:w="1767" w:type="dxa"/>
            <w:tcBorders/>
            <w:vAlign w:val="center"/>
          </w:tcPr>
          <w:p>
            <w:pPr>
              <w:pStyle w:val="TableHeading"/>
              <w:suppressLineNumbers/>
              <w:bidi w:val="0"/>
              <w:spacing w:before="0" w:after="283"/>
              <w:jc w:val="center"/>
              <w:rPr/>
            </w:pPr>
            <w:r>
              <w:rPr/>
              <w:t xml:space="preserve">Kuvat: </w:t>
            </w:r>
          </w:p>
        </w:tc>
        <w:tc>
          <w:tcPr>
            <w:tcW w:w="8438" w:type="dxa"/>
            <w:tcBorders/>
            <w:vAlign w:val="center"/>
          </w:tcPr>
          <w:p>
            <w:pPr>
              <w:pStyle w:val="TableContents"/>
              <w:bidi w:val="0"/>
              <w:spacing w:before="0" w:after="283"/>
              <w:jc w:val="left"/>
              <w:rPr/>
            </w:pPr>
            <w:r>
              <w:rPr/>
              <w:t xml:space="preserve">Eric Dane tiedot </w:t>
            </w:r>
          </w:p>
        </w:tc>
      </w:tr>
      <w:tr>
        <w:trPr/>
        <w:tc>
          <w:tcPr>
            <w:tcW w:w="1767" w:type="dxa"/>
            <w:tcBorders/>
            <w:vAlign w:val="center"/>
          </w:tcPr>
          <w:p>
            <w:pPr>
              <w:pStyle w:val="TableHeading"/>
              <w:suppressLineNumbers/>
              <w:bidi w:val="0"/>
              <w:spacing w:before="0" w:after="283"/>
              <w:jc w:val="center"/>
              <w:rPr/>
            </w:pPr>
            <w:r>
              <w:rPr/>
              <w:t xml:space="preserve">Koko nimi </w:t>
            </w:r>
          </w:p>
        </w:tc>
        <w:tc>
          <w:tcPr>
            <w:tcW w:w="8438" w:type="dxa"/>
            <w:tcBorders/>
            <w:vAlign w:val="center"/>
          </w:tcPr>
          <w:p>
            <w:pPr>
              <w:pStyle w:val="TableContents"/>
              <w:bidi w:val="0"/>
              <w:spacing w:before="0" w:after="283"/>
              <w:jc w:val="left"/>
              <w:rPr/>
            </w:pPr>
            <w:r>
              <w:rPr/>
              <w:t xml:space="preserve">Mark Everett Sloan </w:t>
            </w:r>
          </w:p>
        </w:tc>
      </w:tr>
      <w:tr>
        <w:trPr/>
        <w:tc>
          <w:tcPr>
            <w:tcW w:w="1767" w:type="dxa"/>
            <w:tcBorders/>
            <w:vAlign w:val="center"/>
          </w:tcPr>
          <w:p>
            <w:pPr>
              <w:pStyle w:val="TableHeading"/>
              <w:suppressLineNumbers/>
              <w:bidi w:val="0"/>
              <w:spacing w:before="0" w:after="283"/>
              <w:jc w:val="center"/>
              <w:rPr/>
            </w:pPr>
            <w:r>
              <w:rPr/>
              <w:t xml:space="preserve">Lempinimi(t) </w:t>
            </w:r>
          </w:p>
        </w:tc>
        <w:tc>
          <w:tcPr>
            <w:tcW w:w="8438" w:type="dxa"/>
            <w:tcBorders/>
            <w:vAlign w:val="center"/>
          </w:tcPr>
          <w:p>
            <w:pPr>
              <w:pStyle w:val="TableContents"/>
              <w:bidi w:val="0"/>
              <w:spacing w:before="0" w:after="283"/>
              <w:jc w:val="left"/>
              <w:rPr/>
            </w:pPr>
            <w:r>
              <w:rPr/>
              <w:t xml:space="preserve">McSteamy Kauniimpi </w:t>
            </w:r>
          </w:p>
        </w:tc>
      </w:tr>
      <w:tr>
        <w:trPr/>
        <w:tc>
          <w:tcPr>
            <w:tcW w:w="1767" w:type="dxa"/>
            <w:tcBorders/>
            <w:vAlign w:val="center"/>
          </w:tcPr>
          <w:p>
            <w:pPr>
              <w:pStyle w:val="TableHeading"/>
              <w:suppressLineNumbers/>
              <w:bidi w:val="0"/>
              <w:spacing w:before="0" w:after="283"/>
              <w:jc w:val="center"/>
              <w:rPr/>
            </w:pPr>
            <w:r>
              <w:rPr/>
              <w:t xml:space="preserve">Ammatti </w:t>
            </w:r>
          </w:p>
        </w:tc>
        <w:tc>
          <w:tcPr>
            <w:tcW w:w="8438" w:type="dxa"/>
            <w:tcBorders/>
            <w:vAlign w:val="center"/>
          </w:tcPr>
          <w:p>
            <w:pPr>
              <w:pStyle w:val="TableContents"/>
              <w:bidi w:val="0"/>
              <w:spacing w:before="0" w:after="283"/>
              <w:jc w:val="left"/>
              <w:rPr/>
            </w:pPr>
            <w:r>
              <w:rPr/>
              <w:t xml:space="preserve">Hoitava plastiikkakirurgi ja korvaushoitaja Seattle Grace Hospitalissa ja myöhemmin Seattle Grace Mercy West Hospitalissa. </w:t>
            </w:r>
          </w:p>
        </w:tc>
      </w:tr>
      <w:tr>
        <w:trPr/>
        <w:tc>
          <w:tcPr>
            <w:tcW w:w="1767" w:type="dxa"/>
            <w:tcBorders/>
            <w:vAlign w:val="center"/>
          </w:tcPr>
          <w:p>
            <w:pPr>
              <w:pStyle w:val="TableHeading"/>
              <w:suppressLineNumbers/>
              <w:bidi w:val="0"/>
              <w:spacing w:before="0" w:after="283"/>
              <w:jc w:val="center"/>
              <w:rPr/>
            </w:pPr>
            <w:r>
              <w:rPr/>
              <w:t xml:space="preserve">Otsikko </w:t>
            </w:r>
          </w:p>
        </w:tc>
        <w:tc>
          <w:tcPr>
            <w:tcW w:w="8438" w:type="dxa"/>
            <w:tcBorders/>
            <w:vAlign w:val="center"/>
          </w:tcPr>
          <w:p>
            <w:pPr>
              <w:pStyle w:val="TableContents"/>
              <w:bidi w:val="0"/>
              <w:spacing w:before="0" w:after="283"/>
              <w:jc w:val="left"/>
              <w:rPr/>
            </w:pPr>
            <w:r>
              <w:rPr/>
              <w:t xml:space="preserve">Plastiikkakirurgian ylilääkäri M.D. F.A.C.S. </w:t>
            </w:r>
          </w:p>
        </w:tc>
      </w:tr>
      <w:tr>
        <w:trPr/>
        <w:tc>
          <w:tcPr>
            <w:tcW w:w="1767" w:type="dxa"/>
            <w:tcBorders/>
            <w:vAlign w:val="center"/>
          </w:tcPr>
          <w:p>
            <w:pPr>
              <w:pStyle w:val="TableHeading"/>
              <w:suppressLineNumbers/>
              <w:bidi w:val="0"/>
              <w:spacing w:before="0" w:after="283"/>
              <w:jc w:val="center"/>
              <w:rPr/>
            </w:pPr>
            <w:r>
              <w:rPr/>
              <w:t xml:space="preserve">Perhe </w:t>
            </w:r>
          </w:p>
        </w:tc>
        <w:tc>
          <w:tcPr>
            <w:tcW w:w="8438" w:type="dxa"/>
            <w:tcBorders/>
            <w:vAlign w:val="center"/>
          </w:tcPr>
          <w:p>
            <w:pPr>
              <w:pStyle w:val="TableContents"/>
              <w:bidi w:val="0"/>
              <w:spacing w:before="0" w:after="283"/>
              <w:jc w:val="left"/>
              <w:rPr/>
            </w:pPr>
            <w:r>
              <w:rPr/>
              <w:t xml:space="preserve">Sloan Riley (tytär) Sofia Robbin Sloan Torres (tytär) Lapsenlapsi (Sloanin kautta) vauva Addisonin kanssa (abortoitu) </w:t>
            </w:r>
          </w:p>
        </w:tc>
      </w:tr>
      <w:tr>
        <w:trPr/>
        <w:tc>
          <w:tcPr>
            <w:tcW w:w="1767" w:type="dxa"/>
            <w:tcBorders/>
            <w:vAlign w:val="center"/>
          </w:tcPr>
          <w:p>
            <w:pPr>
              <w:pStyle w:val="TableHeading"/>
              <w:suppressLineNumbers/>
              <w:bidi w:val="0"/>
              <w:spacing w:before="0" w:after="283"/>
              <w:jc w:val="center"/>
              <w:rPr/>
            </w:pPr>
            <w:r>
              <w:rPr/>
              <w:t xml:space="preserve">Merkityksellinen toinen henkilö(t) </w:t>
            </w:r>
          </w:p>
        </w:tc>
        <w:tc>
          <w:tcPr>
            <w:tcW w:w="8438" w:type="dxa"/>
            <w:tcBorders/>
            <w:vAlign w:val="center"/>
          </w:tcPr>
          <w:p>
            <w:pPr>
              <w:pStyle w:val="TableContents"/>
              <w:bidi w:val="0"/>
              <w:spacing w:before="0" w:after="283"/>
              <w:jc w:val="left"/>
              <w:rPr/>
            </w:pPr>
            <w:r>
              <w:rPr/>
              <w:t xml:space="preserve">Lexie Grey (kuollut) Addison Montgomery Callie Torres Teddy Altman Reed Adamson (kuollut) Amelia Shepherd Julia Canner Nancy Shepherd Nancy Shepherd (kuollut)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Mark ilmestyy Grey's Anatomy -elokuvaan?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Mark Everett Sloan, M.D., F.A.C.S. on kuvitteellinen hahmo ABC:n lääketieteellisestä draamasarjasta Greyn anatomia, jota esittää Eric Dane. Sarjan tuottajan Shonda Rhimesin luoma hahmo esiteltiin toisella kaudella tohtori Derek Shepherdin parhaana ystävänä, joka toimi katalysaattorina Shepherdin avioliiton päättymiselle, kun Shepherd sai Sloanin kiinni makaamasta vaimonsa, tohtori Addison Montgomeryn kanssa. Pian sen jälkeen, kun Mark oli siirtynyt Seattle Grace Hospitaliin kauneuskirurgiaan erikoistuneeksi ylilääkäriksi sovittaakseen välinsä Derekin kanssa, hän sai naisharjoittelijoilta lempinimen "McSteamy" hyvän ulkonäkönsä vuoksi. Markin keskeinen juoni sarjassa oli hänen romanttinen suhteensa tohtori Lexie Greyn kanssa. Sekä hän että Lexie saivat hengenvaarallisia vammoja lento-onnettomuudessa </w:t>
      </w:r>
      <w:r>
        <w:rPr>
          <w:color w:val="A9A9A9"/>
        </w:rPr>
        <w:t xml:space="preserve">kahdeksannen kauden finaalissa, </w:t>
      </w:r>
      <w:r>
        <w:rPr/>
        <w:t xml:space="preserve">joka johti heidän kuolemaansa. Seattle Grace nimettiin myöhemmin heidän muistokseen Grey-Sloan Memorial Hospitaliksi.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Mark kuolee Greyn anatomiassa?</w:t>
      </w:r>
    </w:p>
    <w:p>
      <w:pPr>
        <w:pStyle w:val="TextBody"/>
        <w:bidi w:val="0"/>
        <w:jc w:val="left"/>
        <w:rPr>
          <w:b/>
          <w:u w:val="single"/>
          <w:shd w:val="clear" w:fill="FFFF00"/>
        </w:rPr>
      </w:pPr>
      <w:r>
        <w:rPr>
          <w:b/>
          <w:u w:val="single"/>
          <w:shd w:val="clear" w:fill="FFFF00"/>
        </w:rPr>
        <w:t xml:space="preserve">Asiakirjan numero 15659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Iguazun putoukset, Iguazú-putoukset, Iguassun putoukset tai Iguaçun putoukset (espanjaksi: Cataratas del Iguazú (kataˈɾatas ðel iɣwaˈsu); guarani: Chororo Yguasu (ɕoɾoɾo ɨɣwasu); portugaliksi: Cataratas do Iguaçu (kataˈɾatɐs du iɡwaˈsu)) on Iguazu-joen vesiputouksia </w:t>
      </w:r>
      <w:r>
        <w:rPr>
          <w:color w:val="A9A9A9"/>
        </w:rPr>
        <w:t xml:space="preserve">Argentiinan Misionesin maakunnan ja Brasilian Paranán osavaltion rajalla</w:t>
      </w:r>
      <w:r>
        <w:rPr/>
        <w:t xml:space="preserve">. Ne ovat maailman suurin vesiputousjärjestelmä. Putoukset jakavat joen Iguazun ylä- ja alajuoksuun. Iguazu-joki virtaa Curitiban kaupungin lähellä. Joki virtaa suurimman osan matkastaan Brasilian halki, mutta suurin osa putouksista on kuitenkin Argentiinan puolella. San Antonio -joen ja Iguazujoen yhtymäkohdan alapuolella Iguazu-joki muodostaa Argentiinan ja Brasilian välisen rajan.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iguazun putoukset sijaitsevat kartalla?</w:t>
      </w:r>
    </w:p>
    <w:p>
      <w:pPr>
        <w:pStyle w:val="TextBody"/>
        <w:bidi w:val="0"/>
        <w:jc w:val="left"/>
        <w:rPr>
          <w:b/>
          <w:u w:val="single"/>
          <w:shd w:val="clear" w:fill="FFFF00"/>
        </w:rPr>
      </w:pPr>
      <w:r>
        <w:rPr>
          <w:b/>
          <w:u w:val="single"/>
          <w:shd w:val="clear" w:fill="FFFF00"/>
        </w:rPr>
        <w:t xml:space="preserve">Asiakirjan numero 15660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332 eaa. makedonialainen hallitsija Aleksanteri Suuri valloitti Egyptin kukistaessaan Akhamenidit ja perusti hellenistisen Ptolemaiosten kuningaskunnan, jonka ensimmäinen hallitsija oli yksi Aleksanterin entisistä kenraaleista, Ptolemaios I Soter. Ptolemaiosten oli taisteltava alkuperäiskansojen kapinoita vastaan, ja he olivat mukana ulko- ja sisällissodissa, jotka johtivat valtakunnan rappioon ja sen lopulliseen liittämiseen Roomaan. Kleopatran kuolema lopetti Egyptin nimellisen itsenäisyyden, ja Egyptistä tuli yksi </w:t>
      </w:r>
      <w:r>
        <w:rPr>
          <w:color w:val="A9A9A9"/>
        </w:rPr>
        <w:t xml:space="preserve">Rooman valtakunnan </w:t>
      </w:r>
      <w:r>
        <w:rPr/>
        <w:t xml:space="preserve">maakunnista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 vuosisadalla eaa. egyptistä tuli siirtomaa.</w:t>
      </w:r>
    </w:p>
    <w:p>
      <w:pPr>
        <w:pStyle w:val="TextBody"/>
        <w:bidi w:val="0"/>
        <w:jc w:val="left"/>
        <w:rPr>
          <w:b/>
          <w:u w:val="single"/>
          <w:shd w:val="clear" w:fill="FFFF00"/>
        </w:rPr>
      </w:pPr>
      <w:r>
        <w:rPr>
          <w:b/>
          <w:u w:val="single"/>
          <w:shd w:val="clear" w:fill="FFFF00"/>
        </w:rPr>
        <w:t xml:space="preserve">Asiakirjan numero 15661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Enterprise vastaa talarialaisen aluksen hätäkutsuun. He pelastavat viisi teini-ikäistä jäsentä, joista neljä on talarialaisia ja yksi ihminen, Jono (</w:t>
      </w:r>
      <w:r>
        <w:rPr>
          <w:color w:val="A9A9A9"/>
        </w:rPr>
        <w:t xml:space="preserve">Chad Allen)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Jonoa Star Trek Next Generationissa...</w:t>
      </w:r>
    </w:p>
    <w:p>
      <w:pPr>
        <w:pStyle w:val="TextBody"/>
        <w:bidi w:val="0"/>
        <w:jc w:val="left"/>
        <w:rPr>
          <w:b/>
          <w:u w:val="single"/>
          <w:shd w:val="clear" w:fill="FFFF00"/>
        </w:rPr>
      </w:pPr>
      <w:r>
        <w:rPr>
          <w:b/>
          <w:u w:val="single"/>
          <w:shd w:val="clear" w:fill="FFFF00"/>
        </w:rPr>
        <w:t xml:space="preserve">Asiakirjan numero 15662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Hundred Acre Wood (myös 100 Aker Wood, Hundred-Acre Wood ja 100 Acre Wood; tunnetaan myös nimellä ``The Wood'') on osa kuvitteellista maata, jota Nalle Puh ja hänen ystävänsä asuttavat </w:t>
      </w:r>
      <w:r>
        <w:rPr/>
        <w:t xml:space="preserve">kirjailija A.A. Milnen kirjoittamassa </w:t>
      </w:r>
      <w:r>
        <w:rPr/>
        <w:t xml:space="preserve">Winnie-the-Pooh-sarjassa. Metsässä vierailee säännöllisesti nuori poika Christopher Robin, joka seuraa Puhin ja kumppaneiden monia seikkailuja.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Tämä karhu asuu sadan hehtaarin metsässä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Nalle Puh -tarinoiden sadan hehtaarin metsä on todellisuudessa Five Hundred Acre Wood Ashdown Forestissa East Sussexissa, Englannissa, jossa Nalle Puh -tarinat tapahtuivat. A.A. Milnen maalaiskoti Cotchford Farm, Hartfield sijaitsi aivan Ashdown Forestin pohjoispuolella, ja Five Hundred Acre Wood on tiheä </w:t>
      </w:r>
      <w:r>
        <w:rPr/>
        <w:t xml:space="preserve">pyökkimetsä, jota Christopher Robin Milne tutki matkallaan Cotchford Farmilta metsään. Five Hundred Acre Woodilla on pitkä historia, sillä se on alun perin myyty metsästä vuonna 1678. Metsä on edelleen yksityisomistuksessa, sillä se on osa Buckhurst Parkin kartanoa, eikä se ole siksi yleisesti yleisön käytettävissä, vaikka metsän läpi kulkee kaksi kävelytietä, jotka ovat julkisia tieoikeuksia, joista toinen on osa pitkän matkan kävelytietä, Wealdway, ja joita yleisö voi käyttää.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Millaisessa puussa Nalle Puh asuu?</w:t>
      </w:r>
    </w:p>
    <w:p>
      <w:pPr>
        <w:pStyle w:val="TextBody"/>
        <w:bidi w:val="0"/>
        <w:jc w:val="left"/>
        <w:rPr>
          <w:b/>
          <w:u w:val="single"/>
          <w:shd w:val="clear" w:fill="FFFF00"/>
        </w:rPr>
      </w:pPr>
      <w:r>
        <w:rPr>
          <w:b/>
          <w:u w:val="single"/>
          <w:shd w:val="clear" w:fill="FFFF00"/>
        </w:rPr>
        <w:t xml:space="preserve">Asiakirjan numero 15663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Muslimit uskovat, että islam on täydellinen ja yleismaailmallinen versio alkukantaisesta uskosta, joka on paljastettu monta kertaa aiemmin Aadamin, Aabrahamin, Mooseksen ja Jeesuksen kaltaisten profeettojen kautta. </w:t>
      </w:r>
      <w:r>
        <w:rPr/>
        <w:t xml:space="preserve">Muslimit pitävät Koraania Jumalan muuttumattomana ja lopullisena ilmestyksenä. Muiden abrahamilaisten uskontojen tavoin myös islam opettaa lopullista tuomiota, jossa vanhurskaat palkitaan paratiisissa ja väärät rangaistaan helvetissä. Uskonnollisiin käsitteisiin ja käytäntöihin kuuluvat islamin viisi pilaria, jotka ovat pakollisia jumalanpalveluksia, ja islamilaisen lain noudattaminen, joka koskee lähes kaikkia elämän ja yhteiskunnan osa-alueita pankkitoiminnasta ja hyvinvoinnista naisiin ja ympäristöön. Mekan, Medinan ja Jerusalemin kaupungeissa sijaitsevat islamin kolme pyhintä paikkaa.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islamin pyhän kirjan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Islamissa </w:t>
      </w:r>
      <w:r>
        <w:rPr/>
        <w:t xml:space="preserve">on </w:t>
      </w:r>
      <w:r>
        <w:rPr>
          <w:color w:val="A9A9A9"/>
        </w:rPr>
        <w:t xml:space="preserve">viisi </w:t>
      </w:r>
      <w:r>
        <w:rPr/>
        <w:t xml:space="preserve">uskonnollista perustekoa, jotka tunnetaan yhteisnimellä "Islamin pilarit" (arkan al-Islam; myös arkan ad-din, ``uskonnon pilarit'') ja joita pidetään pakollisina kaikille uskoville. Koraani esittää ne palvonnan kehyksenä ja merkkinä sitoutumisesta uskoon. Ne ovat (1) uskontunnustus (shahada), (2) päivittäiset rukoukset (salah), (3) almujen antaminen (zakat), (4) paastoaminen ramadanin aikana (sawm) ja (5) pyhiinvaellusmatka Mekkaan (hajj) vähintään kerran elämässä. Sekä shiia- että sunnilahkot ovat yhtä mieltä näiden tekojen suorittamisen olennaisista yksityiskohdista. Näiden lisäksi muslimit suorittavat myös muita uskonnollisia tekoja. Niitä ovat muun muassa hyväntekeväisyys (Sadaqah) ja Koraanin lausuminen.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jumalanpalveluksen tekoa meillä on islamissa.</w:t>
      </w:r>
    </w:p>
    <w:p>
      <w:pPr>
        <w:pStyle w:val="TextBody"/>
        <w:bidi w:val="0"/>
        <w:jc w:val="left"/>
        <w:rPr>
          <w:b/>
          <w:u w:val="single"/>
          <w:shd w:val="clear" w:fill="FFFF00"/>
        </w:rPr>
      </w:pPr>
      <w:r>
        <w:rPr>
          <w:b/>
          <w:u w:val="single"/>
          <w:shd w:val="clear" w:fill="FFFF00"/>
        </w:rPr>
        <w:t xml:space="preserve">Asiakirjan numero 15664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81"/>
        <w:gridCol w:w="2011"/>
        <w:gridCol w:w="1848"/>
        <w:gridCol w:w="1821"/>
        <w:gridCol w:w="1936"/>
        <w:gridCol w:w="1708"/>
      </w:tblGrid>
      <w:tr>
        <w:trPr/>
        <w:tc>
          <w:tcPr>
            <w:tcW w:w="881" w:type="dxa"/>
            <w:tcBorders/>
            <w:vAlign w:val="center"/>
          </w:tcPr>
          <w:p>
            <w:pPr>
              <w:pStyle w:val="TableHeading"/>
              <w:suppressLineNumbers/>
              <w:bidi w:val="0"/>
              <w:spacing w:before="0" w:after="283"/>
              <w:jc w:val="center"/>
              <w:rPr/>
            </w:pPr>
            <w:r>
              <w:rPr/>
              <w:t xml:space="preserve">Painos </w:t>
            </w:r>
          </w:p>
        </w:tc>
        <w:tc>
          <w:tcPr>
            <w:tcW w:w="2011" w:type="dxa"/>
            <w:tcBorders/>
            <w:vAlign w:val="center"/>
          </w:tcPr>
          <w:p>
            <w:pPr>
              <w:pStyle w:val="TableHeading"/>
              <w:suppressLineNumbers/>
              <w:bidi w:val="0"/>
              <w:spacing w:before="0" w:after="283"/>
              <w:jc w:val="center"/>
              <w:rPr/>
            </w:pPr>
            <w:r>
              <w:rPr/>
              <w:t xml:space="preserve">Miss Universum (1. sija) </w:t>
            </w:r>
          </w:p>
        </w:tc>
        <w:tc>
          <w:tcPr>
            <w:tcW w:w="1848" w:type="dxa"/>
            <w:tcBorders/>
            <w:vAlign w:val="center"/>
          </w:tcPr>
          <w:p>
            <w:pPr>
              <w:pStyle w:val="TableHeading"/>
              <w:suppressLineNumbers/>
              <w:bidi w:val="0"/>
              <w:spacing w:before="0" w:after="283"/>
              <w:jc w:val="center"/>
              <w:rPr/>
            </w:pPr>
            <w:r>
              <w:rPr/>
              <w:t xml:space="preserve">1. sija (2. sija) </w:t>
            </w:r>
          </w:p>
        </w:tc>
        <w:tc>
          <w:tcPr>
            <w:tcW w:w="1821" w:type="dxa"/>
            <w:tcBorders/>
            <w:vAlign w:val="center"/>
          </w:tcPr>
          <w:p>
            <w:pPr>
              <w:pStyle w:val="TableHeading"/>
              <w:suppressLineNumbers/>
              <w:bidi w:val="0"/>
              <w:spacing w:before="0" w:after="283"/>
              <w:jc w:val="center"/>
              <w:rPr/>
            </w:pPr>
            <w:r>
              <w:rPr/>
              <w:t xml:space="preserve">2. sija (3. sija) </w:t>
            </w:r>
          </w:p>
        </w:tc>
        <w:tc>
          <w:tcPr>
            <w:tcW w:w="1936" w:type="dxa"/>
            <w:tcBorders/>
            <w:vAlign w:val="center"/>
          </w:tcPr>
          <w:p>
            <w:pPr>
              <w:pStyle w:val="TableHeading"/>
              <w:suppressLineNumbers/>
              <w:bidi w:val="0"/>
              <w:spacing w:before="0" w:after="283"/>
              <w:jc w:val="center"/>
              <w:rPr/>
            </w:pPr>
            <w:r>
              <w:rPr/>
              <w:t xml:space="preserve">3. sija (4. sija) </w:t>
            </w:r>
          </w:p>
        </w:tc>
        <w:tc>
          <w:tcPr>
            <w:tcW w:w="1708" w:type="dxa"/>
            <w:tcBorders/>
            <w:vAlign w:val="center"/>
          </w:tcPr>
          <w:p>
            <w:pPr>
              <w:pStyle w:val="TableHeading"/>
              <w:suppressLineNumbers/>
              <w:bidi w:val="0"/>
              <w:spacing w:before="0" w:after="283"/>
              <w:jc w:val="center"/>
              <w:rPr/>
            </w:pPr>
            <w:r>
              <w:rPr/>
              <w:t xml:space="preserve">4. sija (5. sija) </w:t>
            </w:r>
          </w:p>
        </w:tc>
      </w:tr>
      <w:tr>
        <w:trPr/>
        <w:tc>
          <w:tcPr>
            <w:tcW w:w="881" w:type="dxa"/>
            <w:tcBorders/>
            <w:vAlign w:val="center"/>
          </w:tcPr>
          <w:p>
            <w:pPr>
              <w:pStyle w:val="TableContents"/>
              <w:bidi w:val="0"/>
              <w:spacing w:before="0" w:after="283"/>
              <w:jc w:val="left"/>
              <w:rPr/>
            </w:pPr>
            <w:r>
              <w:rPr/>
              <w:t xml:space="preserve">1952 </w:t>
            </w:r>
          </w:p>
        </w:tc>
        <w:tc>
          <w:tcPr>
            <w:tcW w:w="2011" w:type="dxa"/>
            <w:tcBorders/>
            <w:vAlign w:val="center"/>
          </w:tcPr>
          <w:p>
            <w:pPr>
              <w:pStyle w:val="TableContents"/>
              <w:bidi w:val="0"/>
              <w:spacing w:before="0" w:after="283"/>
              <w:jc w:val="left"/>
              <w:rPr/>
            </w:pPr>
            <w:r>
              <w:rPr/>
              <w:t xml:space="preserve">Armi Kuusela Suomi </w:t>
            </w:r>
          </w:p>
        </w:tc>
        <w:tc>
          <w:tcPr>
            <w:tcW w:w="1848" w:type="dxa"/>
            <w:tcBorders/>
            <w:vAlign w:val="center"/>
          </w:tcPr>
          <w:p>
            <w:pPr>
              <w:pStyle w:val="TableContents"/>
              <w:bidi w:val="0"/>
              <w:spacing w:before="0" w:after="283"/>
              <w:jc w:val="left"/>
              <w:rPr/>
            </w:pPr>
            <w:r>
              <w:rPr/>
              <w:t xml:space="preserve">Elza Kananionapua Edsman Havaiji </w:t>
            </w:r>
          </w:p>
        </w:tc>
        <w:tc>
          <w:tcPr>
            <w:tcW w:w="1821" w:type="dxa"/>
            <w:tcBorders/>
            <w:vAlign w:val="center"/>
          </w:tcPr>
          <w:p>
            <w:pPr>
              <w:pStyle w:val="TableContents"/>
              <w:bidi w:val="0"/>
              <w:spacing w:before="0" w:after="283"/>
              <w:jc w:val="left"/>
              <w:rPr/>
            </w:pPr>
            <w:r>
              <w:rPr/>
              <w:t xml:space="preserve">Ntaizy ``Daisy'' Mavraki Kreikka </w:t>
            </w:r>
          </w:p>
        </w:tc>
        <w:tc>
          <w:tcPr>
            <w:tcW w:w="1936" w:type="dxa"/>
            <w:tcBorders/>
            <w:vAlign w:val="center"/>
          </w:tcPr>
          <w:p>
            <w:pPr>
              <w:pStyle w:val="TableContents"/>
              <w:bidi w:val="0"/>
              <w:spacing w:before="0" w:after="283"/>
              <w:jc w:val="left"/>
              <w:rPr/>
            </w:pPr>
            <w:r>
              <w:rPr/>
              <w:t xml:space="preserve">Judy Dan Hong Kong </w:t>
            </w:r>
          </w:p>
        </w:tc>
        <w:tc>
          <w:tcPr>
            <w:tcW w:w="1708" w:type="dxa"/>
            <w:tcBorders/>
            <w:vAlign w:val="center"/>
          </w:tcPr>
          <w:p>
            <w:pPr>
              <w:pStyle w:val="TableContents"/>
              <w:bidi w:val="0"/>
              <w:spacing w:before="0" w:after="283"/>
              <w:jc w:val="left"/>
              <w:rPr/>
            </w:pPr>
            <w:r>
              <w:rPr/>
              <w:t xml:space="preserve">Renate Hoy Saksa </w:t>
            </w:r>
          </w:p>
        </w:tc>
      </w:tr>
      <w:tr>
        <w:trPr/>
        <w:tc>
          <w:tcPr>
            <w:tcW w:w="881" w:type="dxa"/>
            <w:tcBorders/>
            <w:vAlign w:val="center"/>
          </w:tcPr>
          <w:p>
            <w:pPr>
              <w:pStyle w:val="TableContents"/>
              <w:bidi w:val="0"/>
              <w:spacing w:before="0" w:after="283"/>
              <w:jc w:val="left"/>
              <w:rPr/>
            </w:pPr>
            <w:r>
              <w:rPr/>
              <w:t xml:space="preserve">1953 </w:t>
            </w:r>
          </w:p>
        </w:tc>
        <w:tc>
          <w:tcPr>
            <w:tcW w:w="2011" w:type="dxa"/>
            <w:tcBorders/>
            <w:vAlign w:val="center"/>
          </w:tcPr>
          <w:p>
            <w:pPr>
              <w:pStyle w:val="TableContents"/>
              <w:bidi w:val="0"/>
              <w:spacing w:before="0" w:after="283"/>
              <w:jc w:val="left"/>
              <w:rPr/>
            </w:pPr>
            <w:r>
              <w:rPr/>
              <w:t xml:space="preserve">Christiane Martel Ranska </w:t>
            </w:r>
          </w:p>
        </w:tc>
        <w:tc>
          <w:tcPr>
            <w:tcW w:w="1848" w:type="dxa"/>
            <w:tcBorders/>
            <w:vAlign w:val="center"/>
          </w:tcPr>
          <w:p>
            <w:pPr>
              <w:pStyle w:val="TableContents"/>
              <w:bidi w:val="0"/>
              <w:spacing w:before="0" w:after="283"/>
              <w:jc w:val="left"/>
              <w:rPr/>
            </w:pPr>
            <w:r>
              <w:rPr/>
              <w:t xml:space="preserve">Myrna Rae Hansen Yhdysvallat </w:t>
            </w:r>
          </w:p>
        </w:tc>
        <w:tc>
          <w:tcPr>
            <w:tcW w:w="1821" w:type="dxa"/>
            <w:tcBorders/>
            <w:vAlign w:val="center"/>
          </w:tcPr>
          <w:p>
            <w:pPr>
              <w:pStyle w:val="TableContents"/>
              <w:bidi w:val="0"/>
              <w:spacing w:before="0" w:after="283"/>
              <w:jc w:val="left"/>
              <w:rPr/>
            </w:pPr>
            <w:r>
              <w:rPr/>
              <w:t xml:space="preserve">Kinuko Ito Japani </w:t>
            </w:r>
          </w:p>
        </w:tc>
        <w:tc>
          <w:tcPr>
            <w:tcW w:w="1936" w:type="dxa"/>
            <w:tcBorders/>
            <w:vAlign w:val="center"/>
          </w:tcPr>
          <w:p>
            <w:pPr>
              <w:pStyle w:val="TableContents"/>
              <w:bidi w:val="0"/>
              <w:spacing w:before="0" w:after="283"/>
              <w:jc w:val="left"/>
              <w:rPr/>
            </w:pPr>
            <w:r>
              <w:rPr/>
              <w:t xml:space="preserve">Ana Bertha Lepe Meksiko </w:t>
            </w:r>
          </w:p>
        </w:tc>
        <w:tc>
          <w:tcPr>
            <w:tcW w:w="1708" w:type="dxa"/>
            <w:tcBorders/>
            <w:vAlign w:val="center"/>
          </w:tcPr>
          <w:p>
            <w:pPr>
              <w:pStyle w:val="TableContents"/>
              <w:bidi w:val="0"/>
              <w:spacing w:before="0" w:after="283"/>
              <w:jc w:val="left"/>
              <w:rPr/>
            </w:pPr>
            <w:r>
              <w:rPr/>
              <w:t xml:space="preserve">Maxine Morgan Australia </w:t>
            </w:r>
          </w:p>
        </w:tc>
      </w:tr>
      <w:tr>
        <w:trPr/>
        <w:tc>
          <w:tcPr>
            <w:tcW w:w="881" w:type="dxa"/>
            <w:tcBorders/>
            <w:vAlign w:val="center"/>
          </w:tcPr>
          <w:p>
            <w:pPr>
              <w:pStyle w:val="TableContents"/>
              <w:bidi w:val="0"/>
              <w:spacing w:before="0" w:after="283"/>
              <w:jc w:val="left"/>
              <w:rPr/>
            </w:pPr>
            <w:r>
              <w:rPr/>
              <w:t xml:space="preserve">1954 </w:t>
            </w:r>
          </w:p>
        </w:tc>
        <w:tc>
          <w:tcPr>
            <w:tcW w:w="2011" w:type="dxa"/>
            <w:tcBorders/>
            <w:vAlign w:val="center"/>
          </w:tcPr>
          <w:p>
            <w:pPr>
              <w:pStyle w:val="TableContents"/>
              <w:bidi w:val="0"/>
              <w:spacing w:before="0" w:after="283"/>
              <w:jc w:val="left"/>
              <w:rPr/>
            </w:pPr>
            <w:r>
              <w:rPr/>
              <w:t xml:space="preserve">Miriam Stevenson Yhdysvallat </w:t>
            </w:r>
          </w:p>
        </w:tc>
        <w:tc>
          <w:tcPr>
            <w:tcW w:w="1848" w:type="dxa"/>
            <w:tcBorders/>
            <w:vAlign w:val="center"/>
          </w:tcPr>
          <w:p>
            <w:pPr>
              <w:pStyle w:val="TableContents"/>
              <w:bidi w:val="0"/>
              <w:spacing w:before="0" w:after="283"/>
              <w:jc w:val="left"/>
              <w:rPr/>
            </w:pPr>
            <w:r>
              <w:rPr/>
              <w:t xml:space="preserve">Martha Rocha Brasilia </w:t>
            </w:r>
          </w:p>
        </w:tc>
        <w:tc>
          <w:tcPr>
            <w:tcW w:w="1821" w:type="dxa"/>
            <w:tcBorders/>
            <w:vAlign w:val="center"/>
          </w:tcPr>
          <w:p>
            <w:pPr>
              <w:pStyle w:val="TableContents"/>
              <w:bidi w:val="0"/>
              <w:spacing w:before="0" w:after="283"/>
              <w:jc w:val="left"/>
              <w:rPr/>
            </w:pPr>
            <w:r>
              <w:rPr/>
              <w:t xml:space="preserve">Virginia Lee Wai-Chun Hongkong </w:t>
            </w:r>
          </w:p>
        </w:tc>
        <w:tc>
          <w:tcPr>
            <w:tcW w:w="1936" w:type="dxa"/>
            <w:tcBorders/>
            <w:vAlign w:val="center"/>
          </w:tcPr>
          <w:p>
            <w:pPr>
              <w:pStyle w:val="TableContents"/>
              <w:bidi w:val="0"/>
              <w:spacing w:before="0" w:after="283"/>
              <w:jc w:val="left"/>
              <w:rPr/>
            </w:pPr>
            <w:r>
              <w:rPr/>
              <w:t xml:space="preserve">Regina Ernst Saksa </w:t>
            </w:r>
          </w:p>
        </w:tc>
        <w:tc>
          <w:tcPr>
            <w:tcW w:w="1708" w:type="dxa"/>
            <w:tcBorders/>
            <w:vAlign w:val="center"/>
          </w:tcPr>
          <w:p>
            <w:pPr>
              <w:pStyle w:val="TableContents"/>
              <w:bidi w:val="0"/>
              <w:spacing w:before="0" w:after="283"/>
              <w:jc w:val="left"/>
              <w:rPr/>
            </w:pPr>
            <w:r>
              <w:rPr/>
              <w:t xml:space="preserve">Ragnhild Olausson Ruotsi </w:t>
            </w:r>
          </w:p>
        </w:tc>
      </w:tr>
      <w:tr>
        <w:trPr/>
        <w:tc>
          <w:tcPr>
            <w:tcW w:w="881" w:type="dxa"/>
            <w:tcBorders/>
            <w:vAlign w:val="center"/>
          </w:tcPr>
          <w:p>
            <w:pPr>
              <w:pStyle w:val="TableContents"/>
              <w:bidi w:val="0"/>
              <w:spacing w:before="0" w:after="283"/>
              <w:jc w:val="left"/>
              <w:rPr/>
            </w:pPr>
            <w:r>
              <w:rPr/>
              <w:t xml:space="preserve">1955 </w:t>
            </w:r>
          </w:p>
        </w:tc>
        <w:tc>
          <w:tcPr>
            <w:tcW w:w="2011" w:type="dxa"/>
            <w:tcBorders/>
            <w:vAlign w:val="center"/>
          </w:tcPr>
          <w:p>
            <w:pPr>
              <w:pStyle w:val="TableContents"/>
              <w:bidi w:val="0"/>
              <w:spacing w:before="0" w:after="283"/>
              <w:jc w:val="left"/>
              <w:rPr/>
            </w:pPr>
            <w:r>
              <w:rPr/>
              <w:t xml:space="preserve">Hillevi Rombin Ruotsi </w:t>
            </w:r>
          </w:p>
        </w:tc>
        <w:tc>
          <w:tcPr>
            <w:tcW w:w="1848" w:type="dxa"/>
            <w:tcBorders/>
            <w:vAlign w:val="center"/>
          </w:tcPr>
          <w:p>
            <w:pPr>
              <w:pStyle w:val="TableContents"/>
              <w:bidi w:val="0"/>
              <w:spacing w:before="0" w:after="283"/>
              <w:jc w:val="left"/>
              <w:rPr/>
            </w:pPr>
            <w:r>
              <w:rPr/>
              <w:t xml:space="preserve">Maribel Arrieta Galvez El Salvador </w:t>
            </w:r>
          </w:p>
        </w:tc>
        <w:tc>
          <w:tcPr>
            <w:tcW w:w="1821" w:type="dxa"/>
            <w:tcBorders/>
            <w:vAlign w:val="center"/>
          </w:tcPr>
          <w:p>
            <w:pPr>
              <w:pStyle w:val="TableContents"/>
              <w:bidi w:val="0"/>
              <w:spacing w:before="0" w:after="283"/>
              <w:jc w:val="left"/>
              <w:rPr/>
            </w:pPr>
            <w:r>
              <w:rPr/>
              <w:t xml:space="preserve">Maureen Hingert Ceylon (Sri Lanka) </w:t>
            </w:r>
          </w:p>
        </w:tc>
        <w:tc>
          <w:tcPr>
            <w:tcW w:w="1936" w:type="dxa"/>
            <w:tcBorders/>
            <w:vAlign w:val="center"/>
          </w:tcPr>
          <w:p>
            <w:pPr>
              <w:pStyle w:val="TableContents"/>
              <w:bidi w:val="0"/>
              <w:spacing w:before="0" w:after="283"/>
              <w:jc w:val="left"/>
              <w:rPr/>
            </w:pPr>
            <w:r>
              <w:rPr/>
              <w:t xml:space="preserve">Margit Nünke Saksa </w:t>
            </w:r>
          </w:p>
        </w:tc>
        <w:tc>
          <w:tcPr>
            <w:tcW w:w="1708" w:type="dxa"/>
            <w:tcBorders/>
            <w:vAlign w:val="center"/>
          </w:tcPr>
          <w:p>
            <w:pPr>
              <w:pStyle w:val="TableContents"/>
              <w:bidi w:val="0"/>
              <w:spacing w:before="0" w:after="283"/>
              <w:jc w:val="left"/>
              <w:rPr/>
            </w:pPr>
            <w:r>
              <w:rPr/>
              <w:t xml:space="preserve">Keiko Takahashi Japani </w:t>
            </w:r>
          </w:p>
        </w:tc>
      </w:tr>
      <w:tr>
        <w:trPr/>
        <w:tc>
          <w:tcPr>
            <w:tcW w:w="881" w:type="dxa"/>
            <w:tcBorders/>
            <w:vAlign w:val="center"/>
          </w:tcPr>
          <w:p>
            <w:pPr>
              <w:pStyle w:val="TableContents"/>
              <w:bidi w:val="0"/>
              <w:spacing w:before="0" w:after="283"/>
              <w:jc w:val="left"/>
              <w:rPr/>
            </w:pPr>
            <w:r>
              <w:rPr/>
              <w:t xml:space="preserve">1956 </w:t>
            </w:r>
          </w:p>
        </w:tc>
        <w:tc>
          <w:tcPr>
            <w:tcW w:w="2011" w:type="dxa"/>
            <w:tcBorders/>
            <w:vAlign w:val="center"/>
          </w:tcPr>
          <w:p>
            <w:pPr>
              <w:pStyle w:val="TableContents"/>
              <w:bidi w:val="0"/>
              <w:spacing w:before="0" w:after="283"/>
              <w:jc w:val="left"/>
              <w:rPr/>
            </w:pPr>
            <w:r>
              <w:rPr/>
              <w:t xml:space="preserve">Carol Morris Yhdysvallat </w:t>
            </w:r>
          </w:p>
        </w:tc>
        <w:tc>
          <w:tcPr>
            <w:tcW w:w="1848" w:type="dxa"/>
            <w:tcBorders/>
            <w:vAlign w:val="center"/>
          </w:tcPr>
          <w:p>
            <w:pPr>
              <w:pStyle w:val="TableContents"/>
              <w:bidi w:val="0"/>
              <w:spacing w:before="0" w:after="283"/>
              <w:jc w:val="left"/>
              <w:rPr/>
            </w:pPr>
            <w:r>
              <w:rPr/>
              <w:t xml:space="preserve">Marina Orschel Saksa </w:t>
            </w:r>
          </w:p>
        </w:tc>
        <w:tc>
          <w:tcPr>
            <w:tcW w:w="1821" w:type="dxa"/>
            <w:tcBorders/>
            <w:vAlign w:val="center"/>
          </w:tcPr>
          <w:p>
            <w:pPr>
              <w:pStyle w:val="TableContents"/>
              <w:bidi w:val="0"/>
              <w:spacing w:before="0" w:after="283"/>
              <w:jc w:val="left"/>
              <w:rPr/>
            </w:pPr>
            <w:r>
              <w:rPr/>
              <w:t xml:space="preserve">Ingrid Goude Ruotsi </w:t>
            </w:r>
          </w:p>
        </w:tc>
        <w:tc>
          <w:tcPr>
            <w:tcW w:w="1936" w:type="dxa"/>
            <w:tcBorders/>
            <w:vAlign w:val="center"/>
          </w:tcPr>
          <w:p>
            <w:pPr>
              <w:pStyle w:val="TableContents"/>
              <w:bidi w:val="0"/>
              <w:spacing w:before="0" w:after="283"/>
              <w:jc w:val="left"/>
              <w:rPr/>
            </w:pPr>
            <w:r>
              <w:rPr/>
              <w:t xml:space="preserve">Kathleen Waller Englanti </w:t>
            </w:r>
          </w:p>
        </w:tc>
        <w:tc>
          <w:tcPr>
            <w:tcW w:w="1708" w:type="dxa"/>
            <w:tcBorders/>
            <w:vAlign w:val="center"/>
          </w:tcPr>
          <w:p>
            <w:pPr>
              <w:pStyle w:val="TableContents"/>
              <w:bidi w:val="0"/>
              <w:spacing w:before="0" w:after="283"/>
              <w:jc w:val="left"/>
              <w:rPr/>
            </w:pPr>
            <w:r>
              <w:rPr/>
              <w:t xml:space="preserve">Rosanna Galli Italia </w:t>
            </w:r>
          </w:p>
        </w:tc>
      </w:tr>
      <w:tr>
        <w:trPr/>
        <w:tc>
          <w:tcPr>
            <w:tcW w:w="881" w:type="dxa"/>
            <w:tcBorders/>
            <w:vAlign w:val="center"/>
          </w:tcPr>
          <w:p>
            <w:pPr>
              <w:pStyle w:val="TableContents"/>
              <w:bidi w:val="0"/>
              <w:spacing w:before="0" w:after="283"/>
              <w:jc w:val="left"/>
              <w:rPr/>
            </w:pPr>
            <w:r>
              <w:rPr/>
              <w:t xml:space="preserve">1957 </w:t>
            </w:r>
          </w:p>
        </w:tc>
        <w:tc>
          <w:tcPr>
            <w:tcW w:w="2011" w:type="dxa"/>
            <w:tcBorders/>
            <w:vAlign w:val="center"/>
          </w:tcPr>
          <w:p>
            <w:pPr>
              <w:pStyle w:val="TableContents"/>
              <w:bidi w:val="0"/>
              <w:spacing w:before="0" w:after="283"/>
              <w:jc w:val="left"/>
              <w:rPr/>
            </w:pPr>
            <w:r>
              <w:rPr/>
              <w:t xml:space="preserve">Gladys Zender Peru </w:t>
            </w:r>
          </w:p>
        </w:tc>
        <w:tc>
          <w:tcPr>
            <w:tcW w:w="1848" w:type="dxa"/>
            <w:tcBorders/>
            <w:vAlign w:val="center"/>
          </w:tcPr>
          <w:p>
            <w:pPr>
              <w:pStyle w:val="TableContents"/>
              <w:bidi w:val="0"/>
              <w:spacing w:before="0" w:after="283"/>
              <w:jc w:val="left"/>
              <w:rPr/>
            </w:pPr>
            <w:r>
              <w:rPr/>
              <w:t xml:space="preserve">Teresinha Morango Brasilia </w:t>
            </w:r>
          </w:p>
        </w:tc>
        <w:tc>
          <w:tcPr>
            <w:tcW w:w="1821" w:type="dxa"/>
            <w:tcBorders/>
            <w:vAlign w:val="center"/>
          </w:tcPr>
          <w:p>
            <w:pPr>
              <w:pStyle w:val="TableContents"/>
              <w:bidi w:val="0"/>
              <w:spacing w:before="0" w:after="283"/>
              <w:jc w:val="left"/>
              <w:rPr/>
            </w:pPr>
            <w:r>
              <w:rPr/>
              <w:t xml:space="preserve">Sonia Hamilton Englanti </w:t>
            </w:r>
          </w:p>
        </w:tc>
        <w:tc>
          <w:tcPr>
            <w:tcW w:w="1936" w:type="dxa"/>
            <w:tcBorders/>
            <w:vAlign w:val="center"/>
          </w:tcPr>
          <w:p>
            <w:pPr>
              <w:pStyle w:val="TableContents"/>
              <w:bidi w:val="0"/>
              <w:spacing w:before="0" w:after="283"/>
              <w:jc w:val="left"/>
              <w:rPr/>
            </w:pPr>
            <w:r>
              <w:rPr/>
              <w:t xml:space="preserve">Maria Fernandez Kuuba </w:t>
            </w:r>
          </w:p>
        </w:tc>
        <w:tc>
          <w:tcPr>
            <w:tcW w:w="1708" w:type="dxa"/>
            <w:tcBorders/>
            <w:vAlign w:val="center"/>
          </w:tcPr>
          <w:p>
            <w:pPr>
              <w:pStyle w:val="TableContents"/>
              <w:bidi w:val="0"/>
              <w:spacing w:before="0" w:after="283"/>
              <w:jc w:val="left"/>
              <w:rPr/>
            </w:pPr>
            <w:r>
              <w:rPr/>
              <w:t xml:space="preserve">Gerti Daub Saksa </w:t>
            </w:r>
          </w:p>
        </w:tc>
      </w:tr>
      <w:tr>
        <w:trPr/>
        <w:tc>
          <w:tcPr>
            <w:tcW w:w="881" w:type="dxa"/>
            <w:tcBorders/>
            <w:vAlign w:val="center"/>
          </w:tcPr>
          <w:p>
            <w:pPr>
              <w:pStyle w:val="TableContents"/>
              <w:bidi w:val="0"/>
              <w:spacing w:before="0" w:after="283"/>
              <w:jc w:val="left"/>
              <w:rPr/>
            </w:pPr>
            <w:r>
              <w:rPr/>
              <w:t xml:space="preserve">1958 </w:t>
            </w:r>
          </w:p>
        </w:tc>
        <w:tc>
          <w:tcPr>
            <w:tcW w:w="2011" w:type="dxa"/>
            <w:tcBorders/>
            <w:vAlign w:val="center"/>
          </w:tcPr>
          <w:p>
            <w:pPr>
              <w:pStyle w:val="TableContents"/>
              <w:bidi w:val="0"/>
              <w:spacing w:before="0" w:after="283"/>
              <w:jc w:val="left"/>
              <w:rPr/>
            </w:pPr>
            <w:r>
              <w:rPr/>
              <w:t xml:space="preserve">Luz Marina Zuluaga Kolumbia </w:t>
            </w:r>
          </w:p>
        </w:tc>
        <w:tc>
          <w:tcPr>
            <w:tcW w:w="1848" w:type="dxa"/>
            <w:tcBorders/>
            <w:vAlign w:val="center"/>
          </w:tcPr>
          <w:p>
            <w:pPr>
              <w:pStyle w:val="TableContents"/>
              <w:bidi w:val="0"/>
              <w:spacing w:before="0" w:after="283"/>
              <w:jc w:val="left"/>
              <w:rPr/>
            </w:pPr>
            <w:r>
              <w:rPr/>
              <w:t xml:space="preserve">Adalgisa Colombo Brasilia </w:t>
            </w:r>
          </w:p>
        </w:tc>
        <w:tc>
          <w:tcPr>
            <w:tcW w:w="1821" w:type="dxa"/>
            <w:tcBorders/>
            <w:vAlign w:val="center"/>
          </w:tcPr>
          <w:p>
            <w:pPr>
              <w:pStyle w:val="TableContents"/>
              <w:bidi w:val="0"/>
              <w:spacing w:before="0" w:after="283"/>
              <w:jc w:val="left"/>
              <w:rPr/>
            </w:pPr>
            <w:r>
              <w:rPr/>
              <w:t xml:space="preserve">Geri Hoo Havaiji </w:t>
            </w:r>
          </w:p>
        </w:tc>
        <w:tc>
          <w:tcPr>
            <w:tcW w:w="1936" w:type="dxa"/>
            <w:tcBorders/>
            <w:vAlign w:val="center"/>
          </w:tcPr>
          <w:p>
            <w:pPr>
              <w:pStyle w:val="TableContents"/>
              <w:bidi w:val="0"/>
              <w:spacing w:before="0" w:after="283"/>
              <w:jc w:val="left"/>
              <w:rPr/>
            </w:pPr>
            <w:r>
              <w:rPr/>
              <w:t xml:space="preserve">Eurlyne Howell Yhdysvallat </w:t>
            </w:r>
          </w:p>
        </w:tc>
        <w:tc>
          <w:tcPr>
            <w:tcW w:w="1708" w:type="dxa"/>
            <w:tcBorders/>
            <w:vAlign w:val="center"/>
          </w:tcPr>
          <w:p>
            <w:pPr>
              <w:pStyle w:val="TableContents"/>
              <w:bidi w:val="0"/>
              <w:spacing w:before="0" w:after="283"/>
              <w:jc w:val="left"/>
              <w:rPr/>
            </w:pPr>
            <w:r>
              <w:rPr/>
              <w:t xml:space="preserve">Alicja Bobrowska Puola </w:t>
            </w:r>
          </w:p>
        </w:tc>
      </w:tr>
      <w:tr>
        <w:trPr/>
        <w:tc>
          <w:tcPr>
            <w:tcW w:w="881" w:type="dxa"/>
            <w:tcBorders/>
            <w:vAlign w:val="center"/>
          </w:tcPr>
          <w:p>
            <w:pPr>
              <w:pStyle w:val="TableContents"/>
              <w:bidi w:val="0"/>
              <w:spacing w:before="0" w:after="283"/>
              <w:jc w:val="left"/>
              <w:rPr/>
            </w:pPr>
            <w:r>
              <w:rPr/>
              <w:t xml:space="preserve">1959 </w:t>
            </w:r>
          </w:p>
        </w:tc>
        <w:tc>
          <w:tcPr>
            <w:tcW w:w="2011" w:type="dxa"/>
            <w:tcBorders/>
            <w:vAlign w:val="center"/>
          </w:tcPr>
          <w:p>
            <w:pPr>
              <w:pStyle w:val="TableContents"/>
              <w:bidi w:val="0"/>
              <w:spacing w:before="0" w:after="283"/>
              <w:jc w:val="left"/>
              <w:rPr/>
            </w:pPr>
            <w:r>
              <w:rPr/>
              <w:t xml:space="preserve">Akiko Kojima Japani </w:t>
            </w:r>
          </w:p>
        </w:tc>
        <w:tc>
          <w:tcPr>
            <w:tcW w:w="1848" w:type="dxa"/>
            <w:tcBorders/>
            <w:vAlign w:val="center"/>
          </w:tcPr>
          <w:p>
            <w:pPr>
              <w:pStyle w:val="TableContents"/>
              <w:bidi w:val="0"/>
              <w:spacing w:before="0" w:after="283"/>
              <w:jc w:val="left"/>
              <w:rPr/>
            </w:pPr>
            <w:r>
              <w:rPr/>
              <w:t xml:space="preserve">Jorunn Kristjansen Norja </w:t>
            </w:r>
          </w:p>
        </w:tc>
        <w:tc>
          <w:tcPr>
            <w:tcW w:w="1821" w:type="dxa"/>
            <w:tcBorders/>
            <w:vAlign w:val="center"/>
          </w:tcPr>
          <w:p>
            <w:pPr>
              <w:pStyle w:val="TableContents"/>
              <w:bidi w:val="0"/>
              <w:spacing w:before="0" w:after="283"/>
              <w:jc w:val="left"/>
              <w:rPr/>
            </w:pPr>
            <w:r>
              <w:rPr/>
              <w:t xml:space="preserve">Terry Huntingdon Yhdysvallat </w:t>
            </w:r>
          </w:p>
        </w:tc>
        <w:tc>
          <w:tcPr>
            <w:tcW w:w="1936" w:type="dxa"/>
            <w:tcBorders/>
            <w:vAlign w:val="center"/>
          </w:tcPr>
          <w:p>
            <w:pPr>
              <w:pStyle w:val="TableContents"/>
              <w:bidi w:val="0"/>
              <w:spacing w:before="0" w:after="283"/>
              <w:jc w:val="left"/>
              <w:rPr/>
            </w:pPr>
            <w:r>
              <w:rPr/>
              <w:t xml:space="preserve">Pamela Anne Searle Englanti </w:t>
            </w:r>
          </w:p>
        </w:tc>
        <w:tc>
          <w:tcPr>
            <w:tcW w:w="1708" w:type="dxa"/>
            <w:tcBorders/>
            <w:vAlign w:val="center"/>
          </w:tcPr>
          <w:p>
            <w:pPr>
              <w:pStyle w:val="TableContents"/>
              <w:bidi w:val="0"/>
              <w:spacing w:before="0" w:after="283"/>
              <w:jc w:val="left"/>
              <w:rPr/>
            </w:pPr>
            <w:r>
              <w:rPr/>
              <w:t xml:space="preserve">Vera Regina Ribeiro Brasilia </w:t>
            </w:r>
          </w:p>
        </w:tc>
      </w:tr>
      <w:tr>
        <w:trPr/>
        <w:tc>
          <w:tcPr>
            <w:tcW w:w="881" w:type="dxa"/>
            <w:tcBorders/>
            <w:vAlign w:val="center"/>
          </w:tcPr>
          <w:p>
            <w:pPr>
              <w:pStyle w:val="TableContents"/>
              <w:bidi w:val="0"/>
              <w:spacing w:before="0" w:after="283"/>
              <w:jc w:val="left"/>
              <w:rPr/>
            </w:pPr>
            <w:r>
              <w:rPr/>
              <w:t xml:space="preserve">1960 </w:t>
            </w:r>
          </w:p>
        </w:tc>
        <w:tc>
          <w:tcPr>
            <w:tcW w:w="2011" w:type="dxa"/>
            <w:tcBorders/>
            <w:vAlign w:val="center"/>
          </w:tcPr>
          <w:p>
            <w:pPr>
              <w:pStyle w:val="TableContents"/>
              <w:bidi w:val="0"/>
              <w:spacing w:before="0" w:after="283"/>
              <w:jc w:val="left"/>
              <w:rPr/>
            </w:pPr>
            <w:r>
              <w:rPr/>
              <w:t xml:space="preserve">Linda Bement Yhdysvallat </w:t>
            </w:r>
          </w:p>
        </w:tc>
        <w:tc>
          <w:tcPr>
            <w:tcW w:w="1848" w:type="dxa"/>
            <w:tcBorders/>
            <w:vAlign w:val="center"/>
          </w:tcPr>
          <w:p>
            <w:pPr>
              <w:pStyle w:val="TableContents"/>
              <w:bidi w:val="0"/>
              <w:spacing w:before="0" w:after="283"/>
              <w:jc w:val="left"/>
              <w:rPr/>
            </w:pPr>
            <w:r>
              <w:rPr/>
              <w:t xml:space="preserve">Daniela Bianchi Italia </w:t>
            </w:r>
          </w:p>
        </w:tc>
        <w:tc>
          <w:tcPr>
            <w:tcW w:w="1821" w:type="dxa"/>
            <w:tcBorders/>
            <w:vAlign w:val="center"/>
          </w:tcPr>
          <w:p>
            <w:pPr>
              <w:pStyle w:val="TableContents"/>
              <w:bidi w:val="0"/>
              <w:spacing w:before="0" w:after="283"/>
              <w:jc w:val="left"/>
              <w:rPr/>
            </w:pPr>
            <w:r>
              <w:rPr/>
              <w:t xml:space="preserve">Elizabeth Hodacs Itävalta </w:t>
            </w:r>
          </w:p>
        </w:tc>
        <w:tc>
          <w:tcPr>
            <w:tcW w:w="1936" w:type="dxa"/>
            <w:tcBorders/>
            <w:vAlign w:val="center"/>
          </w:tcPr>
          <w:p>
            <w:pPr>
              <w:pStyle w:val="TableContents"/>
              <w:bidi w:val="0"/>
              <w:spacing w:before="0" w:after="283"/>
              <w:jc w:val="left"/>
              <w:rPr/>
            </w:pPr>
            <w:r>
              <w:rPr/>
              <w:t xml:space="preserve">Nicolette Caras Etelä-Afrikka </w:t>
            </w:r>
          </w:p>
        </w:tc>
        <w:tc>
          <w:tcPr>
            <w:tcW w:w="1708" w:type="dxa"/>
            <w:tcBorders/>
            <w:vAlign w:val="center"/>
          </w:tcPr>
          <w:p>
            <w:pPr>
              <w:pStyle w:val="TableContents"/>
              <w:bidi w:val="0"/>
              <w:spacing w:before="0" w:after="283"/>
              <w:jc w:val="left"/>
              <w:rPr/>
            </w:pPr>
            <w:r>
              <w:rPr/>
              <w:t xml:space="preserve">Teresa del Rio Espanja </w:t>
            </w:r>
          </w:p>
        </w:tc>
      </w:tr>
      <w:tr>
        <w:trPr/>
        <w:tc>
          <w:tcPr>
            <w:tcW w:w="881" w:type="dxa"/>
            <w:tcBorders/>
            <w:vAlign w:val="center"/>
          </w:tcPr>
          <w:p>
            <w:pPr>
              <w:pStyle w:val="TableContents"/>
              <w:bidi w:val="0"/>
              <w:spacing w:before="0" w:after="283"/>
              <w:jc w:val="left"/>
              <w:rPr/>
            </w:pPr>
            <w:r>
              <w:rPr/>
              <w:t xml:space="preserve">1961 </w:t>
            </w:r>
          </w:p>
        </w:tc>
        <w:tc>
          <w:tcPr>
            <w:tcW w:w="2011" w:type="dxa"/>
            <w:tcBorders/>
            <w:vAlign w:val="center"/>
          </w:tcPr>
          <w:p>
            <w:pPr>
              <w:pStyle w:val="TableContents"/>
              <w:bidi w:val="0"/>
              <w:spacing w:before="0" w:after="283"/>
              <w:jc w:val="left"/>
              <w:rPr/>
            </w:pPr>
            <w:r>
              <w:rPr/>
              <w:t xml:space="preserve">Marlene Schmidt Saksa </w:t>
            </w:r>
          </w:p>
        </w:tc>
        <w:tc>
          <w:tcPr>
            <w:tcW w:w="1848" w:type="dxa"/>
            <w:tcBorders/>
            <w:vAlign w:val="center"/>
          </w:tcPr>
          <w:p>
            <w:pPr>
              <w:pStyle w:val="TableContents"/>
              <w:bidi w:val="0"/>
              <w:spacing w:before="0" w:after="283"/>
              <w:jc w:val="left"/>
              <w:rPr/>
            </w:pPr>
            <w:r>
              <w:rPr/>
              <w:t xml:space="preserve">Rosemarie Frankland Wales </w:t>
            </w:r>
          </w:p>
        </w:tc>
        <w:tc>
          <w:tcPr>
            <w:tcW w:w="1821" w:type="dxa"/>
            <w:tcBorders/>
            <w:vAlign w:val="center"/>
          </w:tcPr>
          <w:p>
            <w:pPr>
              <w:pStyle w:val="TableContents"/>
              <w:bidi w:val="0"/>
              <w:spacing w:before="0" w:after="283"/>
              <w:jc w:val="left"/>
              <w:rPr/>
            </w:pPr>
            <w:r>
              <w:rPr/>
              <w:t xml:space="preserve">Adriana Gardiazabal Argentiina </w:t>
            </w:r>
          </w:p>
        </w:tc>
        <w:tc>
          <w:tcPr>
            <w:tcW w:w="1936" w:type="dxa"/>
            <w:tcBorders/>
            <w:vAlign w:val="center"/>
          </w:tcPr>
          <w:p>
            <w:pPr>
              <w:pStyle w:val="TableContents"/>
              <w:bidi w:val="0"/>
              <w:spacing w:before="0" w:after="283"/>
              <w:jc w:val="left"/>
              <w:rPr/>
            </w:pPr>
            <w:r>
              <w:rPr/>
              <w:t xml:space="preserve">Arlette Dobson Englanti </w:t>
            </w:r>
          </w:p>
        </w:tc>
        <w:tc>
          <w:tcPr>
            <w:tcW w:w="1708" w:type="dxa"/>
            <w:tcBorders/>
            <w:vAlign w:val="center"/>
          </w:tcPr>
          <w:p>
            <w:pPr>
              <w:pStyle w:val="TableContents"/>
              <w:bidi w:val="0"/>
              <w:spacing w:before="0" w:after="283"/>
              <w:jc w:val="left"/>
              <w:rPr/>
            </w:pPr>
            <w:r>
              <w:rPr/>
              <w:t xml:space="preserve">Sharon Brown Yhdysvallat </w:t>
            </w:r>
          </w:p>
        </w:tc>
      </w:tr>
      <w:tr>
        <w:trPr/>
        <w:tc>
          <w:tcPr>
            <w:tcW w:w="881" w:type="dxa"/>
            <w:tcBorders/>
            <w:vAlign w:val="center"/>
          </w:tcPr>
          <w:p>
            <w:pPr>
              <w:pStyle w:val="TableContents"/>
              <w:bidi w:val="0"/>
              <w:spacing w:before="0" w:after="283"/>
              <w:jc w:val="left"/>
              <w:rPr/>
            </w:pPr>
            <w:r>
              <w:rPr/>
              <w:t xml:space="preserve">1962 </w:t>
            </w:r>
          </w:p>
        </w:tc>
        <w:tc>
          <w:tcPr>
            <w:tcW w:w="2011" w:type="dxa"/>
            <w:tcBorders/>
            <w:vAlign w:val="center"/>
          </w:tcPr>
          <w:p>
            <w:pPr>
              <w:pStyle w:val="TableContents"/>
              <w:bidi w:val="0"/>
              <w:spacing w:before="0" w:after="283"/>
              <w:jc w:val="left"/>
              <w:rPr/>
            </w:pPr>
            <w:r>
              <w:rPr/>
              <w:t xml:space="preserve">Norma Nolan Argentiina </w:t>
            </w:r>
          </w:p>
        </w:tc>
        <w:tc>
          <w:tcPr>
            <w:tcW w:w="1848" w:type="dxa"/>
            <w:tcBorders/>
            <w:vAlign w:val="center"/>
          </w:tcPr>
          <w:p>
            <w:pPr>
              <w:pStyle w:val="TableContents"/>
              <w:bidi w:val="0"/>
              <w:spacing w:before="0" w:after="283"/>
              <w:jc w:val="left"/>
              <w:rPr/>
            </w:pPr>
            <w:r>
              <w:rPr/>
              <w:t xml:space="preserve">Anna Geirsdóttir Islanti </w:t>
            </w:r>
          </w:p>
        </w:tc>
        <w:tc>
          <w:tcPr>
            <w:tcW w:w="1821" w:type="dxa"/>
            <w:tcBorders/>
            <w:vAlign w:val="center"/>
          </w:tcPr>
          <w:p>
            <w:pPr>
              <w:pStyle w:val="TableContents"/>
              <w:bidi w:val="0"/>
              <w:spacing w:before="0" w:after="283"/>
              <w:jc w:val="left"/>
              <w:rPr/>
            </w:pPr>
            <w:r>
              <w:rPr/>
              <w:t xml:space="preserve">Anja Aulikki Järvinen Suomi </w:t>
            </w:r>
          </w:p>
        </w:tc>
        <w:tc>
          <w:tcPr>
            <w:tcW w:w="1936" w:type="dxa"/>
            <w:tcBorders/>
            <w:vAlign w:val="center"/>
          </w:tcPr>
          <w:p>
            <w:pPr>
              <w:pStyle w:val="TableContents"/>
              <w:bidi w:val="0"/>
              <w:spacing w:before="0" w:after="283"/>
              <w:jc w:val="left"/>
              <w:rPr/>
            </w:pPr>
            <w:r>
              <w:rPr/>
              <w:t xml:space="preserve">Helen Liu Shiu-Man Taiwan </w:t>
            </w:r>
          </w:p>
        </w:tc>
        <w:tc>
          <w:tcPr>
            <w:tcW w:w="1708" w:type="dxa"/>
            <w:tcBorders/>
            <w:vAlign w:val="center"/>
          </w:tcPr>
          <w:p>
            <w:pPr>
              <w:pStyle w:val="TableContents"/>
              <w:bidi w:val="0"/>
              <w:spacing w:before="0" w:after="283"/>
              <w:jc w:val="left"/>
              <w:rPr/>
            </w:pPr>
            <w:r>
              <w:rPr/>
              <w:t xml:space="preserve">Maria Olívia Rebouças Brasilia </w:t>
            </w:r>
          </w:p>
        </w:tc>
      </w:tr>
      <w:tr>
        <w:trPr/>
        <w:tc>
          <w:tcPr>
            <w:tcW w:w="881" w:type="dxa"/>
            <w:tcBorders/>
            <w:vAlign w:val="center"/>
          </w:tcPr>
          <w:p>
            <w:pPr>
              <w:pStyle w:val="TableContents"/>
              <w:bidi w:val="0"/>
              <w:spacing w:before="0" w:after="283"/>
              <w:jc w:val="left"/>
              <w:rPr/>
            </w:pPr>
            <w:r>
              <w:rPr/>
              <w:t xml:space="preserve">1963 </w:t>
            </w:r>
          </w:p>
        </w:tc>
        <w:tc>
          <w:tcPr>
            <w:tcW w:w="2011" w:type="dxa"/>
            <w:tcBorders/>
            <w:vAlign w:val="center"/>
          </w:tcPr>
          <w:p>
            <w:pPr>
              <w:pStyle w:val="TableContents"/>
              <w:bidi w:val="0"/>
              <w:spacing w:before="0" w:after="283"/>
              <w:jc w:val="left"/>
              <w:rPr/>
            </w:pPr>
            <w:r>
              <w:rPr/>
              <w:t xml:space="preserve">Iêda Maria Vargas Brasilia </w:t>
            </w:r>
          </w:p>
        </w:tc>
        <w:tc>
          <w:tcPr>
            <w:tcW w:w="1848" w:type="dxa"/>
            <w:tcBorders/>
            <w:vAlign w:val="center"/>
          </w:tcPr>
          <w:p>
            <w:pPr>
              <w:pStyle w:val="TableContents"/>
              <w:bidi w:val="0"/>
              <w:spacing w:before="0" w:after="283"/>
              <w:jc w:val="left"/>
              <w:rPr/>
            </w:pPr>
            <w:r>
              <w:rPr/>
              <w:t xml:space="preserve">Aino Korwa Tanska </w:t>
            </w:r>
          </w:p>
        </w:tc>
        <w:tc>
          <w:tcPr>
            <w:tcW w:w="1821" w:type="dxa"/>
            <w:tcBorders/>
            <w:vAlign w:val="center"/>
          </w:tcPr>
          <w:p>
            <w:pPr>
              <w:pStyle w:val="TableContents"/>
              <w:bidi w:val="0"/>
              <w:spacing w:before="0" w:after="283"/>
              <w:jc w:val="left"/>
              <w:rPr/>
            </w:pPr>
            <w:r>
              <w:rPr/>
              <w:t xml:space="preserve">Marlene McKeown Irlanti </w:t>
            </w:r>
          </w:p>
        </w:tc>
        <w:tc>
          <w:tcPr>
            <w:tcW w:w="1936" w:type="dxa"/>
            <w:tcBorders/>
            <w:vAlign w:val="center"/>
          </w:tcPr>
          <w:p>
            <w:pPr>
              <w:pStyle w:val="TableContents"/>
              <w:bidi w:val="0"/>
              <w:spacing w:before="0" w:after="283"/>
              <w:jc w:val="left"/>
              <w:rPr/>
            </w:pPr>
            <w:r>
              <w:rPr/>
              <w:t xml:space="preserve">Lalaine Bennett Filippiinit </w:t>
            </w:r>
          </w:p>
        </w:tc>
        <w:tc>
          <w:tcPr>
            <w:tcW w:w="1708" w:type="dxa"/>
            <w:tcBorders/>
            <w:vAlign w:val="center"/>
          </w:tcPr>
          <w:p>
            <w:pPr>
              <w:pStyle w:val="TableContents"/>
              <w:bidi w:val="0"/>
              <w:spacing w:before="0" w:after="283"/>
              <w:jc w:val="left"/>
              <w:rPr/>
            </w:pPr>
            <w:r>
              <w:rPr/>
              <w:t xml:space="preserve">Kim Myoung-ja Korea </w:t>
            </w:r>
          </w:p>
        </w:tc>
      </w:tr>
      <w:tr>
        <w:trPr/>
        <w:tc>
          <w:tcPr>
            <w:tcW w:w="881" w:type="dxa"/>
            <w:tcBorders/>
            <w:vAlign w:val="center"/>
          </w:tcPr>
          <w:p>
            <w:pPr>
              <w:pStyle w:val="TableContents"/>
              <w:bidi w:val="0"/>
              <w:spacing w:before="0" w:after="283"/>
              <w:jc w:val="left"/>
              <w:rPr/>
            </w:pPr>
            <w:r>
              <w:rPr/>
              <w:t xml:space="preserve">1964 </w:t>
            </w:r>
          </w:p>
        </w:tc>
        <w:tc>
          <w:tcPr>
            <w:tcW w:w="2011" w:type="dxa"/>
            <w:tcBorders/>
            <w:vAlign w:val="center"/>
          </w:tcPr>
          <w:p>
            <w:pPr>
              <w:pStyle w:val="TableContents"/>
              <w:bidi w:val="0"/>
              <w:spacing w:before="0" w:after="283"/>
              <w:jc w:val="left"/>
              <w:rPr/>
            </w:pPr>
            <w:r>
              <w:rPr/>
              <w:t xml:space="preserve">Corinna Tsopei Kreikka </w:t>
            </w:r>
          </w:p>
        </w:tc>
        <w:tc>
          <w:tcPr>
            <w:tcW w:w="1848" w:type="dxa"/>
            <w:tcBorders/>
            <w:vAlign w:val="center"/>
          </w:tcPr>
          <w:p>
            <w:pPr>
              <w:pStyle w:val="TableContents"/>
              <w:bidi w:val="0"/>
              <w:spacing w:before="0" w:after="283"/>
              <w:jc w:val="left"/>
              <w:rPr/>
            </w:pPr>
            <w:r>
              <w:rPr/>
              <w:t xml:space="preserve">Brenda Blackler Englanti </w:t>
            </w:r>
          </w:p>
        </w:tc>
        <w:tc>
          <w:tcPr>
            <w:tcW w:w="1821" w:type="dxa"/>
            <w:tcBorders/>
            <w:vAlign w:val="center"/>
          </w:tcPr>
          <w:p>
            <w:pPr>
              <w:pStyle w:val="TableContents"/>
              <w:bidi w:val="0"/>
              <w:spacing w:before="0" w:after="283"/>
              <w:jc w:val="left"/>
              <w:rPr/>
            </w:pPr>
            <w:r>
              <w:rPr/>
              <w:t xml:space="preserve">Ronit Renat Rechtman Israel </w:t>
            </w:r>
          </w:p>
        </w:tc>
        <w:tc>
          <w:tcPr>
            <w:tcW w:w="1936" w:type="dxa"/>
            <w:tcBorders/>
            <w:vAlign w:val="center"/>
          </w:tcPr>
          <w:p>
            <w:pPr>
              <w:pStyle w:val="TableContents"/>
              <w:bidi w:val="0"/>
              <w:spacing w:before="0" w:after="283"/>
              <w:jc w:val="left"/>
              <w:rPr/>
            </w:pPr>
            <w:r>
              <w:rPr/>
              <w:t xml:space="preserve">Siv Märta Åberg Ruotsi </w:t>
            </w:r>
          </w:p>
        </w:tc>
        <w:tc>
          <w:tcPr>
            <w:tcW w:w="1708" w:type="dxa"/>
            <w:tcBorders/>
            <w:vAlign w:val="center"/>
          </w:tcPr>
          <w:p>
            <w:pPr>
              <w:pStyle w:val="TableContents"/>
              <w:bidi w:val="0"/>
              <w:spacing w:before="0" w:after="283"/>
              <w:jc w:val="left"/>
              <w:rPr/>
            </w:pPr>
            <w:r>
              <w:rPr/>
              <w:t xml:space="preserve">Lana Yu Yi Taiwan </w:t>
            </w:r>
          </w:p>
        </w:tc>
      </w:tr>
      <w:tr>
        <w:trPr/>
        <w:tc>
          <w:tcPr>
            <w:tcW w:w="881" w:type="dxa"/>
            <w:tcBorders/>
            <w:vAlign w:val="center"/>
          </w:tcPr>
          <w:p>
            <w:pPr>
              <w:pStyle w:val="TableContents"/>
              <w:bidi w:val="0"/>
              <w:spacing w:before="0" w:after="283"/>
              <w:jc w:val="left"/>
              <w:rPr/>
            </w:pPr>
            <w:r>
              <w:rPr/>
              <w:t xml:space="preserve">1965 </w:t>
            </w:r>
          </w:p>
        </w:tc>
        <w:tc>
          <w:tcPr>
            <w:tcW w:w="2011" w:type="dxa"/>
            <w:tcBorders/>
            <w:vAlign w:val="center"/>
          </w:tcPr>
          <w:p>
            <w:pPr>
              <w:pStyle w:val="TableContents"/>
              <w:bidi w:val="0"/>
              <w:spacing w:before="0" w:after="283"/>
              <w:jc w:val="left"/>
              <w:rPr/>
            </w:pPr>
            <w:r>
              <w:rPr/>
              <w:t xml:space="preserve">Apasra Hongsakula Thaimaa </w:t>
            </w:r>
          </w:p>
        </w:tc>
        <w:tc>
          <w:tcPr>
            <w:tcW w:w="1848" w:type="dxa"/>
            <w:tcBorders/>
            <w:vAlign w:val="center"/>
          </w:tcPr>
          <w:p>
            <w:pPr>
              <w:pStyle w:val="TableContents"/>
              <w:bidi w:val="0"/>
              <w:spacing w:before="0" w:after="283"/>
              <w:jc w:val="left"/>
              <w:rPr/>
            </w:pPr>
            <w:r>
              <w:rPr/>
              <w:t xml:space="preserve">Virpi Liisa Miettinen Suomi </w:t>
            </w:r>
          </w:p>
        </w:tc>
        <w:tc>
          <w:tcPr>
            <w:tcW w:w="1821" w:type="dxa"/>
            <w:tcBorders/>
            <w:vAlign w:val="center"/>
          </w:tcPr>
          <w:p>
            <w:pPr>
              <w:pStyle w:val="TableContents"/>
              <w:bidi w:val="0"/>
              <w:spacing w:before="0" w:after="283"/>
              <w:jc w:val="left"/>
              <w:rPr/>
            </w:pPr>
            <w:r>
              <w:rPr/>
              <w:t xml:space="preserve">Sue Downey Yhdysvallat </w:t>
            </w:r>
          </w:p>
        </w:tc>
        <w:tc>
          <w:tcPr>
            <w:tcW w:w="1936" w:type="dxa"/>
            <w:tcBorders/>
            <w:vAlign w:val="center"/>
          </w:tcPr>
          <w:p>
            <w:pPr>
              <w:pStyle w:val="TableContents"/>
              <w:bidi w:val="0"/>
              <w:spacing w:before="0" w:after="283"/>
              <w:jc w:val="left"/>
              <w:rPr/>
            </w:pPr>
            <w:r>
              <w:rPr/>
              <w:t xml:space="preserve">Ingrid Norman Ruotsi </w:t>
            </w:r>
          </w:p>
        </w:tc>
        <w:tc>
          <w:tcPr>
            <w:tcW w:w="1708" w:type="dxa"/>
            <w:tcBorders/>
            <w:vAlign w:val="center"/>
          </w:tcPr>
          <w:p>
            <w:pPr>
              <w:pStyle w:val="TableContents"/>
              <w:bidi w:val="0"/>
              <w:spacing w:before="0" w:after="283"/>
              <w:jc w:val="left"/>
              <w:rPr/>
            </w:pPr>
            <w:r>
              <w:rPr/>
              <w:t xml:space="preserve">Anja Schuit Alankomaat </w:t>
            </w:r>
          </w:p>
        </w:tc>
      </w:tr>
      <w:tr>
        <w:trPr/>
        <w:tc>
          <w:tcPr>
            <w:tcW w:w="881" w:type="dxa"/>
            <w:tcBorders/>
            <w:vAlign w:val="center"/>
          </w:tcPr>
          <w:p>
            <w:pPr>
              <w:pStyle w:val="TableContents"/>
              <w:bidi w:val="0"/>
              <w:spacing w:before="0" w:after="283"/>
              <w:jc w:val="left"/>
              <w:rPr/>
            </w:pPr>
            <w:r>
              <w:rPr/>
              <w:t xml:space="preserve">1966 </w:t>
            </w:r>
          </w:p>
        </w:tc>
        <w:tc>
          <w:tcPr>
            <w:tcW w:w="2011" w:type="dxa"/>
            <w:tcBorders/>
            <w:vAlign w:val="center"/>
          </w:tcPr>
          <w:p>
            <w:pPr>
              <w:pStyle w:val="TableContents"/>
              <w:bidi w:val="0"/>
              <w:spacing w:before="0" w:after="283"/>
              <w:jc w:val="left"/>
              <w:rPr/>
            </w:pPr>
            <w:r>
              <w:rPr/>
              <w:t xml:space="preserve">Margareta Arvidsson Ruotsi </w:t>
            </w:r>
          </w:p>
        </w:tc>
        <w:tc>
          <w:tcPr>
            <w:tcW w:w="1848" w:type="dxa"/>
            <w:tcBorders/>
            <w:vAlign w:val="center"/>
          </w:tcPr>
          <w:p>
            <w:pPr>
              <w:pStyle w:val="TableContents"/>
              <w:bidi w:val="0"/>
              <w:spacing w:before="0" w:after="283"/>
              <w:jc w:val="left"/>
              <w:rPr/>
            </w:pPr>
            <w:r>
              <w:rPr/>
              <w:t xml:space="preserve">Satu Charlotta Östring Suomi </w:t>
            </w:r>
          </w:p>
        </w:tc>
        <w:tc>
          <w:tcPr>
            <w:tcW w:w="1821" w:type="dxa"/>
            <w:tcBorders/>
            <w:vAlign w:val="center"/>
          </w:tcPr>
          <w:p>
            <w:pPr>
              <w:pStyle w:val="TableContents"/>
              <w:bidi w:val="0"/>
              <w:spacing w:before="0" w:after="283"/>
              <w:jc w:val="left"/>
              <w:rPr/>
            </w:pPr>
            <w:r>
              <w:rPr/>
              <w:t xml:space="preserve">Cheranand Savetanand Thaimaa </w:t>
            </w:r>
          </w:p>
        </w:tc>
        <w:tc>
          <w:tcPr>
            <w:tcW w:w="1936" w:type="dxa"/>
            <w:tcBorders/>
            <w:vAlign w:val="center"/>
          </w:tcPr>
          <w:p>
            <w:pPr>
              <w:pStyle w:val="TableContents"/>
              <w:bidi w:val="0"/>
              <w:spacing w:before="0" w:after="283"/>
              <w:jc w:val="left"/>
              <w:rPr/>
            </w:pPr>
            <w:r>
              <w:rPr/>
              <w:t xml:space="preserve">Yasmin Daji Intia </w:t>
            </w:r>
          </w:p>
        </w:tc>
        <w:tc>
          <w:tcPr>
            <w:tcW w:w="1708" w:type="dxa"/>
            <w:tcBorders/>
            <w:vAlign w:val="center"/>
          </w:tcPr>
          <w:p>
            <w:pPr>
              <w:pStyle w:val="TableContents"/>
              <w:bidi w:val="0"/>
              <w:spacing w:before="0" w:after="283"/>
              <w:jc w:val="left"/>
              <w:rPr/>
            </w:pPr>
            <w:r>
              <w:rPr/>
              <w:t xml:space="preserve">Aviva Israel Israel </w:t>
            </w:r>
          </w:p>
        </w:tc>
      </w:tr>
      <w:tr>
        <w:trPr/>
        <w:tc>
          <w:tcPr>
            <w:tcW w:w="881" w:type="dxa"/>
            <w:tcBorders/>
            <w:vAlign w:val="center"/>
          </w:tcPr>
          <w:p>
            <w:pPr>
              <w:pStyle w:val="TableContents"/>
              <w:bidi w:val="0"/>
              <w:spacing w:before="0" w:after="283"/>
              <w:jc w:val="left"/>
              <w:rPr/>
            </w:pPr>
            <w:r>
              <w:rPr/>
              <w:t xml:space="preserve">1967 </w:t>
            </w:r>
          </w:p>
        </w:tc>
        <w:tc>
          <w:tcPr>
            <w:tcW w:w="2011" w:type="dxa"/>
            <w:tcBorders/>
            <w:vAlign w:val="center"/>
          </w:tcPr>
          <w:p>
            <w:pPr>
              <w:pStyle w:val="TableContents"/>
              <w:bidi w:val="0"/>
              <w:spacing w:before="0" w:after="283"/>
              <w:jc w:val="left"/>
              <w:rPr/>
            </w:pPr>
            <w:r>
              <w:rPr/>
              <w:t xml:space="preserve">Sylvia Hitchcock Yhdysvallat </w:t>
            </w:r>
          </w:p>
        </w:tc>
        <w:tc>
          <w:tcPr>
            <w:tcW w:w="1848" w:type="dxa"/>
            <w:tcBorders/>
            <w:vAlign w:val="center"/>
          </w:tcPr>
          <w:p>
            <w:pPr>
              <w:pStyle w:val="TableContents"/>
              <w:bidi w:val="0"/>
              <w:spacing w:before="0" w:after="283"/>
              <w:jc w:val="left"/>
              <w:rPr/>
            </w:pPr>
            <w:r>
              <w:rPr/>
              <w:t xml:space="preserve">Mariela Pérez Venezuela </w:t>
            </w:r>
          </w:p>
        </w:tc>
        <w:tc>
          <w:tcPr>
            <w:tcW w:w="1821" w:type="dxa"/>
            <w:tcBorders/>
            <w:vAlign w:val="center"/>
          </w:tcPr>
          <w:p>
            <w:pPr>
              <w:pStyle w:val="TableContents"/>
              <w:bidi w:val="0"/>
              <w:spacing w:before="0" w:after="283"/>
              <w:jc w:val="left"/>
              <w:rPr/>
            </w:pPr>
            <w:r>
              <w:rPr/>
              <w:t xml:space="preserve">Jennifer Lynn Lewis Englanti </w:t>
            </w:r>
          </w:p>
        </w:tc>
        <w:tc>
          <w:tcPr>
            <w:tcW w:w="1936" w:type="dxa"/>
            <w:tcBorders/>
            <w:vAlign w:val="center"/>
          </w:tcPr>
          <w:p>
            <w:pPr>
              <w:pStyle w:val="TableContents"/>
              <w:bidi w:val="0"/>
              <w:spacing w:before="0" w:after="283"/>
              <w:jc w:val="left"/>
              <w:rPr/>
            </w:pPr>
            <w:r>
              <w:rPr/>
              <w:t xml:space="preserve">Ritva Lehto Suomi </w:t>
            </w:r>
          </w:p>
        </w:tc>
        <w:tc>
          <w:tcPr>
            <w:tcW w:w="1708" w:type="dxa"/>
            <w:tcBorders/>
            <w:vAlign w:val="center"/>
          </w:tcPr>
          <w:p>
            <w:pPr>
              <w:pStyle w:val="TableContents"/>
              <w:bidi w:val="0"/>
              <w:spacing w:before="0" w:after="283"/>
              <w:jc w:val="left"/>
              <w:rPr/>
            </w:pPr>
            <w:r>
              <w:rPr/>
              <w:t xml:space="preserve">Batya Kabiri Israel </w:t>
            </w:r>
          </w:p>
        </w:tc>
      </w:tr>
      <w:tr>
        <w:trPr/>
        <w:tc>
          <w:tcPr>
            <w:tcW w:w="881" w:type="dxa"/>
            <w:tcBorders/>
            <w:vAlign w:val="center"/>
          </w:tcPr>
          <w:p>
            <w:pPr>
              <w:pStyle w:val="TableContents"/>
              <w:bidi w:val="0"/>
              <w:spacing w:before="0" w:after="283"/>
              <w:jc w:val="left"/>
              <w:rPr/>
            </w:pPr>
            <w:r>
              <w:rPr/>
              <w:t xml:space="preserve">1968 </w:t>
            </w:r>
          </w:p>
        </w:tc>
        <w:tc>
          <w:tcPr>
            <w:tcW w:w="2011" w:type="dxa"/>
            <w:tcBorders/>
            <w:vAlign w:val="center"/>
          </w:tcPr>
          <w:p>
            <w:pPr>
              <w:pStyle w:val="TableContents"/>
              <w:bidi w:val="0"/>
              <w:spacing w:before="0" w:after="283"/>
              <w:jc w:val="left"/>
              <w:rPr/>
            </w:pPr>
            <w:r>
              <w:rPr/>
              <w:t xml:space="preserve">Martha Vasconcellos Brasilia </w:t>
            </w:r>
          </w:p>
        </w:tc>
        <w:tc>
          <w:tcPr>
            <w:tcW w:w="1848" w:type="dxa"/>
            <w:tcBorders/>
            <w:vAlign w:val="center"/>
          </w:tcPr>
          <w:p>
            <w:pPr>
              <w:pStyle w:val="TableContents"/>
              <w:bidi w:val="0"/>
              <w:spacing w:before="0" w:after="283"/>
              <w:jc w:val="left"/>
              <w:rPr/>
            </w:pPr>
            <w:r>
              <w:rPr/>
              <w:t xml:space="preserve">Anne Braafheid Curacao </w:t>
            </w:r>
          </w:p>
        </w:tc>
        <w:tc>
          <w:tcPr>
            <w:tcW w:w="1821" w:type="dxa"/>
            <w:tcBorders/>
            <w:vAlign w:val="center"/>
          </w:tcPr>
          <w:p>
            <w:pPr>
              <w:pStyle w:val="TableContents"/>
              <w:bidi w:val="0"/>
              <w:spacing w:before="0" w:after="283"/>
              <w:jc w:val="left"/>
              <w:rPr/>
            </w:pPr>
            <w:r>
              <w:rPr/>
              <w:t xml:space="preserve">Leena Brusin Suomi </w:t>
            </w:r>
          </w:p>
        </w:tc>
        <w:tc>
          <w:tcPr>
            <w:tcW w:w="1936" w:type="dxa"/>
            <w:tcBorders/>
            <w:vAlign w:val="center"/>
          </w:tcPr>
          <w:p>
            <w:pPr>
              <w:pStyle w:val="TableContents"/>
              <w:bidi w:val="0"/>
              <w:spacing w:before="0" w:after="283"/>
              <w:jc w:val="left"/>
              <w:rPr/>
            </w:pPr>
            <w:r>
              <w:rPr/>
              <w:t xml:space="preserve">Peggy Kopp Venezuela </w:t>
            </w:r>
          </w:p>
        </w:tc>
        <w:tc>
          <w:tcPr>
            <w:tcW w:w="1708" w:type="dxa"/>
            <w:tcBorders/>
            <w:vAlign w:val="center"/>
          </w:tcPr>
          <w:p>
            <w:pPr>
              <w:pStyle w:val="TableContents"/>
              <w:bidi w:val="0"/>
              <w:spacing w:before="0" w:after="283"/>
              <w:jc w:val="left"/>
              <w:rPr/>
            </w:pPr>
            <w:r>
              <w:rPr/>
              <w:t xml:space="preserve">Dorothy Anstett Yhdysvallat </w:t>
            </w:r>
          </w:p>
        </w:tc>
      </w:tr>
      <w:tr>
        <w:trPr/>
        <w:tc>
          <w:tcPr>
            <w:tcW w:w="881" w:type="dxa"/>
            <w:tcBorders/>
            <w:vAlign w:val="center"/>
          </w:tcPr>
          <w:p>
            <w:pPr>
              <w:pStyle w:val="TableContents"/>
              <w:bidi w:val="0"/>
              <w:spacing w:before="0" w:after="283"/>
              <w:jc w:val="left"/>
              <w:rPr/>
            </w:pPr>
            <w:r>
              <w:rPr/>
              <w:t xml:space="preserve">1969 </w:t>
            </w:r>
          </w:p>
        </w:tc>
        <w:tc>
          <w:tcPr>
            <w:tcW w:w="2011" w:type="dxa"/>
            <w:tcBorders/>
            <w:vAlign w:val="center"/>
          </w:tcPr>
          <w:p>
            <w:pPr>
              <w:pStyle w:val="TableContents"/>
              <w:bidi w:val="0"/>
              <w:spacing w:before="0" w:after="283"/>
              <w:jc w:val="left"/>
              <w:rPr/>
            </w:pPr>
            <w:r>
              <w:rPr/>
              <w:t xml:space="preserve">Gloria Diaz Filippiinit </w:t>
            </w:r>
          </w:p>
        </w:tc>
        <w:tc>
          <w:tcPr>
            <w:tcW w:w="1848" w:type="dxa"/>
            <w:tcBorders/>
            <w:vAlign w:val="center"/>
          </w:tcPr>
          <w:p>
            <w:pPr>
              <w:pStyle w:val="TableContents"/>
              <w:bidi w:val="0"/>
              <w:spacing w:before="0" w:after="283"/>
              <w:jc w:val="left"/>
              <w:rPr/>
            </w:pPr>
            <w:r>
              <w:rPr/>
              <w:t xml:space="preserve">Harriet Eriksson Suomi </w:t>
            </w:r>
          </w:p>
        </w:tc>
        <w:tc>
          <w:tcPr>
            <w:tcW w:w="1821" w:type="dxa"/>
            <w:tcBorders/>
            <w:vAlign w:val="center"/>
          </w:tcPr>
          <w:p>
            <w:pPr>
              <w:pStyle w:val="TableContents"/>
              <w:bidi w:val="0"/>
              <w:spacing w:before="0" w:after="283"/>
              <w:jc w:val="left"/>
              <w:rPr/>
            </w:pPr>
            <w:r>
              <w:rPr/>
              <w:t xml:space="preserve">Joanne Barret Australia </w:t>
            </w:r>
          </w:p>
        </w:tc>
        <w:tc>
          <w:tcPr>
            <w:tcW w:w="1936" w:type="dxa"/>
            <w:tcBorders/>
            <w:vAlign w:val="center"/>
          </w:tcPr>
          <w:p>
            <w:pPr>
              <w:pStyle w:val="TableContents"/>
              <w:bidi w:val="0"/>
              <w:spacing w:before="0" w:after="283"/>
              <w:jc w:val="left"/>
              <w:rPr/>
            </w:pPr>
            <w:r>
              <w:rPr/>
              <w:t xml:space="preserve">Chava Levy Israel </w:t>
            </w:r>
          </w:p>
        </w:tc>
        <w:tc>
          <w:tcPr>
            <w:tcW w:w="1708" w:type="dxa"/>
            <w:tcBorders/>
            <w:vAlign w:val="center"/>
          </w:tcPr>
          <w:p>
            <w:pPr>
              <w:pStyle w:val="TableContents"/>
              <w:bidi w:val="0"/>
              <w:spacing w:before="0" w:after="283"/>
              <w:jc w:val="left"/>
              <w:rPr/>
            </w:pPr>
            <w:r>
              <w:rPr/>
              <w:t xml:space="preserve">Kikuyo Osuka Japani </w:t>
            </w:r>
          </w:p>
        </w:tc>
      </w:tr>
      <w:tr>
        <w:trPr/>
        <w:tc>
          <w:tcPr>
            <w:tcW w:w="881" w:type="dxa"/>
            <w:tcBorders/>
            <w:vAlign w:val="center"/>
          </w:tcPr>
          <w:p>
            <w:pPr>
              <w:pStyle w:val="TableContents"/>
              <w:bidi w:val="0"/>
              <w:spacing w:before="0" w:after="283"/>
              <w:jc w:val="left"/>
              <w:rPr/>
            </w:pPr>
            <w:r>
              <w:rPr/>
              <w:t xml:space="preserve">1970 </w:t>
            </w:r>
          </w:p>
        </w:tc>
        <w:tc>
          <w:tcPr>
            <w:tcW w:w="2011" w:type="dxa"/>
            <w:tcBorders/>
            <w:vAlign w:val="center"/>
          </w:tcPr>
          <w:p>
            <w:pPr>
              <w:pStyle w:val="TableContents"/>
              <w:bidi w:val="0"/>
              <w:spacing w:before="0" w:after="283"/>
              <w:jc w:val="left"/>
              <w:rPr/>
            </w:pPr>
            <w:r>
              <w:rPr/>
              <w:t xml:space="preserve">Marisol Malaret Puerto Rico </w:t>
            </w:r>
          </w:p>
        </w:tc>
        <w:tc>
          <w:tcPr>
            <w:tcW w:w="1848" w:type="dxa"/>
            <w:tcBorders/>
            <w:vAlign w:val="center"/>
          </w:tcPr>
          <w:p>
            <w:pPr>
              <w:pStyle w:val="TableContents"/>
              <w:bidi w:val="0"/>
              <w:spacing w:before="0" w:after="283"/>
              <w:jc w:val="left"/>
              <w:rPr/>
            </w:pPr>
            <w:r>
              <w:rPr/>
              <w:t xml:space="preserve">Deborah Shelton Yhdysvallat </w:t>
            </w:r>
          </w:p>
        </w:tc>
        <w:tc>
          <w:tcPr>
            <w:tcW w:w="1821" w:type="dxa"/>
            <w:tcBorders/>
            <w:vAlign w:val="center"/>
          </w:tcPr>
          <w:p>
            <w:pPr>
              <w:pStyle w:val="TableContents"/>
              <w:bidi w:val="0"/>
              <w:spacing w:before="0" w:after="283"/>
              <w:jc w:val="left"/>
              <w:rPr/>
            </w:pPr>
            <w:r>
              <w:rPr/>
              <w:t xml:space="preserve">Joan Seelanti Australia </w:t>
            </w:r>
          </w:p>
        </w:tc>
        <w:tc>
          <w:tcPr>
            <w:tcW w:w="1936" w:type="dxa"/>
            <w:tcBorders/>
            <w:vAlign w:val="center"/>
          </w:tcPr>
          <w:p>
            <w:pPr>
              <w:pStyle w:val="TableContents"/>
              <w:bidi w:val="0"/>
              <w:spacing w:before="0" w:after="283"/>
              <w:jc w:val="left"/>
              <w:rPr/>
            </w:pPr>
            <w:r>
              <w:rPr/>
              <w:t xml:space="preserve">Jun Shimada Japani </w:t>
            </w:r>
          </w:p>
        </w:tc>
        <w:tc>
          <w:tcPr>
            <w:tcW w:w="1708" w:type="dxa"/>
            <w:tcBorders/>
            <w:vAlign w:val="center"/>
          </w:tcPr>
          <w:p>
            <w:pPr>
              <w:pStyle w:val="TableContents"/>
              <w:bidi w:val="0"/>
              <w:spacing w:before="0" w:after="283"/>
              <w:jc w:val="left"/>
              <w:rPr/>
            </w:pPr>
            <w:r>
              <w:rPr/>
              <w:t xml:space="preserve">Beatriz Gross Argentiina </w:t>
            </w:r>
          </w:p>
        </w:tc>
      </w:tr>
      <w:tr>
        <w:trPr/>
        <w:tc>
          <w:tcPr>
            <w:tcW w:w="881" w:type="dxa"/>
            <w:tcBorders/>
            <w:vAlign w:val="center"/>
          </w:tcPr>
          <w:p>
            <w:pPr>
              <w:pStyle w:val="TableContents"/>
              <w:bidi w:val="0"/>
              <w:spacing w:before="0" w:after="283"/>
              <w:jc w:val="left"/>
              <w:rPr/>
            </w:pPr>
            <w:r>
              <w:rPr/>
              <w:t xml:space="preserve">1971 </w:t>
            </w:r>
          </w:p>
        </w:tc>
        <w:tc>
          <w:tcPr>
            <w:tcW w:w="2011" w:type="dxa"/>
            <w:tcBorders/>
            <w:vAlign w:val="center"/>
          </w:tcPr>
          <w:p>
            <w:pPr>
              <w:pStyle w:val="TableContents"/>
              <w:bidi w:val="0"/>
              <w:spacing w:before="0" w:after="283"/>
              <w:jc w:val="left"/>
              <w:rPr/>
            </w:pPr>
            <w:r>
              <w:rPr/>
              <w:t xml:space="preserve">Georgina Rizk Libanon </w:t>
            </w:r>
          </w:p>
        </w:tc>
        <w:tc>
          <w:tcPr>
            <w:tcW w:w="1848" w:type="dxa"/>
            <w:tcBorders/>
            <w:vAlign w:val="center"/>
          </w:tcPr>
          <w:p>
            <w:pPr>
              <w:pStyle w:val="TableContents"/>
              <w:bidi w:val="0"/>
              <w:spacing w:before="0" w:after="283"/>
              <w:jc w:val="left"/>
              <w:rPr/>
            </w:pPr>
            <w:r>
              <w:rPr/>
              <w:t xml:space="preserve">Toni Rayward Australia </w:t>
            </w:r>
          </w:p>
        </w:tc>
        <w:tc>
          <w:tcPr>
            <w:tcW w:w="1821" w:type="dxa"/>
            <w:tcBorders/>
            <w:vAlign w:val="center"/>
          </w:tcPr>
          <w:p>
            <w:pPr>
              <w:pStyle w:val="TableContents"/>
              <w:bidi w:val="0"/>
              <w:spacing w:before="0" w:after="283"/>
              <w:jc w:val="left"/>
              <w:rPr/>
            </w:pPr>
            <w:r>
              <w:rPr/>
              <w:t xml:space="preserve">Pirjo Laitila Suomi </w:t>
            </w:r>
          </w:p>
        </w:tc>
        <w:tc>
          <w:tcPr>
            <w:tcW w:w="1936" w:type="dxa"/>
            <w:tcBorders/>
            <w:vAlign w:val="center"/>
          </w:tcPr>
          <w:p>
            <w:pPr>
              <w:pStyle w:val="TableContents"/>
              <w:bidi w:val="0"/>
              <w:spacing w:before="0" w:after="283"/>
              <w:jc w:val="left"/>
              <w:rPr/>
            </w:pPr>
            <w:r>
              <w:rPr/>
              <w:t xml:space="preserve">Beba Franco Puerto Rico </w:t>
            </w:r>
          </w:p>
        </w:tc>
        <w:tc>
          <w:tcPr>
            <w:tcW w:w="1708" w:type="dxa"/>
            <w:tcBorders/>
            <w:vAlign w:val="center"/>
          </w:tcPr>
          <w:p>
            <w:pPr>
              <w:pStyle w:val="TableContents"/>
              <w:bidi w:val="0"/>
              <w:spacing w:before="0" w:after="283"/>
              <w:jc w:val="left"/>
              <w:rPr/>
            </w:pPr>
            <w:r>
              <w:rPr/>
              <w:t xml:space="preserve">Eliane Guimaraes Brasilia </w:t>
            </w:r>
          </w:p>
        </w:tc>
      </w:tr>
      <w:tr>
        <w:trPr/>
        <w:tc>
          <w:tcPr>
            <w:tcW w:w="881" w:type="dxa"/>
            <w:tcBorders/>
            <w:vAlign w:val="center"/>
          </w:tcPr>
          <w:p>
            <w:pPr>
              <w:pStyle w:val="TableContents"/>
              <w:bidi w:val="0"/>
              <w:spacing w:before="0" w:after="283"/>
              <w:jc w:val="left"/>
              <w:rPr/>
            </w:pPr>
            <w:r>
              <w:rPr/>
              <w:t xml:space="preserve">1972 </w:t>
            </w:r>
          </w:p>
        </w:tc>
        <w:tc>
          <w:tcPr>
            <w:tcW w:w="2011" w:type="dxa"/>
            <w:tcBorders/>
            <w:vAlign w:val="center"/>
          </w:tcPr>
          <w:p>
            <w:pPr>
              <w:pStyle w:val="TableContents"/>
              <w:bidi w:val="0"/>
              <w:spacing w:before="0" w:after="283"/>
              <w:jc w:val="left"/>
              <w:rPr/>
            </w:pPr>
            <w:r>
              <w:rPr/>
              <w:t xml:space="preserve">Kerry Anne Wells Australia </w:t>
            </w:r>
          </w:p>
        </w:tc>
        <w:tc>
          <w:tcPr>
            <w:tcW w:w="1848" w:type="dxa"/>
            <w:tcBorders/>
            <w:vAlign w:val="center"/>
          </w:tcPr>
          <w:p>
            <w:pPr>
              <w:pStyle w:val="TableContents"/>
              <w:bidi w:val="0"/>
              <w:spacing w:before="0" w:after="283"/>
              <w:jc w:val="left"/>
              <w:rPr/>
            </w:pPr>
            <w:r>
              <w:rPr/>
              <w:t xml:space="preserve">Rejane Costa Brasilia </w:t>
            </w:r>
          </w:p>
        </w:tc>
        <w:tc>
          <w:tcPr>
            <w:tcW w:w="1821" w:type="dxa"/>
            <w:tcBorders/>
            <w:vAlign w:val="center"/>
          </w:tcPr>
          <w:p>
            <w:pPr>
              <w:pStyle w:val="TableContents"/>
              <w:bidi w:val="0"/>
              <w:spacing w:before="0" w:after="283"/>
              <w:jc w:val="left"/>
              <w:rPr/>
            </w:pPr>
            <w:r>
              <w:rPr/>
              <w:t xml:space="preserve">María Antonieta Cámpoli Venezuela </w:t>
            </w:r>
          </w:p>
        </w:tc>
        <w:tc>
          <w:tcPr>
            <w:tcW w:w="1936" w:type="dxa"/>
            <w:tcBorders/>
            <w:vAlign w:val="center"/>
          </w:tcPr>
          <w:p>
            <w:pPr>
              <w:pStyle w:val="TableContents"/>
              <w:bidi w:val="0"/>
              <w:spacing w:before="0" w:after="283"/>
              <w:jc w:val="left"/>
              <w:rPr/>
            </w:pPr>
            <w:r>
              <w:rPr/>
              <w:t xml:space="preserve">Ilana Goren Israel </w:t>
            </w:r>
          </w:p>
        </w:tc>
        <w:tc>
          <w:tcPr>
            <w:tcW w:w="1708" w:type="dxa"/>
            <w:tcBorders/>
            <w:vAlign w:val="center"/>
          </w:tcPr>
          <w:p>
            <w:pPr>
              <w:pStyle w:val="TableContents"/>
              <w:bidi w:val="0"/>
              <w:spacing w:before="0" w:after="283"/>
              <w:jc w:val="left"/>
              <w:rPr/>
            </w:pPr>
            <w:r>
              <w:rPr/>
              <w:t xml:space="preserve">Jennifer ``Jenny'' McAdam England </w:t>
            </w:r>
          </w:p>
        </w:tc>
      </w:tr>
      <w:tr>
        <w:trPr/>
        <w:tc>
          <w:tcPr>
            <w:tcW w:w="881" w:type="dxa"/>
            <w:tcBorders/>
            <w:vAlign w:val="center"/>
          </w:tcPr>
          <w:p>
            <w:pPr>
              <w:pStyle w:val="TableContents"/>
              <w:bidi w:val="0"/>
              <w:spacing w:before="0" w:after="283"/>
              <w:jc w:val="left"/>
              <w:rPr/>
            </w:pPr>
            <w:r>
              <w:rPr/>
              <w:t xml:space="preserve">1973 </w:t>
            </w:r>
          </w:p>
        </w:tc>
        <w:tc>
          <w:tcPr>
            <w:tcW w:w="2011" w:type="dxa"/>
            <w:tcBorders/>
            <w:vAlign w:val="center"/>
          </w:tcPr>
          <w:p>
            <w:pPr>
              <w:pStyle w:val="TableContents"/>
              <w:bidi w:val="0"/>
              <w:spacing w:before="0" w:after="283"/>
              <w:jc w:val="left"/>
              <w:rPr/>
            </w:pPr>
            <w:r>
              <w:rPr/>
              <w:t xml:space="preserve">Margarita Moran Filippiinit </w:t>
            </w:r>
          </w:p>
        </w:tc>
        <w:tc>
          <w:tcPr>
            <w:tcW w:w="1848" w:type="dxa"/>
            <w:tcBorders/>
            <w:vAlign w:val="center"/>
          </w:tcPr>
          <w:p>
            <w:pPr>
              <w:pStyle w:val="TableContents"/>
              <w:bidi w:val="0"/>
              <w:spacing w:before="0" w:after="283"/>
              <w:jc w:val="left"/>
              <w:rPr/>
            </w:pPr>
            <w:r>
              <w:rPr/>
              <w:t xml:space="preserve">Amanda Jones Yhdysvallat </w:t>
            </w:r>
          </w:p>
        </w:tc>
        <w:tc>
          <w:tcPr>
            <w:tcW w:w="1821" w:type="dxa"/>
            <w:tcBorders/>
            <w:vAlign w:val="center"/>
          </w:tcPr>
          <w:p>
            <w:pPr>
              <w:pStyle w:val="TableContents"/>
              <w:bidi w:val="0"/>
              <w:spacing w:before="0" w:after="283"/>
              <w:jc w:val="left"/>
              <w:rPr/>
            </w:pPr>
            <w:r>
              <w:rPr/>
              <w:t xml:space="preserve">Aina Walle Norja </w:t>
            </w:r>
          </w:p>
        </w:tc>
        <w:tc>
          <w:tcPr>
            <w:tcW w:w="1936" w:type="dxa"/>
            <w:tcBorders/>
            <w:vAlign w:val="center"/>
          </w:tcPr>
          <w:p>
            <w:pPr>
              <w:pStyle w:val="TableContents"/>
              <w:bidi w:val="0"/>
              <w:spacing w:before="0" w:after="283"/>
              <w:jc w:val="left"/>
              <w:rPr/>
            </w:pPr>
            <w:r>
              <w:rPr/>
              <w:t xml:space="preserve">Maria Madrigal Espanja </w:t>
            </w:r>
          </w:p>
        </w:tc>
        <w:tc>
          <w:tcPr>
            <w:tcW w:w="1708" w:type="dxa"/>
            <w:tcBorders/>
            <w:vAlign w:val="center"/>
          </w:tcPr>
          <w:p>
            <w:pPr>
              <w:pStyle w:val="TableContents"/>
              <w:bidi w:val="0"/>
              <w:spacing w:before="0" w:after="283"/>
              <w:jc w:val="left"/>
              <w:rPr/>
            </w:pPr>
            <w:r>
              <w:rPr/>
              <w:t xml:space="preserve">Limor Schreibman Israel </w:t>
            </w:r>
          </w:p>
        </w:tc>
      </w:tr>
      <w:tr>
        <w:trPr/>
        <w:tc>
          <w:tcPr>
            <w:tcW w:w="88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pPr>
            <w:r>
              <w:rPr/>
              <w:t xml:space="preserve">Amparo Muñoz Espanja </w:t>
            </w:r>
          </w:p>
        </w:tc>
        <w:tc>
          <w:tcPr>
            <w:tcW w:w="1848" w:type="dxa"/>
            <w:tcBorders/>
            <w:vAlign w:val="center"/>
          </w:tcPr>
          <w:p>
            <w:pPr>
              <w:pStyle w:val="TableContents"/>
              <w:bidi w:val="0"/>
              <w:spacing w:before="0" w:after="283"/>
              <w:jc w:val="left"/>
              <w:rPr/>
            </w:pPr>
            <w:r>
              <w:rPr/>
              <w:t xml:space="preserve">Helen Morgan Wales </w:t>
            </w:r>
          </w:p>
        </w:tc>
        <w:tc>
          <w:tcPr>
            <w:tcW w:w="1821" w:type="dxa"/>
            <w:tcBorders/>
            <w:vAlign w:val="center"/>
          </w:tcPr>
          <w:p>
            <w:pPr>
              <w:pStyle w:val="TableContents"/>
              <w:bidi w:val="0"/>
              <w:spacing w:before="0" w:after="283"/>
              <w:jc w:val="left"/>
              <w:rPr/>
            </w:pPr>
            <w:r>
              <w:rPr/>
              <w:t xml:space="preserve">Ritta Johanna Raunio Suomi </w:t>
            </w:r>
          </w:p>
        </w:tc>
        <w:tc>
          <w:tcPr>
            <w:tcW w:w="1936" w:type="dxa"/>
            <w:tcBorders/>
            <w:vAlign w:val="center"/>
          </w:tcPr>
          <w:p>
            <w:pPr>
              <w:pStyle w:val="TableContents"/>
              <w:bidi w:val="0"/>
              <w:spacing w:before="0" w:after="283"/>
              <w:jc w:val="left"/>
              <w:rPr/>
            </w:pPr>
            <w:r>
              <w:rPr/>
              <w:t xml:space="preserve">Ella Cecilia Escandon Palacios Kolumbia </w:t>
            </w:r>
          </w:p>
        </w:tc>
        <w:tc>
          <w:tcPr>
            <w:tcW w:w="1708" w:type="dxa"/>
            <w:tcBorders/>
            <w:vAlign w:val="center"/>
          </w:tcPr>
          <w:p>
            <w:pPr>
              <w:pStyle w:val="TableContents"/>
              <w:bidi w:val="0"/>
              <w:spacing w:before="0" w:after="283"/>
              <w:jc w:val="left"/>
              <w:rPr/>
            </w:pPr>
            <w:r>
              <w:rPr/>
              <w:t xml:space="preserve">Maureen Vieira Aruba </w:t>
            </w:r>
          </w:p>
        </w:tc>
      </w:tr>
      <w:tr>
        <w:trPr/>
        <w:tc>
          <w:tcPr>
            <w:tcW w:w="88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pPr>
            <w:r>
              <w:rPr/>
              <w:t xml:space="preserve">Anne Marie Pohtamo Suomi </w:t>
            </w:r>
          </w:p>
        </w:tc>
        <w:tc>
          <w:tcPr>
            <w:tcW w:w="1848" w:type="dxa"/>
            <w:tcBorders/>
            <w:vAlign w:val="center"/>
          </w:tcPr>
          <w:p>
            <w:pPr>
              <w:pStyle w:val="TableContents"/>
              <w:bidi w:val="0"/>
              <w:spacing w:before="0" w:after="283"/>
              <w:jc w:val="left"/>
              <w:rPr/>
            </w:pPr>
            <w:r>
              <w:rPr/>
              <w:t xml:space="preserve">Gerthie David Haiti </w:t>
            </w:r>
          </w:p>
        </w:tc>
        <w:tc>
          <w:tcPr>
            <w:tcW w:w="1821" w:type="dxa"/>
            <w:tcBorders/>
            <w:vAlign w:val="center"/>
          </w:tcPr>
          <w:p>
            <w:pPr>
              <w:pStyle w:val="TableContents"/>
              <w:bidi w:val="0"/>
              <w:spacing w:before="0" w:after="283"/>
              <w:jc w:val="left"/>
              <w:rPr/>
            </w:pPr>
            <w:r>
              <w:rPr/>
              <w:t xml:space="preserve">Summer Bartholomew Yhdysvallat </w:t>
            </w:r>
          </w:p>
        </w:tc>
        <w:tc>
          <w:tcPr>
            <w:tcW w:w="1936" w:type="dxa"/>
            <w:tcBorders/>
            <w:vAlign w:val="center"/>
          </w:tcPr>
          <w:p>
            <w:pPr>
              <w:pStyle w:val="TableContents"/>
              <w:bidi w:val="0"/>
              <w:spacing w:before="0" w:after="283"/>
              <w:jc w:val="left"/>
              <w:rPr/>
            </w:pPr>
            <w:r>
              <w:rPr/>
              <w:t xml:space="preserve">Catharina Sjödahl Ruotsi </w:t>
            </w:r>
          </w:p>
        </w:tc>
        <w:tc>
          <w:tcPr>
            <w:tcW w:w="1708" w:type="dxa"/>
            <w:tcBorders/>
            <w:vAlign w:val="center"/>
          </w:tcPr>
          <w:p>
            <w:pPr>
              <w:pStyle w:val="TableContents"/>
              <w:bidi w:val="0"/>
              <w:spacing w:before="0" w:after="283"/>
              <w:jc w:val="left"/>
              <w:rPr/>
            </w:pPr>
            <w:r>
              <w:rPr/>
              <w:t xml:space="preserve">Rose Marie Brosas Filippiinit </w:t>
            </w:r>
          </w:p>
        </w:tc>
      </w:tr>
      <w:tr>
        <w:trPr/>
        <w:tc>
          <w:tcPr>
            <w:tcW w:w="881" w:type="dxa"/>
            <w:tcBorders/>
            <w:vAlign w:val="center"/>
          </w:tcPr>
          <w:p>
            <w:pPr>
              <w:pStyle w:val="TableContents"/>
              <w:bidi w:val="0"/>
              <w:spacing w:before="0" w:after="283"/>
              <w:jc w:val="left"/>
              <w:rPr/>
            </w:pPr>
            <w:r>
              <w:rPr/>
              <w:t xml:space="preserve">1976 </w:t>
            </w:r>
          </w:p>
        </w:tc>
        <w:tc>
          <w:tcPr>
            <w:tcW w:w="2011" w:type="dxa"/>
            <w:tcBorders/>
            <w:vAlign w:val="center"/>
          </w:tcPr>
          <w:p>
            <w:pPr>
              <w:pStyle w:val="TableContents"/>
              <w:bidi w:val="0"/>
              <w:spacing w:before="0" w:after="283"/>
              <w:jc w:val="left"/>
              <w:rPr/>
            </w:pPr>
            <w:r>
              <w:rPr/>
              <w:t xml:space="preserve">Rina Messinger Israel </w:t>
            </w:r>
          </w:p>
        </w:tc>
        <w:tc>
          <w:tcPr>
            <w:tcW w:w="1848" w:type="dxa"/>
            <w:tcBorders/>
            <w:vAlign w:val="center"/>
          </w:tcPr>
          <w:p>
            <w:pPr>
              <w:pStyle w:val="TableContents"/>
              <w:bidi w:val="0"/>
              <w:spacing w:before="0" w:after="283"/>
              <w:jc w:val="left"/>
              <w:rPr/>
            </w:pPr>
            <w:r>
              <w:rPr/>
              <w:t xml:space="preserve">Judith Castillo Venezuela </w:t>
            </w:r>
          </w:p>
        </w:tc>
        <w:tc>
          <w:tcPr>
            <w:tcW w:w="1821" w:type="dxa"/>
            <w:tcBorders/>
            <w:vAlign w:val="center"/>
          </w:tcPr>
          <w:p>
            <w:pPr>
              <w:pStyle w:val="TableContents"/>
              <w:bidi w:val="0"/>
              <w:spacing w:before="0" w:after="283"/>
              <w:jc w:val="left"/>
              <w:rPr/>
            </w:pPr>
            <w:r>
              <w:rPr/>
              <w:t xml:space="preserve">Sian Adey-Jones Wales </w:t>
            </w:r>
          </w:p>
        </w:tc>
        <w:tc>
          <w:tcPr>
            <w:tcW w:w="1936" w:type="dxa"/>
            <w:tcBorders/>
            <w:vAlign w:val="center"/>
          </w:tcPr>
          <w:p>
            <w:pPr>
              <w:pStyle w:val="TableContents"/>
              <w:bidi w:val="0"/>
              <w:spacing w:before="0" w:after="283"/>
              <w:jc w:val="left"/>
              <w:rPr/>
            </w:pPr>
            <w:r>
              <w:rPr/>
              <w:t xml:space="preserve">Carol Grant Skotlanti </w:t>
            </w:r>
          </w:p>
        </w:tc>
        <w:tc>
          <w:tcPr>
            <w:tcW w:w="1708" w:type="dxa"/>
            <w:tcBorders/>
            <w:vAlign w:val="center"/>
          </w:tcPr>
          <w:p>
            <w:pPr>
              <w:pStyle w:val="TableContents"/>
              <w:bidi w:val="0"/>
              <w:spacing w:before="0" w:after="283"/>
              <w:jc w:val="left"/>
              <w:rPr/>
            </w:pPr>
            <w:r>
              <w:rPr/>
              <w:t xml:space="preserve">Julie Ismay Australia </w:t>
            </w:r>
          </w:p>
        </w:tc>
      </w:tr>
      <w:tr>
        <w:trPr/>
        <w:tc>
          <w:tcPr>
            <w:tcW w:w="881" w:type="dxa"/>
            <w:tcBorders/>
            <w:vAlign w:val="center"/>
          </w:tcPr>
          <w:p>
            <w:pPr>
              <w:pStyle w:val="TableContents"/>
              <w:bidi w:val="0"/>
              <w:spacing w:before="0" w:after="283"/>
              <w:jc w:val="left"/>
              <w:rPr/>
            </w:pPr>
            <w:r>
              <w:rPr/>
              <w:t xml:space="preserve">1977 </w:t>
            </w:r>
          </w:p>
        </w:tc>
        <w:tc>
          <w:tcPr>
            <w:tcW w:w="2011" w:type="dxa"/>
            <w:tcBorders/>
            <w:vAlign w:val="center"/>
          </w:tcPr>
          <w:p>
            <w:pPr>
              <w:pStyle w:val="TableContents"/>
              <w:bidi w:val="0"/>
              <w:spacing w:before="0" w:after="283"/>
              <w:jc w:val="left"/>
              <w:rPr/>
            </w:pPr>
            <w:r>
              <w:rPr/>
              <w:t xml:space="preserve">Janelle Commissiong Trinidad ja Tobago </w:t>
            </w:r>
          </w:p>
        </w:tc>
        <w:tc>
          <w:tcPr>
            <w:tcW w:w="1848" w:type="dxa"/>
            <w:tcBorders/>
            <w:vAlign w:val="center"/>
          </w:tcPr>
          <w:p>
            <w:pPr>
              <w:pStyle w:val="TableContents"/>
              <w:bidi w:val="0"/>
              <w:spacing w:before="0" w:after="283"/>
              <w:jc w:val="left"/>
              <w:rPr/>
            </w:pPr>
            <w:r>
              <w:rPr/>
              <w:t xml:space="preserve">Eva Düringer Itävalta </w:t>
            </w:r>
          </w:p>
        </w:tc>
        <w:tc>
          <w:tcPr>
            <w:tcW w:w="1821" w:type="dxa"/>
            <w:tcBorders/>
            <w:vAlign w:val="center"/>
          </w:tcPr>
          <w:p>
            <w:pPr>
              <w:pStyle w:val="TableContents"/>
              <w:bidi w:val="0"/>
              <w:spacing w:before="0" w:after="283"/>
              <w:jc w:val="left"/>
              <w:rPr/>
            </w:pPr>
            <w:r>
              <w:rPr/>
              <w:t xml:space="preserve">Sandra Bell Skotlanti </w:t>
            </w:r>
          </w:p>
        </w:tc>
        <w:tc>
          <w:tcPr>
            <w:tcW w:w="1936" w:type="dxa"/>
            <w:tcBorders/>
            <w:vAlign w:val="center"/>
          </w:tcPr>
          <w:p>
            <w:pPr>
              <w:pStyle w:val="TableContents"/>
              <w:bidi w:val="0"/>
              <w:spacing w:before="0" w:after="283"/>
              <w:jc w:val="left"/>
              <w:rPr/>
            </w:pPr>
            <w:r>
              <w:rPr/>
              <w:t xml:space="preserve">Aura Maria Mojica Salcedo Kolumbia </w:t>
            </w:r>
          </w:p>
        </w:tc>
        <w:tc>
          <w:tcPr>
            <w:tcW w:w="1708" w:type="dxa"/>
            <w:tcBorders/>
            <w:vAlign w:val="center"/>
          </w:tcPr>
          <w:p>
            <w:pPr>
              <w:pStyle w:val="TableContents"/>
              <w:bidi w:val="0"/>
              <w:spacing w:before="0" w:after="283"/>
              <w:jc w:val="left"/>
              <w:rPr/>
            </w:pPr>
            <w:r>
              <w:rPr/>
              <w:t xml:space="preserve">Marie-Luise Gassen Saksa </w:t>
            </w:r>
          </w:p>
        </w:tc>
      </w:tr>
      <w:tr>
        <w:trPr/>
        <w:tc>
          <w:tcPr>
            <w:tcW w:w="881" w:type="dxa"/>
            <w:tcBorders/>
            <w:vAlign w:val="center"/>
          </w:tcPr>
          <w:p>
            <w:pPr>
              <w:pStyle w:val="TableContents"/>
              <w:bidi w:val="0"/>
              <w:spacing w:before="0" w:after="283"/>
              <w:jc w:val="left"/>
              <w:rPr/>
            </w:pPr>
            <w:r>
              <w:rPr/>
              <w:t xml:space="preserve">1978 </w:t>
            </w:r>
          </w:p>
        </w:tc>
        <w:tc>
          <w:tcPr>
            <w:tcW w:w="2011" w:type="dxa"/>
            <w:tcBorders/>
            <w:vAlign w:val="center"/>
          </w:tcPr>
          <w:p>
            <w:pPr>
              <w:pStyle w:val="TableContents"/>
              <w:bidi w:val="0"/>
              <w:spacing w:before="0" w:after="283"/>
              <w:jc w:val="left"/>
              <w:rPr/>
            </w:pPr>
            <w:r>
              <w:rPr/>
              <w:t xml:space="preserve">Margaret Gardiner Etelä-Afrikka </w:t>
            </w:r>
          </w:p>
        </w:tc>
        <w:tc>
          <w:tcPr>
            <w:tcW w:w="1848" w:type="dxa"/>
            <w:tcBorders/>
            <w:vAlign w:val="center"/>
          </w:tcPr>
          <w:p>
            <w:pPr>
              <w:pStyle w:val="TableContents"/>
              <w:bidi w:val="0"/>
              <w:spacing w:before="0" w:after="283"/>
              <w:jc w:val="left"/>
              <w:rPr/>
            </w:pPr>
            <w:r>
              <w:rPr/>
              <w:t xml:space="preserve">Judi Andersen Yhdysvallat </w:t>
            </w:r>
          </w:p>
        </w:tc>
        <w:tc>
          <w:tcPr>
            <w:tcW w:w="1821" w:type="dxa"/>
            <w:tcBorders/>
            <w:vAlign w:val="center"/>
          </w:tcPr>
          <w:p>
            <w:pPr>
              <w:pStyle w:val="TableContents"/>
              <w:bidi w:val="0"/>
              <w:spacing w:before="0" w:after="283"/>
              <w:jc w:val="left"/>
              <w:rPr/>
            </w:pPr>
            <w:r>
              <w:rPr/>
              <w:t xml:space="preserve">Guillermina Ruiz Espanja </w:t>
            </w:r>
          </w:p>
        </w:tc>
        <w:tc>
          <w:tcPr>
            <w:tcW w:w="1936" w:type="dxa"/>
            <w:tcBorders/>
            <w:vAlign w:val="center"/>
          </w:tcPr>
          <w:p>
            <w:pPr>
              <w:pStyle w:val="TableContents"/>
              <w:bidi w:val="0"/>
              <w:spacing w:before="0" w:after="283"/>
              <w:jc w:val="left"/>
              <w:rPr/>
            </w:pPr>
            <w:r>
              <w:rPr/>
              <w:t xml:space="preserve">Mary Shirley Saenz Kolumbia </w:t>
            </w:r>
          </w:p>
        </w:tc>
        <w:tc>
          <w:tcPr>
            <w:tcW w:w="1708" w:type="dxa"/>
            <w:tcBorders/>
            <w:vAlign w:val="center"/>
          </w:tcPr>
          <w:p>
            <w:pPr>
              <w:pStyle w:val="TableContents"/>
              <w:bidi w:val="0"/>
              <w:spacing w:before="0" w:after="283"/>
              <w:jc w:val="left"/>
              <w:rPr/>
            </w:pPr>
            <w:r>
              <w:rPr/>
              <w:t xml:space="preserve">Cecilia Catharina Rhode Ruotsi </w:t>
            </w:r>
          </w:p>
        </w:tc>
      </w:tr>
      <w:tr>
        <w:trPr/>
        <w:tc>
          <w:tcPr>
            <w:tcW w:w="881" w:type="dxa"/>
            <w:tcBorders/>
            <w:vAlign w:val="center"/>
          </w:tcPr>
          <w:p>
            <w:pPr>
              <w:pStyle w:val="TableContents"/>
              <w:bidi w:val="0"/>
              <w:spacing w:before="0" w:after="283"/>
              <w:jc w:val="left"/>
              <w:rPr/>
            </w:pPr>
            <w:r>
              <w:rPr/>
              <w:t xml:space="preserve">1979 </w:t>
            </w:r>
          </w:p>
        </w:tc>
        <w:tc>
          <w:tcPr>
            <w:tcW w:w="2011" w:type="dxa"/>
            <w:tcBorders/>
            <w:vAlign w:val="center"/>
          </w:tcPr>
          <w:p>
            <w:pPr>
              <w:pStyle w:val="TableContents"/>
              <w:bidi w:val="0"/>
              <w:spacing w:before="0" w:after="283"/>
              <w:jc w:val="left"/>
              <w:rPr/>
            </w:pPr>
            <w:r>
              <w:rPr/>
              <w:t xml:space="preserve">Maritza Sayalero Venezuela </w:t>
            </w:r>
          </w:p>
        </w:tc>
        <w:tc>
          <w:tcPr>
            <w:tcW w:w="1848" w:type="dxa"/>
            <w:tcBorders/>
            <w:vAlign w:val="center"/>
          </w:tcPr>
          <w:p>
            <w:pPr>
              <w:pStyle w:val="TableContents"/>
              <w:bidi w:val="0"/>
              <w:spacing w:before="0" w:after="283"/>
              <w:jc w:val="left"/>
              <w:rPr/>
            </w:pPr>
            <w:r>
              <w:rPr/>
              <w:t xml:space="preserve">Gina Swainson Bermuda </w:t>
            </w:r>
          </w:p>
        </w:tc>
        <w:tc>
          <w:tcPr>
            <w:tcW w:w="1821" w:type="dxa"/>
            <w:tcBorders/>
            <w:vAlign w:val="center"/>
          </w:tcPr>
          <w:p>
            <w:pPr>
              <w:pStyle w:val="TableContents"/>
              <w:bidi w:val="0"/>
              <w:spacing w:before="0" w:after="283"/>
              <w:jc w:val="left"/>
              <w:rPr/>
            </w:pPr>
            <w:r>
              <w:rPr/>
              <w:t xml:space="preserve">Carolyn Seaward Englanti </w:t>
            </w:r>
          </w:p>
        </w:tc>
        <w:tc>
          <w:tcPr>
            <w:tcW w:w="1936" w:type="dxa"/>
            <w:tcBorders/>
            <w:vAlign w:val="center"/>
          </w:tcPr>
          <w:p>
            <w:pPr>
              <w:pStyle w:val="TableContents"/>
              <w:bidi w:val="0"/>
              <w:spacing w:before="0" w:after="283"/>
              <w:jc w:val="left"/>
              <w:rPr/>
            </w:pPr>
            <w:r>
              <w:rPr/>
              <w:t xml:space="preserve">Martha Jussara da Costa Brasilia </w:t>
            </w:r>
          </w:p>
        </w:tc>
        <w:tc>
          <w:tcPr>
            <w:tcW w:w="1708" w:type="dxa"/>
            <w:tcBorders/>
            <w:vAlign w:val="center"/>
          </w:tcPr>
          <w:p>
            <w:pPr>
              <w:pStyle w:val="TableContents"/>
              <w:bidi w:val="0"/>
              <w:spacing w:before="0" w:after="283"/>
              <w:jc w:val="left"/>
              <w:rPr/>
            </w:pPr>
            <w:r>
              <w:rPr/>
              <w:t xml:space="preserve">Annette Marie Ekström Ruotsi </w:t>
            </w:r>
          </w:p>
        </w:tc>
      </w:tr>
      <w:tr>
        <w:trPr/>
        <w:tc>
          <w:tcPr>
            <w:tcW w:w="881" w:type="dxa"/>
            <w:tcBorders/>
            <w:vAlign w:val="center"/>
          </w:tcPr>
          <w:p>
            <w:pPr>
              <w:pStyle w:val="TableContents"/>
              <w:bidi w:val="0"/>
              <w:spacing w:before="0" w:after="283"/>
              <w:jc w:val="left"/>
              <w:rPr/>
            </w:pPr>
            <w:r>
              <w:rPr/>
              <w:t xml:space="preserve">1980 </w:t>
            </w:r>
          </w:p>
        </w:tc>
        <w:tc>
          <w:tcPr>
            <w:tcW w:w="2011" w:type="dxa"/>
            <w:tcBorders/>
            <w:vAlign w:val="center"/>
          </w:tcPr>
          <w:p>
            <w:pPr>
              <w:pStyle w:val="TableContents"/>
              <w:bidi w:val="0"/>
              <w:spacing w:before="0" w:after="283"/>
              <w:jc w:val="left"/>
              <w:rPr/>
            </w:pPr>
            <w:r>
              <w:rPr/>
              <w:t xml:space="preserve">Shawn Weatherly Yhdysvallat </w:t>
            </w:r>
          </w:p>
        </w:tc>
        <w:tc>
          <w:tcPr>
            <w:tcW w:w="1848" w:type="dxa"/>
            <w:tcBorders/>
            <w:vAlign w:val="center"/>
          </w:tcPr>
          <w:p>
            <w:pPr>
              <w:pStyle w:val="TableContents"/>
              <w:bidi w:val="0"/>
              <w:spacing w:before="0" w:after="283"/>
              <w:jc w:val="left"/>
              <w:rPr/>
            </w:pPr>
            <w:r>
              <w:rPr/>
              <w:t xml:space="preserve">Linda Gallagher Skotlanti </w:t>
            </w:r>
          </w:p>
        </w:tc>
        <w:tc>
          <w:tcPr>
            <w:tcW w:w="1821" w:type="dxa"/>
            <w:tcBorders/>
            <w:vAlign w:val="center"/>
          </w:tcPr>
          <w:p>
            <w:pPr>
              <w:pStyle w:val="TableContents"/>
              <w:bidi w:val="0"/>
              <w:spacing w:before="0" w:after="283"/>
              <w:jc w:val="left"/>
              <w:rPr/>
            </w:pPr>
            <w:r>
              <w:rPr/>
              <w:t xml:space="preserve">Diana Nottle Uusi-Seelanti </w:t>
            </w:r>
          </w:p>
        </w:tc>
        <w:tc>
          <w:tcPr>
            <w:tcW w:w="1936" w:type="dxa"/>
            <w:tcBorders/>
            <w:vAlign w:val="center"/>
          </w:tcPr>
          <w:p>
            <w:pPr>
              <w:pStyle w:val="TableContents"/>
              <w:bidi w:val="0"/>
              <w:spacing w:before="0" w:after="283"/>
              <w:jc w:val="left"/>
              <w:rPr/>
            </w:pPr>
            <w:r>
              <w:rPr/>
              <w:t xml:space="preserve">Chattailu Filippiineillä </w:t>
            </w:r>
          </w:p>
        </w:tc>
        <w:tc>
          <w:tcPr>
            <w:tcW w:w="1708" w:type="dxa"/>
            <w:tcBorders/>
            <w:vAlign w:val="center"/>
          </w:tcPr>
          <w:p>
            <w:pPr>
              <w:pStyle w:val="TableContents"/>
              <w:bidi w:val="0"/>
              <w:spacing w:before="0" w:after="283"/>
              <w:jc w:val="left"/>
              <w:rPr/>
            </w:pPr>
            <w:r>
              <w:rPr/>
              <w:t xml:space="preserve">Eva Birgitta Anderson Ruotsi </w:t>
            </w:r>
          </w:p>
        </w:tc>
      </w:tr>
      <w:tr>
        <w:trPr/>
        <w:tc>
          <w:tcPr>
            <w:tcW w:w="881" w:type="dxa"/>
            <w:tcBorders/>
            <w:vAlign w:val="center"/>
          </w:tcPr>
          <w:p>
            <w:pPr>
              <w:pStyle w:val="TableContents"/>
              <w:bidi w:val="0"/>
              <w:spacing w:before="0" w:after="283"/>
              <w:jc w:val="left"/>
              <w:rPr/>
            </w:pPr>
            <w:r>
              <w:rPr/>
              <w:t xml:space="preserve">1981 </w:t>
            </w:r>
          </w:p>
        </w:tc>
        <w:tc>
          <w:tcPr>
            <w:tcW w:w="2011" w:type="dxa"/>
            <w:tcBorders/>
            <w:vAlign w:val="center"/>
          </w:tcPr>
          <w:p>
            <w:pPr>
              <w:pStyle w:val="TableContents"/>
              <w:bidi w:val="0"/>
              <w:spacing w:before="0" w:after="283"/>
              <w:jc w:val="left"/>
              <w:rPr/>
            </w:pPr>
            <w:r>
              <w:rPr/>
              <w:t xml:space="preserve">Irene Sáez Venezuela </w:t>
            </w:r>
          </w:p>
        </w:tc>
        <w:tc>
          <w:tcPr>
            <w:tcW w:w="1848" w:type="dxa"/>
            <w:tcBorders/>
            <w:vAlign w:val="center"/>
          </w:tcPr>
          <w:p>
            <w:pPr>
              <w:pStyle w:val="TableContents"/>
              <w:bidi w:val="0"/>
              <w:spacing w:before="0" w:after="283"/>
              <w:jc w:val="left"/>
              <w:rPr/>
            </w:pPr>
            <w:r>
              <w:rPr/>
              <w:t xml:space="preserve">Dominique Dufour Kanada </w:t>
            </w:r>
          </w:p>
        </w:tc>
        <w:tc>
          <w:tcPr>
            <w:tcW w:w="1821" w:type="dxa"/>
            <w:tcBorders/>
            <w:vAlign w:val="center"/>
          </w:tcPr>
          <w:p>
            <w:pPr>
              <w:pStyle w:val="TableContents"/>
              <w:bidi w:val="0"/>
              <w:spacing w:before="0" w:after="283"/>
              <w:jc w:val="left"/>
              <w:rPr/>
            </w:pPr>
            <w:r>
              <w:rPr/>
              <w:t xml:space="preserve">Eva Lena Lundgren Ruotsi </w:t>
            </w:r>
          </w:p>
        </w:tc>
        <w:tc>
          <w:tcPr>
            <w:tcW w:w="1936" w:type="dxa"/>
            <w:tcBorders/>
            <w:vAlign w:val="center"/>
          </w:tcPr>
          <w:p>
            <w:pPr>
              <w:pStyle w:val="TableContents"/>
              <w:bidi w:val="0"/>
              <w:spacing w:before="0" w:after="283"/>
              <w:jc w:val="left"/>
              <w:rPr/>
            </w:pPr>
            <w:r>
              <w:rPr/>
              <w:t xml:space="preserve">Adriana Oliveira Brasilia </w:t>
            </w:r>
          </w:p>
        </w:tc>
        <w:tc>
          <w:tcPr>
            <w:tcW w:w="1708" w:type="dxa"/>
            <w:tcBorders/>
            <w:vAlign w:val="center"/>
          </w:tcPr>
          <w:p>
            <w:pPr>
              <w:pStyle w:val="TableContents"/>
              <w:bidi w:val="0"/>
              <w:spacing w:before="0" w:after="283"/>
              <w:jc w:val="left"/>
              <w:rPr/>
            </w:pPr>
            <w:r>
              <w:rPr/>
              <w:t xml:space="preserve">Dominique Eeckhoudt Belgia </w:t>
            </w:r>
          </w:p>
        </w:tc>
      </w:tr>
      <w:tr>
        <w:trPr/>
        <w:tc>
          <w:tcPr>
            <w:tcW w:w="881" w:type="dxa"/>
            <w:tcBorders/>
            <w:vAlign w:val="center"/>
          </w:tcPr>
          <w:p>
            <w:pPr>
              <w:pStyle w:val="TableContents"/>
              <w:bidi w:val="0"/>
              <w:spacing w:before="0" w:after="283"/>
              <w:jc w:val="left"/>
              <w:rPr/>
            </w:pPr>
            <w:r>
              <w:rPr/>
              <w:t xml:space="preserve">1982 </w:t>
            </w:r>
          </w:p>
        </w:tc>
        <w:tc>
          <w:tcPr>
            <w:tcW w:w="2011" w:type="dxa"/>
            <w:tcBorders/>
            <w:vAlign w:val="center"/>
          </w:tcPr>
          <w:p>
            <w:pPr>
              <w:pStyle w:val="TableContents"/>
              <w:bidi w:val="0"/>
              <w:spacing w:before="0" w:after="283"/>
              <w:jc w:val="left"/>
              <w:rPr/>
            </w:pPr>
            <w:r>
              <w:rPr/>
              <w:t xml:space="preserve">Karen Baldwin Kanada </w:t>
            </w:r>
          </w:p>
        </w:tc>
        <w:tc>
          <w:tcPr>
            <w:tcW w:w="1848" w:type="dxa"/>
            <w:tcBorders/>
            <w:vAlign w:val="center"/>
          </w:tcPr>
          <w:p>
            <w:pPr>
              <w:pStyle w:val="TableContents"/>
              <w:bidi w:val="0"/>
              <w:spacing w:before="0" w:after="283"/>
              <w:jc w:val="left"/>
              <w:rPr/>
            </w:pPr>
            <w:r>
              <w:rPr/>
              <w:t xml:space="preserve">Patty Chong Kerkos Guam </w:t>
            </w:r>
          </w:p>
        </w:tc>
        <w:tc>
          <w:tcPr>
            <w:tcW w:w="1821" w:type="dxa"/>
            <w:tcBorders/>
            <w:vAlign w:val="center"/>
          </w:tcPr>
          <w:p>
            <w:pPr>
              <w:pStyle w:val="TableContents"/>
              <w:bidi w:val="0"/>
              <w:spacing w:before="0" w:after="283"/>
              <w:jc w:val="left"/>
              <w:rPr/>
            </w:pPr>
            <w:r>
              <w:rPr/>
              <w:t xml:space="preserve">Cinzia Fiordeponti Italia </w:t>
            </w:r>
          </w:p>
        </w:tc>
        <w:tc>
          <w:tcPr>
            <w:tcW w:w="1936" w:type="dxa"/>
            <w:tcBorders/>
            <w:vAlign w:val="center"/>
          </w:tcPr>
          <w:p>
            <w:pPr>
              <w:pStyle w:val="TableContents"/>
              <w:bidi w:val="0"/>
              <w:spacing w:before="0" w:after="283"/>
              <w:jc w:val="left"/>
              <w:rPr/>
            </w:pPr>
            <w:r>
              <w:rPr/>
              <w:t xml:space="preserve">Tina Roussou Kreikka </w:t>
            </w:r>
          </w:p>
        </w:tc>
        <w:tc>
          <w:tcPr>
            <w:tcW w:w="1708" w:type="dxa"/>
            <w:tcBorders/>
            <w:vAlign w:val="center"/>
          </w:tcPr>
          <w:p>
            <w:pPr>
              <w:pStyle w:val="TableContents"/>
              <w:bidi w:val="0"/>
              <w:spacing w:before="0" w:after="283"/>
              <w:jc w:val="left"/>
              <w:rPr/>
            </w:pPr>
            <w:r>
              <w:rPr/>
              <w:t xml:space="preserve">Terri Utley Yhdysvallat </w:t>
            </w:r>
          </w:p>
        </w:tc>
      </w:tr>
      <w:tr>
        <w:trPr/>
        <w:tc>
          <w:tcPr>
            <w:tcW w:w="88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pPr>
            <w:r>
              <w:rPr/>
              <w:t xml:space="preserve">Lorraine Downes Uusi-Seelanti </w:t>
            </w:r>
          </w:p>
        </w:tc>
        <w:tc>
          <w:tcPr>
            <w:tcW w:w="1848" w:type="dxa"/>
            <w:tcBorders/>
            <w:vAlign w:val="center"/>
          </w:tcPr>
          <w:p>
            <w:pPr>
              <w:pStyle w:val="TableContents"/>
              <w:bidi w:val="0"/>
              <w:spacing w:before="0" w:after="283"/>
              <w:jc w:val="left"/>
              <w:rPr/>
            </w:pPr>
            <w:r>
              <w:rPr/>
              <w:t xml:space="preserve">Julie Hayek Yhdysvallat </w:t>
            </w:r>
          </w:p>
        </w:tc>
        <w:tc>
          <w:tcPr>
            <w:tcW w:w="1821" w:type="dxa"/>
            <w:tcBorders/>
            <w:vAlign w:val="center"/>
          </w:tcPr>
          <w:p>
            <w:pPr>
              <w:pStyle w:val="TableContents"/>
              <w:bidi w:val="0"/>
              <w:spacing w:before="0" w:after="283"/>
              <w:jc w:val="left"/>
              <w:rPr/>
            </w:pPr>
            <w:r>
              <w:rPr/>
              <w:t xml:space="preserve">Roberta Brown Irlanti </w:t>
            </w:r>
          </w:p>
        </w:tc>
        <w:tc>
          <w:tcPr>
            <w:tcW w:w="1936" w:type="dxa"/>
            <w:tcBorders/>
            <w:vAlign w:val="center"/>
          </w:tcPr>
          <w:p>
            <w:pPr>
              <w:pStyle w:val="TableContents"/>
              <w:bidi w:val="0"/>
              <w:spacing w:before="0" w:after="283"/>
              <w:jc w:val="left"/>
              <w:rPr/>
            </w:pPr>
            <w:r>
              <w:rPr/>
              <w:t xml:space="preserve">Lolita Morena Sveitsi </w:t>
            </w:r>
          </w:p>
        </w:tc>
        <w:tc>
          <w:tcPr>
            <w:tcW w:w="1708" w:type="dxa"/>
            <w:tcBorders/>
            <w:vAlign w:val="center"/>
          </w:tcPr>
          <w:p>
            <w:pPr>
              <w:pStyle w:val="TableContents"/>
              <w:bidi w:val="0"/>
              <w:spacing w:before="0" w:after="283"/>
              <w:jc w:val="left"/>
              <w:rPr/>
            </w:pPr>
            <w:r>
              <w:rPr/>
              <w:t xml:space="preserve">Karen Moore Englanti </w:t>
            </w:r>
          </w:p>
        </w:tc>
      </w:tr>
      <w:tr>
        <w:trPr/>
        <w:tc>
          <w:tcPr>
            <w:tcW w:w="881" w:type="dxa"/>
            <w:tcBorders/>
            <w:vAlign w:val="center"/>
          </w:tcPr>
          <w:p>
            <w:pPr>
              <w:pStyle w:val="TableContents"/>
              <w:bidi w:val="0"/>
              <w:spacing w:before="0" w:after="283"/>
              <w:jc w:val="left"/>
              <w:rPr/>
            </w:pPr>
            <w:r>
              <w:rPr/>
              <w:t xml:space="preserve">1984 </w:t>
            </w:r>
          </w:p>
        </w:tc>
        <w:tc>
          <w:tcPr>
            <w:tcW w:w="2011" w:type="dxa"/>
            <w:tcBorders/>
            <w:vAlign w:val="center"/>
          </w:tcPr>
          <w:p>
            <w:pPr>
              <w:pStyle w:val="TableContents"/>
              <w:bidi w:val="0"/>
              <w:spacing w:before="0" w:after="283"/>
              <w:jc w:val="left"/>
              <w:rPr/>
            </w:pPr>
            <w:r>
              <w:rPr/>
              <w:t xml:space="preserve">Yvonne Ryding Ruotsi </w:t>
            </w:r>
          </w:p>
        </w:tc>
        <w:tc>
          <w:tcPr>
            <w:tcW w:w="1848" w:type="dxa"/>
            <w:tcBorders/>
            <w:vAlign w:val="center"/>
          </w:tcPr>
          <w:p>
            <w:pPr>
              <w:pStyle w:val="TableContents"/>
              <w:bidi w:val="0"/>
              <w:spacing w:before="0" w:after="283"/>
              <w:jc w:val="left"/>
              <w:rPr/>
            </w:pPr>
            <w:r>
              <w:rPr/>
              <w:t xml:space="preserve">Leticia Snyman Etelä-Afrikka </w:t>
            </w:r>
          </w:p>
        </w:tc>
        <w:tc>
          <w:tcPr>
            <w:tcW w:w="1821" w:type="dxa"/>
            <w:tcBorders/>
            <w:vAlign w:val="center"/>
          </w:tcPr>
          <w:p>
            <w:pPr>
              <w:pStyle w:val="TableContents"/>
              <w:bidi w:val="0"/>
              <w:spacing w:before="0" w:after="283"/>
              <w:jc w:val="left"/>
              <w:rPr/>
            </w:pPr>
            <w:r>
              <w:rPr/>
              <w:t xml:space="preserve">Carmen Maria Montiel Venezuela </w:t>
            </w:r>
          </w:p>
        </w:tc>
        <w:tc>
          <w:tcPr>
            <w:tcW w:w="1936" w:type="dxa"/>
            <w:tcBorders/>
            <w:vAlign w:val="center"/>
          </w:tcPr>
          <w:p>
            <w:pPr>
              <w:pStyle w:val="TableContents"/>
              <w:bidi w:val="0"/>
              <w:spacing w:before="0" w:after="283"/>
              <w:jc w:val="left"/>
              <w:rPr/>
            </w:pPr>
            <w:r>
              <w:rPr/>
              <w:t xml:space="preserve">Desiree Verdadero Filippiinit </w:t>
            </w:r>
          </w:p>
        </w:tc>
        <w:tc>
          <w:tcPr>
            <w:tcW w:w="1708" w:type="dxa"/>
            <w:tcBorders/>
            <w:vAlign w:val="center"/>
          </w:tcPr>
          <w:p>
            <w:pPr>
              <w:pStyle w:val="TableContents"/>
              <w:bidi w:val="0"/>
              <w:spacing w:before="0" w:after="283"/>
              <w:jc w:val="left"/>
              <w:rPr/>
            </w:pPr>
            <w:r>
              <w:rPr/>
              <w:t xml:space="preserve">Susana Caldas Lemaitre Kolumbia </w:t>
            </w:r>
          </w:p>
        </w:tc>
      </w:tr>
      <w:tr>
        <w:trPr/>
        <w:tc>
          <w:tcPr>
            <w:tcW w:w="881" w:type="dxa"/>
            <w:tcBorders/>
            <w:vAlign w:val="center"/>
          </w:tcPr>
          <w:p>
            <w:pPr>
              <w:pStyle w:val="TableContents"/>
              <w:bidi w:val="0"/>
              <w:spacing w:before="0" w:after="283"/>
              <w:jc w:val="left"/>
              <w:rPr/>
            </w:pPr>
            <w:r>
              <w:rPr/>
              <w:t xml:space="preserve">1985 </w:t>
            </w:r>
          </w:p>
        </w:tc>
        <w:tc>
          <w:tcPr>
            <w:tcW w:w="2011" w:type="dxa"/>
            <w:tcBorders/>
            <w:vAlign w:val="center"/>
          </w:tcPr>
          <w:p>
            <w:pPr>
              <w:pStyle w:val="TableContents"/>
              <w:bidi w:val="0"/>
              <w:spacing w:before="0" w:after="283"/>
              <w:jc w:val="left"/>
              <w:rPr/>
            </w:pPr>
            <w:r>
              <w:rPr/>
              <w:t xml:space="preserve">Deborah Carthy-Deu Puerto Rico </w:t>
            </w:r>
          </w:p>
        </w:tc>
        <w:tc>
          <w:tcPr>
            <w:tcW w:w="1848" w:type="dxa"/>
            <w:tcBorders/>
            <w:vAlign w:val="center"/>
          </w:tcPr>
          <w:p>
            <w:pPr>
              <w:pStyle w:val="TableContents"/>
              <w:bidi w:val="0"/>
              <w:spacing w:before="0" w:after="283"/>
              <w:jc w:val="left"/>
              <w:rPr/>
            </w:pPr>
            <w:r>
              <w:rPr/>
              <w:t xml:space="preserve">Teresa Sánchez López Espanja </w:t>
            </w:r>
          </w:p>
        </w:tc>
        <w:tc>
          <w:tcPr>
            <w:tcW w:w="1821" w:type="dxa"/>
            <w:tcBorders/>
            <w:vAlign w:val="center"/>
          </w:tcPr>
          <w:p>
            <w:pPr>
              <w:pStyle w:val="TableContents"/>
              <w:bidi w:val="0"/>
              <w:spacing w:before="0" w:after="283"/>
              <w:jc w:val="left"/>
              <w:rPr/>
            </w:pPr>
            <w:r>
              <w:rPr/>
              <w:t xml:space="preserve">Kayonga Mureka Zaire </w:t>
            </w:r>
          </w:p>
        </w:tc>
        <w:tc>
          <w:tcPr>
            <w:tcW w:w="1936" w:type="dxa"/>
            <w:tcBorders/>
            <w:vAlign w:val="center"/>
          </w:tcPr>
          <w:p>
            <w:pPr>
              <w:pStyle w:val="TableContents"/>
              <w:bidi w:val="0"/>
              <w:spacing w:before="0" w:after="283"/>
              <w:jc w:val="left"/>
              <w:rPr/>
            </w:pPr>
            <w:r>
              <w:rPr/>
              <w:t xml:space="preserve">Silvia Martínez Venezuela </w:t>
            </w:r>
          </w:p>
        </w:tc>
        <w:tc>
          <w:tcPr>
            <w:tcW w:w="1708" w:type="dxa"/>
            <w:tcBorders/>
            <w:vAlign w:val="center"/>
          </w:tcPr>
          <w:p>
            <w:pPr>
              <w:pStyle w:val="TableContents"/>
              <w:bidi w:val="0"/>
              <w:spacing w:before="0" w:after="283"/>
              <w:jc w:val="left"/>
              <w:rPr/>
            </w:pPr>
            <w:r>
              <w:rPr/>
              <w:t xml:space="preserve">Andrea López Uruguay </w:t>
            </w:r>
          </w:p>
        </w:tc>
      </w:tr>
      <w:tr>
        <w:trPr/>
        <w:tc>
          <w:tcPr>
            <w:tcW w:w="881" w:type="dxa"/>
            <w:tcBorders/>
            <w:vAlign w:val="center"/>
          </w:tcPr>
          <w:p>
            <w:pPr>
              <w:pStyle w:val="TableContents"/>
              <w:bidi w:val="0"/>
              <w:spacing w:before="0" w:after="283"/>
              <w:jc w:val="left"/>
              <w:rPr/>
            </w:pPr>
            <w:r>
              <w:rPr/>
              <w:t xml:space="preserve">1986 </w:t>
            </w:r>
          </w:p>
        </w:tc>
        <w:tc>
          <w:tcPr>
            <w:tcW w:w="2011" w:type="dxa"/>
            <w:tcBorders/>
            <w:vAlign w:val="center"/>
          </w:tcPr>
          <w:p>
            <w:pPr>
              <w:pStyle w:val="TableContents"/>
              <w:bidi w:val="0"/>
              <w:spacing w:before="0" w:after="283"/>
              <w:jc w:val="left"/>
              <w:rPr/>
            </w:pPr>
            <w:r>
              <w:rPr/>
              <w:t xml:space="preserve">Bárbara Palacios Venezuela </w:t>
            </w:r>
          </w:p>
        </w:tc>
        <w:tc>
          <w:tcPr>
            <w:tcW w:w="1848" w:type="dxa"/>
            <w:tcBorders/>
            <w:vAlign w:val="center"/>
          </w:tcPr>
          <w:p>
            <w:pPr>
              <w:pStyle w:val="TableContents"/>
              <w:bidi w:val="0"/>
              <w:spacing w:before="0" w:after="283"/>
              <w:jc w:val="left"/>
              <w:rPr/>
            </w:pPr>
            <w:r>
              <w:rPr/>
              <w:t xml:space="preserve">Christy Fichtner Yhdysvallat </w:t>
            </w:r>
          </w:p>
        </w:tc>
        <w:tc>
          <w:tcPr>
            <w:tcW w:w="1821" w:type="dxa"/>
            <w:tcBorders/>
            <w:vAlign w:val="center"/>
          </w:tcPr>
          <w:p>
            <w:pPr>
              <w:pStyle w:val="TableContents"/>
              <w:bidi w:val="0"/>
              <w:spacing w:before="0" w:after="283"/>
              <w:jc w:val="left"/>
              <w:rPr/>
            </w:pPr>
            <w:r>
              <w:rPr/>
              <w:t xml:space="preserve">María Mónica Urbina Kolumbia </w:t>
            </w:r>
          </w:p>
        </w:tc>
        <w:tc>
          <w:tcPr>
            <w:tcW w:w="1936" w:type="dxa"/>
            <w:tcBorders/>
            <w:vAlign w:val="center"/>
          </w:tcPr>
          <w:p>
            <w:pPr>
              <w:pStyle w:val="TableContents"/>
              <w:bidi w:val="0"/>
              <w:spacing w:before="0" w:after="283"/>
              <w:jc w:val="left"/>
              <w:rPr/>
            </w:pPr>
            <w:r>
              <w:rPr/>
              <w:t xml:space="preserve">Brygida Bziukiewicz Puola </w:t>
            </w:r>
          </w:p>
        </w:tc>
        <w:tc>
          <w:tcPr>
            <w:tcW w:w="1708" w:type="dxa"/>
            <w:tcBorders/>
            <w:vAlign w:val="center"/>
          </w:tcPr>
          <w:p>
            <w:pPr>
              <w:pStyle w:val="TableContents"/>
              <w:bidi w:val="0"/>
              <w:spacing w:before="0" w:after="283"/>
              <w:jc w:val="left"/>
              <w:rPr/>
            </w:pPr>
            <w:r>
              <w:rPr/>
              <w:t xml:space="preserve">Tuula Polvi Suomi </w:t>
            </w:r>
          </w:p>
        </w:tc>
      </w:tr>
      <w:tr>
        <w:trPr/>
        <w:tc>
          <w:tcPr>
            <w:tcW w:w="88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pPr>
            <w:r>
              <w:rPr/>
              <w:t xml:space="preserve">Cecilia Bolocco Chile </w:t>
            </w:r>
          </w:p>
        </w:tc>
        <w:tc>
          <w:tcPr>
            <w:tcW w:w="1848" w:type="dxa"/>
            <w:tcBorders/>
            <w:vAlign w:val="center"/>
          </w:tcPr>
          <w:p>
            <w:pPr>
              <w:pStyle w:val="TableContents"/>
              <w:bidi w:val="0"/>
              <w:spacing w:before="0" w:after="283"/>
              <w:jc w:val="left"/>
              <w:rPr/>
            </w:pPr>
            <w:r>
              <w:rPr/>
              <w:t xml:space="preserve">Roberta Capua Italia </w:t>
            </w:r>
          </w:p>
        </w:tc>
        <w:tc>
          <w:tcPr>
            <w:tcW w:w="1821" w:type="dxa"/>
            <w:tcBorders/>
            <w:vAlign w:val="center"/>
          </w:tcPr>
          <w:p>
            <w:pPr>
              <w:pStyle w:val="TableContents"/>
              <w:bidi w:val="0"/>
              <w:spacing w:before="0" w:after="283"/>
              <w:jc w:val="left"/>
              <w:rPr/>
            </w:pPr>
            <w:r>
              <w:rPr/>
              <w:t xml:space="preserve">Michelle Royer Yhdysvallat </w:t>
            </w:r>
          </w:p>
        </w:tc>
        <w:tc>
          <w:tcPr>
            <w:tcW w:w="1936" w:type="dxa"/>
            <w:tcBorders/>
            <w:vAlign w:val="center"/>
          </w:tcPr>
          <w:p>
            <w:pPr>
              <w:pStyle w:val="TableContents"/>
              <w:bidi w:val="0"/>
              <w:spacing w:before="0" w:after="283"/>
              <w:jc w:val="left"/>
              <w:rPr/>
            </w:pPr>
            <w:r>
              <w:rPr/>
              <w:t xml:space="preserve">Inés María Calero Venezuela </w:t>
            </w:r>
          </w:p>
        </w:tc>
        <w:tc>
          <w:tcPr>
            <w:tcW w:w="1708" w:type="dxa"/>
            <w:tcBorders/>
            <w:vAlign w:val="center"/>
          </w:tcPr>
          <w:p>
            <w:pPr>
              <w:pStyle w:val="TableContents"/>
              <w:bidi w:val="0"/>
              <w:spacing w:before="0" w:after="283"/>
              <w:jc w:val="left"/>
              <w:rPr/>
            </w:pPr>
            <w:r>
              <w:rPr/>
              <w:t xml:space="preserve">Laurie Tamara Simpson Puerto Rico </w:t>
            </w:r>
          </w:p>
        </w:tc>
      </w:tr>
      <w:tr>
        <w:trPr/>
        <w:tc>
          <w:tcPr>
            <w:tcW w:w="881" w:type="dxa"/>
            <w:tcBorders/>
            <w:vAlign w:val="center"/>
          </w:tcPr>
          <w:p>
            <w:pPr>
              <w:pStyle w:val="TableContents"/>
              <w:bidi w:val="0"/>
              <w:spacing w:before="0" w:after="283"/>
              <w:jc w:val="left"/>
              <w:rPr/>
            </w:pPr>
            <w:r>
              <w:rPr/>
              <w:t xml:space="preserve">1988 </w:t>
            </w:r>
          </w:p>
        </w:tc>
        <w:tc>
          <w:tcPr>
            <w:tcW w:w="2011" w:type="dxa"/>
            <w:tcBorders/>
            <w:vAlign w:val="center"/>
          </w:tcPr>
          <w:p>
            <w:pPr>
              <w:pStyle w:val="TableContents"/>
              <w:bidi w:val="0"/>
              <w:spacing w:before="0" w:after="283"/>
              <w:jc w:val="left"/>
              <w:rPr/>
            </w:pPr>
            <w:r>
              <w:rPr/>
              <w:t xml:space="preserve">Pornokärki Nakhirunkanok Thaimaa </w:t>
            </w:r>
          </w:p>
        </w:tc>
        <w:tc>
          <w:tcPr>
            <w:tcW w:w="1848" w:type="dxa"/>
            <w:tcBorders/>
            <w:vAlign w:val="center"/>
          </w:tcPr>
          <w:p>
            <w:pPr>
              <w:pStyle w:val="TableContents"/>
              <w:bidi w:val="0"/>
              <w:spacing w:before="0" w:after="283"/>
              <w:jc w:val="left"/>
              <w:rPr/>
            </w:pPr>
            <w:r>
              <w:rPr/>
              <w:t xml:space="preserve">Chang Yoonjung Korea </w:t>
            </w:r>
          </w:p>
        </w:tc>
        <w:tc>
          <w:tcPr>
            <w:tcW w:w="1821" w:type="dxa"/>
            <w:tcBorders/>
            <w:vAlign w:val="center"/>
          </w:tcPr>
          <w:p>
            <w:pPr>
              <w:pStyle w:val="TableContents"/>
              <w:bidi w:val="0"/>
              <w:spacing w:before="0" w:after="283"/>
              <w:jc w:val="left"/>
              <w:rPr/>
            </w:pPr>
            <w:r>
              <w:rPr/>
              <w:t xml:space="preserve">Amanda Olivares Meksiko </w:t>
            </w:r>
          </w:p>
        </w:tc>
        <w:tc>
          <w:tcPr>
            <w:tcW w:w="1936" w:type="dxa"/>
            <w:tcBorders/>
            <w:vAlign w:val="center"/>
          </w:tcPr>
          <w:p>
            <w:pPr>
              <w:pStyle w:val="TableContents"/>
              <w:bidi w:val="0"/>
              <w:spacing w:before="0" w:after="283"/>
              <w:jc w:val="left"/>
              <w:rPr/>
            </w:pPr>
            <w:r>
              <w:rPr/>
              <w:t xml:space="preserve">Mizuho Sakaguchi Japani </w:t>
            </w:r>
          </w:p>
        </w:tc>
        <w:tc>
          <w:tcPr>
            <w:tcW w:w="1708" w:type="dxa"/>
            <w:tcBorders/>
            <w:vAlign w:val="center"/>
          </w:tcPr>
          <w:p>
            <w:pPr>
              <w:pStyle w:val="TableContents"/>
              <w:bidi w:val="0"/>
              <w:spacing w:before="0" w:after="283"/>
              <w:jc w:val="left"/>
              <w:rPr/>
            </w:pPr>
            <w:r>
              <w:rPr/>
              <w:t xml:space="preserve">Pauline Yeung Hongkong </w:t>
            </w:r>
          </w:p>
        </w:tc>
      </w:tr>
      <w:tr>
        <w:trPr/>
        <w:tc>
          <w:tcPr>
            <w:tcW w:w="881" w:type="dxa"/>
            <w:tcBorders/>
            <w:vAlign w:val="center"/>
          </w:tcPr>
          <w:p>
            <w:pPr>
              <w:pStyle w:val="TableContents"/>
              <w:bidi w:val="0"/>
              <w:spacing w:before="0" w:after="283"/>
              <w:jc w:val="left"/>
              <w:rPr/>
            </w:pPr>
            <w:r>
              <w:rPr/>
              <w:t xml:space="preserve">1989 </w:t>
            </w:r>
          </w:p>
        </w:tc>
        <w:tc>
          <w:tcPr>
            <w:tcW w:w="2011" w:type="dxa"/>
            <w:tcBorders/>
            <w:vAlign w:val="center"/>
          </w:tcPr>
          <w:p>
            <w:pPr>
              <w:pStyle w:val="TableContents"/>
              <w:bidi w:val="0"/>
              <w:spacing w:before="0" w:after="283"/>
              <w:jc w:val="left"/>
              <w:rPr/>
            </w:pPr>
            <w:r>
              <w:rPr/>
              <w:t xml:space="preserve">Angela Visser Alankomaat </w:t>
            </w:r>
          </w:p>
        </w:tc>
        <w:tc>
          <w:tcPr>
            <w:tcW w:w="1848" w:type="dxa"/>
            <w:tcBorders/>
            <w:vAlign w:val="center"/>
          </w:tcPr>
          <w:p>
            <w:pPr>
              <w:pStyle w:val="TableContents"/>
              <w:bidi w:val="0"/>
              <w:spacing w:before="0" w:after="283"/>
              <w:jc w:val="left"/>
              <w:rPr/>
            </w:pPr>
            <w:r>
              <w:rPr/>
              <w:t xml:space="preserve">Louise Drevenstam Ruotsi </w:t>
            </w:r>
          </w:p>
        </w:tc>
        <w:tc>
          <w:tcPr>
            <w:tcW w:w="1821" w:type="dxa"/>
            <w:tcBorders/>
            <w:vAlign w:val="center"/>
          </w:tcPr>
          <w:p>
            <w:pPr>
              <w:pStyle w:val="TableContents"/>
              <w:bidi w:val="0"/>
              <w:spacing w:before="0" w:after="283"/>
              <w:jc w:val="left"/>
              <w:rPr/>
            </w:pPr>
            <w:r>
              <w:rPr/>
              <w:t xml:space="preserve">Gretchen Polhemus Yhdysvallat </w:t>
            </w:r>
          </w:p>
        </w:tc>
        <w:tc>
          <w:tcPr>
            <w:tcW w:w="1936" w:type="dxa"/>
            <w:tcBorders/>
            <w:vAlign w:val="center"/>
          </w:tcPr>
          <w:p>
            <w:pPr>
              <w:pStyle w:val="TableContents"/>
              <w:bidi w:val="0"/>
              <w:spacing w:before="0" w:after="283"/>
              <w:jc w:val="left"/>
              <w:rPr/>
            </w:pPr>
            <w:r>
              <w:rPr/>
              <w:t xml:space="preserve">Joanna Gapińska Puola </w:t>
            </w:r>
          </w:p>
        </w:tc>
        <w:tc>
          <w:tcPr>
            <w:tcW w:w="1708" w:type="dxa"/>
            <w:tcBorders/>
            <w:vAlign w:val="center"/>
          </w:tcPr>
          <w:p>
            <w:pPr>
              <w:pStyle w:val="TableContents"/>
              <w:bidi w:val="0"/>
              <w:spacing w:before="0" w:after="283"/>
              <w:jc w:val="left"/>
              <w:rPr/>
            </w:pPr>
            <w:r>
              <w:rPr/>
              <w:t xml:space="preserve">Adriana Abascal Meksiko </w:t>
            </w:r>
          </w:p>
        </w:tc>
      </w:tr>
      <w:tr>
        <w:trPr/>
        <w:tc>
          <w:tcPr>
            <w:tcW w:w="881" w:type="dxa"/>
            <w:tcBorders/>
            <w:vAlign w:val="center"/>
          </w:tcPr>
          <w:p>
            <w:pPr>
              <w:pStyle w:val="TableContents"/>
              <w:bidi w:val="0"/>
              <w:spacing w:before="0" w:after="283"/>
              <w:jc w:val="left"/>
              <w:rPr/>
            </w:pPr>
            <w:r>
              <w:rPr/>
              <w:t xml:space="preserve">1990 </w:t>
            </w:r>
          </w:p>
        </w:tc>
        <w:tc>
          <w:tcPr>
            <w:tcW w:w="2011" w:type="dxa"/>
            <w:tcBorders/>
            <w:vAlign w:val="center"/>
          </w:tcPr>
          <w:p>
            <w:pPr>
              <w:pStyle w:val="TableContents"/>
              <w:bidi w:val="0"/>
              <w:spacing w:before="0" w:after="283"/>
              <w:jc w:val="left"/>
              <w:rPr/>
            </w:pPr>
            <w:r>
              <w:rPr/>
              <w:t xml:space="preserve">Mona Grudt Norja </w:t>
            </w:r>
          </w:p>
        </w:tc>
        <w:tc>
          <w:tcPr>
            <w:tcW w:w="1848" w:type="dxa"/>
            <w:tcBorders/>
            <w:vAlign w:val="center"/>
          </w:tcPr>
          <w:p>
            <w:pPr>
              <w:pStyle w:val="TableContents"/>
              <w:bidi w:val="0"/>
              <w:spacing w:before="0" w:after="283"/>
              <w:jc w:val="left"/>
              <w:rPr/>
            </w:pPr>
            <w:r>
              <w:rPr/>
              <w:t xml:space="preserve">Carole Gist Yhdysvallat </w:t>
            </w:r>
          </w:p>
        </w:tc>
        <w:tc>
          <w:tcPr>
            <w:tcW w:w="1821" w:type="dxa"/>
            <w:tcBorders/>
            <w:vAlign w:val="center"/>
          </w:tcPr>
          <w:p>
            <w:pPr>
              <w:pStyle w:val="TableContents"/>
              <w:bidi w:val="0"/>
              <w:spacing w:before="0" w:after="283"/>
              <w:jc w:val="left"/>
              <w:rPr/>
            </w:pPr>
            <w:r>
              <w:rPr/>
              <w:t xml:space="preserve">Lizeth Mahecha Colombia ei myönnetty </w:t>
            </w:r>
          </w:p>
        </w:tc>
        <w:tc>
          <w:tcPr>
            <w:tcW w:w="3644" w:type="dxa"/>
            <w:gridSpan w:val="2"/>
            <w:tcBorders/>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1991 </w:t>
            </w:r>
          </w:p>
        </w:tc>
        <w:tc>
          <w:tcPr>
            <w:tcW w:w="2011" w:type="dxa"/>
            <w:tcBorders/>
            <w:vAlign w:val="center"/>
          </w:tcPr>
          <w:p>
            <w:pPr>
              <w:pStyle w:val="TableContents"/>
              <w:bidi w:val="0"/>
              <w:spacing w:before="0" w:after="283"/>
              <w:jc w:val="left"/>
              <w:rPr/>
            </w:pPr>
            <w:r>
              <w:rPr/>
              <w:t xml:space="preserve">Lupita Jones Meksiko </w:t>
            </w:r>
          </w:p>
        </w:tc>
        <w:tc>
          <w:tcPr>
            <w:tcW w:w="1848" w:type="dxa"/>
            <w:tcBorders/>
            <w:vAlign w:val="center"/>
          </w:tcPr>
          <w:p>
            <w:pPr>
              <w:pStyle w:val="TableContents"/>
              <w:bidi w:val="0"/>
              <w:spacing w:before="0" w:after="283"/>
              <w:jc w:val="left"/>
              <w:rPr/>
            </w:pPr>
            <w:r>
              <w:rPr/>
              <w:t xml:space="preserve">Pauline Huizinga Alankomaat </w:t>
            </w:r>
          </w:p>
        </w:tc>
        <w:tc>
          <w:tcPr>
            <w:tcW w:w="1821" w:type="dxa"/>
            <w:tcBorders/>
            <w:vAlign w:val="center"/>
          </w:tcPr>
          <w:p>
            <w:pPr>
              <w:pStyle w:val="TableContents"/>
              <w:bidi w:val="0"/>
              <w:spacing w:before="0" w:after="283"/>
              <w:jc w:val="left"/>
              <w:rPr/>
            </w:pPr>
            <w:r>
              <w:rPr/>
              <w:t xml:space="preserve">Julia Lemigova Neuvostoliitto </w:t>
            </w:r>
          </w:p>
        </w:tc>
        <w:tc>
          <w:tcPr>
            <w:tcW w:w="3644" w:type="dxa"/>
            <w:gridSpan w:val="2"/>
            <w:tcBorders/>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1992 </w:t>
            </w:r>
          </w:p>
        </w:tc>
        <w:tc>
          <w:tcPr>
            <w:tcW w:w="2011" w:type="dxa"/>
            <w:tcBorders/>
            <w:vAlign w:val="center"/>
          </w:tcPr>
          <w:p>
            <w:pPr>
              <w:pStyle w:val="TableContents"/>
              <w:bidi w:val="0"/>
              <w:spacing w:before="0" w:after="283"/>
              <w:jc w:val="left"/>
              <w:rPr/>
            </w:pPr>
            <w:r>
              <w:rPr/>
              <w:t xml:space="preserve">Michelle McLean Namibia </w:t>
            </w:r>
          </w:p>
        </w:tc>
        <w:tc>
          <w:tcPr>
            <w:tcW w:w="1848" w:type="dxa"/>
            <w:tcBorders/>
            <w:vAlign w:val="center"/>
          </w:tcPr>
          <w:p>
            <w:pPr>
              <w:pStyle w:val="TableContents"/>
              <w:bidi w:val="0"/>
              <w:spacing w:before="0" w:after="283"/>
              <w:jc w:val="left"/>
              <w:rPr/>
            </w:pPr>
            <w:r>
              <w:rPr/>
              <w:t xml:space="preserve">Paola Turbay Kolumbia </w:t>
            </w:r>
          </w:p>
        </w:tc>
        <w:tc>
          <w:tcPr>
            <w:tcW w:w="1821" w:type="dxa"/>
            <w:tcBorders/>
            <w:vAlign w:val="center"/>
          </w:tcPr>
          <w:p>
            <w:pPr>
              <w:pStyle w:val="TableContents"/>
              <w:bidi w:val="0"/>
              <w:spacing w:before="0" w:after="283"/>
              <w:jc w:val="left"/>
              <w:rPr/>
            </w:pPr>
            <w:r>
              <w:rPr/>
              <w:t xml:space="preserve">Madhu Sapre Intia </w:t>
            </w:r>
          </w:p>
        </w:tc>
        <w:tc>
          <w:tcPr>
            <w:tcW w:w="3644" w:type="dxa"/>
            <w:gridSpan w:val="2"/>
            <w:tcBorders/>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1993 </w:t>
            </w:r>
          </w:p>
        </w:tc>
        <w:tc>
          <w:tcPr>
            <w:tcW w:w="2011" w:type="dxa"/>
            <w:tcBorders/>
            <w:vAlign w:val="center"/>
          </w:tcPr>
          <w:p>
            <w:pPr>
              <w:pStyle w:val="TableContents"/>
              <w:bidi w:val="0"/>
              <w:spacing w:before="0" w:after="283"/>
              <w:jc w:val="left"/>
              <w:rPr/>
            </w:pPr>
            <w:r>
              <w:rPr/>
              <w:t xml:space="preserve">Dayanara Torres Puerto Rico </w:t>
            </w:r>
          </w:p>
        </w:tc>
        <w:tc>
          <w:tcPr>
            <w:tcW w:w="1848" w:type="dxa"/>
            <w:tcBorders/>
            <w:vAlign w:val="center"/>
          </w:tcPr>
          <w:p>
            <w:pPr>
              <w:pStyle w:val="TableContents"/>
              <w:bidi w:val="0"/>
              <w:spacing w:before="0" w:after="283"/>
              <w:jc w:val="left"/>
              <w:rPr/>
            </w:pPr>
            <w:r>
              <w:rPr/>
              <w:t xml:space="preserve">Paula Andrea Betancourt Kolumbia </w:t>
            </w:r>
          </w:p>
        </w:tc>
        <w:tc>
          <w:tcPr>
            <w:tcW w:w="1821" w:type="dxa"/>
            <w:tcBorders/>
            <w:vAlign w:val="center"/>
          </w:tcPr>
          <w:p>
            <w:pPr>
              <w:pStyle w:val="TableContents"/>
              <w:bidi w:val="0"/>
              <w:spacing w:before="0" w:after="283"/>
              <w:jc w:val="left"/>
              <w:rPr/>
            </w:pPr>
            <w:r>
              <w:rPr/>
              <w:t xml:space="preserve">Milka Chulina Venezuela </w:t>
            </w:r>
          </w:p>
        </w:tc>
        <w:tc>
          <w:tcPr>
            <w:tcW w:w="3644" w:type="dxa"/>
            <w:gridSpan w:val="2"/>
            <w:tcBorders/>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1994 </w:t>
            </w:r>
          </w:p>
        </w:tc>
        <w:tc>
          <w:tcPr>
            <w:tcW w:w="2011" w:type="dxa"/>
            <w:tcBorders/>
            <w:vAlign w:val="center"/>
          </w:tcPr>
          <w:p>
            <w:pPr>
              <w:pStyle w:val="TableContents"/>
              <w:bidi w:val="0"/>
              <w:spacing w:before="0" w:after="283"/>
              <w:jc w:val="left"/>
              <w:rPr/>
            </w:pPr>
            <w:r>
              <w:rPr/>
              <w:t xml:space="preserve">Sushmita Sen Intia </w:t>
            </w:r>
          </w:p>
        </w:tc>
        <w:tc>
          <w:tcPr>
            <w:tcW w:w="1848" w:type="dxa"/>
            <w:tcBorders/>
            <w:vAlign w:val="center"/>
          </w:tcPr>
          <w:p>
            <w:pPr>
              <w:pStyle w:val="TableContents"/>
              <w:bidi w:val="0"/>
              <w:spacing w:before="0" w:after="283"/>
              <w:jc w:val="left"/>
              <w:rPr/>
            </w:pPr>
            <w:r>
              <w:rPr/>
              <w:t xml:space="preserve">Carolina Gomez Kolumbia </w:t>
            </w:r>
          </w:p>
        </w:tc>
        <w:tc>
          <w:tcPr>
            <w:tcW w:w="1821" w:type="dxa"/>
            <w:tcBorders/>
            <w:vAlign w:val="center"/>
          </w:tcPr>
          <w:p>
            <w:pPr>
              <w:pStyle w:val="TableContents"/>
              <w:bidi w:val="0"/>
              <w:spacing w:before="0" w:after="283"/>
              <w:jc w:val="left"/>
              <w:rPr/>
            </w:pPr>
            <w:r>
              <w:rPr/>
              <w:t xml:space="preserve">Minorka Mercado Venezuela </w:t>
            </w:r>
          </w:p>
        </w:tc>
        <w:tc>
          <w:tcPr>
            <w:tcW w:w="3644" w:type="dxa"/>
            <w:gridSpan w:val="2"/>
            <w:tcBorders/>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1995 </w:t>
            </w:r>
          </w:p>
        </w:tc>
        <w:tc>
          <w:tcPr>
            <w:tcW w:w="2011" w:type="dxa"/>
            <w:tcBorders/>
            <w:vAlign w:val="center"/>
          </w:tcPr>
          <w:p>
            <w:pPr>
              <w:pStyle w:val="TableContents"/>
              <w:bidi w:val="0"/>
              <w:spacing w:before="0" w:after="283"/>
              <w:jc w:val="left"/>
              <w:rPr/>
            </w:pPr>
            <w:r>
              <w:rPr/>
              <w:t xml:space="preserve">Chelsi Smith Yhdysvallat </w:t>
            </w:r>
          </w:p>
        </w:tc>
        <w:tc>
          <w:tcPr>
            <w:tcW w:w="1848" w:type="dxa"/>
            <w:tcBorders/>
            <w:vAlign w:val="center"/>
          </w:tcPr>
          <w:p>
            <w:pPr>
              <w:pStyle w:val="TableContents"/>
              <w:bidi w:val="0"/>
              <w:spacing w:before="0" w:after="283"/>
              <w:jc w:val="left"/>
              <w:rPr/>
            </w:pPr>
            <w:r>
              <w:rPr/>
              <w:t xml:space="preserve">Manpreet Brar Intia </w:t>
            </w:r>
          </w:p>
        </w:tc>
        <w:tc>
          <w:tcPr>
            <w:tcW w:w="1821" w:type="dxa"/>
            <w:tcBorders/>
            <w:vAlign w:val="center"/>
          </w:tcPr>
          <w:p>
            <w:pPr>
              <w:pStyle w:val="TableContents"/>
              <w:bidi w:val="0"/>
              <w:spacing w:before="0" w:after="283"/>
              <w:jc w:val="left"/>
              <w:rPr/>
            </w:pPr>
            <w:r>
              <w:rPr/>
              <w:t xml:space="preserve">Lana Buchberger Kanada </w:t>
            </w:r>
          </w:p>
        </w:tc>
        <w:tc>
          <w:tcPr>
            <w:tcW w:w="3644" w:type="dxa"/>
            <w:gridSpan w:val="2"/>
            <w:tcBorders/>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pPr>
            <w:r>
              <w:rPr/>
              <w:t xml:space="preserve">Alicia Machado Venezuela </w:t>
            </w:r>
          </w:p>
        </w:tc>
        <w:tc>
          <w:tcPr>
            <w:tcW w:w="1848" w:type="dxa"/>
            <w:tcBorders/>
            <w:vAlign w:val="center"/>
          </w:tcPr>
          <w:p>
            <w:pPr>
              <w:pStyle w:val="TableContents"/>
              <w:bidi w:val="0"/>
              <w:spacing w:before="0" w:after="283"/>
              <w:jc w:val="left"/>
              <w:rPr/>
            </w:pPr>
            <w:r>
              <w:rPr/>
              <w:t xml:space="preserve">Taryn Mansell Aruba </w:t>
            </w:r>
          </w:p>
        </w:tc>
        <w:tc>
          <w:tcPr>
            <w:tcW w:w="1821" w:type="dxa"/>
            <w:tcBorders/>
            <w:vAlign w:val="center"/>
          </w:tcPr>
          <w:p>
            <w:pPr>
              <w:pStyle w:val="TableContents"/>
              <w:bidi w:val="0"/>
              <w:spacing w:before="0" w:after="283"/>
              <w:jc w:val="left"/>
              <w:rPr/>
            </w:pPr>
            <w:r>
              <w:rPr/>
              <w:t xml:space="preserve">Lola Odusoga Suomi </w:t>
            </w:r>
          </w:p>
        </w:tc>
        <w:tc>
          <w:tcPr>
            <w:tcW w:w="3644" w:type="dxa"/>
            <w:gridSpan w:val="2"/>
            <w:tcBorders/>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1997 </w:t>
            </w:r>
          </w:p>
        </w:tc>
        <w:tc>
          <w:tcPr>
            <w:tcW w:w="2011" w:type="dxa"/>
            <w:tcBorders/>
            <w:vAlign w:val="center"/>
          </w:tcPr>
          <w:p>
            <w:pPr>
              <w:pStyle w:val="TableContents"/>
              <w:bidi w:val="0"/>
              <w:spacing w:before="0" w:after="283"/>
              <w:jc w:val="left"/>
              <w:rPr/>
            </w:pPr>
            <w:r>
              <w:rPr/>
              <w:t xml:space="preserve">Brook Lee Yhdysvallat </w:t>
            </w:r>
          </w:p>
        </w:tc>
        <w:tc>
          <w:tcPr>
            <w:tcW w:w="1848" w:type="dxa"/>
            <w:tcBorders/>
            <w:vAlign w:val="center"/>
          </w:tcPr>
          <w:p>
            <w:pPr>
              <w:pStyle w:val="TableContents"/>
              <w:bidi w:val="0"/>
              <w:spacing w:before="0" w:after="283"/>
              <w:jc w:val="left"/>
              <w:rPr/>
            </w:pPr>
            <w:r>
              <w:rPr/>
              <w:t xml:space="preserve">Marena Bencomo Venezuela </w:t>
            </w:r>
          </w:p>
        </w:tc>
        <w:tc>
          <w:tcPr>
            <w:tcW w:w="1821" w:type="dxa"/>
            <w:tcBorders/>
            <w:vAlign w:val="center"/>
          </w:tcPr>
          <w:p>
            <w:pPr>
              <w:pStyle w:val="TableContents"/>
              <w:bidi w:val="0"/>
              <w:spacing w:before="0" w:after="283"/>
              <w:jc w:val="left"/>
              <w:rPr/>
            </w:pPr>
            <w:r>
              <w:rPr/>
              <w:t xml:space="preserve">Margot Bourgeois Trinidad ja Tobago </w:t>
            </w:r>
          </w:p>
        </w:tc>
        <w:tc>
          <w:tcPr>
            <w:tcW w:w="3644" w:type="dxa"/>
            <w:gridSpan w:val="2"/>
            <w:tcBorders/>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1998 </w:t>
            </w:r>
          </w:p>
        </w:tc>
        <w:tc>
          <w:tcPr>
            <w:tcW w:w="2011" w:type="dxa"/>
            <w:tcBorders/>
            <w:vAlign w:val="center"/>
          </w:tcPr>
          <w:p>
            <w:pPr>
              <w:pStyle w:val="TableContents"/>
              <w:bidi w:val="0"/>
              <w:spacing w:before="0" w:after="283"/>
              <w:jc w:val="left"/>
              <w:rPr/>
            </w:pPr>
            <w:r>
              <w:rPr/>
              <w:t xml:space="preserve">Wendy Fitzwilliam Trinidad ja Tobago </w:t>
            </w:r>
          </w:p>
        </w:tc>
        <w:tc>
          <w:tcPr>
            <w:tcW w:w="1848" w:type="dxa"/>
            <w:tcBorders/>
            <w:vAlign w:val="center"/>
          </w:tcPr>
          <w:p>
            <w:pPr>
              <w:pStyle w:val="TableContents"/>
              <w:bidi w:val="0"/>
              <w:spacing w:before="0" w:after="283"/>
              <w:jc w:val="left"/>
              <w:rPr/>
            </w:pPr>
            <w:r>
              <w:rPr/>
              <w:t xml:space="preserve">Veruska Ramirez Venezuela </w:t>
            </w:r>
          </w:p>
        </w:tc>
        <w:tc>
          <w:tcPr>
            <w:tcW w:w="1821" w:type="dxa"/>
            <w:tcBorders/>
            <w:vAlign w:val="center"/>
          </w:tcPr>
          <w:p>
            <w:pPr>
              <w:pStyle w:val="TableContents"/>
              <w:bidi w:val="0"/>
              <w:spacing w:before="0" w:after="283"/>
              <w:jc w:val="left"/>
              <w:rPr/>
            </w:pPr>
            <w:r>
              <w:rPr/>
              <w:t xml:space="preserve">Joyce Giraud Puerto Rico </w:t>
            </w:r>
          </w:p>
        </w:tc>
        <w:tc>
          <w:tcPr>
            <w:tcW w:w="3644" w:type="dxa"/>
            <w:gridSpan w:val="2"/>
            <w:tcBorders/>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1999 </w:t>
            </w:r>
          </w:p>
        </w:tc>
        <w:tc>
          <w:tcPr>
            <w:tcW w:w="2011" w:type="dxa"/>
            <w:tcBorders/>
            <w:vAlign w:val="center"/>
          </w:tcPr>
          <w:p>
            <w:pPr>
              <w:pStyle w:val="TableContents"/>
              <w:bidi w:val="0"/>
              <w:spacing w:before="0" w:after="283"/>
              <w:jc w:val="left"/>
              <w:rPr/>
            </w:pPr>
            <w:r>
              <w:rPr/>
              <w:t xml:space="preserve">Mpule Kwelagobe Botswana </w:t>
            </w:r>
          </w:p>
        </w:tc>
        <w:tc>
          <w:tcPr>
            <w:tcW w:w="1848" w:type="dxa"/>
            <w:tcBorders/>
            <w:vAlign w:val="center"/>
          </w:tcPr>
          <w:p>
            <w:pPr>
              <w:pStyle w:val="TableContents"/>
              <w:bidi w:val="0"/>
              <w:spacing w:before="0" w:after="283"/>
              <w:jc w:val="left"/>
              <w:rPr/>
            </w:pPr>
            <w:r>
              <w:rPr/>
              <w:t xml:space="preserve">Miriam Quiambao Filippiinit </w:t>
            </w:r>
          </w:p>
        </w:tc>
        <w:tc>
          <w:tcPr>
            <w:tcW w:w="1821" w:type="dxa"/>
            <w:tcBorders/>
            <w:vAlign w:val="center"/>
          </w:tcPr>
          <w:p>
            <w:pPr>
              <w:pStyle w:val="TableContents"/>
              <w:bidi w:val="0"/>
              <w:spacing w:before="0" w:after="283"/>
              <w:jc w:val="left"/>
              <w:rPr/>
            </w:pPr>
            <w:r>
              <w:rPr/>
              <w:t xml:space="preserve">Diana Nogueira Espanja </w:t>
            </w:r>
          </w:p>
        </w:tc>
        <w:tc>
          <w:tcPr>
            <w:tcW w:w="3644" w:type="dxa"/>
            <w:gridSpan w:val="2"/>
            <w:tcBorders/>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2000 </w:t>
            </w:r>
          </w:p>
        </w:tc>
        <w:tc>
          <w:tcPr>
            <w:tcW w:w="2011" w:type="dxa"/>
            <w:tcBorders/>
            <w:vAlign w:val="center"/>
          </w:tcPr>
          <w:p>
            <w:pPr>
              <w:pStyle w:val="TableContents"/>
              <w:bidi w:val="0"/>
              <w:spacing w:before="0" w:after="283"/>
              <w:jc w:val="left"/>
              <w:rPr/>
            </w:pPr>
            <w:r>
              <w:rPr/>
              <w:t xml:space="preserve">Lara Dutta Intia </w:t>
            </w:r>
          </w:p>
        </w:tc>
        <w:tc>
          <w:tcPr>
            <w:tcW w:w="1848" w:type="dxa"/>
            <w:tcBorders/>
            <w:vAlign w:val="center"/>
          </w:tcPr>
          <w:p>
            <w:pPr>
              <w:pStyle w:val="TableContents"/>
              <w:bidi w:val="0"/>
              <w:spacing w:before="0" w:after="283"/>
              <w:jc w:val="left"/>
              <w:rPr/>
            </w:pPr>
            <w:r>
              <w:rPr/>
              <w:t xml:space="preserve">Claudia Moreno Venezuela </w:t>
            </w:r>
          </w:p>
        </w:tc>
        <w:tc>
          <w:tcPr>
            <w:tcW w:w="1821" w:type="dxa"/>
            <w:tcBorders/>
            <w:vAlign w:val="center"/>
          </w:tcPr>
          <w:p>
            <w:pPr>
              <w:pStyle w:val="TableContents"/>
              <w:bidi w:val="0"/>
              <w:spacing w:before="0" w:after="283"/>
              <w:jc w:val="left"/>
              <w:rPr/>
            </w:pPr>
            <w:r>
              <w:rPr/>
              <w:t xml:space="preserve">Helen Lindes Espanja </w:t>
            </w:r>
          </w:p>
        </w:tc>
        <w:tc>
          <w:tcPr>
            <w:tcW w:w="3644" w:type="dxa"/>
            <w:gridSpan w:val="2"/>
            <w:tcBorders/>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2001 </w:t>
            </w:r>
          </w:p>
        </w:tc>
        <w:tc>
          <w:tcPr>
            <w:tcW w:w="2011" w:type="dxa"/>
            <w:tcBorders/>
            <w:vAlign w:val="center"/>
          </w:tcPr>
          <w:p>
            <w:pPr>
              <w:pStyle w:val="TableContents"/>
              <w:bidi w:val="0"/>
              <w:spacing w:before="0" w:after="283"/>
              <w:jc w:val="left"/>
              <w:rPr/>
            </w:pPr>
            <w:r>
              <w:rPr/>
              <w:t xml:space="preserve">Denise Quiñones Puerto Rico </w:t>
            </w:r>
          </w:p>
        </w:tc>
        <w:tc>
          <w:tcPr>
            <w:tcW w:w="1848" w:type="dxa"/>
            <w:tcBorders/>
            <w:vAlign w:val="center"/>
          </w:tcPr>
          <w:p>
            <w:pPr>
              <w:pStyle w:val="TableContents"/>
              <w:bidi w:val="0"/>
              <w:spacing w:before="0" w:after="283"/>
              <w:jc w:val="left"/>
              <w:rPr/>
            </w:pPr>
            <w:r>
              <w:rPr/>
              <w:t xml:space="preserve">Evelina Papantoniou Kreikka </w:t>
            </w:r>
          </w:p>
        </w:tc>
        <w:tc>
          <w:tcPr>
            <w:tcW w:w="1821" w:type="dxa"/>
            <w:tcBorders/>
            <w:vAlign w:val="center"/>
          </w:tcPr>
          <w:p>
            <w:pPr>
              <w:pStyle w:val="TableContents"/>
              <w:bidi w:val="0"/>
              <w:spacing w:before="0" w:after="283"/>
              <w:jc w:val="left"/>
              <w:rPr/>
            </w:pPr>
            <w:r>
              <w:rPr/>
              <w:t xml:space="preserve">Kandace Krueger Yhdysvallat </w:t>
            </w:r>
          </w:p>
        </w:tc>
        <w:tc>
          <w:tcPr>
            <w:tcW w:w="1936" w:type="dxa"/>
            <w:tcBorders/>
            <w:vAlign w:val="center"/>
          </w:tcPr>
          <w:p>
            <w:pPr>
              <w:pStyle w:val="TableContents"/>
              <w:bidi w:val="0"/>
              <w:spacing w:before="0" w:after="283"/>
              <w:jc w:val="left"/>
              <w:rPr/>
            </w:pPr>
            <w:r>
              <w:rPr/>
              <w:t xml:space="preserve">Eva Ekvall Venezuela </w:t>
            </w:r>
          </w:p>
        </w:tc>
        <w:tc>
          <w:tcPr>
            <w:tcW w:w="1708" w:type="dxa"/>
            <w:tcBorders/>
            <w:vAlign w:val="center"/>
          </w:tcPr>
          <w:p>
            <w:pPr>
              <w:pStyle w:val="TableContents"/>
              <w:bidi w:val="0"/>
              <w:spacing w:before="0" w:after="283"/>
              <w:jc w:val="left"/>
              <w:rPr/>
            </w:pPr>
            <w:r>
              <w:rPr/>
              <w:t xml:space="preserve">Celina Jaitley Intia </w:t>
            </w:r>
          </w:p>
        </w:tc>
      </w:tr>
      <w:tr>
        <w:trPr/>
        <w:tc>
          <w:tcPr>
            <w:tcW w:w="881" w:type="dxa"/>
            <w:tcBorders/>
            <w:vAlign w:val="center"/>
          </w:tcPr>
          <w:p>
            <w:pPr>
              <w:pStyle w:val="TableContents"/>
              <w:bidi w:val="0"/>
              <w:spacing w:before="0" w:after="283"/>
              <w:jc w:val="left"/>
              <w:rPr/>
            </w:pPr>
            <w:r>
              <w:rPr/>
              <w:t xml:space="preserve">2002 </w:t>
            </w:r>
          </w:p>
        </w:tc>
        <w:tc>
          <w:tcPr>
            <w:tcW w:w="2011" w:type="dxa"/>
            <w:tcBorders/>
            <w:vAlign w:val="center"/>
          </w:tcPr>
          <w:p>
            <w:pPr>
              <w:pStyle w:val="TableContents"/>
              <w:bidi w:val="0"/>
              <w:spacing w:before="0" w:after="283"/>
              <w:jc w:val="left"/>
              <w:rPr/>
            </w:pPr>
            <w:r>
              <w:rPr/>
              <w:t xml:space="preserve">Oxana Fedorova (syrjäytetty) Venäjä </w:t>
            </w:r>
          </w:p>
        </w:tc>
        <w:tc>
          <w:tcPr>
            <w:tcW w:w="1848" w:type="dxa"/>
            <w:tcBorders/>
            <w:vAlign w:val="center"/>
          </w:tcPr>
          <w:p>
            <w:pPr>
              <w:pStyle w:val="TableContents"/>
              <w:bidi w:val="0"/>
              <w:spacing w:before="0" w:after="283"/>
              <w:jc w:val="left"/>
              <w:rPr/>
            </w:pPr>
            <w:r>
              <w:rPr/>
              <w:t xml:space="preserve">Justine Pasek (korvataan) Panama </w:t>
            </w:r>
          </w:p>
        </w:tc>
        <w:tc>
          <w:tcPr>
            <w:tcW w:w="1821" w:type="dxa"/>
            <w:tcBorders/>
            <w:vAlign w:val="center"/>
          </w:tcPr>
          <w:p>
            <w:pPr>
              <w:pStyle w:val="TableContents"/>
              <w:bidi w:val="0"/>
              <w:spacing w:before="0" w:after="283"/>
              <w:jc w:val="left"/>
              <w:rPr/>
            </w:pPr>
            <w:r>
              <w:rPr/>
              <w:t xml:space="preserve">Zhuo Ling Kiina </w:t>
            </w:r>
          </w:p>
        </w:tc>
        <w:tc>
          <w:tcPr>
            <w:tcW w:w="1936" w:type="dxa"/>
            <w:tcBorders/>
            <w:vAlign w:val="center"/>
          </w:tcPr>
          <w:p>
            <w:pPr>
              <w:pStyle w:val="TableContents"/>
              <w:bidi w:val="0"/>
              <w:spacing w:before="0" w:after="283"/>
              <w:jc w:val="left"/>
              <w:rPr/>
            </w:pPr>
            <w:r>
              <w:rPr/>
              <w:t xml:space="preserve">Vanessa Carreira Etelä-Afrikka </w:t>
            </w:r>
          </w:p>
        </w:tc>
        <w:tc>
          <w:tcPr>
            <w:tcW w:w="1708" w:type="dxa"/>
            <w:tcBorders/>
            <w:vAlign w:val="center"/>
          </w:tcPr>
          <w:p>
            <w:pPr>
              <w:pStyle w:val="TableContents"/>
              <w:bidi w:val="0"/>
              <w:spacing w:before="0" w:after="283"/>
              <w:jc w:val="left"/>
              <w:rPr/>
            </w:pPr>
            <w:r>
              <w:rPr/>
              <w:t xml:space="preserve">Cynthia Lander Venezuela </w:t>
            </w:r>
          </w:p>
        </w:tc>
      </w:tr>
      <w:tr>
        <w:trPr/>
        <w:tc>
          <w:tcPr>
            <w:tcW w:w="881" w:type="dxa"/>
            <w:tcBorders/>
            <w:vAlign w:val="center"/>
          </w:tcPr>
          <w:p>
            <w:pPr>
              <w:pStyle w:val="TableContents"/>
              <w:bidi w:val="0"/>
              <w:spacing w:before="0" w:after="283"/>
              <w:jc w:val="left"/>
              <w:rPr/>
            </w:pPr>
            <w:r>
              <w:rPr/>
              <w:t xml:space="preserve">2003 </w:t>
            </w:r>
          </w:p>
        </w:tc>
        <w:tc>
          <w:tcPr>
            <w:tcW w:w="2011" w:type="dxa"/>
            <w:tcBorders/>
            <w:vAlign w:val="center"/>
          </w:tcPr>
          <w:p>
            <w:pPr>
              <w:pStyle w:val="TableContents"/>
              <w:bidi w:val="0"/>
              <w:spacing w:before="0" w:after="283"/>
              <w:jc w:val="left"/>
              <w:rPr/>
            </w:pPr>
            <w:r>
              <w:rPr/>
              <w:t xml:space="preserve">Amelia Vega Dominikaaninen tasavalta </w:t>
            </w:r>
          </w:p>
        </w:tc>
        <w:tc>
          <w:tcPr>
            <w:tcW w:w="1848" w:type="dxa"/>
            <w:tcBorders/>
            <w:vAlign w:val="center"/>
          </w:tcPr>
          <w:p>
            <w:pPr>
              <w:pStyle w:val="TableContents"/>
              <w:bidi w:val="0"/>
              <w:spacing w:before="0" w:after="283"/>
              <w:jc w:val="left"/>
              <w:rPr/>
            </w:pPr>
            <w:r>
              <w:rPr/>
              <w:t xml:space="preserve">Mariángel Ruiz Venezuela </w:t>
            </w:r>
          </w:p>
        </w:tc>
        <w:tc>
          <w:tcPr>
            <w:tcW w:w="1821" w:type="dxa"/>
            <w:tcBorders/>
            <w:vAlign w:val="center"/>
          </w:tcPr>
          <w:p>
            <w:pPr>
              <w:pStyle w:val="TableContents"/>
              <w:bidi w:val="0"/>
              <w:spacing w:before="0" w:after="283"/>
              <w:jc w:val="left"/>
              <w:rPr/>
            </w:pPr>
            <w:r>
              <w:rPr/>
              <w:t xml:space="preserve">Cindy Nell Etelä-Afrikka </w:t>
            </w:r>
          </w:p>
        </w:tc>
        <w:tc>
          <w:tcPr>
            <w:tcW w:w="1936" w:type="dxa"/>
            <w:tcBorders/>
            <w:vAlign w:val="center"/>
          </w:tcPr>
          <w:p>
            <w:pPr>
              <w:pStyle w:val="TableContents"/>
              <w:bidi w:val="0"/>
              <w:spacing w:before="0" w:after="283"/>
              <w:jc w:val="left"/>
              <w:rPr/>
            </w:pPr>
            <w:r>
              <w:rPr/>
              <w:t xml:space="preserve">Sanja Papić Serbia ja Montenegro </w:t>
            </w:r>
          </w:p>
        </w:tc>
        <w:tc>
          <w:tcPr>
            <w:tcW w:w="1708" w:type="dxa"/>
            <w:tcBorders/>
            <w:vAlign w:val="center"/>
          </w:tcPr>
          <w:p>
            <w:pPr>
              <w:pStyle w:val="TableContents"/>
              <w:bidi w:val="0"/>
              <w:spacing w:before="0" w:after="283"/>
              <w:jc w:val="left"/>
              <w:rPr/>
            </w:pPr>
            <w:r>
              <w:rPr/>
              <w:t xml:space="preserve">Miyako Miyazaki Japani </w:t>
            </w:r>
          </w:p>
        </w:tc>
      </w:tr>
      <w:tr>
        <w:trPr/>
        <w:tc>
          <w:tcPr>
            <w:tcW w:w="88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pPr>
            <w:r>
              <w:rPr/>
              <w:t xml:space="preserve">Jennifer Hawkins Australia </w:t>
            </w:r>
          </w:p>
        </w:tc>
        <w:tc>
          <w:tcPr>
            <w:tcW w:w="1848" w:type="dxa"/>
            <w:tcBorders/>
            <w:vAlign w:val="center"/>
          </w:tcPr>
          <w:p>
            <w:pPr>
              <w:pStyle w:val="TableContents"/>
              <w:bidi w:val="0"/>
              <w:spacing w:before="0" w:after="283"/>
              <w:jc w:val="left"/>
              <w:rPr/>
            </w:pPr>
            <w:r>
              <w:rPr/>
              <w:t xml:space="preserve">Shandi Finnessey Yhdysvallat </w:t>
            </w:r>
          </w:p>
        </w:tc>
        <w:tc>
          <w:tcPr>
            <w:tcW w:w="1821" w:type="dxa"/>
            <w:tcBorders/>
            <w:vAlign w:val="center"/>
          </w:tcPr>
          <w:p>
            <w:pPr>
              <w:pStyle w:val="TableContents"/>
              <w:bidi w:val="0"/>
              <w:spacing w:before="0" w:after="283"/>
              <w:jc w:val="left"/>
              <w:rPr/>
            </w:pPr>
            <w:r>
              <w:rPr/>
              <w:t xml:space="preserve">Alba Reyes Puerto Rico </w:t>
            </w:r>
          </w:p>
        </w:tc>
        <w:tc>
          <w:tcPr>
            <w:tcW w:w="1936" w:type="dxa"/>
            <w:tcBorders/>
            <w:vAlign w:val="center"/>
          </w:tcPr>
          <w:p>
            <w:pPr>
              <w:pStyle w:val="TableContents"/>
              <w:bidi w:val="0"/>
              <w:spacing w:before="0" w:after="283"/>
              <w:jc w:val="left"/>
              <w:rPr/>
            </w:pPr>
            <w:r>
              <w:rPr/>
              <w:t xml:space="preserve">Yanina Gonzalez Paraguay </w:t>
            </w:r>
          </w:p>
        </w:tc>
        <w:tc>
          <w:tcPr>
            <w:tcW w:w="1708" w:type="dxa"/>
            <w:tcBorders/>
            <w:vAlign w:val="center"/>
          </w:tcPr>
          <w:p>
            <w:pPr>
              <w:pStyle w:val="TableContents"/>
              <w:bidi w:val="0"/>
              <w:spacing w:before="0" w:after="283"/>
              <w:jc w:val="left"/>
              <w:rPr/>
            </w:pPr>
            <w:r>
              <w:rPr/>
              <w:t xml:space="preserve">Danielle Jones Trinidad ja Tobago </w:t>
            </w:r>
          </w:p>
        </w:tc>
      </w:tr>
      <w:tr>
        <w:trPr/>
        <w:tc>
          <w:tcPr>
            <w:tcW w:w="881" w:type="dxa"/>
            <w:tcBorders/>
            <w:vAlign w:val="center"/>
          </w:tcPr>
          <w:p>
            <w:pPr>
              <w:pStyle w:val="TableContents"/>
              <w:bidi w:val="0"/>
              <w:spacing w:before="0" w:after="283"/>
              <w:jc w:val="left"/>
              <w:rPr/>
            </w:pPr>
            <w:r>
              <w:rPr/>
              <w:t xml:space="preserve">2005 </w:t>
            </w:r>
          </w:p>
        </w:tc>
        <w:tc>
          <w:tcPr>
            <w:tcW w:w="2011" w:type="dxa"/>
            <w:tcBorders/>
            <w:vAlign w:val="center"/>
          </w:tcPr>
          <w:p>
            <w:pPr>
              <w:pStyle w:val="TableContents"/>
              <w:bidi w:val="0"/>
              <w:spacing w:before="0" w:after="283"/>
              <w:jc w:val="left"/>
              <w:rPr/>
            </w:pPr>
            <w:r>
              <w:rPr/>
              <w:t xml:space="preserve">Natalie Glebova Kanada </w:t>
            </w:r>
          </w:p>
        </w:tc>
        <w:tc>
          <w:tcPr>
            <w:tcW w:w="1848" w:type="dxa"/>
            <w:tcBorders/>
            <w:vAlign w:val="center"/>
          </w:tcPr>
          <w:p>
            <w:pPr>
              <w:pStyle w:val="TableContents"/>
              <w:bidi w:val="0"/>
              <w:spacing w:before="0" w:after="283"/>
              <w:jc w:val="left"/>
              <w:rPr/>
            </w:pPr>
            <w:r>
              <w:rPr/>
              <w:t xml:space="preserve">Cynthia Olavarría Puerto Rico </w:t>
            </w:r>
          </w:p>
        </w:tc>
        <w:tc>
          <w:tcPr>
            <w:tcW w:w="1821" w:type="dxa"/>
            <w:tcBorders/>
            <w:vAlign w:val="center"/>
          </w:tcPr>
          <w:p>
            <w:pPr>
              <w:pStyle w:val="TableContents"/>
              <w:bidi w:val="0"/>
              <w:spacing w:before="0" w:after="283"/>
              <w:jc w:val="left"/>
              <w:rPr/>
            </w:pPr>
            <w:r>
              <w:rPr/>
              <w:t xml:space="preserve">Renata Soñé Dominikaaninen tasavalta </w:t>
            </w:r>
          </w:p>
        </w:tc>
        <w:tc>
          <w:tcPr>
            <w:tcW w:w="1936" w:type="dxa"/>
            <w:tcBorders/>
            <w:vAlign w:val="center"/>
          </w:tcPr>
          <w:p>
            <w:pPr>
              <w:pStyle w:val="TableContents"/>
              <w:bidi w:val="0"/>
              <w:spacing w:before="0" w:after="283"/>
              <w:jc w:val="left"/>
              <w:rPr/>
            </w:pPr>
            <w:r>
              <w:rPr/>
              <w:t xml:space="preserve">Laura Elizondo Meksiko </w:t>
            </w:r>
          </w:p>
        </w:tc>
        <w:tc>
          <w:tcPr>
            <w:tcW w:w="1708" w:type="dxa"/>
            <w:tcBorders/>
            <w:vAlign w:val="center"/>
          </w:tcPr>
          <w:p>
            <w:pPr>
              <w:pStyle w:val="TableContents"/>
              <w:bidi w:val="0"/>
              <w:spacing w:before="0" w:after="283"/>
              <w:jc w:val="left"/>
              <w:rPr/>
            </w:pPr>
            <w:r>
              <w:rPr/>
              <w:t xml:space="preserve">Monica Spear Venezuela </w:t>
            </w:r>
          </w:p>
        </w:tc>
      </w:tr>
      <w:tr>
        <w:trPr/>
        <w:tc>
          <w:tcPr>
            <w:tcW w:w="881" w:type="dxa"/>
            <w:tcBorders/>
            <w:vAlign w:val="center"/>
          </w:tcPr>
          <w:p>
            <w:pPr>
              <w:pStyle w:val="TableContents"/>
              <w:bidi w:val="0"/>
              <w:spacing w:before="0" w:after="283"/>
              <w:jc w:val="left"/>
              <w:rPr/>
            </w:pPr>
            <w:r>
              <w:rPr/>
              <w:t xml:space="preserve">2006 </w:t>
            </w:r>
          </w:p>
        </w:tc>
        <w:tc>
          <w:tcPr>
            <w:tcW w:w="2011" w:type="dxa"/>
            <w:tcBorders/>
            <w:vAlign w:val="center"/>
          </w:tcPr>
          <w:p>
            <w:pPr>
              <w:pStyle w:val="TableContents"/>
              <w:bidi w:val="0"/>
              <w:spacing w:before="0" w:after="283"/>
              <w:jc w:val="left"/>
              <w:rPr/>
            </w:pPr>
            <w:r>
              <w:rPr/>
              <w:t xml:space="preserve">Zuleyka Rivera Puerto Rico </w:t>
            </w:r>
          </w:p>
        </w:tc>
        <w:tc>
          <w:tcPr>
            <w:tcW w:w="1848" w:type="dxa"/>
            <w:tcBorders/>
            <w:vAlign w:val="center"/>
          </w:tcPr>
          <w:p>
            <w:pPr>
              <w:pStyle w:val="TableContents"/>
              <w:bidi w:val="0"/>
              <w:spacing w:before="0" w:after="283"/>
              <w:jc w:val="left"/>
              <w:rPr/>
            </w:pPr>
            <w:r>
              <w:rPr/>
              <w:t xml:space="preserve">Kurara Chibana Japani </w:t>
            </w:r>
          </w:p>
        </w:tc>
        <w:tc>
          <w:tcPr>
            <w:tcW w:w="1821" w:type="dxa"/>
            <w:tcBorders/>
            <w:vAlign w:val="center"/>
          </w:tcPr>
          <w:p>
            <w:pPr>
              <w:pStyle w:val="TableContents"/>
              <w:bidi w:val="0"/>
              <w:spacing w:before="0" w:after="283"/>
              <w:jc w:val="left"/>
              <w:rPr/>
            </w:pPr>
            <w:r>
              <w:rPr/>
              <w:t xml:space="preserve">Lauriane Gilliéron Sveitsi </w:t>
            </w:r>
          </w:p>
        </w:tc>
        <w:tc>
          <w:tcPr>
            <w:tcW w:w="1936" w:type="dxa"/>
            <w:tcBorders/>
            <w:vAlign w:val="center"/>
          </w:tcPr>
          <w:p>
            <w:pPr>
              <w:pStyle w:val="TableContents"/>
              <w:bidi w:val="0"/>
              <w:spacing w:before="0" w:after="283"/>
              <w:jc w:val="left"/>
              <w:rPr/>
            </w:pPr>
            <w:r>
              <w:rPr/>
              <w:t xml:space="preserve">Lourdes Arevalos Paraguay </w:t>
            </w:r>
          </w:p>
        </w:tc>
        <w:tc>
          <w:tcPr>
            <w:tcW w:w="1708" w:type="dxa"/>
            <w:tcBorders/>
            <w:vAlign w:val="center"/>
          </w:tcPr>
          <w:p>
            <w:pPr>
              <w:pStyle w:val="TableContents"/>
              <w:bidi w:val="0"/>
              <w:spacing w:before="0" w:after="283"/>
              <w:jc w:val="left"/>
              <w:rPr/>
            </w:pPr>
            <w:r>
              <w:rPr/>
              <w:t xml:space="preserve">Tara Conner Yhdysvallat </w:t>
            </w:r>
          </w:p>
        </w:tc>
      </w:tr>
      <w:tr>
        <w:trPr/>
        <w:tc>
          <w:tcPr>
            <w:tcW w:w="881" w:type="dxa"/>
            <w:tcBorders/>
            <w:vAlign w:val="center"/>
          </w:tcPr>
          <w:p>
            <w:pPr>
              <w:pStyle w:val="TableContents"/>
              <w:bidi w:val="0"/>
              <w:spacing w:before="0" w:after="283"/>
              <w:jc w:val="left"/>
              <w:rPr/>
            </w:pPr>
            <w:r>
              <w:rPr/>
              <w:t xml:space="preserve">2007 </w:t>
            </w:r>
          </w:p>
        </w:tc>
        <w:tc>
          <w:tcPr>
            <w:tcW w:w="2011" w:type="dxa"/>
            <w:tcBorders/>
            <w:vAlign w:val="center"/>
          </w:tcPr>
          <w:p>
            <w:pPr>
              <w:pStyle w:val="TableContents"/>
              <w:bidi w:val="0"/>
              <w:spacing w:before="0" w:after="283"/>
              <w:jc w:val="left"/>
              <w:rPr/>
            </w:pPr>
            <w:r>
              <w:rPr/>
              <w:t xml:space="preserve">Riyo Mori Japani </w:t>
            </w:r>
          </w:p>
        </w:tc>
        <w:tc>
          <w:tcPr>
            <w:tcW w:w="1848" w:type="dxa"/>
            <w:tcBorders/>
            <w:vAlign w:val="center"/>
          </w:tcPr>
          <w:p>
            <w:pPr>
              <w:pStyle w:val="TableContents"/>
              <w:bidi w:val="0"/>
              <w:spacing w:before="0" w:after="283"/>
              <w:jc w:val="left"/>
              <w:rPr/>
            </w:pPr>
            <w:r>
              <w:rPr/>
              <w:t xml:space="preserve">Natália Guimarães Brasilia </w:t>
            </w:r>
          </w:p>
        </w:tc>
        <w:tc>
          <w:tcPr>
            <w:tcW w:w="1821" w:type="dxa"/>
            <w:tcBorders/>
            <w:vAlign w:val="center"/>
          </w:tcPr>
          <w:p>
            <w:pPr>
              <w:pStyle w:val="TableContents"/>
              <w:bidi w:val="0"/>
              <w:spacing w:before="0" w:after="283"/>
              <w:jc w:val="left"/>
              <w:rPr/>
            </w:pPr>
            <w:r>
              <w:rPr/>
              <w:t xml:space="preserve">Ly Jonaitis Venezuela </w:t>
            </w:r>
          </w:p>
        </w:tc>
        <w:tc>
          <w:tcPr>
            <w:tcW w:w="1936" w:type="dxa"/>
            <w:tcBorders/>
            <w:vAlign w:val="center"/>
          </w:tcPr>
          <w:p>
            <w:pPr>
              <w:pStyle w:val="TableContents"/>
              <w:bidi w:val="0"/>
              <w:spacing w:before="0" w:after="283"/>
              <w:jc w:val="left"/>
              <w:rPr/>
            </w:pPr>
            <w:r>
              <w:rPr/>
              <w:t xml:space="preserve">Honey Lee Korea </w:t>
            </w:r>
          </w:p>
        </w:tc>
        <w:tc>
          <w:tcPr>
            <w:tcW w:w="1708" w:type="dxa"/>
            <w:tcBorders/>
            <w:vAlign w:val="center"/>
          </w:tcPr>
          <w:p>
            <w:pPr>
              <w:pStyle w:val="TableContents"/>
              <w:bidi w:val="0"/>
              <w:spacing w:before="0" w:after="283"/>
              <w:jc w:val="left"/>
              <w:rPr/>
            </w:pPr>
            <w:r>
              <w:rPr/>
              <w:t xml:space="preserve">Rachel Smith Yhdysvallat </w:t>
            </w:r>
          </w:p>
        </w:tc>
      </w:tr>
      <w:tr>
        <w:trPr/>
        <w:tc>
          <w:tcPr>
            <w:tcW w:w="881" w:type="dxa"/>
            <w:tcBorders/>
            <w:vAlign w:val="center"/>
          </w:tcPr>
          <w:p>
            <w:pPr>
              <w:pStyle w:val="TableContents"/>
              <w:bidi w:val="0"/>
              <w:spacing w:before="0" w:after="283"/>
              <w:jc w:val="left"/>
              <w:rPr/>
            </w:pPr>
            <w:r>
              <w:rPr/>
              <w:t xml:space="preserve">2008 </w:t>
            </w:r>
          </w:p>
        </w:tc>
        <w:tc>
          <w:tcPr>
            <w:tcW w:w="2011" w:type="dxa"/>
            <w:tcBorders/>
            <w:vAlign w:val="center"/>
          </w:tcPr>
          <w:p>
            <w:pPr>
              <w:pStyle w:val="TableContents"/>
              <w:bidi w:val="0"/>
              <w:spacing w:before="0" w:after="283"/>
              <w:jc w:val="left"/>
              <w:rPr/>
            </w:pPr>
            <w:r>
              <w:rPr/>
              <w:t xml:space="preserve">Dayana Mendoza Venezuela </w:t>
            </w:r>
          </w:p>
        </w:tc>
        <w:tc>
          <w:tcPr>
            <w:tcW w:w="1848" w:type="dxa"/>
            <w:tcBorders/>
            <w:vAlign w:val="center"/>
          </w:tcPr>
          <w:p>
            <w:pPr>
              <w:pStyle w:val="TableContents"/>
              <w:bidi w:val="0"/>
              <w:spacing w:before="0" w:after="283"/>
              <w:jc w:val="left"/>
              <w:rPr/>
            </w:pPr>
            <w:r>
              <w:rPr/>
              <w:t xml:space="preserve">Taliana Vargas Kolumbia </w:t>
            </w:r>
          </w:p>
        </w:tc>
        <w:tc>
          <w:tcPr>
            <w:tcW w:w="1821" w:type="dxa"/>
            <w:tcBorders/>
            <w:vAlign w:val="center"/>
          </w:tcPr>
          <w:p>
            <w:pPr>
              <w:pStyle w:val="TableContents"/>
              <w:bidi w:val="0"/>
              <w:spacing w:before="0" w:after="283"/>
              <w:jc w:val="left"/>
              <w:rPr/>
            </w:pPr>
            <w:r>
              <w:rPr/>
              <w:t xml:space="preserve">Marianne Cruz Dominikaaninen tasavalta </w:t>
            </w:r>
          </w:p>
        </w:tc>
        <w:tc>
          <w:tcPr>
            <w:tcW w:w="1936" w:type="dxa"/>
            <w:tcBorders/>
            <w:vAlign w:val="center"/>
          </w:tcPr>
          <w:p>
            <w:pPr>
              <w:pStyle w:val="TableContents"/>
              <w:bidi w:val="0"/>
              <w:spacing w:before="0" w:after="283"/>
              <w:jc w:val="left"/>
              <w:rPr/>
            </w:pPr>
            <w:r>
              <w:rPr/>
              <w:t xml:space="preserve">Vera Krasova Venäjä </w:t>
            </w:r>
          </w:p>
        </w:tc>
        <w:tc>
          <w:tcPr>
            <w:tcW w:w="1708" w:type="dxa"/>
            <w:tcBorders/>
            <w:vAlign w:val="center"/>
          </w:tcPr>
          <w:p>
            <w:pPr>
              <w:pStyle w:val="TableContents"/>
              <w:bidi w:val="0"/>
              <w:spacing w:before="0" w:after="283"/>
              <w:jc w:val="left"/>
              <w:rPr/>
            </w:pPr>
            <w:r>
              <w:rPr/>
              <w:t xml:space="preserve">Elisa Nájera Meksiko </w:t>
            </w:r>
          </w:p>
        </w:tc>
      </w:tr>
      <w:tr>
        <w:trPr/>
        <w:tc>
          <w:tcPr>
            <w:tcW w:w="881" w:type="dxa"/>
            <w:tcBorders/>
            <w:vAlign w:val="center"/>
          </w:tcPr>
          <w:p>
            <w:pPr>
              <w:pStyle w:val="TableContents"/>
              <w:bidi w:val="0"/>
              <w:spacing w:before="0" w:after="283"/>
              <w:jc w:val="left"/>
              <w:rPr/>
            </w:pPr>
            <w:r>
              <w:rPr/>
              <w:t xml:space="preserve">2009 </w:t>
            </w:r>
          </w:p>
        </w:tc>
        <w:tc>
          <w:tcPr>
            <w:tcW w:w="2011" w:type="dxa"/>
            <w:tcBorders/>
            <w:vAlign w:val="center"/>
          </w:tcPr>
          <w:p>
            <w:pPr>
              <w:pStyle w:val="TableContents"/>
              <w:bidi w:val="0"/>
              <w:spacing w:before="0" w:after="283"/>
              <w:jc w:val="left"/>
              <w:rPr/>
            </w:pPr>
            <w:r>
              <w:rPr/>
              <w:t xml:space="preserve">Stefanía Fernández Venezuela </w:t>
            </w:r>
          </w:p>
        </w:tc>
        <w:tc>
          <w:tcPr>
            <w:tcW w:w="1848" w:type="dxa"/>
            <w:tcBorders/>
            <w:vAlign w:val="center"/>
          </w:tcPr>
          <w:p>
            <w:pPr>
              <w:pStyle w:val="TableContents"/>
              <w:bidi w:val="0"/>
              <w:spacing w:before="0" w:after="283"/>
              <w:jc w:val="left"/>
              <w:rPr/>
            </w:pPr>
            <w:r>
              <w:rPr/>
              <w:t xml:space="preserve">Ada de la Cruz Dominikaaninen tasavalta </w:t>
            </w:r>
          </w:p>
        </w:tc>
        <w:tc>
          <w:tcPr>
            <w:tcW w:w="1821" w:type="dxa"/>
            <w:tcBorders/>
            <w:vAlign w:val="center"/>
          </w:tcPr>
          <w:p>
            <w:pPr>
              <w:pStyle w:val="TableContents"/>
              <w:bidi w:val="0"/>
              <w:spacing w:before="0" w:after="283"/>
              <w:jc w:val="left"/>
              <w:rPr/>
            </w:pPr>
            <w:r>
              <w:rPr/>
              <w:t xml:space="preserve">Marigona Dragusha Kosovo </w:t>
            </w:r>
          </w:p>
        </w:tc>
        <w:tc>
          <w:tcPr>
            <w:tcW w:w="1936" w:type="dxa"/>
            <w:tcBorders/>
            <w:vAlign w:val="center"/>
          </w:tcPr>
          <w:p>
            <w:pPr>
              <w:pStyle w:val="TableContents"/>
              <w:bidi w:val="0"/>
              <w:spacing w:before="0" w:after="283"/>
              <w:jc w:val="left"/>
              <w:rPr/>
            </w:pPr>
            <w:r>
              <w:rPr/>
              <w:t xml:space="preserve">Rachael Finch Australia </w:t>
            </w:r>
          </w:p>
        </w:tc>
        <w:tc>
          <w:tcPr>
            <w:tcW w:w="1708" w:type="dxa"/>
            <w:tcBorders/>
            <w:vAlign w:val="center"/>
          </w:tcPr>
          <w:p>
            <w:pPr>
              <w:pStyle w:val="TableContents"/>
              <w:bidi w:val="0"/>
              <w:spacing w:before="0" w:after="283"/>
              <w:jc w:val="left"/>
              <w:rPr/>
            </w:pPr>
            <w:r>
              <w:rPr/>
              <w:t xml:space="preserve">Mayra Matos Puerto Rico </w:t>
            </w:r>
          </w:p>
        </w:tc>
      </w:tr>
      <w:tr>
        <w:trPr/>
        <w:tc>
          <w:tcPr>
            <w:tcW w:w="88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pPr>
            <w:r>
              <w:rPr/>
              <w:t xml:space="preserve">Ximena Navarrete Meksiko </w:t>
            </w:r>
          </w:p>
        </w:tc>
        <w:tc>
          <w:tcPr>
            <w:tcW w:w="1848" w:type="dxa"/>
            <w:tcBorders/>
            <w:vAlign w:val="center"/>
          </w:tcPr>
          <w:p>
            <w:pPr>
              <w:pStyle w:val="TableContents"/>
              <w:bidi w:val="0"/>
              <w:spacing w:before="0" w:after="283"/>
              <w:jc w:val="left"/>
              <w:rPr/>
            </w:pPr>
            <w:r>
              <w:rPr/>
              <w:t xml:space="preserve">Yendi Phillips Jamaika </w:t>
            </w:r>
          </w:p>
        </w:tc>
        <w:tc>
          <w:tcPr>
            <w:tcW w:w="1821" w:type="dxa"/>
            <w:tcBorders/>
            <w:vAlign w:val="center"/>
          </w:tcPr>
          <w:p>
            <w:pPr>
              <w:pStyle w:val="TableContents"/>
              <w:bidi w:val="0"/>
              <w:spacing w:before="0" w:after="283"/>
              <w:jc w:val="left"/>
              <w:rPr/>
            </w:pPr>
            <w:r>
              <w:rPr/>
              <w:t xml:space="preserve">Jesinta Campbell Australia </w:t>
            </w:r>
          </w:p>
        </w:tc>
        <w:tc>
          <w:tcPr>
            <w:tcW w:w="1936" w:type="dxa"/>
            <w:tcBorders/>
            <w:vAlign w:val="center"/>
          </w:tcPr>
          <w:p>
            <w:pPr>
              <w:pStyle w:val="TableContents"/>
              <w:bidi w:val="0"/>
              <w:spacing w:before="0" w:after="283"/>
              <w:jc w:val="left"/>
              <w:rPr/>
            </w:pPr>
            <w:r>
              <w:rPr/>
              <w:t xml:space="preserve">Anna Poslavska Ukraina </w:t>
            </w:r>
          </w:p>
        </w:tc>
        <w:tc>
          <w:tcPr>
            <w:tcW w:w="1708" w:type="dxa"/>
            <w:tcBorders/>
            <w:vAlign w:val="center"/>
          </w:tcPr>
          <w:p>
            <w:pPr>
              <w:pStyle w:val="TableContents"/>
              <w:bidi w:val="0"/>
              <w:spacing w:before="0" w:after="283"/>
              <w:jc w:val="left"/>
              <w:rPr/>
            </w:pPr>
            <w:r>
              <w:rPr/>
              <w:t xml:space="preserve">Venus Raj Filippiinit </w:t>
            </w:r>
          </w:p>
        </w:tc>
      </w:tr>
      <w:tr>
        <w:trPr/>
        <w:tc>
          <w:tcPr>
            <w:tcW w:w="881" w:type="dxa"/>
            <w:tcBorders/>
            <w:vAlign w:val="center"/>
          </w:tcPr>
          <w:p>
            <w:pPr>
              <w:pStyle w:val="TableContents"/>
              <w:bidi w:val="0"/>
              <w:spacing w:before="0" w:after="283"/>
              <w:jc w:val="left"/>
              <w:rPr/>
            </w:pPr>
            <w:r>
              <w:rPr/>
              <w:t xml:space="preserve">2011 </w:t>
            </w:r>
          </w:p>
        </w:tc>
        <w:tc>
          <w:tcPr>
            <w:tcW w:w="2011" w:type="dxa"/>
            <w:tcBorders/>
            <w:vAlign w:val="center"/>
          </w:tcPr>
          <w:p>
            <w:pPr>
              <w:pStyle w:val="TableContents"/>
              <w:bidi w:val="0"/>
              <w:spacing w:before="0" w:after="283"/>
              <w:jc w:val="left"/>
              <w:rPr/>
            </w:pPr>
            <w:r>
              <w:rPr/>
              <w:t xml:space="preserve">Leila Lopes Angola </w:t>
            </w:r>
          </w:p>
        </w:tc>
        <w:tc>
          <w:tcPr>
            <w:tcW w:w="1848" w:type="dxa"/>
            <w:tcBorders/>
            <w:vAlign w:val="center"/>
          </w:tcPr>
          <w:p>
            <w:pPr>
              <w:pStyle w:val="TableContents"/>
              <w:bidi w:val="0"/>
              <w:spacing w:before="0" w:after="283"/>
              <w:jc w:val="left"/>
              <w:rPr/>
            </w:pPr>
            <w:r>
              <w:rPr/>
              <w:t xml:space="preserve">Olesya Stefanko Ukraina </w:t>
            </w:r>
          </w:p>
        </w:tc>
        <w:tc>
          <w:tcPr>
            <w:tcW w:w="1821" w:type="dxa"/>
            <w:tcBorders/>
            <w:vAlign w:val="center"/>
          </w:tcPr>
          <w:p>
            <w:pPr>
              <w:pStyle w:val="TableContents"/>
              <w:bidi w:val="0"/>
              <w:spacing w:before="0" w:after="283"/>
              <w:jc w:val="left"/>
              <w:rPr/>
            </w:pPr>
            <w:r>
              <w:rPr/>
              <w:t xml:space="preserve">Priscila Machado Brasilia </w:t>
            </w:r>
          </w:p>
        </w:tc>
        <w:tc>
          <w:tcPr>
            <w:tcW w:w="1936" w:type="dxa"/>
            <w:tcBorders/>
            <w:vAlign w:val="center"/>
          </w:tcPr>
          <w:p>
            <w:pPr>
              <w:pStyle w:val="TableContents"/>
              <w:bidi w:val="0"/>
              <w:spacing w:before="0" w:after="283"/>
              <w:jc w:val="left"/>
              <w:rPr/>
            </w:pPr>
            <w:r>
              <w:rPr/>
              <w:t xml:space="preserve">Shamcey Supsup Filippiinit </w:t>
            </w:r>
          </w:p>
        </w:tc>
        <w:tc>
          <w:tcPr>
            <w:tcW w:w="1708" w:type="dxa"/>
            <w:tcBorders/>
            <w:vAlign w:val="center"/>
          </w:tcPr>
          <w:p>
            <w:pPr>
              <w:pStyle w:val="TableContents"/>
              <w:bidi w:val="0"/>
              <w:spacing w:before="0" w:after="283"/>
              <w:jc w:val="left"/>
              <w:rPr/>
            </w:pPr>
            <w:r>
              <w:rPr/>
              <w:t xml:space="preserve">Luo Zilin Kiina </w:t>
            </w:r>
          </w:p>
        </w:tc>
      </w:tr>
      <w:tr>
        <w:trPr/>
        <w:tc>
          <w:tcPr>
            <w:tcW w:w="881" w:type="dxa"/>
            <w:tcBorders/>
            <w:vAlign w:val="center"/>
          </w:tcPr>
          <w:p>
            <w:pPr>
              <w:pStyle w:val="TableContents"/>
              <w:bidi w:val="0"/>
              <w:spacing w:before="0" w:after="283"/>
              <w:jc w:val="left"/>
              <w:rPr/>
            </w:pPr>
            <w:r>
              <w:rPr/>
              <w:t xml:space="preserve">2012 </w:t>
            </w:r>
          </w:p>
        </w:tc>
        <w:tc>
          <w:tcPr>
            <w:tcW w:w="2011" w:type="dxa"/>
            <w:tcBorders/>
            <w:vAlign w:val="center"/>
          </w:tcPr>
          <w:p>
            <w:pPr>
              <w:pStyle w:val="TableContents"/>
              <w:bidi w:val="0"/>
              <w:spacing w:before="0" w:after="283"/>
              <w:jc w:val="left"/>
              <w:rPr/>
            </w:pPr>
            <w:r>
              <w:rPr/>
              <w:t xml:space="preserve">Olivia Culpo Yhdysvallat </w:t>
            </w:r>
          </w:p>
        </w:tc>
        <w:tc>
          <w:tcPr>
            <w:tcW w:w="1848" w:type="dxa"/>
            <w:tcBorders/>
            <w:vAlign w:val="center"/>
          </w:tcPr>
          <w:p>
            <w:pPr>
              <w:pStyle w:val="TableContents"/>
              <w:bidi w:val="0"/>
              <w:spacing w:before="0" w:after="283"/>
              <w:jc w:val="left"/>
              <w:rPr/>
            </w:pPr>
            <w:r>
              <w:rPr/>
              <w:t xml:space="preserve">Janine Tugonon Filippiinit </w:t>
            </w:r>
          </w:p>
        </w:tc>
        <w:tc>
          <w:tcPr>
            <w:tcW w:w="1821" w:type="dxa"/>
            <w:tcBorders/>
            <w:vAlign w:val="center"/>
          </w:tcPr>
          <w:p>
            <w:pPr>
              <w:pStyle w:val="TableContents"/>
              <w:bidi w:val="0"/>
              <w:spacing w:before="0" w:after="283"/>
              <w:jc w:val="left"/>
              <w:rPr/>
            </w:pPr>
            <w:r>
              <w:rPr/>
              <w:t xml:space="preserve">Irene Esser Venezuela </w:t>
            </w:r>
          </w:p>
        </w:tc>
        <w:tc>
          <w:tcPr>
            <w:tcW w:w="1936" w:type="dxa"/>
            <w:tcBorders/>
            <w:vAlign w:val="center"/>
          </w:tcPr>
          <w:p>
            <w:pPr>
              <w:pStyle w:val="TableContents"/>
              <w:bidi w:val="0"/>
              <w:spacing w:before="0" w:after="283"/>
              <w:jc w:val="left"/>
              <w:rPr/>
            </w:pPr>
            <w:r>
              <w:rPr/>
              <w:t xml:space="preserve">Renae Ayris Australia </w:t>
            </w:r>
          </w:p>
        </w:tc>
        <w:tc>
          <w:tcPr>
            <w:tcW w:w="1708" w:type="dxa"/>
            <w:tcBorders/>
            <w:vAlign w:val="center"/>
          </w:tcPr>
          <w:p>
            <w:pPr>
              <w:pStyle w:val="TableContents"/>
              <w:bidi w:val="0"/>
              <w:spacing w:before="0" w:after="283"/>
              <w:jc w:val="left"/>
              <w:rPr/>
            </w:pPr>
            <w:r>
              <w:rPr/>
              <w:t xml:space="preserve">Gabriela Markus Brasilia </w:t>
            </w:r>
          </w:p>
        </w:tc>
      </w:tr>
      <w:tr>
        <w:trPr/>
        <w:tc>
          <w:tcPr>
            <w:tcW w:w="881" w:type="dxa"/>
            <w:tcBorders/>
            <w:vAlign w:val="center"/>
          </w:tcPr>
          <w:p>
            <w:pPr>
              <w:pStyle w:val="TableContents"/>
              <w:bidi w:val="0"/>
              <w:spacing w:before="0" w:after="283"/>
              <w:jc w:val="left"/>
              <w:rPr/>
            </w:pPr>
            <w:r>
              <w:rPr/>
              <w:t xml:space="preserve">2013 </w:t>
            </w:r>
          </w:p>
        </w:tc>
        <w:tc>
          <w:tcPr>
            <w:tcW w:w="2011" w:type="dxa"/>
            <w:tcBorders/>
            <w:vAlign w:val="center"/>
          </w:tcPr>
          <w:p>
            <w:pPr>
              <w:pStyle w:val="TableContents"/>
              <w:bidi w:val="0"/>
              <w:spacing w:before="0" w:after="283"/>
              <w:jc w:val="left"/>
              <w:rPr/>
            </w:pPr>
            <w:r>
              <w:rPr/>
              <w:t xml:space="preserve">Gabriela Isler Venezuela </w:t>
            </w:r>
          </w:p>
        </w:tc>
        <w:tc>
          <w:tcPr>
            <w:tcW w:w="1848" w:type="dxa"/>
            <w:tcBorders/>
            <w:vAlign w:val="center"/>
          </w:tcPr>
          <w:p>
            <w:pPr>
              <w:pStyle w:val="TableContents"/>
              <w:bidi w:val="0"/>
              <w:spacing w:before="0" w:after="283"/>
              <w:jc w:val="left"/>
              <w:rPr/>
            </w:pPr>
            <w:r>
              <w:rPr/>
              <w:t xml:space="preserve">Patricia Rodríguez Espanja </w:t>
            </w:r>
          </w:p>
        </w:tc>
        <w:tc>
          <w:tcPr>
            <w:tcW w:w="1821" w:type="dxa"/>
            <w:tcBorders/>
            <w:vAlign w:val="center"/>
          </w:tcPr>
          <w:p>
            <w:pPr>
              <w:pStyle w:val="TableContents"/>
              <w:bidi w:val="0"/>
              <w:spacing w:before="0" w:after="283"/>
              <w:jc w:val="left"/>
              <w:rPr/>
            </w:pPr>
            <w:r>
              <w:rPr/>
              <w:t xml:space="preserve">Constanza Báez Ecuador </w:t>
            </w:r>
          </w:p>
        </w:tc>
        <w:tc>
          <w:tcPr>
            <w:tcW w:w="1936" w:type="dxa"/>
            <w:tcBorders/>
            <w:vAlign w:val="center"/>
          </w:tcPr>
          <w:p>
            <w:pPr>
              <w:pStyle w:val="TableContents"/>
              <w:bidi w:val="0"/>
              <w:spacing w:before="0" w:after="283"/>
              <w:jc w:val="left"/>
              <w:rPr/>
            </w:pPr>
            <w:r>
              <w:rPr/>
              <w:t xml:space="preserve">Ariella Arida Filippiinit </w:t>
            </w:r>
          </w:p>
        </w:tc>
        <w:tc>
          <w:tcPr>
            <w:tcW w:w="1708" w:type="dxa"/>
            <w:tcBorders/>
            <w:vAlign w:val="center"/>
          </w:tcPr>
          <w:p>
            <w:pPr>
              <w:pStyle w:val="TableContents"/>
              <w:bidi w:val="0"/>
              <w:spacing w:before="0" w:after="283"/>
              <w:jc w:val="left"/>
              <w:rPr/>
            </w:pPr>
            <w:r>
              <w:rPr/>
              <w:t xml:space="preserve">Jakelyne Oliveira Brasilia </w:t>
            </w:r>
          </w:p>
        </w:tc>
      </w:tr>
      <w:tr>
        <w:trPr/>
        <w:tc>
          <w:tcPr>
            <w:tcW w:w="881" w:type="dxa"/>
            <w:tcBorders/>
            <w:vAlign w:val="center"/>
          </w:tcPr>
          <w:p>
            <w:pPr>
              <w:pStyle w:val="TableContents"/>
              <w:bidi w:val="0"/>
              <w:spacing w:before="0" w:after="283"/>
              <w:jc w:val="left"/>
              <w:rPr/>
            </w:pPr>
            <w:r>
              <w:rPr/>
              <w:t xml:space="preserve">2014 </w:t>
            </w:r>
          </w:p>
        </w:tc>
        <w:tc>
          <w:tcPr>
            <w:tcW w:w="2011" w:type="dxa"/>
            <w:tcBorders/>
            <w:vAlign w:val="center"/>
          </w:tcPr>
          <w:p>
            <w:pPr>
              <w:pStyle w:val="TableContents"/>
              <w:bidi w:val="0"/>
              <w:spacing w:before="0" w:after="283"/>
              <w:jc w:val="left"/>
              <w:rPr/>
            </w:pPr>
            <w:r>
              <w:rPr/>
              <w:t xml:space="preserve">Paulina Vega Kolumbia </w:t>
            </w:r>
          </w:p>
        </w:tc>
        <w:tc>
          <w:tcPr>
            <w:tcW w:w="1848" w:type="dxa"/>
            <w:tcBorders/>
            <w:vAlign w:val="center"/>
          </w:tcPr>
          <w:p>
            <w:pPr>
              <w:pStyle w:val="TableContents"/>
              <w:bidi w:val="0"/>
              <w:spacing w:before="0" w:after="283"/>
              <w:jc w:val="left"/>
              <w:rPr/>
            </w:pPr>
            <w:r>
              <w:rPr/>
              <w:t xml:space="preserve">Nia Sanchez Yhdysvallat </w:t>
            </w:r>
          </w:p>
        </w:tc>
        <w:tc>
          <w:tcPr>
            <w:tcW w:w="1821" w:type="dxa"/>
            <w:tcBorders/>
            <w:vAlign w:val="center"/>
          </w:tcPr>
          <w:p>
            <w:pPr>
              <w:pStyle w:val="TableContents"/>
              <w:bidi w:val="0"/>
              <w:spacing w:before="0" w:after="283"/>
              <w:jc w:val="left"/>
              <w:rPr/>
            </w:pPr>
            <w:r>
              <w:rPr/>
              <w:t xml:space="preserve">Diana Harkusha Ukraina </w:t>
            </w:r>
          </w:p>
        </w:tc>
        <w:tc>
          <w:tcPr>
            <w:tcW w:w="1936" w:type="dxa"/>
            <w:tcBorders/>
            <w:vAlign w:val="center"/>
          </w:tcPr>
          <w:p>
            <w:pPr>
              <w:pStyle w:val="TableContents"/>
              <w:bidi w:val="0"/>
              <w:spacing w:before="0" w:after="283"/>
              <w:jc w:val="left"/>
              <w:rPr/>
            </w:pPr>
            <w:r>
              <w:rPr/>
              <w:t xml:space="preserve">Yasmin Verheijen Alankomaat </w:t>
            </w:r>
          </w:p>
        </w:tc>
        <w:tc>
          <w:tcPr>
            <w:tcW w:w="1708" w:type="dxa"/>
            <w:tcBorders/>
            <w:vAlign w:val="center"/>
          </w:tcPr>
          <w:p>
            <w:pPr>
              <w:pStyle w:val="TableContents"/>
              <w:bidi w:val="0"/>
              <w:spacing w:before="0" w:after="283"/>
              <w:jc w:val="left"/>
              <w:rPr/>
            </w:pPr>
            <w:r>
              <w:rPr/>
              <w:t xml:space="preserve">Kaci Fennell Jamaika </w:t>
            </w:r>
          </w:p>
        </w:tc>
      </w:tr>
      <w:tr>
        <w:trPr/>
        <w:tc>
          <w:tcPr>
            <w:tcW w:w="881" w:type="dxa"/>
            <w:tcBorders/>
            <w:vAlign w:val="center"/>
          </w:tcPr>
          <w:p>
            <w:pPr>
              <w:pStyle w:val="TableContents"/>
              <w:bidi w:val="0"/>
              <w:spacing w:before="0" w:after="283"/>
              <w:jc w:val="left"/>
              <w:rPr/>
            </w:pPr>
            <w:r>
              <w:rPr/>
              <w:t xml:space="preserve">2015 </w:t>
            </w:r>
          </w:p>
        </w:tc>
        <w:tc>
          <w:tcPr>
            <w:tcW w:w="2011" w:type="dxa"/>
            <w:tcBorders/>
            <w:vAlign w:val="center"/>
          </w:tcPr>
          <w:p>
            <w:pPr>
              <w:pStyle w:val="TableContents"/>
              <w:bidi w:val="0"/>
              <w:spacing w:before="0" w:after="283"/>
              <w:jc w:val="left"/>
              <w:rPr/>
            </w:pPr>
            <w:r>
              <w:rPr/>
              <w:t xml:space="preserve">Pia Wurtzbach Filippiinit </w:t>
            </w:r>
          </w:p>
        </w:tc>
        <w:tc>
          <w:tcPr>
            <w:tcW w:w="1848" w:type="dxa"/>
            <w:tcBorders/>
            <w:vAlign w:val="center"/>
          </w:tcPr>
          <w:p>
            <w:pPr>
              <w:pStyle w:val="TableContents"/>
              <w:bidi w:val="0"/>
              <w:spacing w:before="0" w:after="283"/>
              <w:jc w:val="left"/>
              <w:rPr/>
            </w:pPr>
            <w:r>
              <w:rPr/>
              <w:t xml:space="preserve">Ariadna Gutiérrez Kolumbia </w:t>
            </w:r>
          </w:p>
        </w:tc>
        <w:tc>
          <w:tcPr>
            <w:tcW w:w="1821" w:type="dxa"/>
            <w:tcBorders/>
            <w:vAlign w:val="center"/>
          </w:tcPr>
          <w:p>
            <w:pPr>
              <w:pStyle w:val="TableContents"/>
              <w:bidi w:val="0"/>
              <w:spacing w:before="0" w:after="283"/>
              <w:jc w:val="left"/>
              <w:rPr/>
            </w:pPr>
            <w:r>
              <w:rPr/>
              <w:t xml:space="preserve">Olivia Jordan Yhdysvallat </w:t>
            </w:r>
          </w:p>
        </w:tc>
        <w:tc>
          <w:tcPr>
            <w:tcW w:w="1936" w:type="dxa"/>
            <w:tcBorders/>
            <w:vAlign w:val="center"/>
          </w:tcPr>
          <w:p>
            <w:pPr>
              <w:pStyle w:val="TableContents"/>
              <w:bidi w:val="0"/>
              <w:spacing w:before="0" w:after="283"/>
              <w:jc w:val="left"/>
              <w:rPr/>
            </w:pPr>
            <w:r>
              <w:rPr/>
              <w:t xml:space="preserve">Flora Coquerel Ranska </w:t>
            </w:r>
          </w:p>
        </w:tc>
        <w:tc>
          <w:tcPr>
            <w:tcW w:w="1708" w:type="dxa"/>
            <w:tcBorders/>
            <w:vAlign w:val="center"/>
          </w:tcPr>
          <w:p>
            <w:pPr>
              <w:pStyle w:val="TableContents"/>
              <w:bidi w:val="0"/>
              <w:spacing w:before="0" w:after="283"/>
              <w:jc w:val="left"/>
              <w:rPr/>
            </w:pPr>
            <w:r>
              <w:rPr/>
              <w:t xml:space="preserve">Monika Radulovic Australia </w:t>
            </w:r>
          </w:p>
        </w:tc>
      </w:tr>
      <w:tr>
        <w:trPr/>
        <w:tc>
          <w:tcPr>
            <w:tcW w:w="881" w:type="dxa"/>
            <w:tcBorders/>
            <w:vAlign w:val="center"/>
          </w:tcPr>
          <w:p>
            <w:pPr>
              <w:pStyle w:val="TableContents"/>
              <w:bidi w:val="0"/>
              <w:spacing w:before="0" w:after="283"/>
              <w:jc w:val="left"/>
              <w:rPr/>
            </w:pPr>
            <w:r>
              <w:rPr/>
              <w:t xml:space="preserve">2016 </w:t>
            </w:r>
          </w:p>
        </w:tc>
        <w:tc>
          <w:tcPr>
            <w:tcW w:w="2011" w:type="dxa"/>
            <w:tcBorders/>
            <w:vAlign w:val="center"/>
          </w:tcPr>
          <w:p>
            <w:pPr>
              <w:pStyle w:val="TableContents"/>
              <w:bidi w:val="0"/>
              <w:spacing w:before="0" w:after="283"/>
              <w:jc w:val="left"/>
              <w:rPr/>
            </w:pPr>
            <w:r>
              <w:rPr/>
              <w:t xml:space="preserve">Iris Mittenaere Ranska </w:t>
            </w:r>
          </w:p>
        </w:tc>
        <w:tc>
          <w:tcPr>
            <w:tcW w:w="1848" w:type="dxa"/>
            <w:tcBorders/>
            <w:vAlign w:val="center"/>
          </w:tcPr>
          <w:p>
            <w:pPr>
              <w:pStyle w:val="TableContents"/>
              <w:bidi w:val="0"/>
              <w:spacing w:before="0" w:after="283"/>
              <w:jc w:val="left"/>
              <w:rPr/>
            </w:pPr>
            <w:r>
              <w:rPr/>
              <w:t xml:space="preserve">Raquel Pélissier Haiti </w:t>
            </w:r>
          </w:p>
        </w:tc>
        <w:tc>
          <w:tcPr>
            <w:tcW w:w="1821" w:type="dxa"/>
            <w:tcBorders/>
            <w:vAlign w:val="center"/>
          </w:tcPr>
          <w:p>
            <w:pPr>
              <w:pStyle w:val="TableContents"/>
              <w:bidi w:val="0"/>
              <w:spacing w:before="0" w:after="283"/>
              <w:jc w:val="left"/>
              <w:rPr/>
            </w:pPr>
            <w:r>
              <w:rPr/>
              <w:t xml:space="preserve">Andrea Tovar Kolumbia </w:t>
            </w:r>
          </w:p>
        </w:tc>
        <w:tc>
          <w:tcPr>
            <w:tcW w:w="3644" w:type="dxa"/>
            <w:gridSpan w:val="2"/>
            <w:tcBorders/>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2017 </w:t>
            </w:r>
          </w:p>
        </w:tc>
        <w:tc>
          <w:tcPr>
            <w:tcW w:w="2011" w:type="dxa"/>
            <w:tcBorders/>
            <w:vAlign w:val="center"/>
          </w:tcPr>
          <w:p>
            <w:pPr>
              <w:pStyle w:val="TableContents"/>
              <w:bidi w:val="0"/>
              <w:spacing w:before="0" w:after="283"/>
              <w:jc w:val="left"/>
              <w:rPr/>
            </w:pPr>
            <w:r>
              <w:rPr/>
              <w:t xml:space="preserve">Demi-Leigh Nel-Peters Etelä-Afrikka </w:t>
            </w:r>
          </w:p>
        </w:tc>
        <w:tc>
          <w:tcPr>
            <w:tcW w:w="1848" w:type="dxa"/>
            <w:tcBorders/>
            <w:vAlign w:val="center"/>
          </w:tcPr>
          <w:p>
            <w:pPr>
              <w:pStyle w:val="TableContents"/>
              <w:bidi w:val="0"/>
              <w:spacing w:before="0" w:after="283"/>
              <w:jc w:val="left"/>
              <w:rPr/>
            </w:pPr>
            <w:r>
              <w:rPr>
                <w:color w:val="A9A9A9"/>
              </w:rPr>
              <w:t xml:space="preserve">Laura González </w:t>
            </w:r>
            <w:r>
              <w:rPr/>
              <w:t xml:space="preserve">Kolumbia </w:t>
            </w:r>
          </w:p>
        </w:tc>
        <w:tc>
          <w:tcPr>
            <w:tcW w:w="1821" w:type="dxa"/>
            <w:tcBorders/>
            <w:vAlign w:val="center"/>
          </w:tcPr>
          <w:p>
            <w:pPr>
              <w:pStyle w:val="TableContents"/>
              <w:bidi w:val="0"/>
              <w:spacing w:before="0" w:after="283"/>
              <w:jc w:val="left"/>
              <w:rPr/>
            </w:pPr>
            <w:r>
              <w:rPr/>
              <w:t xml:space="preserve">Davina Bennett Jamaika </w:t>
            </w:r>
          </w:p>
        </w:tc>
        <w:tc>
          <w:tcPr>
            <w:tcW w:w="3644"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toisen sijan Miss Universumissa 2017</w:t>
      </w:r>
    </w:p>
    <w:p>
      <w:pPr>
        <w:pStyle w:val="TextBody"/>
        <w:bidi w:val="0"/>
        <w:jc w:val="left"/>
        <w:rPr>
          <w:b/>
          <w:u w:val="single"/>
          <w:shd w:val="clear" w:fill="FFFF00"/>
        </w:rPr>
      </w:pPr>
      <w:r>
        <w:rPr>
          <w:b/>
          <w:u w:val="single"/>
          <w:shd w:val="clear" w:fill="FFFF00"/>
        </w:rPr>
        <w:t xml:space="preserve">Asiakirjan numero 15665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Briggs ja Myers alkoivat luoda mittaria </w:t>
      </w:r>
      <w:r>
        <w:rPr>
          <w:color w:val="A9A9A9"/>
        </w:rPr>
        <w:t xml:space="preserve">toisen maailmansodan aikana </w:t>
      </w:r>
      <w:r>
        <w:rPr/>
        <w:t xml:space="preserve">uskoen, että persoonallisuuden mieltymysten tuntemus auttaisi naisia, jotka olivat ensimmäistä kertaa tulossa teollisuustyöhön, löytämään sellaiset sodan ajan työt, jotka olisivat heille "mukavimpia ja tehokkaimpia".</w:t>
      </w:r>
      <w:r>
        <w:rPr/>
        <w:t xml:space="preserve"> Briggs Myersin tyyppi-indikaattorin käsikirja julkaistiin vuonna 1944. Indikaattorin nimi muutettiin vuonna 1956 nimeksi "Myers -- Briggs Type Indicator". Myersin työ herätti Educational Testing Servicen johtajan Henry Chaunceyn huomion, ja tämän johdolla julkaistiin ensimmäinen MBTI-käsikirja vuonna 1962. MBTI sai lisätukea Donald W. Wilsonilta, joka kirjoitti ensimmäisen MBTI-käsikirjan vuonna 1962. MacKinnon, Kalifornian yliopiston Berkeleyn persoonallisuus- ja yhteiskuntatutkimuksen instituutin johtaja; W. MacKinnon, Kalifornian yliopiston Berkeleyn persoonallisuus- ja yhteiskuntatutkimuksen instituutin johtaja. Harold Grant, Michiganin osavaltionyliopiston ja Auburnin yliopiston professori, ja Mary H. Grant, Michiganin osavaltionyliopiston ja Auburnin yliopiston professori. McCaulley Floridan yliopistosta. MBTI:n julkaiseminen siirrettiin Consulting Psychologists Pressille vuonna 1975, ja Center for Applications of Psychological Type perustettiin tutkimuslaboratorioksi.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Myers Briggsin tyyppi-indikaattori kehitettiin?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MBTI:n kehittivät Katharine Cook Briggs ja hänen tyttärensä Isabel Briggs Myers. Se perustuu </w:t>
      </w:r>
      <w:r>
        <w:rPr>
          <w:color w:val="A9A9A9"/>
        </w:rPr>
        <w:t xml:space="preserve">Carl Jungin</w:t>
      </w:r>
      <w:r>
        <w:rPr/>
        <w:t xml:space="preserve"> ehdottamaan käsitteelliseen teoriaan, jonka mukaan </w:t>
      </w:r>
      <w:r>
        <w:rPr/>
        <w:t xml:space="preserve">ihminen kokee maailman käyttämällä neljää psykologista päätoimintoa - aistimusta, intuitiota, tunnetta ja ajattelua - ja että jokin näistä neljästä toiminnosta on ihmisellä suurimman osan ajasta hallitseva. MBTI on laadittu normaaleja väestöryhmiä varten, ja siinä korostetaan luonnollisesti esiintyvien erojen arvoa. "MBTI:n perusolettamuksena on, että meillä kaikilla on erityisiä mieltymyksiä siinä, miten tulkitsemme kokemuksiamme, ja nämä mieltymykset ovat kiinnostuksen kohteiden, tarpeiden, arvojen ja motivaation taustalla".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työhön myers-briggsin temperamentti-indikaattori perustuu?</w:t>
      </w:r>
    </w:p>
    <w:p>
      <w:pPr>
        <w:pStyle w:val="TextBody"/>
        <w:bidi w:val="0"/>
        <w:jc w:val="left"/>
        <w:rPr>
          <w:b/>
          <w:u w:val="single"/>
          <w:shd w:val="clear" w:fill="FFFF00"/>
        </w:rPr>
      </w:pPr>
      <w:r>
        <w:rPr>
          <w:b/>
          <w:u w:val="single"/>
          <w:shd w:val="clear" w:fill="FFFF00"/>
        </w:rPr>
        <w:t xml:space="preserve">Asiakirjan numero 15666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Lighthouse Point on kaupunki Browardin piirikunnassa Floridassa, Yhdysvalloissa. Kaupunki on saanut nimensä Hillsboro Inlet Lighthouse -majakan mukaan, joka sijaitsee läheisessä </w:t>
      </w:r>
      <w:r>
        <w:rPr>
          <w:color w:val="A9A9A9"/>
        </w:rPr>
        <w:t xml:space="preserve">Hillsboro Beachissa</w:t>
      </w:r>
      <w:r>
        <w:rPr/>
        <w:t xml:space="preserve">. Vuoden 2010 väestönlaskennassa Lighthouse Pointin väkiluku oli 10 344. Kaupunki on osa Miami -- Fort Lauderdale -- Pompano Beach Metropolitan Statistical Area -aluetta, jossa asui 5 564 635 ihmistä vuoden 2010 väestönlaskennassa.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majakka majakkapisteen fl:ssä?</w:t>
      </w:r>
    </w:p>
    <w:p>
      <w:pPr>
        <w:pStyle w:val="TextBody"/>
        <w:bidi w:val="0"/>
        <w:jc w:val="left"/>
        <w:rPr>
          <w:b/>
          <w:u w:val="single"/>
          <w:shd w:val="clear" w:fill="FFFF00"/>
        </w:rPr>
      </w:pPr>
      <w:r>
        <w:rPr>
          <w:b/>
          <w:u w:val="single"/>
          <w:shd w:val="clear" w:fill="FFFF00"/>
        </w:rPr>
        <w:t xml:space="preserve">Asiakirjan numero 15667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Fatima bint Muhammad Al-Fihriya Al-Qurashiya </w:t>
      </w:r>
      <w:r>
        <w:rPr/>
        <w:t xml:space="preserve">(arabia: </w:t>
      </w:r>
      <w:r>
        <w:rPr>
          <w:rtl w:val="true"/>
        </w:rPr>
        <w:t xml:space="preserve">فاطمة بنت محمد الفهرية القرشية </w:t>
      </w:r>
      <w:r>
        <w:rPr/>
        <w:t xml:space="preserve">) oli arabialainen musliminainen, jonka katsotaan perustaneen maailman vanhimman olemassa olevan, jatkuvasti toiminnassa olleen ja ensimmäisen tutkintoa myöntävän oppilaitoksen, Al Quaraouiyinen yliopiston Fesissä, Marokossa vuonna 859 jKr.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maailman ensimmäisen yliopiston</w:t>
      </w:r>
    </w:p>
    <w:p>
      <w:pPr>
        <w:pStyle w:val="TextBody"/>
        <w:bidi w:val="0"/>
        <w:jc w:val="left"/>
        <w:rPr>
          <w:b/>
          <w:u w:val="single"/>
          <w:shd w:val="clear" w:fill="FFFF00"/>
        </w:rPr>
      </w:pPr>
      <w:r>
        <w:rPr>
          <w:b/>
          <w:u w:val="single"/>
          <w:shd w:val="clear" w:fill="FFFF00"/>
        </w:rPr>
        <w:t xml:space="preserve">Asiakirjan numero 15668</w:t>
      </w:r>
    </w:p>
    <w:p>
      <w:pPr>
        <w:pStyle w:val="TextBody"/>
        <w:bidi w:val="0"/>
        <w:jc w:val="left"/>
        <w:rPr>
          <w:b/>
          <w:shd w:val="clear" w:fill="FFFF00"/>
        </w:rPr>
      </w:pPr>
      <w:r>
        <w:rPr>
          <w:b/>
          <w:shd w:val="clear" w:fill="FFFF00"/>
        </w:rPr>
        <w:t xml:space="preserve">Tekstin numero 0</w:t>
      </w:r>
    </w:p>
    <w:p>
      <w:pPr>
        <w:pStyle w:val="TextBody"/>
        <w:numPr>
          <w:ilvl w:val="0"/>
          <w:numId w:val="153"/>
        </w:numPr>
        <w:tabs>
          <w:tab w:val="clear" w:pos="1134"/>
          <w:tab w:val="left" w:leader="none" w:pos="707"/>
        </w:tabs>
        <w:bidi w:val="0"/>
        <w:spacing w:before="0" w:after="0"/>
        <w:ind w:start="707" w:hanging="283"/>
        <w:jc w:val="left"/>
        <w:rPr/>
      </w:pPr>
      <w:r>
        <w:rPr/>
        <w:t xml:space="preserve">São Salvador da Bahia de Todos os Santos (1534 -- 1763) </w:t>
      </w:r>
    </w:p>
    <w:p>
      <w:pPr>
        <w:pStyle w:val="TextBody"/>
        <w:numPr>
          <w:ilvl w:val="1"/>
          <w:numId w:val="153"/>
        </w:numPr>
        <w:tabs>
          <w:tab w:val="clear" w:pos="1134"/>
          <w:tab w:val="left" w:leader="none" w:pos="1414"/>
        </w:tabs>
        <w:bidi w:val="0"/>
        <w:spacing w:before="0" w:after="0"/>
        <w:ind w:start="1414" w:hanging="283"/>
        <w:jc w:val="left"/>
        <w:rPr/>
      </w:pPr>
      <w:r>
        <w:rPr/>
        <w:t xml:space="preserve">Salvador (1572 -- 1578 / 1581) -- Maranhãon osavaltion pääkaupunki. </w:t>
      </w:r>
    </w:p>
    <w:p>
      <w:pPr>
        <w:pStyle w:val="TextBody"/>
        <w:numPr>
          <w:ilvl w:val="1"/>
          <w:numId w:val="153"/>
        </w:numPr>
        <w:tabs>
          <w:tab w:val="clear" w:pos="1134"/>
          <w:tab w:val="left" w:leader="none" w:pos="1414"/>
        </w:tabs>
        <w:bidi w:val="0"/>
        <w:spacing w:before="0" w:after="0"/>
        <w:ind w:start="1414" w:hanging="283"/>
        <w:jc w:val="left"/>
        <w:rPr/>
      </w:pPr>
      <w:r>
        <w:rPr/>
        <w:t xml:space="preserve">Salvador (1621 -- 1640) -- Iberian unionin Maranhãon osavaltion pääkaupunki. </w:t>
      </w:r>
    </w:p>
    <w:p>
      <w:pPr>
        <w:pStyle w:val="TextBody"/>
        <w:numPr>
          <w:ilvl w:val="0"/>
          <w:numId w:val="153"/>
        </w:numPr>
        <w:tabs>
          <w:tab w:val="clear" w:pos="1134"/>
          <w:tab w:val="left" w:leader="none" w:pos="707"/>
        </w:tabs>
        <w:bidi w:val="0"/>
        <w:spacing w:before="0" w:after="0"/>
        <w:ind w:start="707" w:hanging="283"/>
        <w:jc w:val="left"/>
        <w:rPr/>
      </w:pPr>
      <w:r>
        <w:rPr/>
        <w:t xml:space="preserve">São Sebastião do Rio de Janeiro (1572 -- 1578 / 1581) -- Brasilian osavaltion pääkaupunki. </w:t>
      </w:r>
    </w:p>
    <w:p>
      <w:pPr>
        <w:pStyle w:val="TextBody"/>
        <w:numPr>
          <w:ilvl w:val="0"/>
          <w:numId w:val="153"/>
        </w:numPr>
        <w:tabs>
          <w:tab w:val="clear" w:pos="1134"/>
          <w:tab w:val="left" w:leader="none" w:pos="707"/>
        </w:tabs>
        <w:bidi w:val="0"/>
        <w:spacing w:before="0" w:after="0"/>
        <w:ind w:start="707" w:hanging="283"/>
        <w:jc w:val="left"/>
        <w:rPr/>
      </w:pPr>
      <w:r>
        <w:rPr/>
        <w:t xml:space="preserve">Rio de Janeiro (1763 -- 1815) -- Brasilian varakuninkuuden pääkaupunki. </w:t>
      </w:r>
    </w:p>
    <w:p>
      <w:pPr>
        <w:pStyle w:val="TextBody"/>
        <w:numPr>
          <w:ilvl w:val="0"/>
          <w:numId w:val="153"/>
        </w:numPr>
        <w:tabs>
          <w:tab w:val="clear" w:pos="1134"/>
          <w:tab w:val="left" w:leader="none" w:pos="707"/>
        </w:tabs>
        <w:bidi w:val="0"/>
        <w:spacing w:before="0" w:after="0"/>
        <w:ind w:start="707" w:hanging="283"/>
        <w:jc w:val="left"/>
        <w:rPr/>
      </w:pPr>
      <w:r>
        <w:rPr/>
        <w:t xml:space="preserve">Rio de Janeiro (1815 -- 1822) -- Portugalin, Brasilian ja Algarvien Yhdistyneen kuningaskunnan pääkaupunki. </w:t>
      </w:r>
    </w:p>
    <w:p>
      <w:pPr>
        <w:pStyle w:val="TextBody"/>
        <w:numPr>
          <w:ilvl w:val="0"/>
          <w:numId w:val="153"/>
        </w:numPr>
        <w:tabs>
          <w:tab w:val="clear" w:pos="1134"/>
          <w:tab w:val="left" w:leader="none" w:pos="707"/>
        </w:tabs>
        <w:bidi w:val="0"/>
        <w:spacing w:before="0" w:after="0"/>
        <w:ind w:start="707" w:hanging="283"/>
        <w:jc w:val="left"/>
        <w:rPr/>
      </w:pPr>
      <w:r>
        <w:rPr/>
        <w:t xml:space="preserve">Rio de Janeiro (1822 -- 1889) -- Brasilian valtakunnan pääkaupunki. </w:t>
      </w:r>
    </w:p>
    <w:p>
      <w:pPr>
        <w:pStyle w:val="TextBody"/>
        <w:numPr>
          <w:ilvl w:val="0"/>
          <w:numId w:val="153"/>
        </w:numPr>
        <w:tabs>
          <w:tab w:val="clear" w:pos="1134"/>
          <w:tab w:val="left" w:leader="none" w:pos="707"/>
        </w:tabs>
        <w:bidi w:val="0"/>
        <w:spacing w:before="0" w:after="0"/>
        <w:ind w:start="707" w:hanging="283"/>
        <w:jc w:val="left"/>
        <w:rPr/>
      </w:pPr>
      <w:r>
        <w:rPr>
          <w:color w:val="A9A9A9"/>
        </w:rPr>
        <w:t xml:space="preserve">Rio de Janeiro </w:t>
      </w:r>
      <w:r>
        <w:rPr/>
        <w:t xml:space="preserve">(1889 -- 1960) -- Brasilian yhdysvaltojen tasavallan pääkaupunki. </w:t>
      </w:r>
    </w:p>
    <w:p>
      <w:pPr>
        <w:pStyle w:val="TextBody"/>
        <w:numPr>
          <w:ilvl w:val="0"/>
          <w:numId w:val="153"/>
        </w:numPr>
        <w:tabs>
          <w:tab w:val="clear" w:pos="1134"/>
          <w:tab w:val="left" w:leader="none" w:pos="707"/>
        </w:tabs>
        <w:bidi w:val="0"/>
        <w:ind w:start="707" w:hanging="283"/>
        <w:jc w:val="left"/>
        <w:rPr/>
      </w:pPr>
      <w:r>
        <w:rPr/>
        <w:t xml:space="preserve">Brasília (1960 -- nykyisin) -- Brasilian yhdysvaltojen tasavallan pääkaupunki ja vuodesta 1967 lähtien Brasilian liittotasavalta.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Brasilian pääkaupunki ennen Brasiliaa?</w:t>
      </w:r>
    </w:p>
    <w:p>
      <w:pPr>
        <w:pStyle w:val="TextBody"/>
        <w:bidi w:val="0"/>
        <w:jc w:val="left"/>
        <w:rPr>
          <w:b/>
          <w:u w:val="single"/>
          <w:shd w:val="clear" w:fill="FFFF00"/>
        </w:rPr>
      </w:pPr>
      <w:r>
        <w:rPr>
          <w:b/>
          <w:u w:val="single"/>
          <w:shd w:val="clear" w:fill="FFFF00"/>
        </w:rPr>
        <w:t xml:space="preserve">Asiakirjan numero 15669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Reginald Albert ``Red'' Forman on </w:t>
      </w:r>
      <w:r>
        <w:rPr/>
        <w:t xml:space="preserve">fiktiivinen hahmo Foxin komediasarjassa That '70s Show, jota esittää Kurtwood Smith.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Redin oikea nimi siinä 70-luvun ohjelmassa?</w:t>
      </w:r>
    </w:p>
    <w:p>
      <w:pPr>
        <w:pStyle w:val="TextBody"/>
        <w:bidi w:val="0"/>
        <w:jc w:val="left"/>
        <w:rPr>
          <w:b/>
          <w:u w:val="single"/>
          <w:shd w:val="clear" w:fill="FFFF00"/>
        </w:rPr>
      </w:pPr>
      <w:r>
        <w:rPr>
          <w:b/>
          <w:u w:val="single"/>
          <w:shd w:val="clear" w:fill="FFFF00"/>
        </w:rPr>
        <w:t xml:space="preserve">Asiakirjan numero 15670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Kansainvälinen Punaisen Ristin ja Punaisen Puolikuun liike Geneven yleissopimusten kolme käytössä olevaa tunnusta: Punainen Risti, Punainen Puolikuu, Punainen Kristalli Liikkeen logo kuudella virallisella kielellä: arabia, englanti, espanja, englanti, ranska, kiina ja venäjä. </w:t>
      </w:r>
    </w:p>
    <w:tbl>
      <w:tblPr>
        <w:tblW w:w="10205" w:type="dxa"/>
        <w:jc w:val="left"/>
        <w:tblInd w:w="0" w:type="dxa"/>
        <w:tblLayout w:type="fixed"/>
        <w:tblCellMar>
          <w:top w:w="28" w:type="dxa"/>
          <w:left w:w="28" w:type="dxa"/>
          <w:bottom w:w="28" w:type="dxa"/>
          <w:right w:w="28" w:type="dxa"/>
        </w:tblCellMar>
      </w:tblPr>
      <w:tblGrid>
        <w:gridCol w:w="1405"/>
        <w:gridCol w:w="8800"/>
      </w:tblGrid>
      <w:tr>
        <w:trPr/>
        <w:tc>
          <w:tcPr>
            <w:tcW w:w="1405" w:type="dxa"/>
            <w:tcBorders/>
            <w:vAlign w:val="center"/>
          </w:tcPr>
          <w:p>
            <w:pPr>
              <w:pStyle w:val="TableHeading"/>
              <w:suppressLineNumbers/>
              <w:bidi w:val="0"/>
              <w:spacing w:before="0" w:after="283"/>
              <w:jc w:val="center"/>
              <w:rPr/>
            </w:pPr>
            <w:r>
              <w:rPr/>
              <w:t xml:space="preserve">Perustettu </w:t>
            </w:r>
          </w:p>
        </w:tc>
        <w:tc>
          <w:tcPr>
            <w:tcW w:w="8800" w:type="dxa"/>
            <w:tcBorders/>
            <w:vAlign w:val="center"/>
          </w:tcPr>
          <w:p>
            <w:pPr>
              <w:pStyle w:val="TableContents"/>
              <w:numPr>
                <w:ilvl w:val="0"/>
                <w:numId w:val="154"/>
              </w:numPr>
              <w:tabs>
                <w:tab w:val="clear" w:pos="1134"/>
                <w:tab w:val="left" w:leader="none" w:pos="707"/>
              </w:tabs>
              <w:bidi w:val="0"/>
              <w:spacing w:before="0" w:after="0"/>
              <w:ind w:start="707" w:hanging="283"/>
              <w:jc w:val="left"/>
              <w:rPr/>
            </w:pPr>
            <w:r>
              <w:rPr/>
              <w:t xml:space="preserve">1863; 155 vuotta sitten (1863) (ICRC) </w:t>
            </w:r>
          </w:p>
          <w:p>
            <w:pPr>
              <w:pStyle w:val="TableContents"/>
              <w:numPr>
                <w:ilvl w:val="0"/>
                <w:numId w:val="154"/>
              </w:numPr>
              <w:tabs>
                <w:tab w:val="clear" w:pos="1134"/>
                <w:tab w:val="left" w:leader="none" w:pos="707"/>
              </w:tabs>
              <w:bidi w:val="0"/>
              <w:spacing w:before="0" w:after="0"/>
              <w:ind w:start="707" w:hanging="283"/>
              <w:jc w:val="left"/>
              <w:rPr/>
            </w:pPr>
            <w:r>
              <w:rPr/>
              <w:t xml:space="preserve">1919 (1919) (IFRC) </w:t>
            </w:r>
          </w:p>
          <w:p>
            <w:pPr>
              <w:pStyle w:val="TableContents"/>
              <w:numPr>
                <w:ilvl w:val="0"/>
                <w:numId w:val="154"/>
              </w:numPr>
              <w:tabs>
                <w:tab w:val="clear" w:pos="1134"/>
                <w:tab w:val="left" w:leader="none" w:pos="707"/>
              </w:tabs>
              <w:bidi w:val="0"/>
              <w:spacing w:before="0" w:after="283"/>
              <w:ind w:start="707" w:hanging="283"/>
              <w:jc w:val="left"/>
              <w:rPr/>
            </w:pPr>
            <w:r>
              <w:rPr/>
              <w:t xml:space="preserve">Dunantin idea oli vuonna 1859 </w:t>
            </w:r>
          </w:p>
        </w:tc>
      </w:tr>
      <w:tr>
        <w:trPr/>
        <w:tc>
          <w:tcPr>
            <w:tcW w:w="1405" w:type="dxa"/>
            <w:tcBorders/>
            <w:vAlign w:val="center"/>
          </w:tcPr>
          <w:p>
            <w:pPr>
              <w:pStyle w:val="TableHeading"/>
              <w:suppressLineNumbers/>
              <w:bidi w:val="0"/>
              <w:spacing w:before="0" w:after="283"/>
              <w:jc w:val="center"/>
              <w:rPr/>
            </w:pPr>
            <w:r>
              <w:rPr/>
              <w:t xml:space="preserve">Perustaja </w:t>
            </w:r>
          </w:p>
        </w:tc>
        <w:tc>
          <w:tcPr>
            <w:tcW w:w="8800" w:type="dxa"/>
            <w:tcBorders/>
            <w:vAlign w:val="center"/>
          </w:tcPr>
          <w:p>
            <w:pPr>
              <w:pStyle w:val="TableContents"/>
              <w:bidi w:val="0"/>
              <w:spacing w:before="0" w:after="283"/>
              <w:jc w:val="left"/>
              <w:rPr/>
            </w:pPr>
            <w:r>
              <w:rPr>
                <w:color w:val="A9A9A9"/>
              </w:rPr>
              <w:t xml:space="preserve">Henry Dunant</w:t>
            </w:r>
            <w:r>
              <w:rPr/>
              <w:t xml:space="preserve">, </w:t>
            </w:r>
            <w:r>
              <w:rPr>
                <w:color w:val="DCDCDC"/>
              </w:rPr>
              <w:t xml:space="preserve">Gustave Moynier</w:t>
            </w:r>
            <w:r>
              <w:rPr/>
              <w:t xml:space="preserve">, </w:t>
            </w:r>
            <w:r>
              <w:rPr>
                <w:color w:val="2F4F4F"/>
              </w:rPr>
              <w:t xml:space="preserve">Théodore Maunoir</w:t>
            </w:r>
            <w:r>
              <w:rPr/>
              <w:t xml:space="preserve">, </w:t>
            </w:r>
            <w:r>
              <w:rPr>
                <w:color w:val="556B2F"/>
              </w:rPr>
              <w:t xml:space="preserve">Guillaume-Henri Dufour</w:t>
            </w:r>
            <w:r>
              <w:rPr/>
              <w:t xml:space="preserve">, </w:t>
            </w:r>
            <w:r>
              <w:rPr>
                <w:color w:val="6B8E23"/>
              </w:rPr>
              <w:t xml:space="preserve">Louis Appia. </w:t>
            </w:r>
          </w:p>
        </w:tc>
      </w:tr>
      <w:tr>
        <w:trPr/>
        <w:tc>
          <w:tcPr>
            <w:tcW w:w="1405" w:type="dxa"/>
            <w:tcBorders/>
            <w:vAlign w:val="center"/>
          </w:tcPr>
          <w:p>
            <w:pPr>
              <w:pStyle w:val="TableHeading"/>
              <w:suppressLineNumbers/>
              <w:bidi w:val="0"/>
              <w:spacing w:before="0" w:after="283"/>
              <w:jc w:val="center"/>
              <w:rPr/>
            </w:pPr>
            <w:r>
              <w:rPr/>
              <w:t xml:space="preserve">Tyyppi </w:t>
            </w:r>
          </w:p>
        </w:tc>
        <w:tc>
          <w:tcPr>
            <w:tcW w:w="8800" w:type="dxa"/>
            <w:tcBorders/>
            <w:vAlign w:val="center"/>
          </w:tcPr>
          <w:p>
            <w:pPr>
              <w:pStyle w:val="TableContents"/>
              <w:bidi w:val="0"/>
              <w:spacing w:before="0" w:after="283"/>
              <w:jc w:val="left"/>
              <w:rPr/>
            </w:pPr>
            <w:r>
              <w:rPr/>
              <w:t xml:space="preserve">Valtiosta riippumaton järjestö, Voittoa tavoittelematon järjestö </w:t>
            </w:r>
          </w:p>
        </w:tc>
      </w:tr>
      <w:tr>
        <w:trPr/>
        <w:tc>
          <w:tcPr>
            <w:tcW w:w="1405" w:type="dxa"/>
            <w:tcBorders/>
            <w:vAlign w:val="center"/>
          </w:tcPr>
          <w:p>
            <w:pPr>
              <w:pStyle w:val="TableHeading"/>
              <w:suppressLineNumbers/>
              <w:bidi w:val="0"/>
              <w:spacing w:before="0" w:after="283"/>
              <w:jc w:val="center"/>
              <w:rPr/>
            </w:pPr>
            <w:r>
              <w:rPr/>
              <w:t xml:space="preserve">Focus </w:t>
            </w:r>
          </w:p>
        </w:tc>
        <w:tc>
          <w:tcPr>
            <w:tcW w:w="8800" w:type="dxa"/>
            <w:tcBorders/>
            <w:vAlign w:val="center"/>
          </w:tcPr>
          <w:p>
            <w:pPr>
              <w:pStyle w:val="TableContents"/>
              <w:bidi w:val="0"/>
              <w:spacing w:before="0" w:after="283"/>
              <w:jc w:val="left"/>
              <w:rPr/>
            </w:pPr>
            <w:r>
              <w:rPr/>
              <w:t xml:space="preserve">Humanitarismi </w:t>
            </w:r>
          </w:p>
        </w:tc>
      </w:tr>
      <w:tr>
        <w:trPr/>
        <w:tc>
          <w:tcPr>
            <w:tcW w:w="1405" w:type="dxa"/>
            <w:tcBorders/>
            <w:vAlign w:val="center"/>
          </w:tcPr>
          <w:p>
            <w:pPr>
              <w:pStyle w:val="TableHeading"/>
              <w:suppressLineNumbers/>
              <w:bidi w:val="0"/>
              <w:spacing w:before="0" w:after="283"/>
              <w:jc w:val="center"/>
              <w:rPr/>
            </w:pPr>
            <w:r>
              <w:rPr/>
              <w:t xml:space="preserve">Sijainti </w:t>
            </w:r>
          </w:p>
        </w:tc>
        <w:tc>
          <w:tcPr>
            <w:tcW w:w="8800" w:type="dxa"/>
            <w:tcBorders/>
            <w:vAlign w:val="center"/>
          </w:tcPr>
          <w:p>
            <w:pPr>
              <w:pStyle w:val="TableContents"/>
              <w:numPr>
                <w:ilvl w:val="0"/>
                <w:numId w:val="155"/>
              </w:numPr>
              <w:tabs>
                <w:tab w:val="clear" w:pos="1134"/>
                <w:tab w:val="left" w:leader="none" w:pos="707"/>
              </w:tabs>
              <w:bidi w:val="0"/>
              <w:spacing w:before="0" w:after="283"/>
              <w:ind w:start="707" w:hanging="283"/>
              <w:jc w:val="left"/>
              <w:rPr/>
            </w:pPr>
            <w:r>
              <w:rPr/>
              <w:t xml:space="preserve">Geneve, Sveitsi </w:t>
            </w:r>
          </w:p>
        </w:tc>
      </w:tr>
      <w:tr>
        <w:trPr/>
        <w:tc>
          <w:tcPr>
            <w:tcW w:w="1405" w:type="dxa"/>
            <w:tcBorders/>
            <w:vAlign w:val="center"/>
          </w:tcPr>
          <w:p>
            <w:pPr>
              <w:pStyle w:val="TableHeading"/>
              <w:suppressLineNumbers/>
              <w:bidi w:val="0"/>
              <w:spacing w:before="0" w:after="283"/>
              <w:jc w:val="center"/>
              <w:rPr/>
            </w:pPr>
            <w:r>
              <w:rPr/>
              <w:t xml:space="preserve">Palvelualue </w:t>
            </w:r>
          </w:p>
        </w:tc>
        <w:tc>
          <w:tcPr>
            <w:tcW w:w="8800" w:type="dxa"/>
            <w:tcBorders/>
            <w:vAlign w:val="center"/>
          </w:tcPr>
          <w:p>
            <w:pPr>
              <w:pStyle w:val="TableContents"/>
              <w:bidi w:val="0"/>
              <w:spacing w:before="0" w:after="283"/>
              <w:jc w:val="left"/>
              <w:rPr/>
            </w:pPr>
            <w:r>
              <w:rPr/>
              <w:t xml:space="preserve">Maailmanlaajuinen </w:t>
            </w:r>
          </w:p>
        </w:tc>
      </w:tr>
      <w:tr>
        <w:trPr/>
        <w:tc>
          <w:tcPr>
            <w:tcW w:w="1405" w:type="dxa"/>
            <w:tcBorders/>
            <w:vAlign w:val="center"/>
          </w:tcPr>
          <w:p>
            <w:pPr>
              <w:pStyle w:val="TableHeading"/>
              <w:suppressLineNumbers/>
              <w:bidi w:val="0"/>
              <w:spacing w:before="0" w:after="283"/>
              <w:jc w:val="center"/>
              <w:rPr/>
            </w:pPr>
            <w:r>
              <w:rPr/>
              <w:t xml:space="preserve">Menetelmä </w:t>
            </w:r>
          </w:p>
        </w:tc>
        <w:tc>
          <w:tcPr>
            <w:tcW w:w="8800" w:type="dxa"/>
            <w:tcBorders/>
            <w:vAlign w:val="center"/>
          </w:tcPr>
          <w:p>
            <w:pPr>
              <w:pStyle w:val="TableContents"/>
              <w:bidi w:val="0"/>
              <w:spacing w:before="0" w:after="283"/>
              <w:jc w:val="left"/>
              <w:rPr/>
            </w:pPr>
            <w:r>
              <w:rPr/>
              <w:t xml:space="preserve">Tuki </w:t>
            </w:r>
          </w:p>
        </w:tc>
      </w:tr>
      <w:tr>
        <w:trPr/>
        <w:tc>
          <w:tcPr>
            <w:tcW w:w="1405" w:type="dxa"/>
            <w:tcBorders/>
            <w:vAlign w:val="center"/>
          </w:tcPr>
          <w:p>
            <w:pPr>
              <w:pStyle w:val="TableHeading"/>
              <w:suppressLineNumbers/>
              <w:bidi w:val="0"/>
              <w:spacing w:before="0" w:after="283"/>
              <w:jc w:val="center"/>
              <w:rPr/>
            </w:pPr>
            <w:r>
              <w:rPr/>
              <w:t xml:space="preserve">Vapaaehtoiset </w:t>
            </w:r>
          </w:p>
        </w:tc>
        <w:tc>
          <w:tcPr>
            <w:tcW w:w="8800" w:type="dxa"/>
            <w:tcBorders/>
            <w:vAlign w:val="center"/>
          </w:tcPr>
          <w:p>
            <w:pPr>
              <w:pStyle w:val="TableContents"/>
              <w:bidi w:val="0"/>
              <w:spacing w:before="0" w:after="283"/>
              <w:jc w:val="left"/>
              <w:rPr/>
            </w:pPr>
            <w:r>
              <w:rPr/>
              <w:t xml:space="preserve">Noin 17 miljoonaa </w:t>
            </w:r>
          </w:p>
        </w:tc>
      </w:tr>
      <w:tr>
        <w:trPr/>
        <w:tc>
          <w:tcPr>
            <w:tcW w:w="1405" w:type="dxa"/>
            <w:tcBorders/>
            <w:vAlign w:val="center"/>
          </w:tcPr>
          <w:p>
            <w:pPr>
              <w:pStyle w:val="TableHeading"/>
              <w:suppressLineNumbers/>
              <w:bidi w:val="0"/>
              <w:spacing w:before="0" w:after="283"/>
              <w:jc w:val="center"/>
              <w:rPr/>
            </w:pPr>
            <w:r>
              <w:rPr/>
              <w:t xml:space="preserve">Verkkosivusto </w:t>
            </w:r>
          </w:p>
        </w:tc>
        <w:tc>
          <w:tcPr>
            <w:tcW w:w="8800" w:type="dxa"/>
            <w:tcBorders/>
            <w:vAlign w:val="center"/>
          </w:tcPr>
          <w:p>
            <w:pPr>
              <w:pStyle w:val="TableContents"/>
              <w:bidi w:val="0"/>
              <w:spacing w:before="0" w:after="283"/>
              <w:jc w:val="left"/>
              <w:rPr/>
            </w:pPr>
            <w:r>
              <w:rPr/>
              <w:t xml:space="preserve">www.icrc.org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Punaisen Ristin perustaja?</w:t>
      </w:r>
    </w:p>
    <w:p>
      <w:pPr>
        <w:pStyle w:val="TextBody"/>
        <w:bidi w:val="0"/>
        <w:jc w:val="left"/>
        <w:rPr>
          <w:b/>
          <w:shd w:val="clear" w:fill="FFFF00"/>
        </w:rPr>
      </w:pPr>
      <w:r>
        <w:rPr>
          <w:b/>
          <w:shd w:val="clear" w:fill="FFFF00"/>
        </w:rPr>
        <w:t xml:space="preserve">Teksti numero 1</w:t>
      </w:r>
    </w:p>
    <w:p>
      <w:pPr>
        <w:pStyle w:val="TextBody"/>
        <w:numPr>
          <w:ilvl w:val="0"/>
          <w:numId w:val="156"/>
        </w:numPr>
        <w:tabs>
          <w:tab w:val="clear" w:pos="1134"/>
          <w:tab w:val="left" w:leader="none" w:pos="720"/>
        </w:tabs>
        <w:bidi w:val="0"/>
        <w:ind w:start="720" w:hanging="283"/>
        <w:jc w:val="left"/>
        <w:rPr/>
      </w:pPr>
      <w:r>
        <w:rPr/>
        <w:t xml:space="preserve">Punaisen Ristin kansainvälinen komitea (ICRC) on yksityinen humanitaarinen instituutio, jonka </w:t>
      </w:r>
      <w:r>
        <w:rPr/>
        <w:t xml:space="preserve">Henry Dunant ja Gustave Moynier </w:t>
      </w:r>
      <w:r>
        <w:rPr/>
        <w:t xml:space="preserve">perustivat vuonna </w:t>
      </w:r>
      <w:r>
        <w:rPr>
          <w:color w:val="A9A9A9"/>
        </w:rPr>
        <w:t xml:space="preserve">1863 </w:t>
      </w:r>
      <w:r>
        <w:rPr/>
        <w:t xml:space="preserve">Genevessä, Sveitsissä. Sen 25-jäsenisellä komitealla on kansainvälisen humanitaarisen oikeuden nojalla ainutlaatuinen toimivalta </w:t>
      </w:r>
      <w:r>
        <w:rPr>
          <w:color w:val="DCDCDC"/>
        </w:rPr>
        <w:t xml:space="preserve">suojella kansainvälisten ja sisäisten aseellisten konfliktien uhrien elämää ja ihmisarvoa.</w:t>
      </w:r>
      <w:r>
        <w:rPr/>
        <w:t xml:space="preserve"> ICRC:lle on myönnetty Nobelin rauhanpalkinto kolme kertaa (vuosina 1917, 1944 ja 1963).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kansainvälinen punainen risti perustettiin ja miksi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Seuraavina vuosina kansallisia yhdistyksiä perustettiin lähes kaikkiin Euroopan maihin. Hanke sopi hyvin yhteen isänmaallisten tunteiden kanssa, jotka olivat nousussa 1800-luvun loppupuolella, ja kansallisia järjestöjä kannustettiin usein kansallisen moraalisen ylivertaisuuden merkkeinä. Vuonna 1876 komitea otti käyttöön nimen "Punaisen Ristin kansainvälinen komitea" (International Committee of the Red Cross, ICRC), joka on sen virallinen nimi vielä nykyäänkin. Viisi vuotta myöhemmin </w:t>
      </w:r>
      <w:r>
        <w:rPr>
          <w:color w:val="A9A9A9"/>
        </w:rPr>
        <w:t xml:space="preserve">Clara Bartonin</w:t>
      </w:r>
      <w:r>
        <w:rPr/>
        <w:t xml:space="preserve"> ponnistelujen ansiosta perustettiin Amerikan Punainen Risti.</w:t>
      </w:r>
      <w:r>
        <w:rPr/>
        <w:t xml:space="preserve"> Yhä useammat maat allekirjoittivat Geneven yleissopimuksen ja alkoivat noudattaa sitä käytännössä aseellisten selkkausten aikana. Punainen Risti sai melko lyhyessä ajassa valtavasti vauhtia kansainvälisesti arvostettuna liikkeenä, ja kansallisista järjestöistä tuli yhä suositumpi vapaaehtoistyön foorumi.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järjesti Punaisen Ristin amerikkalaisen version -</w:t>
      </w:r>
    </w:p>
    <w:p>
      <w:pPr>
        <w:pStyle w:val="TextBody"/>
        <w:bidi w:val="0"/>
        <w:jc w:val="left"/>
        <w:rPr>
          <w:b/>
          <w:u w:val="single"/>
          <w:shd w:val="clear" w:fill="FFFF00"/>
        </w:rPr>
      </w:pPr>
      <w:r>
        <w:rPr>
          <w:b/>
          <w:u w:val="single"/>
          <w:shd w:val="clear" w:fill="FFFF00"/>
        </w:rPr>
        <w:t xml:space="preserve">Asiakirjan numero 15671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Three Rivers Park on julkinen rantapuisto </w:t>
      </w:r>
      <w:r>
        <w:rPr/>
        <w:t xml:space="preserve">Allegheny-, </w:t>
      </w:r>
      <w:r>
        <w:rPr>
          <w:color w:val="DCDCDC"/>
        </w:rPr>
        <w:t xml:space="preserve">Monongahela- </w:t>
      </w:r>
      <w:r>
        <w:rPr/>
        <w:t xml:space="preserve">ja </w:t>
      </w:r>
      <w:r>
        <w:rPr/>
        <w:t xml:space="preserve">Ohio-jokien </w:t>
      </w:r>
      <w:r>
        <w:rPr/>
        <w:t xml:space="preserve">varrella </w:t>
      </w:r>
      <w:r>
        <w:rPr/>
        <w:t xml:space="preserve">Pittsburghissa, Pennsylvaniassa.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kolme jokea Pittsburghissa Pennsylvaniassa?</w:t>
      </w:r>
    </w:p>
    <w:p>
      <w:pPr>
        <w:pStyle w:val="TextBody"/>
        <w:bidi w:val="0"/>
        <w:jc w:val="left"/>
        <w:rPr>
          <w:b/>
          <w:u w:val="single"/>
          <w:shd w:val="clear" w:fill="FFFF00"/>
        </w:rPr>
      </w:pPr>
      <w:r>
        <w:rPr>
          <w:b/>
          <w:u w:val="single"/>
          <w:shd w:val="clear" w:fill="FFFF00"/>
        </w:rPr>
        <w:t xml:space="preserve">Asiakirjan numero 15672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Charlene Amoia on </w:t>
      </w:r>
      <w:r>
        <w:rPr/>
        <w:t xml:space="preserve">yhdysvaltalainen näyttelijä, joka tunnetaan parhaiten roolistaan Wendy-tarjoilijana tv-sarjassa How I Met Your Mother.</w:t>
      </w:r>
      <w:r>
        <w:rPr/>
        <w:t xml:space="preserve"> Hänen muihin tv-esiintymisiinsä kuuluvat muun muassa Glee ja Diana Coto sarjassa Switched at Birth, ja hänen elokuviinsa kuuluu muun muassa Kevinin (Thomas Ian Nicholas) vaimo Elllie American Reunionissa (2012) American Pie -sarjasta.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Wendy-tarjoilijaa elokuvassa Miten tapasin äitisi?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Wendy-tarjoilijaa sarjassa Kuinka tapasin äitisi...</w:t>
      </w:r>
    </w:p>
    <w:p>
      <w:pPr>
        <w:pStyle w:val="TextBody"/>
        <w:bidi w:val="0"/>
        <w:jc w:val="left"/>
        <w:rPr>
          <w:b/>
          <w:u w:val="single"/>
          <w:shd w:val="clear" w:fill="FFFF00"/>
        </w:rPr>
      </w:pPr>
      <w:r>
        <w:rPr>
          <w:b/>
          <w:u w:val="single"/>
          <w:shd w:val="clear" w:fill="FFFF00"/>
        </w:rPr>
        <w:t xml:space="preserve">Asiakirjan numero 15673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Akatemian oppilaskunta tunnetaan nimellä Kadettisiipi. Kadeteiksi kutsutut opiskelijat on jaettu neljään luokkaan kouluvuoden mukaan, aivan kuten siviiliopistossa. Heistä ei kuitenkaan puhuta fukseina, toisen vuoden opiskelijoina, junioreina ja senioreina, vaan neljännen, kolmannen, toisen ja ensimmäisen luokan kadetteina. </w:t>
      </w:r>
      <w:r>
        <w:rPr>
          <w:color w:val="A9A9A9"/>
        </w:rPr>
        <w:t xml:space="preserve">Neljännen luokan kadetteja </w:t>
      </w:r>
      <w:r>
        <w:rPr/>
        <w:t xml:space="preserve">(fukseja) kutsutaan usein nimellä "doolies"</w:t>
      </w:r>
      <w:r>
        <w:rPr/>
        <w:t xml:space="preserve">, termi, joka on johdettu kreikan sanasta δοῦλος (``doulos''), joka tarkoittaa "orjaa" tai "palvelijaa". </w:t>
      </w:r>
      <w:r>
        <w:rPr/>
        <w:t xml:space="preserve">Kolmen alemman luokan jäsenistä käytetään myös nimityksiä ``4 </w:t>
      </w:r>
      <w:r>
        <w:rPr>
          <w:color w:val="2F4F4F"/>
        </w:rPr>
        <w:t xml:space="preserve">astetta</w:t>
      </w:r>
      <w:r>
        <w:rPr/>
        <w:t xml:space="preserve">'</w:t>
      </w:r>
      <w:r>
        <w:rPr/>
        <w:t xml:space="preserve">'</w:t>
      </w:r>
      <w:r>
        <w:rPr/>
        <w:t xml:space="preserve">, ``3 astetta'' tai ``2 astetta'' luokan mukaan. Ensimmäisen luokan kadetteja (senioreita) kutsutaan "firstiesiksi". Kadettisiiven sotilaallisessa rakenteessa ensimmäisen luokan kadetit toimivat kadettiupseereina, toisen luokan kadetit toimivat kadettiupseereina ja kolmannen luokan kadetit edustavat kadettiupseereita.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fukseja kutsutaan ilmavoimien akatemiassa?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ilmavoimien akatemia (tunnetaan myös nimellä USAFA, Air Force Academy tai Academy) on Yhdysvaltain ilmavoimien upseerikadettien sotilasakatemia. Sen kampus sijaitsee Yhdysvaltain länsiosassa </w:t>
      </w:r>
      <w:r>
        <w:rPr>
          <w:color w:val="DCDCDC"/>
        </w:rPr>
        <w:t xml:space="preserve">Coloradossa, välittömästi Colorado Springsin pohjoispuolella El Pason piirikunnassa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Yhdysvaltain ilmavoimien akatemia?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Yhdysvaltojen ilmavoimien akatemia?</w:t>
      </w:r>
    </w:p>
    <w:p>
      <w:pPr>
        <w:pStyle w:val="TextBody"/>
        <w:bidi w:val="0"/>
        <w:jc w:val="left"/>
        <w:rPr>
          <w:b/>
          <w:u w:val="single"/>
          <w:shd w:val="clear" w:fill="FFFF00"/>
        </w:rPr>
      </w:pPr>
      <w:r>
        <w:rPr>
          <w:b/>
          <w:u w:val="single"/>
          <w:shd w:val="clear" w:fill="FFFF00"/>
        </w:rPr>
        <w:t xml:space="preserve">Asiakirjan numero 15674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Uusi-Seelanti vuoden 2018 Kansainyhteisön kisoissa Uuden-Seelannin lippu </w:t>
      </w:r>
    </w:p>
    <w:tbl>
      <w:tblPr>
        <w:tblW w:w="10205" w:type="dxa"/>
        <w:jc w:val="left"/>
        <w:tblInd w:w="0" w:type="dxa"/>
        <w:tblLayout w:type="fixed"/>
        <w:tblCellMar>
          <w:top w:w="28" w:type="dxa"/>
          <w:left w:w="28" w:type="dxa"/>
          <w:bottom w:w="28" w:type="dxa"/>
          <w:right w:w="28" w:type="dxa"/>
        </w:tblCellMar>
      </w:tblPr>
      <w:tblGrid>
        <w:gridCol w:w="2145"/>
        <w:gridCol w:w="8060"/>
      </w:tblGrid>
      <w:tr>
        <w:trPr/>
        <w:tc>
          <w:tcPr>
            <w:tcW w:w="2145" w:type="dxa"/>
            <w:tcBorders/>
            <w:vAlign w:val="center"/>
          </w:tcPr>
          <w:p>
            <w:pPr>
              <w:pStyle w:val="TableHeading"/>
              <w:suppressLineNumbers/>
              <w:bidi w:val="0"/>
              <w:spacing w:before="0" w:after="283"/>
              <w:jc w:val="center"/>
              <w:rPr/>
            </w:pPr>
            <w:r>
              <w:rPr/>
              <w:t xml:space="preserve">CGF-koodi </w:t>
            </w:r>
          </w:p>
        </w:tc>
        <w:tc>
          <w:tcPr>
            <w:tcW w:w="8060" w:type="dxa"/>
            <w:tcBorders/>
            <w:vAlign w:val="center"/>
          </w:tcPr>
          <w:p>
            <w:pPr>
              <w:pStyle w:val="TableContents"/>
              <w:bidi w:val="0"/>
              <w:spacing w:before="0" w:after="283"/>
              <w:jc w:val="left"/>
              <w:rPr/>
            </w:pPr>
            <w:r>
              <w:rPr/>
              <w:t xml:space="preserve">NZL </w:t>
            </w:r>
          </w:p>
        </w:tc>
      </w:tr>
      <w:tr>
        <w:trPr/>
        <w:tc>
          <w:tcPr>
            <w:tcW w:w="2145" w:type="dxa"/>
            <w:tcBorders/>
            <w:vAlign w:val="center"/>
          </w:tcPr>
          <w:p>
            <w:pPr>
              <w:pStyle w:val="TableHeading"/>
              <w:suppressLineNumbers/>
              <w:bidi w:val="0"/>
              <w:spacing w:before="0" w:after="283"/>
              <w:jc w:val="center"/>
              <w:rPr/>
            </w:pPr>
            <w:r>
              <w:rPr/>
              <w:t xml:space="preserve">CGA </w:t>
            </w:r>
          </w:p>
        </w:tc>
        <w:tc>
          <w:tcPr>
            <w:tcW w:w="8060" w:type="dxa"/>
            <w:tcBorders/>
            <w:vAlign w:val="center"/>
          </w:tcPr>
          <w:p>
            <w:pPr>
              <w:pStyle w:val="TableContents"/>
              <w:bidi w:val="0"/>
              <w:spacing w:before="0" w:after="283"/>
              <w:jc w:val="left"/>
              <w:rPr/>
            </w:pPr>
            <w:r>
              <w:rPr/>
              <w:t xml:space="preserve">Uuden-Seelannin olympiakomitea </w:t>
            </w:r>
          </w:p>
        </w:tc>
      </w:tr>
      <w:tr>
        <w:trPr/>
        <w:tc>
          <w:tcPr>
            <w:tcW w:w="2145" w:type="dxa"/>
            <w:tcBorders/>
            <w:vAlign w:val="center"/>
          </w:tcPr>
          <w:p>
            <w:pPr>
              <w:pStyle w:val="TableHeading"/>
              <w:suppressLineNumbers/>
              <w:bidi w:val="0"/>
              <w:spacing w:before="0" w:after="283"/>
              <w:jc w:val="center"/>
              <w:rPr/>
            </w:pPr>
            <w:r>
              <w:rPr/>
              <w:t xml:space="preserve">Verkkosivusto </w:t>
            </w:r>
          </w:p>
        </w:tc>
        <w:tc>
          <w:tcPr>
            <w:tcW w:w="8060" w:type="dxa"/>
            <w:tcBorders/>
            <w:vAlign w:val="center"/>
          </w:tcPr>
          <w:p>
            <w:pPr>
              <w:pStyle w:val="TableContents"/>
              <w:bidi w:val="0"/>
              <w:spacing w:before="0" w:after="283"/>
              <w:jc w:val="left"/>
              <w:rPr/>
            </w:pPr>
            <w:r>
              <w:rPr/>
              <w:t xml:space="preserve">www.olympic.org.nz Gold Coast, Australia </w:t>
            </w:r>
          </w:p>
        </w:tc>
      </w:tr>
      <w:tr>
        <w:trPr/>
        <w:tc>
          <w:tcPr>
            <w:tcW w:w="2145" w:type="dxa"/>
            <w:tcBorders/>
            <w:vAlign w:val="center"/>
          </w:tcPr>
          <w:p>
            <w:pPr>
              <w:pStyle w:val="TableHeading"/>
              <w:suppressLineNumbers/>
              <w:bidi w:val="0"/>
              <w:spacing w:before="0" w:after="283"/>
              <w:jc w:val="center"/>
              <w:rPr/>
            </w:pPr>
            <w:r>
              <w:rPr/>
              <w:t xml:space="preserve">Kilpailijat </w:t>
            </w:r>
          </w:p>
        </w:tc>
        <w:tc>
          <w:tcPr>
            <w:tcW w:w="8060" w:type="dxa"/>
            <w:tcBorders/>
            <w:vAlign w:val="center"/>
          </w:tcPr>
          <w:p>
            <w:pPr>
              <w:pStyle w:val="TableContents"/>
              <w:bidi w:val="0"/>
              <w:spacing w:before="0" w:after="283"/>
              <w:jc w:val="left"/>
              <w:rPr/>
            </w:pPr>
            <w:r>
              <w:rPr/>
              <w:t xml:space="preserve">251 17 urheilulajissa </w:t>
            </w:r>
          </w:p>
        </w:tc>
      </w:tr>
      <w:tr>
        <w:trPr/>
        <w:tc>
          <w:tcPr>
            <w:tcW w:w="2145" w:type="dxa"/>
            <w:tcBorders/>
            <w:vAlign w:val="center"/>
          </w:tcPr>
          <w:p>
            <w:pPr>
              <w:pStyle w:val="TableHeading"/>
              <w:suppressLineNumbers/>
              <w:bidi w:val="0"/>
              <w:spacing w:before="0" w:after="283"/>
              <w:jc w:val="center"/>
              <w:rPr/>
            </w:pPr>
            <w:r>
              <w:rPr/>
              <w:t xml:space="preserve">Lipunkantaja (avaus) </w:t>
            </w:r>
          </w:p>
        </w:tc>
        <w:tc>
          <w:tcPr>
            <w:tcW w:w="8060" w:type="dxa"/>
            <w:tcBorders/>
            <w:vAlign w:val="center"/>
          </w:tcPr>
          <w:p>
            <w:pPr>
              <w:pStyle w:val="TableContents"/>
              <w:bidi w:val="0"/>
              <w:spacing w:before="0" w:after="283"/>
              <w:jc w:val="left"/>
              <w:rPr/>
            </w:pPr>
            <w:r>
              <w:rPr/>
              <w:t xml:space="preserve">Sophie Pascoe </w:t>
            </w:r>
          </w:p>
        </w:tc>
      </w:tr>
      <w:tr>
        <w:trPr/>
        <w:tc>
          <w:tcPr>
            <w:tcW w:w="2145" w:type="dxa"/>
            <w:tcBorders/>
            <w:vAlign w:val="center"/>
          </w:tcPr>
          <w:p>
            <w:pPr>
              <w:pStyle w:val="TableHeading"/>
              <w:suppressLineNumbers/>
              <w:bidi w:val="0"/>
              <w:spacing w:before="0" w:after="283"/>
              <w:jc w:val="center"/>
              <w:rPr/>
            </w:pPr>
            <w:r>
              <w:rPr/>
              <w:t xml:space="preserve">Lipunkantaja (sulkeminen) </w:t>
            </w:r>
          </w:p>
        </w:tc>
        <w:tc>
          <w:tcPr>
            <w:tcW w:w="8060" w:type="dxa"/>
            <w:tcBorders/>
            <w:vAlign w:val="center"/>
          </w:tcPr>
          <w:p>
            <w:pPr>
              <w:pStyle w:val="TableContents"/>
              <w:bidi w:val="0"/>
              <w:spacing w:before="0" w:after="283"/>
              <w:jc w:val="left"/>
              <w:rPr/>
            </w:pPr>
            <w:r>
              <w:rPr/>
              <w:t xml:space="preserve">Stacey Michelsen </w:t>
            </w:r>
          </w:p>
        </w:tc>
      </w:tr>
      <w:tr>
        <w:trPr/>
        <w:tc>
          <w:tcPr>
            <w:tcW w:w="2145" w:type="dxa"/>
            <w:tcBorders/>
            <w:vAlign w:val="center"/>
          </w:tcPr>
          <w:p>
            <w:pPr>
              <w:pStyle w:val="TableHeading"/>
              <w:suppressLineNumbers/>
              <w:bidi w:val="0"/>
              <w:spacing w:before="0" w:after="283"/>
              <w:jc w:val="center"/>
              <w:rPr/>
            </w:pPr>
            <w:r>
              <w:rPr/>
              <w:t xml:space="preserve">Mitalit sijalla 5 </w:t>
            </w:r>
          </w:p>
        </w:tc>
        <w:tc>
          <w:tcPr>
            <w:tcW w:w="8060" w:type="dxa"/>
            <w:tcBorders/>
            <w:vAlign w:val="center"/>
          </w:tcPr>
          <w:p>
            <w:pPr>
              <w:pStyle w:val="ListHeading"/>
              <w:bidi w:val="0"/>
              <w:ind w:start="0" w:end="0" w:hanging="0"/>
              <w:jc w:val="left"/>
              <w:rPr/>
            </w:pPr>
            <w:r>
              <w:rPr/>
              <w:t xml:space="preserve">Kulta </w:t>
            </w:r>
          </w:p>
          <w:p>
            <w:pPr>
              <w:pStyle w:val="ListContents"/>
              <w:bidi w:val="0"/>
              <w:ind w:start="567" w:end="0" w:hanging="0"/>
              <w:jc w:val="left"/>
              <w:rPr/>
            </w:pPr>
            <w:r>
              <w:rPr/>
              <w:t xml:space="preserve">15 </w:t>
            </w:r>
          </w:p>
          <w:p>
            <w:pPr>
              <w:pStyle w:val="ListHeading"/>
              <w:bidi w:val="0"/>
              <w:ind w:start="0" w:end="0" w:hanging="0"/>
              <w:jc w:val="left"/>
              <w:rPr/>
            </w:pPr>
            <w:r>
              <w:rPr/>
              <w:t xml:space="preserve">Hopea </w:t>
            </w:r>
          </w:p>
          <w:p>
            <w:pPr>
              <w:pStyle w:val="ListContents"/>
              <w:bidi w:val="0"/>
              <w:ind w:start="567" w:end="0" w:hanging="0"/>
              <w:jc w:val="left"/>
              <w:rPr/>
            </w:pPr>
            <w:r>
              <w:rPr/>
              <w:t xml:space="preserve">16 </w:t>
            </w:r>
          </w:p>
          <w:p>
            <w:pPr>
              <w:pStyle w:val="ListHeading"/>
              <w:bidi w:val="0"/>
              <w:ind w:start="0" w:end="0" w:hanging="0"/>
              <w:jc w:val="left"/>
              <w:rPr/>
            </w:pPr>
            <w:r>
              <w:rPr/>
              <w:t xml:space="preserve">Pronssi </w:t>
            </w:r>
          </w:p>
          <w:p>
            <w:pPr>
              <w:pStyle w:val="ListContents"/>
              <w:bidi w:val="0"/>
              <w:ind w:start="567" w:end="0" w:hanging="0"/>
              <w:jc w:val="left"/>
              <w:rPr/>
            </w:pPr>
            <w:r>
              <w:rPr/>
              <w:t xml:space="preserve">15 </w:t>
            </w:r>
          </w:p>
          <w:p>
            <w:pPr>
              <w:pStyle w:val="ListHeading"/>
              <w:bidi w:val="0"/>
              <w:ind w:start="0" w:end="0" w:hanging="0"/>
              <w:jc w:val="left"/>
              <w:rPr/>
            </w:pPr>
            <w:r>
              <w:rPr/>
              <w:t xml:space="preserve">Yhteensä </w:t>
            </w:r>
          </w:p>
          <w:p>
            <w:pPr>
              <w:pStyle w:val="ListContents"/>
              <w:bidi w:val="0"/>
              <w:spacing w:before="0" w:after="283"/>
              <w:jc w:val="left"/>
              <w:rPr/>
            </w:pPr>
            <w:r>
              <w:rPr/>
              <w:t xml:space="preserve">46 </w:t>
            </w:r>
          </w:p>
        </w:tc>
      </w:tr>
      <w:tr>
        <w:trPr/>
        <w:tc>
          <w:tcPr>
            <w:tcW w:w="2145" w:type="dxa"/>
            <w:tcBorders/>
            <w:vAlign w:val="center"/>
          </w:tcPr>
          <w:p>
            <w:pPr>
              <w:pStyle w:val="TableHeading"/>
              <w:suppressLineNumbers/>
              <w:bidi w:val="0"/>
              <w:spacing w:before="0" w:after="283"/>
              <w:jc w:val="center"/>
              <w:rPr/>
            </w:pPr>
            <w:r>
              <w:rPr/>
              <w:t xml:space="preserve">Virkamiehet </w:t>
            </w:r>
          </w:p>
        </w:tc>
        <w:tc>
          <w:tcPr>
            <w:tcW w:w="8060" w:type="dxa"/>
            <w:tcBorders/>
            <w:vAlign w:val="center"/>
          </w:tcPr>
          <w:p>
            <w:pPr>
              <w:pStyle w:val="TableContents"/>
              <w:bidi w:val="0"/>
              <w:jc w:val="left"/>
              <w:rPr/>
            </w:pPr>
            <w:r>
              <w:rPr/>
              <w:t xml:space="preserve">Rob Waddell (operaatiopäällikkö) Kansainyhteisön kisojen esiintymiset (yleiskatsaus) Brittiläisen imperiumin kisat </w:t>
            </w:r>
          </w:p>
          <w:p>
            <w:pPr>
              <w:pStyle w:val="TextBody"/>
              <w:numPr>
                <w:ilvl w:val="0"/>
                <w:numId w:val="157"/>
              </w:numPr>
              <w:tabs>
                <w:tab w:val="clear" w:pos="1134"/>
                <w:tab w:val="left" w:leader="none" w:pos="707"/>
              </w:tabs>
              <w:bidi w:val="0"/>
              <w:spacing w:before="0" w:after="0"/>
              <w:ind w:start="707" w:hanging="283"/>
              <w:jc w:val="left"/>
              <w:rPr/>
            </w:pPr>
            <w:r>
              <w:rPr/>
              <w:t xml:space="preserve">1930 </w:t>
            </w:r>
          </w:p>
          <w:p>
            <w:pPr>
              <w:pStyle w:val="TextBody"/>
              <w:numPr>
                <w:ilvl w:val="0"/>
                <w:numId w:val="157"/>
              </w:numPr>
              <w:tabs>
                <w:tab w:val="clear" w:pos="1134"/>
                <w:tab w:val="left" w:leader="none" w:pos="707"/>
              </w:tabs>
              <w:bidi w:val="0"/>
              <w:spacing w:before="0" w:after="0"/>
              <w:ind w:start="707" w:hanging="283"/>
              <w:jc w:val="left"/>
              <w:rPr/>
            </w:pPr>
            <w:r>
              <w:rPr/>
              <w:t xml:space="preserve">1934 </w:t>
            </w:r>
          </w:p>
          <w:p>
            <w:pPr>
              <w:pStyle w:val="TextBody"/>
              <w:numPr>
                <w:ilvl w:val="0"/>
                <w:numId w:val="157"/>
              </w:numPr>
              <w:tabs>
                <w:tab w:val="clear" w:pos="1134"/>
                <w:tab w:val="left" w:leader="none" w:pos="707"/>
              </w:tabs>
              <w:bidi w:val="0"/>
              <w:spacing w:before="0" w:after="0"/>
              <w:ind w:start="707" w:hanging="283"/>
              <w:jc w:val="left"/>
              <w:rPr/>
            </w:pPr>
            <w:r>
              <w:rPr/>
              <w:t xml:space="preserve">1938 </w:t>
            </w:r>
          </w:p>
          <w:p>
            <w:pPr>
              <w:pStyle w:val="TextBody"/>
              <w:numPr>
                <w:ilvl w:val="0"/>
                <w:numId w:val="157"/>
              </w:numPr>
              <w:tabs>
                <w:tab w:val="clear" w:pos="1134"/>
                <w:tab w:val="left" w:leader="none" w:pos="707"/>
              </w:tabs>
              <w:bidi w:val="0"/>
              <w:ind w:start="707" w:hanging="283"/>
              <w:jc w:val="left"/>
              <w:rPr/>
            </w:pPr>
            <w:r>
              <w:rPr/>
              <w:t xml:space="preserve">1950 </w:t>
            </w:r>
          </w:p>
          <w:p>
            <w:pPr>
              <w:pStyle w:val="TextBody"/>
              <w:bidi w:val="0"/>
              <w:spacing w:before="0" w:after="283"/>
              <w:jc w:val="left"/>
              <w:rPr/>
            </w:pPr>
            <w:r>
              <w:rPr/>
              <w:t xml:space="preserve">Brittiläisen imperiumin ja kansainyhteisön kisat </w:t>
            </w:r>
          </w:p>
          <w:p>
            <w:pPr>
              <w:pStyle w:val="TextBody"/>
              <w:numPr>
                <w:ilvl w:val="0"/>
                <w:numId w:val="158"/>
              </w:numPr>
              <w:tabs>
                <w:tab w:val="clear" w:pos="1134"/>
                <w:tab w:val="left" w:leader="none" w:pos="707"/>
              </w:tabs>
              <w:bidi w:val="0"/>
              <w:spacing w:before="0" w:after="0"/>
              <w:ind w:start="707" w:hanging="283"/>
              <w:jc w:val="left"/>
              <w:rPr/>
            </w:pPr>
            <w:r>
              <w:rPr/>
              <w:t xml:space="preserve">1954 </w:t>
            </w:r>
          </w:p>
          <w:p>
            <w:pPr>
              <w:pStyle w:val="TextBody"/>
              <w:numPr>
                <w:ilvl w:val="0"/>
                <w:numId w:val="158"/>
              </w:numPr>
              <w:tabs>
                <w:tab w:val="clear" w:pos="1134"/>
                <w:tab w:val="left" w:leader="none" w:pos="707"/>
              </w:tabs>
              <w:bidi w:val="0"/>
              <w:spacing w:before="0" w:after="0"/>
              <w:ind w:start="707" w:hanging="283"/>
              <w:jc w:val="left"/>
              <w:rPr/>
            </w:pPr>
            <w:r>
              <w:rPr/>
              <w:t xml:space="preserve">1958 </w:t>
            </w:r>
          </w:p>
          <w:p>
            <w:pPr>
              <w:pStyle w:val="TextBody"/>
              <w:numPr>
                <w:ilvl w:val="0"/>
                <w:numId w:val="158"/>
              </w:numPr>
              <w:tabs>
                <w:tab w:val="clear" w:pos="1134"/>
                <w:tab w:val="left" w:leader="none" w:pos="707"/>
              </w:tabs>
              <w:bidi w:val="0"/>
              <w:spacing w:before="0" w:after="0"/>
              <w:ind w:start="707" w:hanging="283"/>
              <w:jc w:val="left"/>
              <w:rPr/>
            </w:pPr>
            <w:r>
              <w:rPr/>
              <w:t xml:space="preserve">1962 </w:t>
            </w:r>
          </w:p>
          <w:p>
            <w:pPr>
              <w:pStyle w:val="TextBody"/>
              <w:numPr>
                <w:ilvl w:val="0"/>
                <w:numId w:val="158"/>
              </w:numPr>
              <w:tabs>
                <w:tab w:val="clear" w:pos="1134"/>
                <w:tab w:val="left" w:leader="none" w:pos="707"/>
              </w:tabs>
              <w:bidi w:val="0"/>
              <w:ind w:start="707" w:hanging="283"/>
              <w:jc w:val="left"/>
              <w:rPr/>
            </w:pPr>
            <w:r>
              <w:rPr/>
              <w:t xml:space="preserve">1966 </w:t>
            </w:r>
          </w:p>
          <w:p>
            <w:pPr>
              <w:pStyle w:val="TextBody"/>
              <w:bidi w:val="0"/>
              <w:spacing w:before="0" w:after="283"/>
              <w:jc w:val="left"/>
              <w:rPr/>
            </w:pPr>
            <w:r>
              <w:rPr/>
              <w:t xml:space="preserve">Britannian kansainyhteisön kisat </w:t>
            </w:r>
          </w:p>
          <w:p>
            <w:pPr>
              <w:pStyle w:val="TextBody"/>
              <w:numPr>
                <w:ilvl w:val="0"/>
                <w:numId w:val="159"/>
              </w:numPr>
              <w:tabs>
                <w:tab w:val="clear" w:pos="1134"/>
                <w:tab w:val="left" w:leader="none" w:pos="707"/>
              </w:tabs>
              <w:bidi w:val="0"/>
              <w:spacing w:before="0" w:after="0"/>
              <w:ind w:start="707" w:hanging="283"/>
              <w:jc w:val="left"/>
              <w:rPr/>
            </w:pPr>
            <w:r>
              <w:rPr/>
              <w:t xml:space="preserve">1970 </w:t>
            </w:r>
          </w:p>
          <w:p>
            <w:pPr>
              <w:pStyle w:val="TextBody"/>
              <w:numPr>
                <w:ilvl w:val="0"/>
                <w:numId w:val="159"/>
              </w:numPr>
              <w:tabs>
                <w:tab w:val="clear" w:pos="1134"/>
                <w:tab w:val="left" w:leader="none" w:pos="707"/>
              </w:tabs>
              <w:bidi w:val="0"/>
              <w:ind w:start="707" w:hanging="283"/>
              <w:jc w:val="left"/>
              <w:rPr/>
            </w:pPr>
            <w:r>
              <w:rPr/>
            </w:r>
          </w:p>
          <w:p>
            <w:pPr>
              <w:pStyle w:val="TextBody"/>
              <w:bidi w:val="0"/>
              <w:spacing w:before="0" w:after="283"/>
              <w:jc w:val="left"/>
              <w:rPr/>
            </w:pPr>
            <w:r>
              <w:rPr/>
              <w:t xml:space="preserve">Kansainyhteisön kisat </w:t>
            </w:r>
          </w:p>
          <w:p>
            <w:pPr>
              <w:pStyle w:val="TextBody"/>
              <w:numPr>
                <w:ilvl w:val="0"/>
                <w:numId w:val="160"/>
              </w:numPr>
              <w:tabs>
                <w:tab w:val="clear" w:pos="1134"/>
                <w:tab w:val="left" w:leader="none" w:pos="707"/>
              </w:tabs>
              <w:bidi w:val="0"/>
              <w:spacing w:before="0" w:after="0"/>
              <w:ind w:start="707" w:hanging="283"/>
              <w:jc w:val="left"/>
              <w:rPr/>
            </w:pPr>
            <w:r>
              <w:rPr/>
              <w:t xml:space="preserve">1978 </w:t>
            </w:r>
          </w:p>
          <w:p>
            <w:pPr>
              <w:pStyle w:val="TextBody"/>
              <w:numPr>
                <w:ilvl w:val="0"/>
                <w:numId w:val="160"/>
              </w:numPr>
              <w:tabs>
                <w:tab w:val="clear" w:pos="1134"/>
                <w:tab w:val="left" w:leader="none" w:pos="707"/>
              </w:tabs>
              <w:bidi w:val="0"/>
              <w:spacing w:before="0" w:after="0"/>
              <w:ind w:start="707" w:hanging="283"/>
              <w:jc w:val="left"/>
              <w:rPr/>
            </w:pPr>
            <w:r>
              <w:rPr/>
              <w:t xml:space="preserve">1982 </w:t>
            </w:r>
          </w:p>
          <w:p>
            <w:pPr>
              <w:pStyle w:val="TextBody"/>
              <w:numPr>
                <w:ilvl w:val="0"/>
                <w:numId w:val="160"/>
              </w:numPr>
              <w:tabs>
                <w:tab w:val="clear" w:pos="1134"/>
                <w:tab w:val="left" w:leader="none" w:pos="707"/>
              </w:tabs>
              <w:bidi w:val="0"/>
              <w:spacing w:before="0" w:after="0"/>
              <w:ind w:start="707" w:hanging="283"/>
              <w:jc w:val="left"/>
              <w:rPr/>
            </w:pPr>
            <w:r>
              <w:rPr/>
              <w:t xml:space="preserve">1986 </w:t>
            </w:r>
          </w:p>
          <w:p>
            <w:pPr>
              <w:pStyle w:val="TextBody"/>
              <w:numPr>
                <w:ilvl w:val="0"/>
                <w:numId w:val="160"/>
              </w:numPr>
              <w:tabs>
                <w:tab w:val="clear" w:pos="1134"/>
                <w:tab w:val="left" w:leader="none" w:pos="707"/>
              </w:tabs>
              <w:bidi w:val="0"/>
              <w:spacing w:before="0" w:after="0"/>
              <w:ind w:start="707" w:hanging="283"/>
              <w:jc w:val="left"/>
              <w:rPr/>
            </w:pPr>
            <w:r>
              <w:rPr/>
              <w:t xml:space="preserve">1990 </w:t>
            </w:r>
          </w:p>
          <w:p>
            <w:pPr>
              <w:pStyle w:val="TextBody"/>
              <w:numPr>
                <w:ilvl w:val="0"/>
                <w:numId w:val="160"/>
              </w:numPr>
              <w:tabs>
                <w:tab w:val="clear" w:pos="1134"/>
                <w:tab w:val="left" w:leader="none" w:pos="707"/>
              </w:tabs>
              <w:bidi w:val="0"/>
              <w:spacing w:before="0" w:after="0"/>
              <w:ind w:start="707" w:hanging="283"/>
              <w:jc w:val="left"/>
              <w:rPr/>
            </w:pPr>
            <w:r>
              <w:rPr/>
              <w:t xml:space="preserve">1994 </w:t>
            </w:r>
          </w:p>
          <w:p>
            <w:pPr>
              <w:pStyle w:val="TextBody"/>
              <w:numPr>
                <w:ilvl w:val="0"/>
                <w:numId w:val="160"/>
              </w:numPr>
              <w:tabs>
                <w:tab w:val="clear" w:pos="1134"/>
                <w:tab w:val="left" w:leader="none" w:pos="707"/>
              </w:tabs>
              <w:bidi w:val="0"/>
              <w:spacing w:before="0" w:after="0"/>
              <w:ind w:start="707" w:hanging="283"/>
              <w:jc w:val="left"/>
              <w:rPr/>
            </w:pPr>
            <w:r>
              <w:rPr/>
              <w:t xml:space="preserve">1998 </w:t>
            </w:r>
          </w:p>
          <w:p>
            <w:pPr>
              <w:pStyle w:val="TextBody"/>
              <w:numPr>
                <w:ilvl w:val="0"/>
                <w:numId w:val="160"/>
              </w:numPr>
              <w:tabs>
                <w:tab w:val="clear" w:pos="1134"/>
                <w:tab w:val="left" w:leader="none" w:pos="707"/>
              </w:tabs>
              <w:bidi w:val="0"/>
              <w:spacing w:before="0" w:after="0"/>
              <w:ind w:start="707" w:hanging="283"/>
              <w:jc w:val="left"/>
              <w:rPr/>
            </w:pPr>
            <w:r>
              <w:rPr/>
              <w:t xml:space="preserve">2002 </w:t>
            </w:r>
          </w:p>
          <w:p>
            <w:pPr>
              <w:pStyle w:val="TextBody"/>
              <w:numPr>
                <w:ilvl w:val="0"/>
                <w:numId w:val="160"/>
              </w:numPr>
              <w:tabs>
                <w:tab w:val="clear" w:pos="1134"/>
                <w:tab w:val="left" w:leader="none" w:pos="707"/>
              </w:tabs>
              <w:bidi w:val="0"/>
              <w:spacing w:before="0" w:after="0"/>
              <w:ind w:start="707" w:hanging="283"/>
              <w:jc w:val="left"/>
              <w:rPr/>
            </w:pPr>
            <w:r>
              <w:rPr/>
              <w:t xml:space="preserve">2006 </w:t>
            </w:r>
          </w:p>
          <w:p>
            <w:pPr>
              <w:pStyle w:val="TextBody"/>
              <w:numPr>
                <w:ilvl w:val="0"/>
                <w:numId w:val="160"/>
              </w:numPr>
              <w:tabs>
                <w:tab w:val="clear" w:pos="1134"/>
                <w:tab w:val="left" w:leader="none" w:pos="707"/>
              </w:tabs>
              <w:bidi w:val="0"/>
              <w:spacing w:before="0" w:after="0"/>
              <w:ind w:start="707" w:hanging="283"/>
              <w:jc w:val="left"/>
              <w:rPr/>
            </w:pPr>
            <w:r>
              <w:rPr/>
              <w:t xml:space="preserve">2014 </w:t>
            </w:r>
          </w:p>
          <w:p>
            <w:pPr>
              <w:pStyle w:val="TextBody"/>
              <w:numPr>
                <w:ilvl w:val="0"/>
                <w:numId w:val="160"/>
              </w:numPr>
              <w:tabs>
                <w:tab w:val="clear" w:pos="1134"/>
                <w:tab w:val="left" w:leader="none" w:pos="707"/>
              </w:tabs>
              <w:bidi w:val="0"/>
              <w:ind w:start="707" w:hanging="283"/>
              <w:jc w:val="left"/>
              <w:rPr/>
            </w:pPr>
            <w:r>
              <w:rPr/>
              <w:t xml:space="preserve">2018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kultamitalia nz voitti vuoden 2018 kansainyhteisön kisoissa?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Uuden-Seelannin joukkue keräsi 46 mitalia: </w:t>
      </w:r>
      <w:r>
        <w:rPr>
          <w:color w:val="A9A9A9"/>
        </w:rPr>
        <w:t xml:space="preserve">15 kultaa</w:t>
      </w:r>
      <w:r>
        <w:rPr/>
        <w:t xml:space="preserve">, 16 hopeaa ja 15 pronssia, mikä merkitsee yhden mitalin lisäystä edellisiin kisoihin verrattuna. Mitaleja tuli kahdestatoista urheilulajista. Maa voitti ensimmäisen mitalinsa rantalentopallossa, joka otettiin käyttöön kisoissa, ja ensimmäisen kultamitalinsa jääkiekossa.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kultamitalia uusiseelanti voitti vuoden 2018 kansainyhteisön kisoissa?</w:t>
      </w:r>
    </w:p>
    <w:p>
      <w:pPr>
        <w:pStyle w:val="TextBody"/>
        <w:bidi w:val="0"/>
        <w:jc w:val="left"/>
        <w:rPr>
          <w:b/>
          <w:u w:val="single"/>
          <w:shd w:val="clear" w:fill="FFFF00"/>
        </w:rPr>
      </w:pPr>
      <w:r>
        <w:rPr>
          <w:b/>
          <w:u w:val="single"/>
          <w:shd w:val="clear" w:fill="FFFF00"/>
        </w:rPr>
        <w:t xml:space="preserve">Asiakirjan numero 15675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536"/>
        <w:gridCol w:w="2577"/>
        <w:gridCol w:w="5092"/>
      </w:tblGrid>
      <w:tr>
        <w:trPr/>
        <w:tc>
          <w:tcPr>
            <w:tcW w:w="2536" w:type="dxa"/>
            <w:tcBorders/>
            <w:vAlign w:val="center"/>
          </w:tcPr>
          <w:p>
            <w:pPr>
              <w:pStyle w:val="TableHeading"/>
              <w:suppressLineNumbers/>
              <w:bidi w:val="0"/>
              <w:spacing w:before="0" w:after="283"/>
              <w:jc w:val="center"/>
              <w:rPr/>
            </w:pPr>
            <w:r>
              <w:rPr/>
              <w:t xml:space="preserve">Näyttelijä </w:t>
            </w:r>
          </w:p>
        </w:tc>
        <w:tc>
          <w:tcPr>
            <w:tcW w:w="2577" w:type="dxa"/>
            <w:tcBorders/>
            <w:vAlign w:val="center"/>
          </w:tcPr>
          <w:p>
            <w:pPr>
              <w:pStyle w:val="TableHeading"/>
              <w:suppressLineNumbers/>
              <w:bidi w:val="0"/>
              <w:spacing w:before="0" w:after="283"/>
              <w:jc w:val="center"/>
              <w:rPr/>
            </w:pPr>
            <w:r>
              <w:rPr/>
              <w:t xml:space="preserve">Hahmo </w:t>
            </w:r>
          </w:p>
        </w:tc>
        <w:tc>
          <w:tcPr>
            <w:tcW w:w="5092" w:type="dxa"/>
            <w:tcBorders/>
            <w:vAlign w:val="center"/>
          </w:tcPr>
          <w:p>
            <w:pPr>
              <w:pStyle w:val="TableHeading"/>
              <w:suppressLineNumbers/>
              <w:bidi w:val="0"/>
              <w:spacing w:before="0" w:after="283"/>
              <w:jc w:val="center"/>
              <w:rPr/>
            </w:pPr>
            <w:r>
              <w:rPr/>
              <w:t xml:space="preserve">Kesto </w:t>
            </w:r>
          </w:p>
        </w:tc>
      </w:tr>
      <w:tr>
        <w:trPr/>
        <w:tc>
          <w:tcPr>
            <w:tcW w:w="2536" w:type="dxa"/>
            <w:tcBorders/>
            <w:vAlign w:val="center"/>
          </w:tcPr>
          <w:p>
            <w:pPr>
              <w:pStyle w:val="TableHeading"/>
              <w:suppressLineNumbers/>
              <w:bidi w:val="0"/>
              <w:spacing w:before="0" w:after="283"/>
              <w:jc w:val="center"/>
              <w:rPr/>
            </w:pPr>
            <w:r>
              <w:rPr/>
              <w:t xml:space="preserve">Lexi Ainsworth </w:t>
            </w:r>
          </w:p>
        </w:tc>
        <w:tc>
          <w:tcPr>
            <w:tcW w:w="2577" w:type="dxa"/>
            <w:tcBorders/>
            <w:vAlign w:val="center"/>
          </w:tcPr>
          <w:p>
            <w:pPr>
              <w:pStyle w:val="TableContents"/>
              <w:bidi w:val="0"/>
              <w:spacing w:before="0" w:after="283"/>
              <w:jc w:val="left"/>
              <w:rPr/>
            </w:pPr>
            <w:r>
              <w:rPr/>
              <w:t xml:space="preserve">Kristina Davis </w:t>
            </w:r>
          </w:p>
        </w:tc>
        <w:tc>
          <w:tcPr>
            <w:tcW w:w="5092" w:type="dxa"/>
            <w:tcBorders/>
            <w:vAlign w:val="center"/>
          </w:tcPr>
          <w:p>
            <w:pPr>
              <w:pStyle w:val="TableContents"/>
              <w:bidi w:val="0"/>
              <w:spacing w:before="0" w:after="283"/>
              <w:jc w:val="left"/>
              <w:rPr/>
            </w:pPr>
            <w:r>
              <w:rPr/>
              <w:t xml:space="preserve">2009 -- 11, 2015 -- </w:t>
            </w:r>
          </w:p>
        </w:tc>
      </w:tr>
      <w:tr>
        <w:trPr/>
        <w:tc>
          <w:tcPr>
            <w:tcW w:w="2536" w:type="dxa"/>
            <w:tcBorders/>
            <w:vAlign w:val="center"/>
          </w:tcPr>
          <w:p>
            <w:pPr>
              <w:pStyle w:val="TableHeading"/>
              <w:suppressLineNumbers/>
              <w:bidi w:val="0"/>
              <w:spacing w:before="0" w:after="283"/>
              <w:jc w:val="center"/>
              <w:rPr/>
            </w:pPr>
            <w:r>
              <w:rPr/>
              <w:t xml:space="preserve">Bradford Anderson </w:t>
            </w:r>
          </w:p>
        </w:tc>
        <w:tc>
          <w:tcPr>
            <w:tcW w:w="2577" w:type="dxa"/>
            <w:tcBorders/>
            <w:vAlign w:val="center"/>
          </w:tcPr>
          <w:p>
            <w:pPr>
              <w:pStyle w:val="TableContents"/>
              <w:bidi w:val="0"/>
              <w:spacing w:before="0" w:after="283"/>
              <w:jc w:val="left"/>
              <w:rPr/>
            </w:pPr>
            <w:r>
              <w:rPr/>
              <w:t xml:space="preserve">Damian Spinelli </w:t>
            </w:r>
          </w:p>
        </w:tc>
        <w:tc>
          <w:tcPr>
            <w:tcW w:w="5092" w:type="dxa"/>
            <w:tcBorders/>
            <w:vAlign w:val="center"/>
          </w:tcPr>
          <w:p>
            <w:pPr>
              <w:pStyle w:val="TableContents"/>
              <w:bidi w:val="0"/>
              <w:spacing w:before="0" w:after="283"/>
              <w:jc w:val="left"/>
              <w:rPr/>
            </w:pPr>
            <w:r>
              <w:rPr/>
              <w:t xml:space="preserve">2006 -- </w:t>
            </w:r>
          </w:p>
        </w:tc>
      </w:tr>
      <w:tr>
        <w:trPr/>
        <w:tc>
          <w:tcPr>
            <w:tcW w:w="2536" w:type="dxa"/>
            <w:tcBorders/>
            <w:vAlign w:val="center"/>
          </w:tcPr>
          <w:p>
            <w:pPr>
              <w:pStyle w:val="TableHeading"/>
              <w:suppressLineNumbers/>
              <w:bidi w:val="0"/>
              <w:spacing w:before="0" w:after="283"/>
              <w:jc w:val="center"/>
              <w:rPr/>
            </w:pPr>
            <w:r>
              <w:rPr/>
              <w:t xml:space="preserve">Vinessa Antoine </w:t>
            </w:r>
          </w:p>
        </w:tc>
        <w:tc>
          <w:tcPr>
            <w:tcW w:w="2577" w:type="dxa"/>
            <w:tcBorders/>
            <w:vAlign w:val="center"/>
          </w:tcPr>
          <w:p>
            <w:pPr>
              <w:pStyle w:val="TableContents"/>
              <w:bidi w:val="0"/>
              <w:spacing w:before="0" w:after="283"/>
              <w:jc w:val="left"/>
              <w:rPr/>
            </w:pPr>
            <w:r>
              <w:rPr/>
              <w:t xml:space="preserve">Jordan Ashford </w:t>
            </w:r>
          </w:p>
        </w:tc>
        <w:tc>
          <w:tcPr>
            <w:tcW w:w="5092" w:type="dxa"/>
            <w:tcBorders/>
            <w:vAlign w:val="center"/>
          </w:tcPr>
          <w:p>
            <w:pPr>
              <w:pStyle w:val="TableContents"/>
              <w:bidi w:val="0"/>
              <w:spacing w:before="0" w:after="283"/>
              <w:jc w:val="left"/>
              <w:rPr/>
            </w:pPr>
            <w:r>
              <w:rPr/>
              <w:t xml:space="preserve">2014 -- </w:t>
            </w:r>
          </w:p>
        </w:tc>
      </w:tr>
      <w:tr>
        <w:trPr/>
        <w:tc>
          <w:tcPr>
            <w:tcW w:w="2536" w:type="dxa"/>
            <w:tcBorders/>
            <w:vAlign w:val="center"/>
          </w:tcPr>
          <w:p>
            <w:pPr>
              <w:pStyle w:val="TableHeading"/>
              <w:suppressLineNumbers/>
              <w:bidi w:val="0"/>
              <w:spacing w:before="0" w:after="283"/>
              <w:jc w:val="center"/>
              <w:rPr/>
            </w:pPr>
            <w:r>
              <w:rPr/>
              <w:t xml:space="preserve">Patricia Bethune </w:t>
            </w:r>
          </w:p>
        </w:tc>
        <w:tc>
          <w:tcPr>
            <w:tcW w:w="2577" w:type="dxa"/>
            <w:tcBorders/>
            <w:vAlign w:val="center"/>
          </w:tcPr>
          <w:p>
            <w:pPr>
              <w:pStyle w:val="TableContents"/>
              <w:bidi w:val="0"/>
              <w:spacing w:before="0" w:after="283"/>
              <w:jc w:val="left"/>
              <w:rPr/>
            </w:pPr>
            <w:r>
              <w:rPr/>
              <w:t xml:space="preserve">Sairaanhoitaja Mary Pat </w:t>
            </w:r>
          </w:p>
        </w:tc>
        <w:tc>
          <w:tcPr>
            <w:tcW w:w="5092" w:type="dxa"/>
            <w:tcBorders/>
            <w:vAlign w:val="center"/>
          </w:tcPr>
          <w:p>
            <w:pPr>
              <w:pStyle w:val="TableContents"/>
              <w:bidi w:val="0"/>
              <w:spacing w:before="0" w:after="283"/>
              <w:jc w:val="left"/>
              <w:rPr/>
            </w:pPr>
            <w:r>
              <w:rPr/>
              <w:t xml:space="preserve">2018 -- </w:t>
            </w:r>
          </w:p>
        </w:tc>
      </w:tr>
      <w:tr>
        <w:trPr/>
        <w:tc>
          <w:tcPr>
            <w:tcW w:w="2536" w:type="dxa"/>
            <w:tcBorders/>
            <w:vAlign w:val="center"/>
          </w:tcPr>
          <w:p>
            <w:pPr>
              <w:pStyle w:val="TableHeading"/>
              <w:suppressLineNumbers/>
              <w:bidi w:val="0"/>
              <w:spacing w:before="0" w:after="283"/>
              <w:jc w:val="center"/>
              <w:rPr/>
            </w:pPr>
            <w:r>
              <w:rPr/>
              <w:t xml:space="preserve">Casey Biggs </w:t>
            </w:r>
          </w:p>
        </w:tc>
        <w:tc>
          <w:tcPr>
            <w:tcW w:w="2577" w:type="dxa"/>
            <w:tcBorders/>
            <w:vAlign w:val="center"/>
          </w:tcPr>
          <w:p>
            <w:pPr>
              <w:pStyle w:val="TableContents"/>
              <w:bidi w:val="0"/>
              <w:spacing w:before="0" w:after="283"/>
              <w:jc w:val="left"/>
              <w:rPr/>
            </w:pPr>
            <w:r>
              <w:rPr/>
              <w:t xml:space="preserve">Chad Wainwright </w:t>
            </w:r>
          </w:p>
        </w:tc>
        <w:tc>
          <w:tcPr>
            <w:tcW w:w="5092" w:type="dxa"/>
            <w:tcBorders/>
            <w:vAlign w:val="center"/>
          </w:tcPr>
          <w:p>
            <w:pPr>
              <w:pStyle w:val="TableContents"/>
              <w:bidi w:val="0"/>
              <w:spacing w:before="0" w:after="283"/>
              <w:jc w:val="left"/>
              <w:rPr>
                <w:sz w:val="4"/>
                <w:szCs w:val="4"/>
              </w:rPr>
            </w:pPr>
            <w:r>
              <w:rPr>
                <w:sz w:val="4"/>
                <w:szCs w:val="4"/>
              </w:rPr>
            </w:r>
          </w:p>
        </w:tc>
      </w:tr>
      <w:tr>
        <w:trPr/>
        <w:tc>
          <w:tcPr>
            <w:tcW w:w="2536" w:type="dxa"/>
            <w:tcBorders/>
            <w:vAlign w:val="center"/>
          </w:tcPr>
          <w:p>
            <w:pPr>
              <w:pStyle w:val="TableContents"/>
              <w:bidi w:val="0"/>
              <w:spacing w:before="0" w:after="283"/>
              <w:jc w:val="left"/>
              <w:rPr/>
            </w:pPr>
            <w:r>
              <w:rPr/>
              <w:t xml:space="preserve">Tohtori Lasaris </w:t>
            </w:r>
          </w:p>
        </w:tc>
        <w:tc>
          <w:tcPr>
            <w:tcW w:w="2577" w:type="dxa"/>
            <w:tcBorders/>
            <w:vAlign w:val="center"/>
          </w:tcPr>
          <w:p>
            <w:pPr>
              <w:pStyle w:val="TableContents"/>
              <w:bidi w:val="0"/>
              <w:spacing w:before="0" w:after="283"/>
              <w:jc w:val="left"/>
              <w:rPr/>
            </w:pPr>
            <w:r>
              <w:rPr/>
              <w:t xml:space="preserve">2018 -- </w:t>
            </w:r>
          </w:p>
        </w:tc>
        <w:tc>
          <w:tcPr>
            <w:tcW w:w="5092" w:type="dxa"/>
            <w:tcBorders/>
          </w:tcPr>
          <w:p>
            <w:pPr>
              <w:pStyle w:val="TableContents"/>
              <w:bidi w:val="0"/>
              <w:spacing w:before="0" w:after="283"/>
              <w:jc w:val="left"/>
              <w:rPr>
                <w:sz w:val="4"/>
                <w:szCs w:val="4"/>
              </w:rPr>
            </w:pPr>
            <w:r>
              <w:rPr>
                <w:sz w:val="4"/>
                <w:szCs w:val="4"/>
              </w:rPr>
            </w:r>
          </w:p>
        </w:tc>
      </w:tr>
      <w:tr>
        <w:trPr/>
        <w:tc>
          <w:tcPr>
            <w:tcW w:w="2536" w:type="dxa"/>
            <w:tcBorders/>
            <w:vAlign w:val="center"/>
          </w:tcPr>
          <w:p>
            <w:pPr>
              <w:pStyle w:val="TableHeading"/>
              <w:suppressLineNumbers/>
              <w:bidi w:val="0"/>
              <w:spacing w:before="0" w:after="283"/>
              <w:jc w:val="center"/>
              <w:rPr/>
            </w:pPr>
            <w:r>
              <w:rPr/>
              <w:t xml:space="preserve">Sally Brown </w:t>
            </w:r>
          </w:p>
        </w:tc>
        <w:tc>
          <w:tcPr>
            <w:tcW w:w="2577" w:type="dxa"/>
            <w:tcBorders/>
            <w:vAlign w:val="center"/>
          </w:tcPr>
          <w:p>
            <w:pPr>
              <w:pStyle w:val="TableContents"/>
              <w:bidi w:val="0"/>
              <w:spacing w:before="0" w:after="283"/>
              <w:jc w:val="left"/>
              <w:rPr/>
            </w:pPr>
            <w:r>
              <w:rPr/>
              <w:t xml:space="preserve">James West </w:t>
            </w:r>
          </w:p>
        </w:tc>
        <w:tc>
          <w:tcPr>
            <w:tcW w:w="5092" w:type="dxa"/>
            <w:tcBorders/>
            <w:vAlign w:val="center"/>
          </w:tcPr>
          <w:p>
            <w:pPr>
              <w:pStyle w:val="TableContents"/>
              <w:bidi w:val="0"/>
              <w:spacing w:before="0" w:after="283"/>
              <w:jc w:val="left"/>
              <w:rPr/>
            </w:pPr>
            <w:r>
              <w:rPr/>
              <w:t xml:space="preserve">2018 -- </w:t>
            </w:r>
          </w:p>
        </w:tc>
      </w:tr>
      <w:tr>
        <w:trPr/>
        <w:tc>
          <w:tcPr>
            <w:tcW w:w="2536" w:type="dxa"/>
            <w:tcBorders/>
            <w:vAlign w:val="center"/>
          </w:tcPr>
          <w:p>
            <w:pPr>
              <w:pStyle w:val="TableHeading"/>
              <w:suppressLineNumbers/>
              <w:bidi w:val="0"/>
              <w:spacing w:before="0" w:after="283"/>
              <w:jc w:val="center"/>
              <w:rPr/>
            </w:pPr>
            <w:r>
              <w:rPr/>
              <w:t xml:space="preserve">Ryan Carnes </w:t>
            </w:r>
          </w:p>
        </w:tc>
        <w:tc>
          <w:tcPr>
            <w:tcW w:w="2577" w:type="dxa"/>
            <w:tcBorders/>
            <w:vAlign w:val="center"/>
          </w:tcPr>
          <w:p>
            <w:pPr>
              <w:pStyle w:val="TableContents"/>
              <w:bidi w:val="0"/>
              <w:spacing w:before="0" w:after="283"/>
              <w:jc w:val="left"/>
              <w:rPr/>
            </w:pPr>
            <w:r>
              <w:rPr/>
              <w:t xml:space="preserve">Lucas Jones </w:t>
            </w:r>
          </w:p>
        </w:tc>
        <w:tc>
          <w:tcPr>
            <w:tcW w:w="5092" w:type="dxa"/>
            <w:tcBorders/>
            <w:vAlign w:val="center"/>
          </w:tcPr>
          <w:p>
            <w:pPr>
              <w:pStyle w:val="TableContents"/>
              <w:bidi w:val="0"/>
              <w:spacing w:before="0" w:after="283"/>
              <w:jc w:val="left"/>
              <w:rPr/>
            </w:pPr>
            <w:r>
              <w:rPr/>
              <w:t xml:space="preserve">2004 -- 05, 2014 -- </w:t>
            </w:r>
          </w:p>
        </w:tc>
      </w:tr>
      <w:tr>
        <w:trPr/>
        <w:tc>
          <w:tcPr>
            <w:tcW w:w="2536" w:type="dxa"/>
            <w:tcBorders/>
            <w:vAlign w:val="center"/>
          </w:tcPr>
          <w:p>
            <w:pPr>
              <w:pStyle w:val="TableContents"/>
              <w:bidi w:val="0"/>
              <w:spacing w:before="0" w:after="283"/>
              <w:jc w:val="left"/>
              <w:rPr/>
            </w:pPr>
            <w:r>
              <w:rPr/>
              <w:t xml:space="preserve">Phil Brewer </w:t>
            </w:r>
          </w:p>
        </w:tc>
        <w:tc>
          <w:tcPr>
            <w:tcW w:w="2577" w:type="dxa"/>
            <w:tcBorders/>
            <w:vAlign w:val="center"/>
          </w:tcPr>
          <w:p>
            <w:pPr>
              <w:pStyle w:val="TableContents"/>
              <w:bidi w:val="0"/>
              <w:spacing w:before="0" w:after="283"/>
              <w:jc w:val="left"/>
              <w:rPr/>
            </w:pPr>
            <w:r>
              <w:rPr/>
              <w:t xml:space="preserve">2015 </w:t>
            </w:r>
          </w:p>
        </w:tc>
        <w:tc>
          <w:tcPr>
            <w:tcW w:w="5092" w:type="dxa"/>
            <w:tcBorders/>
          </w:tcPr>
          <w:p>
            <w:pPr>
              <w:pStyle w:val="TableContents"/>
              <w:bidi w:val="0"/>
              <w:spacing w:before="0" w:after="283"/>
              <w:jc w:val="left"/>
              <w:rPr>
                <w:sz w:val="4"/>
                <w:szCs w:val="4"/>
              </w:rPr>
            </w:pPr>
            <w:r>
              <w:rPr>
                <w:sz w:val="4"/>
                <w:szCs w:val="4"/>
              </w:rPr>
            </w:r>
          </w:p>
        </w:tc>
      </w:tr>
      <w:tr>
        <w:trPr/>
        <w:tc>
          <w:tcPr>
            <w:tcW w:w="2536" w:type="dxa"/>
            <w:tcBorders/>
            <w:vAlign w:val="center"/>
          </w:tcPr>
          <w:p>
            <w:pPr>
              <w:pStyle w:val="TableHeading"/>
              <w:suppressLineNumbers/>
              <w:bidi w:val="0"/>
              <w:spacing w:before="0" w:after="283"/>
              <w:jc w:val="center"/>
              <w:rPr/>
            </w:pPr>
            <w:r>
              <w:rPr/>
              <w:t xml:space="preserve">Leslie Charleson </w:t>
            </w:r>
          </w:p>
        </w:tc>
        <w:tc>
          <w:tcPr>
            <w:tcW w:w="2577" w:type="dxa"/>
            <w:tcBorders/>
            <w:vAlign w:val="center"/>
          </w:tcPr>
          <w:p>
            <w:pPr>
              <w:pStyle w:val="TableContents"/>
              <w:bidi w:val="0"/>
              <w:spacing w:before="0" w:after="283"/>
              <w:jc w:val="left"/>
              <w:rPr/>
            </w:pPr>
            <w:r>
              <w:rPr/>
              <w:t xml:space="preserve">Monica Quartermaine </w:t>
            </w:r>
          </w:p>
        </w:tc>
        <w:tc>
          <w:tcPr>
            <w:tcW w:w="5092" w:type="dxa"/>
            <w:tcBorders/>
            <w:vAlign w:val="center"/>
          </w:tcPr>
          <w:p>
            <w:pPr>
              <w:pStyle w:val="TableContents"/>
              <w:bidi w:val="0"/>
              <w:spacing w:before="0" w:after="283"/>
              <w:jc w:val="left"/>
              <w:rPr/>
            </w:pPr>
            <w:r>
              <w:rPr/>
              <w:t xml:space="preserve">1977 -- </w:t>
            </w:r>
          </w:p>
        </w:tc>
      </w:tr>
      <w:tr>
        <w:trPr/>
        <w:tc>
          <w:tcPr>
            <w:tcW w:w="2536" w:type="dxa"/>
            <w:tcBorders/>
            <w:vAlign w:val="center"/>
          </w:tcPr>
          <w:p>
            <w:pPr>
              <w:pStyle w:val="TableHeading"/>
              <w:suppressLineNumbers/>
              <w:bidi w:val="0"/>
              <w:spacing w:before="0" w:after="283"/>
              <w:jc w:val="center"/>
              <w:rPr/>
            </w:pPr>
            <w:r>
              <w:rPr/>
              <w:t xml:space="preserve">Derk Cheetwood </w:t>
            </w:r>
          </w:p>
        </w:tc>
        <w:tc>
          <w:tcPr>
            <w:tcW w:w="2577" w:type="dxa"/>
            <w:tcBorders/>
            <w:vAlign w:val="center"/>
          </w:tcPr>
          <w:p>
            <w:pPr>
              <w:pStyle w:val="TableContents"/>
              <w:bidi w:val="0"/>
              <w:spacing w:before="0" w:after="283"/>
              <w:jc w:val="left"/>
              <w:rPr/>
            </w:pPr>
            <w:r>
              <w:rPr/>
              <w:t xml:space="preserve">Max Giambetti </w:t>
            </w:r>
          </w:p>
        </w:tc>
        <w:tc>
          <w:tcPr>
            <w:tcW w:w="5092" w:type="dxa"/>
            <w:tcBorders/>
            <w:vAlign w:val="center"/>
          </w:tcPr>
          <w:p>
            <w:pPr>
              <w:pStyle w:val="TableContents"/>
              <w:bidi w:val="0"/>
              <w:spacing w:before="0" w:after="283"/>
              <w:jc w:val="left"/>
              <w:rPr/>
            </w:pPr>
            <w:r>
              <w:rPr/>
              <w:t xml:space="preserve">2002 -- </w:t>
            </w:r>
          </w:p>
        </w:tc>
      </w:tr>
      <w:tr>
        <w:trPr/>
        <w:tc>
          <w:tcPr>
            <w:tcW w:w="2536" w:type="dxa"/>
            <w:tcBorders/>
            <w:vAlign w:val="center"/>
          </w:tcPr>
          <w:p>
            <w:pPr>
              <w:pStyle w:val="TableHeading"/>
              <w:suppressLineNumbers/>
              <w:bidi w:val="0"/>
              <w:spacing w:before="0" w:after="283"/>
              <w:jc w:val="center"/>
              <w:rPr/>
            </w:pPr>
            <w:r>
              <w:rPr/>
              <w:t xml:space="preserve">Drew Cheetwood </w:t>
            </w:r>
          </w:p>
        </w:tc>
        <w:tc>
          <w:tcPr>
            <w:tcW w:w="2577" w:type="dxa"/>
            <w:tcBorders/>
            <w:vAlign w:val="center"/>
          </w:tcPr>
          <w:p>
            <w:pPr>
              <w:pStyle w:val="TableContents"/>
              <w:bidi w:val="0"/>
              <w:spacing w:before="0" w:after="283"/>
              <w:jc w:val="left"/>
              <w:rPr/>
            </w:pPr>
            <w:r>
              <w:rPr/>
              <w:t xml:space="preserve">Milo Giambetti </w:t>
            </w:r>
          </w:p>
        </w:tc>
        <w:tc>
          <w:tcPr>
            <w:tcW w:w="5092" w:type="dxa"/>
            <w:tcBorders/>
            <w:vAlign w:val="center"/>
          </w:tcPr>
          <w:p>
            <w:pPr>
              <w:pStyle w:val="TableContents"/>
              <w:bidi w:val="0"/>
              <w:spacing w:before="0" w:after="283"/>
              <w:jc w:val="left"/>
              <w:rPr/>
            </w:pPr>
            <w:r>
              <w:rPr/>
              <w:t xml:space="preserve">2006 -- </w:t>
            </w:r>
          </w:p>
        </w:tc>
      </w:tr>
      <w:tr>
        <w:trPr/>
        <w:tc>
          <w:tcPr>
            <w:tcW w:w="2536" w:type="dxa"/>
            <w:tcBorders/>
            <w:vAlign w:val="center"/>
          </w:tcPr>
          <w:p>
            <w:pPr>
              <w:pStyle w:val="TableHeading"/>
              <w:suppressLineNumbers/>
              <w:bidi w:val="0"/>
              <w:spacing w:before="0" w:after="283"/>
              <w:jc w:val="center"/>
              <w:rPr/>
            </w:pPr>
            <w:r>
              <w:rPr/>
              <w:t xml:space="preserve">Patrick Cox </w:t>
            </w:r>
          </w:p>
        </w:tc>
        <w:tc>
          <w:tcPr>
            <w:tcW w:w="2577" w:type="dxa"/>
            <w:tcBorders/>
            <w:vAlign w:val="center"/>
          </w:tcPr>
          <w:p>
            <w:pPr>
              <w:pStyle w:val="TableContents"/>
              <w:bidi w:val="0"/>
              <w:spacing w:before="0" w:after="283"/>
              <w:jc w:val="left"/>
              <w:rPr/>
            </w:pPr>
            <w:r>
              <w:rPr/>
              <w:t xml:space="preserve">Rupert Watson </w:t>
            </w:r>
          </w:p>
        </w:tc>
        <w:tc>
          <w:tcPr>
            <w:tcW w:w="5092" w:type="dxa"/>
            <w:tcBorders/>
            <w:vAlign w:val="center"/>
          </w:tcPr>
          <w:p>
            <w:pPr>
              <w:pStyle w:val="TableContents"/>
              <w:bidi w:val="0"/>
              <w:spacing w:before="0" w:after="283"/>
              <w:jc w:val="left"/>
              <w:rPr/>
            </w:pPr>
            <w:r>
              <w:rPr/>
              <w:t xml:space="preserve">2018 -- </w:t>
            </w:r>
          </w:p>
        </w:tc>
      </w:tr>
      <w:tr>
        <w:trPr/>
        <w:tc>
          <w:tcPr>
            <w:tcW w:w="2536" w:type="dxa"/>
            <w:tcBorders/>
            <w:vAlign w:val="center"/>
          </w:tcPr>
          <w:p>
            <w:pPr>
              <w:pStyle w:val="TableHeading"/>
              <w:suppressLineNumbers/>
              <w:bidi w:val="0"/>
              <w:spacing w:before="0" w:after="283"/>
              <w:jc w:val="center"/>
              <w:rPr/>
            </w:pPr>
            <w:r>
              <w:rPr/>
              <w:t xml:space="preserve">Celesta DeAstis </w:t>
            </w:r>
          </w:p>
        </w:tc>
        <w:tc>
          <w:tcPr>
            <w:tcW w:w="2577" w:type="dxa"/>
            <w:tcBorders/>
            <w:vAlign w:val="center"/>
          </w:tcPr>
          <w:p>
            <w:pPr>
              <w:pStyle w:val="TableContents"/>
              <w:bidi w:val="0"/>
              <w:spacing w:before="0" w:after="283"/>
              <w:jc w:val="left"/>
              <w:rPr/>
            </w:pPr>
            <w:r>
              <w:rPr/>
              <w:t xml:space="preserve">Avery Jerome </w:t>
            </w:r>
          </w:p>
        </w:tc>
        <w:tc>
          <w:tcPr>
            <w:tcW w:w="5092" w:type="dxa"/>
            <w:tcBorders/>
            <w:vAlign w:val="center"/>
          </w:tcPr>
          <w:p>
            <w:pPr>
              <w:pStyle w:val="TableContents"/>
              <w:bidi w:val="0"/>
              <w:spacing w:before="0" w:after="283"/>
              <w:jc w:val="left"/>
              <w:rPr/>
            </w:pPr>
            <w:r>
              <w:rPr/>
              <w:t xml:space="preserve">2018 </w:t>
            </w:r>
          </w:p>
        </w:tc>
      </w:tr>
      <w:tr>
        <w:trPr/>
        <w:tc>
          <w:tcPr>
            <w:tcW w:w="2536" w:type="dxa"/>
            <w:tcBorders/>
            <w:vAlign w:val="center"/>
          </w:tcPr>
          <w:p>
            <w:pPr>
              <w:pStyle w:val="TableContents"/>
              <w:bidi w:val="0"/>
              <w:spacing w:before="0" w:after="283"/>
              <w:jc w:val="left"/>
              <w:rPr/>
            </w:pPr>
            <w:r>
              <w:rPr/>
              <w:t xml:space="preserve">Francesca Cavallo </w:t>
            </w:r>
          </w:p>
        </w:tc>
        <w:tc>
          <w:tcPr>
            <w:tcW w:w="2577" w:type="dxa"/>
            <w:tcBorders/>
            <w:vAlign w:val="center"/>
          </w:tcPr>
          <w:p>
            <w:pPr>
              <w:pStyle w:val="TableContents"/>
              <w:bidi w:val="0"/>
              <w:spacing w:before="0" w:after="283"/>
              <w:jc w:val="left"/>
              <w:rPr/>
            </w:pPr>
            <w:r>
              <w:rPr/>
              <w:t xml:space="preserve">2018 -- </w:t>
            </w:r>
          </w:p>
        </w:tc>
        <w:tc>
          <w:tcPr>
            <w:tcW w:w="5092" w:type="dxa"/>
            <w:tcBorders/>
          </w:tcPr>
          <w:p>
            <w:pPr>
              <w:pStyle w:val="TableContents"/>
              <w:bidi w:val="0"/>
              <w:spacing w:before="0" w:after="283"/>
              <w:jc w:val="left"/>
              <w:rPr>
                <w:sz w:val="4"/>
                <w:szCs w:val="4"/>
              </w:rPr>
            </w:pPr>
            <w:r>
              <w:rPr>
                <w:sz w:val="4"/>
                <w:szCs w:val="4"/>
              </w:rPr>
            </w:r>
          </w:p>
        </w:tc>
      </w:tr>
      <w:tr>
        <w:trPr/>
        <w:tc>
          <w:tcPr>
            <w:tcW w:w="2536" w:type="dxa"/>
            <w:tcBorders/>
            <w:vAlign w:val="center"/>
          </w:tcPr>
          <w:p>
            <w:pPr>
              <w:pStyle w:val="TableHeading"/>
              <w:suppressLineNumbers/>
              <w:bidi w:val="0"/>
              <w:spacing w:before="0" w:after="283"/>
              <w:jc w:val="center"/>
              <w:rPr/>
            </w:pPr>
            <w:r>
              <w:rPr/>
              <w:t xml:space="preserve">James DePaiva </w:t>
            </w:r>
          </w:p>
        </w:tc>
        <w:tc>
          <w:tcPr>
            <w:tcW w:w="2577" w:type="dxa"/>
            <w:tcBorders/>
            <w:vAlign w:val="center"/>
          </w:tcPr>
          <w:p>
            <w:pPr>
              <w:pStyle w:val="TableContents"/>
              <w:bidi w:val="0"/>
              <w:spacing w:before="0" w:after="283"/>
              <w:jc w:val="left"/>
              <w:rPr/>
            </w:pPr>
            <w:r>
              <w:rPr/>
              <w:t xml:space="preserve">David Bensch </w:t>
            </w:r>
          </w:p>
        </w:tc>
        <w:tc>
          <w:tcPr>
            <w:tcW w:w="5092" w:type="dxa"/>
            <w:tcBorders/>
            <w:vAlign w:val="center"/>
          </w:tcPr>
          <w:p>
            <w:pPr>
              <w:pStyle w:val="TableContents"/>
              <w:bidi w:val="0"/>
              <w:spacing w:before="0" w:after="283"/>
              <w:jc w:val="left"/>
              <w:rPr/>
            </w:pPr>
            <w:r>
              <w:rPr/>
              <w:t xml:space="preserve">2017 -- </w:t>
            </w:r>
          </w:p>
        </w:tc>
      </w:tr>
      <w:tr>
        <w:trPr/>
        <w:tc>
          <w:tcPr>
            <w:tcW w:w="2536" w:type="dxa"/>
            <w:tcBorders/>
            <w:vAlign w:val="center"/>
          </w:tcPr>
          <w:p>
            <w:pPr>
              <w:pStyle w:val="TableHeading"/>
              <w:suppressLineNumbers/>
              <w:bidi w:val="0"/>
              <w:spacing w:before="0" w:after="283"/>
              <w:jc w:val="center"/>
              <w:rPr/>
            </w:pPr>
            <w:r>
              <w:rPr/>
              <w:t xml:space="preserve">Risa Dorken </w:t>
            </w:r>
          </w:p>
        </w:tc>
        <w:tc>
          <w:tcPr>
            <w:tcW w:w="2577" w:type="dxa"/>
            <w:tcBorders/>
            <w:vAlign w:val="center"/>
          </w:tcPr>
          <w:p>
            <w:pPr>
              <w:pStyle w:val="TableContents"/>
              <w:bidi w:val="0"/>
              <w:spacing w:before="0" w:after="283"/>
              <w:jc w:val="left"/>
              <w:rPr/>
            </w:pPr>
            <w:r>
              <w:rPr/>
              <w:t xml:space="preserve">Amy Driscoll </w:t>
            </w:r>
          </w:p>
        </w:tc>
        <w:tc>
          <w:tcPr>
            <w:tcW w:w="5092" w:type="dxa"/>
            <w:tcBorders/>
            <w:vAlign w:val="center"/>
          </w:tcPr>
          <w:p>
            <w:pPr>
              <w:pStyle w:val="TableContents"/>
              <w:bidi w:val="0"/>
              <w:spacing w:before="0" w:after="283"/>
              <w:jc w:val="left"/>
              <w:rPr/>
            </w:pPr>
            <w:r>
              <w:rPr/>
              <w:t xml:space="preserve">2016 -- </w:t>
            </w:r>
          </w:p>
        </w:tc>
      </w:tr>
      <w:tr>
        <w:trPr/>
        <w:tc>
          <w:tcPr>
            <w:tcW w:w="2536" w:type="dxa"/>
            <w:tcBorders/>
            <w:vAlign w:val="center"/>
          </w:tcPr>
          <w:p>
            <w:pPr>
              <w:pStyle w:val="TableHeading"/>
              <w:suppressLineNumbers/>
              <w:bidi w:val="0"/>
              <w:spacing w:before="0" w:after="283"/>
              <w:jc w:val="center"/>
              <w:rPr/>
            </w:pPr>
            <w:r>
              <w:rPr/>
              <w:t xml:space="preserve">Sonya Eddy </w:t>
            </w:r>
          </w:p>
        </w:tc>
        <w:tc>
          <w:tcPr>
            <w:tcW w:w="2577" w:type="dxa"/>
            <w:tcBorders/>
            <w:vAlign w:val="center"/>
          </w:tcPr>
          <w:p>
            <w:pPr>
              <w:pStyle w:val="TableContents"/>
              <w:bidi w:val="0"/>
              <w:spacing w:before="0" w:after="283"/>
              <w:jc w:val="left"/>
              <w:rPr/>
            </w:pPr>
            <w:r>
              <w:rPr/>
              <w:t xml:space="preserve">Epifania Johnson </w:t>
            </w:r>
          </w:p>
        </w:tc>
        <w:tc>
          <w:tcPr>
            <w:tcW w:w="5092" w:type="dxa"/>
            <w:tcBorders/>
            <w:vAlign w:val="center"/>
          </w:tcPr>
          <w:p>
            <w:pPr>
              <w:pStyle w:val="TableContents"/>
              <w:bidi w:val="0"/>
              <w:spacing w:before="0" w:after="283"/>
              <w:jc w:val="left"/>
              <w:rPr/>
            </w:pPr>
            <w:r>
              <w:rPr/>
              <w:t xml:space="preserve">2006 -- </w:t>
            </w:r>
          </w:p>
        </w:tc>
      </w:tr>
      <w:tr>
        <w:trPr/>
        <w:tc>
          <w:tcPr>
            <w:tcW w:w="2536" w:type="dxa"/>
            <w:tcBorders/>
            <w:vAlign w:val="center"/>
          </w:tcPr>
          <w:p>
            <w:pPr>
              <w:pStyle w:val="TableHeading"/>
              <w:suppressLineNumbers/>
              <w:bidi w:val="0"/>
              <w:spacing w:before="0" w:after="283"/>
              <w:jc w:val="center"/>
              <w:rPr/>
            </w:pPr>
            <w:r>
              <w:rPr/>
              <w:t xml:space="preserve">Scarlett Fernandez </w:t>
            </w:r>
          </w:p>
        </w:tc>
        <w:tc>
          <w:tcPr>
            <w:tcW w:w="2577" w:type="dxa"/>
            <w:tcBorders/>
            <w:vAlign w:val="center"/>
          </w:tcPr>
          <w:p>
            <w:pPr>
              <w:pStyle w:val="TableContents"/>
              <w:bidi w:val="0"/>
              <w:spacing w:before="0" w:after="283"/>
              <w:jc w:val="left"/>
              <w:rPr/>
            </w:pPr>
            <w:r>
              <w:rPr/>
              <w:t xml:space="preserve">Charlotte Cassadine </w:t>
            </w:r>
          </w:p>
        </w:tc>
        <w:tc>
          <w:tcPr>
            <w:tcW w:w="5092" w:type="dxa"/>
            <w:tcBorders/>
            <w:vAlign w:val="center"/>
          </w:tcPr>
          <w:p>
            <w:pPr>
              <w:pStyle w:val="TableContents"/>
              <w:bidi w:val="0"/>
              <w:spacing w:before="0" w:after="283"/>
              <w:jc w:val="left"/>
              <w:rPr/>
            </w:pPr>
            <w:r>
              <w:rPr/>
              <w:t xml:space="preserve">2016 -- </w:t>
            </w:r>
          </w:p>
        </w:tc>
      </w:tr>
      <w:tr>
        <w:trPr/>
        <w:tc>
          <w:tcPr>
            <w:tcW w:w="2536" w:type="dxa"/>
            <w:tcBorders/>
            <w:vAlign w:val="center"/>
          </w:tcPr>
          <w:p>
            <w:pPr>
              <w:pStyle w:val="TableHeading"/>
              <w:suppressLineNumbers/>
              <w:bidi w:val="0"/>
              <w:spacing w:before="0" w:after="283"/>
              <w:jc w:val="center"/>
              <w:rPr/>
            </w:pPr>
            <w:r>
              <w:rPr/>
              <w:t xml:space="preserve">Lily Fisher </w:t>
            </w:r>
          </w:p>
        </w:tc>
        <w:tc>
          <w:tcPr>
            <w:tcW w:w="2577" w:type="dxa"/>
            <w:tcBorders/>
            <w:vAlign w:val="center"/>
          </w:tcPr>
          <w:p>
            <w:pPr>
              <w:pStyle w:val="TableContents"/>
              <w:bidi w:val="0"/>
              <w:spacing w:before="0" w:after="283"/>
              <w:jc w:val="left"/>
              <w:rPr/>
            </w:pPr>
            <w:r>
              <w:rPr/>
              <w:t xml:space="preserve">Georgie Spinelli </w:t>
            </w:r>
          </w:p>
        </w:tc>
        <w:tc>
          <w:tcPr>
            <w:tcW w:w="5092" w:type="dxa"/>
            <w:tcBorders/>
            <w:vAlign w:val="center"/>
          </w:tcPr>
          <w:p>
            <w:pPr>
              <w:pStyle w:val="TableContents"/>
              <w:bidi w:val="0"/>
              <w:spacing w:before="0" w:after="283"/>
              <w:jc w:val="left"/>
              <w:rPr/>
            </w:pPr>
            <w:r>
              <w:rPr/>
              <w:t xml:space="preserve">2017 -- </w:t>
            </w:r>
          </w:p>
        </w:tc>
      </w:tr>
      <w:tr>
        <w:trPr/>
        <w:tc>
          <w:tcPr>
            <w:tcW w:w="2536" w:type="dxa"/>
            <w:tcBorders/>
            <w:vAlign w:val="center"/>
          </w:tcPr>
          <w:p>
            <w:pPr>
              <w:pStyle w:val="TableHeading"/>
              <w:suppressLineNumbers/>
              <w:bidi w:val="0"/>
              <w:spacing w:before="0" w:after="283"/>
              <w:jc w:val="center"/>
              <w:rPr/>
            </w:pPr>
            <w:r>
              <w:rPr/>
              <w:t xml:space="preserve">Max Gail </w:t>
            </w:r>
          </w:p>
        </w:tc>
        <w:tc>
          <w:tcPr>
            <w:tcW w:w="2577" w:type="dxa"/>
            <w:tcBorders/>
            <w:vAlign w:val="center"/>
          </w:tcPr>
          <w:p>
            <w:pPr>
              <w:pStyle w:val="TableContents"/>
              <w:bidi w:val="0"/>
              <w:spacing w:before="0" w:after="283"/>
              <w:jc w:val="left"/>
              <w:rPr/>
            </w:pPr>
            <w:r>
              <w:rPr/>
              <w:t xml:space="preserve">Mike Corbin </w:t>
            </w:r>
          </w:p>
        </w:tc>
        <w:tc>
          <w:tcPr>
            <w:tcW w:w="5092" w:type="dxa"/>
            <w:tcBorders/>
            <w:vAlign w:val="center"/>
          </w:tcPr>
          <w:p>
            <w:pPr>
              <w:pStyle w:val="TableContents"/>
              <w:bidi w:val="0"/>
              <w:spacing w:before="0" w:after="283"/>
              <w:jc w:val="left"/>
              <w:rPr/>
            </w:pPr>
            <w:r>
              <w:rPr/>
              <w:t xml:space="preserve">2018 -- </w:t>
            </w:r>
          </w:p>
        </w:tc>
      </w:tr>
      <w:tr>
        <w:trPr/>
        <w:tc>
          <w:tcPr>
            <w:tcW w:w="2536" w:type="dxa"/>
            <w:tcBorders/>
            <w:vAlign w:val="center"/>
          </w:tcPr>
          <w:p>
            <w:pPr>
              <w:pStyle w:val="TableHeading"/>
              <w:suppressLineNumbers/>
              <w:bidi w:val="0"/>
              <w:spacing w:before="0" w:after="283"/>
              <w:jc w:val="center"/>
              <w:rPr/>
            </w:pPr>
            <w:r>
              <w:rPr/>
              <w:t xml:space="preserve">Leif Gantvoort </w:t>
            </w:r>
          </w:p>
        </w:tc>
        <w:tc>
          <w:tcPr>
            <w:tcW w:w="2577" w:type="dxa"/>
            <w:tcBorders/>
            <w:vAlign w:val="center"/>
          </w:tcPr>
          <w:p>
            <w:pPr>
              <w:pStyle w:val="TableContents"/>
              <w:bidi w:val="0"/>
              <w:spacing w:before="0" w:after="283"/>
              <w:jc w:val="left"/>
              <w:rPr/>
            </w:pPr>
            <w:r>
              <w:rPr/>
              <w:t xml:space="preserve">Carson </w:t>
            </w:r>
          </w:p>
        </w:tc>
        <w:tc>
          <w:tcPr>
            <w:tcW w:w="5092" w:type="dxa"/>
            <w:tcBorders/>
            <w:vAlign w:val="center"/>
          </w:tcPr>
          <w:p>
            <w:pPr>
              <w:pStyle w:val="TableContents"/>
              <w:bidi w:val="0"/>
              <w:spacing w:before="0" w:after="283"/>
              <w:jc w:val="left"/>
              <w:rPr/>
            </w:pPr>
            <w:r>
              <w:rPr/>
              <w:t xml:space="preserve">2018 -- </w:t>
            </w:r>
          </w:p>
        </w:tc>
      </w:tr>
      <w:tr>
        <w:trPr/>
        <w:tc>
          <w:tcPr>
            <w:tcW w:w="2536" w:type="dxa"/>
            <w:tcBorders/>
            <w:vAlign w:val="center"/>
          </w:tcPr>
          <w:p>
            <w:pPr>
              <w:pStyle w:val="TableHeading"/>
              <w:suppressLineNumbers/>
              <w:bidi w:val="0"/>
              <w:spacing w:before="0" w:after="283"/>
              <w:jc w:val="center"/>
              <w:rPr/>
            </w:pPr>
            <w:r>
              <w:rPr/>
              <w:t xml:space="preserve">Kathleen Gati </w:t>
            </w:r>
          </w:p>
        </w:tc>
        <w:tc>
          <w:tcPr>
            <w:tcW w:w="2577" w:type="dxa"/>
            <w:tcBorders/>
            <w:vAlign w:val="center"/>
          </w:tcPr>
          <w:p>
            <w:pPr>
              <w:pStyle w:val="TableContents"/>
              <w:bidi w:val="0"/>
              <w:spacing w:before="0" w:after="283"/>
              <w:jc w:val="left"/>
              <w:rPr/>
            </w:pPr>
            <w:r>
              <w:rPr/>
              <w:t xml:space="preserve">Liesl Obrecht </w:t>
            </w:r>
          </w:p>
        </w:tc>
        <w:tc>
          <w:tcPr>
            <w:tcW w:w="5092" w:type="dxa"/>
            <w:tcBorders/>
            <w:vAlign w:val="center"/>
          </w:tcPr>
          <w:p>
            <w:pPr>
              <w:pStyle w:val="TableContents"/>
              <w:bidi w:val="0"/>
              <w:spacing w:before="0" w:after="283"/>
              <w:jc w:val="left"/>
              <w:rPr/>
            </w:pPr>
            <w:r>
              <w:rPr/>
              <w:t xml:space="preserve">2012 -- </w:t>
            </w:r>
          </w:p>
        </w:tc>
      </w:tr>
      <w:tr>
        <w:trPr/>
        <w:tc>
          <w:tcPr>
            <w:tcW w:w="2536" w:type="dxa"/>
            <w:tcBorders/>
            <w:vAlign w:val="center"/>
          </w:tcPr>
          <w:p>
            <w:pPr>
              <w:pStyle w:val="TableHeading"/>
              <w:suppressLineNumbers/>
              <w:bidi w:val="0"/>
              <w:spacing w:before="0" w:after="283"/>
              <w:jc w:val="center"/>
              <w:rPr/>
            </w:pPr>
            <w:r>
              <w:rPr/>
              <w:t xml:space="preserve">Carla Hall </w:t>
            </w:r>
          </w:p>
        </w:tc>
        <w:tc>
          <w:tcPr>
            <w:tcW w:w="2577" w:type="dxa"/>
            <w:tcBorders/>
            <w:vAlign w:val="center"/>
          </w:tcPr>
          <w:p>
            <w:pPr>
              <w:pStyle w:val="TableContents"/>
              <w:bidi w:val="0"/>
              <w:spacing w:before="0" w:after="283"/>
              <w:jc w:val="left"/>
              <w:rPr/>
            </w:pPr>
            <w:r>
              <w:rPr/>
              <w:t xml:space="preserve">Kokki II </w:t>
            </w:r>
          </w:p>
        </w:tc>
        <w:tc>
          <w:tcPr>
            <w:tcW w:w="5092" w:type="dxa"/>
            <w:tcBorders/>
            <w:vAlign w:val="center"/>
          </w:tcPr>
          <w:p>
            <w:pPr>
              <w:pStyle w:val="TableContents"/>
              <w:bidi w:val="0"/>
              <w:spacing w:before="0" w:after="283"/>
              <w:jc w:val="left"/>
              <w:rPr/>
            </w:pPr>
            <w:r>
              <w:rPr/>
              <w:t xml:space="preserve">2018 -- </w:t>
            </w:r>
          </w:p>
        </w:tc>
      </w:tr>
      <w:tr>
        <w:trPr/>
        <w:tc>
          <w:tcPr>
            <w:tcW w:w="2536" w:type="dxa"/>
            <w:tcBorders/>
            <w:vAlign w:val="center"/>
          </w:tcPr>
          <w:p>
            <w:pPr>
              <w:pStyle w:val="TableHeading"/>
              <w:suppressLineNumbers/>
              <w:bidi w:val="0"/>
              <w:spacing w:before="0" w:after="283"/>
              <w:jc w:val="center"/>
              <w:rPr/>
            </w:pPr>
            <w:r>
              <w:rPr/>
              <w:t xml:space="preserve">Nathaniel Harris </w:t>
            </w:r>
          </w:p>
        </w:tc>
        <w:tc>
          <w:tcPr>
            <w:tcW w:w="2577" w:type="dxa"/>
            <w:tcBorders/>
            <w:vAlign w:val="center"/>
          </w:tcPr>
          <w:p>
            <w:pPr>
              <w:pStyle w:val="TableContents"/>
              <w:bidi w:val="0"/>
              <w:spacing w:before="0" w:after="283"/>
              <w:jc w:val="left"/>
              <w:rPr/>
            </w:pPr>
            <w:r>
              <w:rPr/>
              <w:t xml:space="preserve">Kersantti Robinson </w:t>
            </w:r>
          </w:p>
        </w:tc>
        <w:tc>
          <w:tcPr>
            <w:tcW w:w="5092" w:type="dxa"/>
            <w:tcBorders/>
            <w:vAlign w:val="center"/>
          </w:tcPr>
          <w:p>
            <w:pPr>
              <w:pStyle w:val="TableContents"/>
              <w:bidi w:val="0"/>
              <w:spacing w:before="0" w:after="283"/>
              <w:jc w:val="left"/>
              <w:rPr/>
            </w:pPr>
            <w:r>
              <w:rPr/>
              <w:t xml:space="preserve">2006 -- </w:t>
            </w:r>
          </w:p>
        </w:tc>
      </w:tr>
      <w:tr>
        <w:trPr/>
        <w:tc>
          <w:tcPr>
            <w:tcW w:w="2536" w:type="dxa"/>
            <w:tcBorders/>
            <w:vAlign w:val="center"/>
          </w:tcPr>
          <w:p>
            <w:pPr>
              <w:pStyle w:val="TableHeading"/>
              <w:suppressLineNumbers/>
              <w:bidi w:val="0"/>
              <w:spacing w:before="0" w:after="283"/>
              <w:jc w:val="center"/>
              <w:rPr/>
            </w:pPr>
            <w:r>
              <w:rPr/>
              <w:t xml:space="preserve">Carolyn Hennesy </w:t>
            </w:r>
          </w:p>
        </w:tc>
        <w:tc>
          <w:tcPr>
            <w:tcW w:w="2577" w:type="dxa"/>
            <w:tcBorders/>
            <w:vAlign w:val="center"/>
          </w:tcPr>
          <w:p>
            <w:pPr>
              <w:pStyle w:val="TableContents"/>
              <w:bidi w:val="0"/>
              <w:spacing w:before="0" w:after="283"/>
              <w:jc w:val="left"/>
              <w:rPr/>
            </w:pPr>
            <w:r>
              <w:rPr/>
              <w:t xml:space="preserve">Diane Miller </w:t>
            </w:r>
          </w:p>
        </w:tc>
        <w:tc>
          <w:tcPr>
            <w:tcW w:w="5092" w:type="dxa"/>
            <w:tcBorders/>
            <w:vAlign w:val="center"/>
          </w:tcPr>
          <w:p>
            <w:pPr>
              <w:pStyle w:val="TableContents"/>
              <w:bidi w:val="0"/>
              <w:spacing w:before="0" w:after="283"/>
              <w:jc w:val="left"/>
              <w:rPr/>
            </w:pPr>
            <w:r>
              <w:rPr/>
              <w:t xml:space="preserve">2007 -- </w:t>
            </w:r>
          </w:p>
        </w:tc>
      </w:tr>
      <w:tr>
        <w:trPr/>
        <w:tc>
          <w:tcPr>
            <w:tcW w:w="2536" w:type="dxa"/>
            <w:tcBorders/>
            <w:vAlign w:val="center"/>
          </w:tcPr>
          <w:p>
            <w:pPr>
              <w:pStyle w:val="TableHeading"/>
              <w:suppressLineNumbers/>
              <w:bidi w:val="0"/>
              <w:spacing w:before="0" w:after="283"/>
              <w:jc w:val="center"/>
              <w:rPr/>
            </w:pPr>
            <w:r>
              <w:rPr/>
              <w:t xml:space="preserve">Lynn Herring </w:t>
            </w:r>
          </w:p>
        </w:tc>
        <w:tc>
          <w:tcPr>
            <w:tcW w:w="2577" w:type="dxa"/>
            <w:tcBorders/>
            <w:vAlign w:val="center"/>
          </w:tcPr>
          <w:p>
            <w:pPr>
              <w:pStyle w:val="TableContents"/>
              <w:bidi w:val="0"/>
              <w:spacing w:before="0" w:after="283"/>
              <w:jc w:val="left"/>
              <w:rPr/>
            </w:pPr>
            <w:r>
              <w:rPr/>
              <w:t xml:space="preserve">Lucy Coe </w:t>
            </w:r>
          </w:p>
        </w:tc>
        <w:tc>
          <w:tcPr>
            <w:tcW w:w="5092" w:type="dxa"/>
            <w:tcBorders/>
            <w:vAlign w:val="center"/>
          </w:tcPr>
          <w:p>
            <w:pPr>
              <w:pStyle w:val="TableContents"/>
              <w:bidi w:val="0"/>
              <w:spacing w:before="0" w:after="283"/>
              <w:jc w:val="left"/>
              <w:rPr/>
            </w:pPr>
            <w:r>
              <w:rPr/>
              <w:t xml:space="preserve">1986 -- 2001, 2004, 2012 -- </w:t>
            </w:r>
          </w:p>
        </w:tc>
      </w:tr>
      <w:tr>
        <w:trPr/>
        <w:tc>
          <w:tcPr>
            <w:tcW w:w="2536" w:type="dxa"/>
            <w:tcBorders/>
            <w:vAlign w:val="center"/>
          </w:tcPr>
          <w:p>
            <w:pPr>
              <w:pStyle w:val="TableHeading"/>
              <w:suppressLineNumbers/>
              <w:bidi w:val="0"/>
              <w:spacing w:before="0" w:after="283"/>
              <w:jc w:val="center"/>
              <w:rPr/>
            </w:pPr>
            <w:r>
              <w:rPr>
                <w:color w:val="A9A9A9"/>
              </w:rPr>
              <w:t xml:space="preserve">Cassandra </w:t>
            </w:r>
            <w:r>
              <w:rPr/>
              <w:t xml:space="preserve">James </w:t>
            </w:r>
          </w:p>
        </w:tc>
        <w:tc>
          <w:tcPr>
            <w:tcW w:w="2577" w:type="dxa"/>
            <w:tcBorders/>
            <w:vAlign w:val="center"/>
          </w:tcPr>
          <w:p>
            <w:pPr>
              <w:pStyle w:val="TableContents"/>
              <w:bidi w:val="0"/>
              <w:spacing w:before="0" w:after="283"/>
              <w:jc w:val="left"/>
              <w:rPr/>
            </w:pPr>
            <w:r>
              <w:rPr/>
              <w:t xml:space="preserve">Terry Randolph </w:t>
            </w:r>
          </w:p>
        </w:tc>
        <w:tc>
          <w:tcPr>
            <w:tcW w:w="5092" w:type="dxa"/>
            <w:tcBorders/>
            <w:vAlign w:val="center"/>
          </w:tcPr>
          <w:p>
            <w:pPr>
              <w:pStyle w:val="TableContents"/>
              <w:bidi w:val="0"/>
              <w:spacing w:before="0" w:after="283"/>
              <w:jc w:val="left"/>
              <w:rPr/>
            </w:pPr>
            <w:r>
              <w:rPr/>
              <w:t xml:space="preserve">2018 -- </w:t>
            </w:r>
          </w:p>
        </w:tc>
      </w:tr>
      <w:tr>
        <w:trPr/>
        <w:tc>
          <w:tcPr>
            <w:tcW w:w="2536" w:type="dxa"/>
            <w:tcBorders/>
            <w:vAlign w:val="center"/>
          </w:tcPr>
          <w:p>
            <w:pPr>
              <w:pStyle w:val="TableHeading"/>
              <w:suppressLineNumbers/>
              <w:bidi w:val="0"/>
              <w:spacing w:before="0" w:after="283"/>
              <w:jc w:val="center"/>
              <w:rPr/>
            </w:pPr>
            <w:r>
              <w:rPr/>
              <w:t xml:space="preserve">Verity Jann </w:t>
            </w:r>
          </w:p>
        </w:tc>
        <w:tc>
          <w:tcPr>
            <w:tcW w:w="2577" w:type="dxa"/>
            <w:tcBorders/>
            <w:vAlign w:val="center"/>
          </w:tcPr>
          <w:p>
            <w:pPr>
              <w:pStyle w:val="TableContents"/>
              <w:bidi w:val="0"/>
              <w:spacing w:before="0" w:after="283"/>
              <w:jc w:val="left"/>
              <w:rPr/>
            </w:pPr>
            <w:r>
              <w:rPr/>
              <w:t xml:space="preserve">Leo Falconeri </w:t>
            </w:r>
          </w:p>
        </w:tc>
        <w:tc>
          <w:tcPr>
            <w:tcW w:w="5092" w:type="dxa"/>
            <w:tcBorders/>
            <w:vAlign w:val="center"/>
          </w:tcPr>
          <w:p>
            <w:pPr>
              <w:pStyle w:val="TableContents"/>
              <w:bidi w:val="0"/>
              <w:spacing w:before="0" w:after="283"/>
              <w:jc w:val="left"/>
              <w:rPr/>
            </w:pPr>
            <w:r>
              <w:rPr/>
              <w:t xml:space="preserve">2015 -- </w:t>
            </w:r>
          </w:p>
        </w:tc>
      </w:tr>
      <w:tr>
        <w:trPr/>
        <w:tc>
          <w:tcPr>
            <w:tcW w:w="2536" w:type="dxa"/>
            <w:tcBorders/>
            <w:vAlign w:val="center"/>
          </w:tcPr>
          <w:p>
            <w:pPr>
              <w:pStyle w:val="TableHeading"/>
              <w:suppressLineNumbers/>
              <w:bidi w:val="0"/>
              <w:spacing w:before="0" w:after="283"/>
              <w:jc w:val="center"/>
              <w:rPr/>
            </w:pPr>
            <w:r>
              <w:rPr/>
              <w:t xml:space="preserve">Wally Kurth </w:t>
            </w:r>
          </w:p>
        </w:tc>
        <w:tc>
          <w:tcPr>
            <w:tcW w:w="2577" w:type="dxa"/>
            <w:tcBorders/>
            <w:vAlign w:val="center"/>
          </w:tcPr>
          <w:p>
            <w:pPr>
              <w:pStyle w:val="TableContents"/>
              <w:bidi w:val="0"/>
              <w:spacing w:before="0" w:after="283"/>
              <w:jc w:val="left"/>
              <w:rPr/>
            </w:pPr>
            <w:r>
              <w:rPr/>
              <w:t xml:space="preserve">Ned Ashton </w:t>
            </w:r>
          </w:p>
        </w:tc>
        <w:tc>
          <w:tcPr>
            <w:tcW w:w="5092" w:type="dxa"/>
            <w:tcBorders/>
            <w:vAlign w:val="center"/>
          </w:tcPr>
          <w:p>
            <w:pPr>
              <w:pStyle w:val="TableContents"/>
              <w:bidi w:val="0"/>
              <w:spacing w:before="0" w:after="283"/>
              <w:jc w:val="left"/>
              <w:rPr/>
            </w:pPr>
            <w:r>
              <w:rPr/>
              <w:t xml:space="preserve">1991 -- 2007, 2012 -- </w:t>
            </w:r>
          </w:p>
        </w:tc>
      </w:tr>
      <w:tr>
        <w:trPr/>
        <w:tc>
          <w:tcPr>
            <w:tcW w:w="2536" w:type="dxa"/>
            <w:tcBorders/>
            <w:vAlign w:val="center"/>
          </w:tcPr>
          <w:p>
            <w:pPr>
              <w:pStyle w:val="TableHeading"/>
              <w:suppressLineNumbers/>
              <w:bidi w:val="0"/>
              <w:spacing w:before="0" w:after="283"/>
              <w:jc w:val="center"/>
              <w:rPr/>
            </w:pPr>
            <w:r>
              <w:rPr/>
              <w:t xml:space="preserve">Jon Lindström </w:t>
            </w:r>
          </w:p>
        </w:tc>
        <w:tc>
          <w:tcPr>
            <w:tcW w:w="2577" w:type="dxa"/>
            <w:tcBorders/>
            <w:vAlign w:val="center"/>
          </w:tcPr>
          <w:p>
            <w:pPr>
              <w:pStyle w:val="TableContents"/>
              <w:bidi w:val="0"/>
              <w:spacing w:before="0" w:after="283"/>
              <w:jc w:val="left"/>
              <w:rPr/>
            </w:pPr>
            <w:r>
              <w:rPr/>
              <w:t xml:space="preserve">Ryan Chamberlain </w:t>
            </w:r>
          </w:p>
        </w:tc>
        <w:tc>
          <w:tcPr>
            <w:tcW w:w="5092" w:type="dxa"/>
            <w:tcBorders/>
            <w:vAlign w:val="center"/>
          </w:tcPr>
          <w:p>
            <w:pPr>
              <w:pStyle w:val="TableContents"/>
              <w:bidi w:val="0"/>
              <w:spacing w:before="0" w:after="283"/>
              <w:jc w:val="left"/>
              <w:rPr/>
            </w:pPr>
            <w:r>
              <w:rPr/>
              <w:t xml:space="preserve">1992 -- 95, 2018 -- </w:t>
            </w:r>
          </w:p>
        </w:tc>
      </w:tr>
      <w:tr>
        <w:trPr/>
        <w:tc>
          <w:tcPr>
            <w:tcW w:w="2536" w:type="dxa"/>
            <w:tcBorders/>
            <w:vAlign w:val="center"/>
          </w:tcPr>
          <w:p>
            <w:pPr>
              <w:pStyle w:val="TableContents"/>
              <w:bidi w:val="0"/>
              <w:spacing w:before="0" w:after="283"/>
              <w:jc w:val="left"/>
              <w:rPr/>
            </w:pPr>
            <w:r>
              <w:rPr/>
              <w:t xml:space="preserve">Kevin Collins </w:t>
            </w:r>
          </w:p>
        </w:tc>
        <w:tc>
          <w:tcPr>
            <w:tcW w:w="2577" w:type="dxa"/>
            <w:tcBorders/>
            <w:vAlign w:val="center"/>
          </w:tcPr>
          <w:p>
            <w:pPr>
              <w:pStyle w:val="TableContents"/>
              <w:bidi w:val="0"/>
              <w:spacing w:before="0" w:after="283"/>
              <w:jc w:val="left"/>
              <w:rPr/>
            </w:pPr>
            <w:r>
              <w:rPr/>
              <w:t xml:space="preserve">1993 -- 2001, 2004, 2013 -- </w:t>
            </w:r>
          </w:p>
        </w:tc>
        <w:tc>
          <w:tcPr>
            <w:tcW w:w="5092" w:type="dxa"/>
            <w:tcBorders/>
          </w:tcPr>
          <w:p>
            <w:pPr>
              <w:pStyle w:val="TableContents"/>
              <w:bidi w:val="0"/>
              <w:spacing w:before="0" w:after="283"/>
              <w:jc w:val="left"/>
              <w:rPr>
                <w:sz w:val="4"/>
                <w:szCs w:val="4"/>
              </w:rPr>
            </w:pPr>
            <w:r>
              <w:rPr>
                <w:sz w:val="4"/>
                <w:szCs w:val="4"/>
              </w:rPr>
            </w:r>
          </w:p>
        </w:tc>
      </w:tr>
      <w:tr>
        <w:trPr/>
        <w:tc>
          <w:tcPr>
            <w:tcW w:w="2536" w:type="dxa"/>
            <w:tcBorders/>
            <w:vAlign w:val="center"/>
          </w:tcPr>
          <w:p>
            <w:pPr>
              <w:pStyle w:val="TableHeading"/>
              <w:suppressLineNumbers/>
              <w:bidi w:val="0"/>
              <w:spacing w:before="0" w:after="283"/>
              <w:jc w:val="center"/>
              <w:rPr/>
            </w:pPr>
            <w:r>
              <w:rPr/>
              <w:t xml:space="preserve">William Lipton </w:t>
            </w:r>
          </w:p>
        </w:tc>
        <w:tc>
          <w:tcPr>
            <w:tcW w:w="2577" w:type="dxa"/>
            <w:tcBorders/>
            <w:vAlign w:val="center"/>
          </w:tcPr>
          <w:p>
            <w:pPr>
              <w:pStyle w:val="TableContents"/>
              <w:bidi w:val="0"/>
              <w:spacing w:before="0" w:after="283"/>
              <w:jc w:val="left"/>
              <w:rPr/>
            </w:pPr>
            <w:r>
              <w:rPr/>
              <w:t xml:space="preserve">Cameron Spencer </w:t>
            </w:r>
          </w:p>
        </w:tc>
        <w:tc>
          <w:tcPr>
            <w:tcW w:w="5092" w:type="dxa"/>
            <w:tcBorders/>
            <w:vAlign w:val="center"/>
          </w:tcPr>
          <w:p>
            <w:pPr>
              <w:pStyle w:val="TableContents"/>
              <w:bidi w:val="0"/>
              <w:spacing w:before="0" w:after="283"/>
              <w:jc w:val="left"/>
              <w:rPr/>
            </w:pPr>
            <w:r>
              <w:rPr/>
              <w:t xml:space="preserve">2018 -- </w:t>
            </w:r>
          </w:p>
        </w:tc>
      </w:tr>
      <w:tr>
        <w:trPr/>
        <w:tc>
          <w:tcPr>
            <w:tcW w:w="2536" w:type="dxa"/>
            <w:tcBorders/>
            <w:vAlign w:val="center"/>
          </w:tcPr>
          <w:p>
            <w:pPr>
              <w:pStyle w:val="TableHeading"/>
              <w:suppressLineNumbers/>
              <w:bidi w:val="0"/>
              <w:spacing w:before="0" w:after="283"/>
              <w:jc w:val="center"/>
              <w:rPr/>
            </w:pPr>
            <w:r>
              <w:rPr/>
              <w:t xml:space="preserve">Christine Lozano </w:t>
            </w:r>
          </w:p>
        </w:tc>
        <w:tc>
          <w:tcPr>
            <w:tcW w:w="2577" w:type="dxa"/>
            <w:tcBorders/>
            <w:vAlign w:val="center"/>
          </w:tcPr>
          <w:p>
            <w:pPr>
              <w:pStyle w:val="TableContents"/>
              <w:bidi w:val="0"/>
              <w:spacing w:before="0" w:after="283"/>
              <w:jc w:val="left"/>
              <w:rPr/>
            </w:pPr>
            <w:r>
              <w:rPr/>
              <w:t xml:space="preserve">Christi Limg </w:t>
            </w:r>
          </w:p>
        </w:tc>
        <w:tc>
          <w:tcPr>
            <w:tcW w:w="5092" w:type="dxa"/>
            <w:tcBorders/>
            <w:vAlign w:val="center"/>
          </w:tcPr>
          <w:p>
            <w:pPr>
              <w:pStyle w:val="TableContents"/>
              <w:bidi w:val="0"/>
              <w:spacing w:before="0" w:after="283"/>
              <w:jc w:val="left"/>
              <w:rPr/>
            </w:pPr>
            <w:r>
              <w:rPr/>
              <w:t xml:space="preserve">2012 -- </w:t>
            </w:r>
          </w:p>
        </w:tc>
      </w:tr>
      <w:tr>
        <w:trPr/>
        <w:tc>
          <w:tcPr>
            <w:tcW w:w="2536" w:type="dxa"/>
            <w:tcBorders/>
            <w:vAlign w:val="center"/>
          </w:tcPr>
          <w:p>
            <w:pPr>
              <w:pStyle w:val="TableHeading"/>
              <w:suppressLineNumbers/>
              <w:bidi w:val="0"/>
              <w:spacing w:before="0" w:after="283"/>
              <w:jc w:val="center"/>
              <w:rPr/>
            </w:pPr>
            <w:r>
              <w:rPr/>
              <w:t xml:space="preserve">Kimberly McCullough </w:t>
            </w:r>
          </w:p>
        </w:tc>
        <w:tc>
          <w:tcPr>
            <w:tcW w:w="2577" w:type="dxa"/>
            <w:tcBorders/>
            <w:vAlign w:val="center"/>
          </w:tcPr>
          <w:p>
            <w:pPr>
              <w:pStyle w:val="TableContents"/>
              <w:bidi w:val="0"/>
              <w:spacing w:before="0" w:after="283"/>
              <w:jc w:val="left"/>
              <w:rPr/>
            </w:pPr>
            <w:r>
              <w:rPr/>
              <w:t xml:space="preserve">Robin Scorpio-Drake </w:t>
            </w:r>
          </w:p>
        </w:tc>
        <w:tc>
          <w:tcPr>
            <w:tcW w:w="5092" w:type="dxa"/>
            <w:tcBorders/>
            <w:vAlign w:val="center"/>
          </w:tcPr>
          <w:p>
            <w:pPr>
              <w:pStyle w:val="TableContents"/>
              <w:bidi w:val="0"/>
              <w:spacing w:before="0" w:after="283"/>
              <w:jc w:val="left"/>
              <w:rPr/>
            </w:pPr>
            <w:r>
              <w:rPr/>
              <w:t xml:space="preserve">1985 -- 2000, 2004 -- </w:t>
            </w:r>
          </w:p>
        </w:tc>
      </w:tr>
      <w:tr>
        <w:trPr/>
        <w:tc>
          <w:tcPr>
            <w:tcW w:w="2536" w:type="dxa"/>
            <w:tcBorders/>
            <w:vAlign w:val="center"/>
          </w:tcPr>
          <w:p>
            <w:pPr>
              <w:pStyle w:val="TableHeading"/>
              <w:suppressLineNumbers/>
              <w:bidi w:val="0"/>
              <w:spacing w:before="0" w:after="283"/>
              <w:jc w:val="center"/>
              <w:rPr/>
            </w:pPr>
            <w:r>
              <w:rPr/>
              <w:t xml:space="preserve">Donna Mills </w:t>
            </w:r>
          </w:p>
        </w:tc>
        <w:tc>
          <w:tcPr>
            <w:tcW w:w="2577" w:type="dxa"/>
            <w:tcBorders/>
            <w:vAlign w:val="center"/>
          </w:tcPr>
          <w:p>
            <w:pPr>
              <w:pStyle w:val="TableContents"/>
              <w:bidi w:val="0"/>
              <w:spacing w:before="0" w:after="283"/>
              <w:jc w:val="left"/>
              <w:rPr/>
            </w:pPr>
            <w:r>
              <w:rPr/>
              <w:t xml:space="preserve">Madeline Reeves </w:t>
            </w:r>
          </w:p>
        </w:tc>
        <w:tc>
          <w:tcPr>
            <w:tcW w:w="5092" w:type="dxa"/>
            <w:tcBorders/>
            <w:vAlign w:val="center"/>
          </w:tcPr>
          <w:p>
            <w:pPr>
              <w:pStyle w:val="TableContents"/>
              <w:bidi w:val="0"/>
              <w:spacing w:before="0" w:after="283"/>
              <w:jc w:val="left"/>
              <w:rPr/>
            </w:pPr>
            <w:r>
              <w:rPr/>
              <w:t xml:space="preserve">2014 -- 15, 2018 -- </w:t>
            </w:r>
          </w:p>
        </w:tc>
      </w:tr>
      <w:tr>
        <w:trPr/>
        <w:tc>
          <w:tcPr>
            <w:tcW w:w="2536" w:type="dxa"/>
            <w:tcBorders/>
            <w:vAlign w:val="center"/>
          </w:tcPr>
          <w:p>
            <w:pPr>
              <w:pStyle w:val="TableHeading"/>
              <w:suppressLineNumbers/>
              <w:bidi w:val="0"/>
              <w:spacing w:before="0" w:after="283"/>
              <w:jc w:val="center"/>
              <w:rPr/>
            </w:pPr>
            <w:r>
              <w:rPr/>
              <w:t xml:space="preserve">O'Neill Monahan </w:t>
            </w:r>
          </w:p>
        </w:tc>
        <w:tc>
          <w:tcPr>
            <w:tcW w:w="2577" w:type="dxa"/>
            <w:tcBorders/>
            <w:vAlign w:val="center"/>
          </w:tcPr>
          <w:p>
            <w:pPr>
              <w:pStyle w:val="TableContents"/>
              <w:bidi w:val="0"/>
              <w:spacing w:before="0" w:after="283"/>
              <w:jc w:val="left"/>
              <w:rPr/>
            </w:pPr>
            <w:r>
              <w:rPr/>
              <w:t xml:space="preserve">Rocco Falconeri </w:t>
            </w:r>
          </w:p>
        </w:tc>
        <w:tc>
          <w:tcPr>
            <w:tcW w:w="5092" w:type="dxa"/>
            <w:tcBorders/>
            <w:vAlign w:val="center"/>
          </w:tcPr>
          <w:p>
            <w:pPr>
              <w:pStyle w:val="TableContents"/>
              <w:bidi w:val="0"/>
              <w:spacing w:before="0" w:after="283"/>
              <w:jc w:val="left"/>
              <w:rPr/>
            </w:pPr>
            <w:r>
              <w:rPr/>
              <w:t xml:space="preserve">2017 -- </w:t>
            </w:r>
          </w:p>
        </w:tc>
      </w:tr>
      <w:tr>
        <w:trPr/>
        <w:tc>
          <w:tcPr>
            <w:tcW w:w="2536" w:type="dxa"/>
            <w:tcBorders/>
            <w:vAlign w:val="center"/>
          </w:tcPr>
          <w:p>
            <w:pPr>
              <w:pStyle w:val="TableHeading"/>
              <w:suppressLineNumbers/>
              <w:bidi w:val="0"/>
              <w:spacing w:before="0" w:after="283"/>
              <w:jc w:val="center"/>
              <w:rPr/>
            </w:pPr>
            <w:r>
              <w:rPr/>
              <w:t xml:space="preserve">Anthony Montgomery </w:t>
            </w:r>
          </w:p>
        </w:tc>
        <w:tc>
          <w:tcPr>
            <w:tcW w:w="2577" w:type="dxa"/>
            <w:tcBorders/>
            <w:vAlign w:val="center"/>
          </w:tcPr>
          <w:p>
            <w:pPr>
              <w:pStyle w:val="TableContents"/>
              <w:bidi w:val="0"/>
              <w:spacing w:before="0" w:after="283"/>
              <w:jc w:val="left"/>
              <w:rPr/>
            </w:pPr>
            <w:r>
              <w:rPr/>
              <w:t xml:space="preserve">Aaron </w:t>
            </w:r>
          </w:p>
        </w:tc>
        <w:tc>
          <w:tcPr>
            <w:tcW w:w="5092" w:type="dxa"/>
            <w:tcBorders/>
            <w:vAlign w:val="center"/>
          </w:tcPr>
          <w:p>
            <w:pPr>
              <w:pStyle w:val="TableContents"/>
              <w:bidi w:val="0"/>
              <w:spacing w:before="0" w:after="283"/>
              <w:jc w:val="left"/>
              <w:rPr/>
            </w:pPr>
            <w:r>
              <w:rPr/>
              <w:t xml:space="preserve">2011 </w:t>
            </w:r>
          </w:p>
        </w:tc>
      </w:tr>
      <w:tr>
        <w:trPr/>
        <w:tc>
          <w:tcPr>
            <w:tcW w:w="2536" w:type="dxa"/>
            <w:tcBorders/>
            <w:vAlign w:val="center"/>
          </w:tcPr>
          <w:p>
            <w:pPr>
              <w:pStyle w:val="TableContents"/>
              <w:bidi w:val="0"/>
              <w:spacing w:before="0" w:after="283"/>
              <w:jc w:val="left"/>
              <w:rPr/>
            </w:pPr>
            <w:r>
              <w:rPr/>
              <w:t xml:space="preserve">Andre Maddox </w:t>
            </w:r>
          </w:p>
        </w:tc>
        <w:tc>
          <w:tcPr>
            <w:tcW w:w="2577" w:type="dxa"/>
            <w:tcBorders/>
            <w:vAlign w:val="center"/>
          </w:tcPr>
          <w:p>
            <w:pPr>
              <w:pStyle w:val="TableContents"/>
              <w:bidi w:val="0"/>
              <w:spacing w:before="0" w:after="283"/>
              <w:jc w:val="left"/>
              <w:rPr/>
            </w:pPr>
            <w:r>
              <w:rPr/>
              <w:t xml:space="preserve">2015 -- </w:t>
            </w:r>
          </w:p>
        </w:tc>
        <w:tc>
          <w:tcPr>
            <w:tcW w:w="5092" w:type="dxa"/>
            <w:tcBorders/>
          </w:tcPr>
          <w:p>
            <w:pPr>
              <w:pStyle w:val="TableContents"/>
              <w:bidi w:val="0"/>
              <w:spacing w:before="0" w:after="283"/>
              <w:jc w:val="left"/>
              <w:rPr>
                <w:sz w:val="4"/>
                <w:szCs w:val="4"/>
              </w:rPr>
            </w:pPr>
            <w:r>
              <w:rPr>
                <w:sz w:val="4"/>
                <w:szCs w:val="4"/>
              </w:rPr>
            </w:r>
          </w:p>
        </w:tc>
      </w:tr>
      <w:tr>
        <w:trPr/>
        <w:tc>
          <w:tcPr>
            <w:tcW w:w="2536" w:type="dxa"/>
            <w:tcBorders/>
            <w:vAlign w:val="center"/>
          </w:tcPr>
          <w:p>
            <w:pPr>
              <w:pStyle w:val="TableHeading"/>
              <w:suppressLineNumbers/>
              <w:bidi w:val="0"/>
              <w:spacing w:before="0" w:after="283"/>
              <w:jc w:val="center"/>
              <w:rPr/>
            </w:pPr>
            <w:r>
              <w:rPr/>
              <w:t xml:space="preserve">Haley Pullos </w:t>
            </w:r>
          </w:p>
        </w:tc>
        <w:tc>
          <w:tcPr>
            <w:tcW w:w="2577" w:type="dxa"/>
            <w:tcBorders/>
            <w:vAlign w:val="center"/>
          </w:tcPr>
          <w:p>
            <w:pPr>
              <w:pStyle w:val="TableContents"/>
              <w:bidi w:val="0"/>
              <w:spacing w:before="0" w:after="283"/>
              <w:jc w:val="left"/>
              <w:rPr/>
            </w:pPr>
            <w:r>
              <w:rPr/>
              <w:t xml:space="preserve">Molly Lansing </w:t>
            </w:r>
          </w:p>
        </w:tc>
        <w:tc>
          <w:tcPr>
            <w:tcW w:w="5092" w:type="dxa"/>
            <w:tcBorders/>
            <w:vAlign w:val="center"/>
          </w:tcPr>
          <w:p>
            <w:pPr>
              <w:pStyle w:val="TableContents"/>
              <w:bidi w:val="0"/>
              <w:spacing w:before="0" w:after="283"/>
              <w:jc w:val="left"/>
              <w:rPr/>
            </w:pPr>
            <w:r>
              <w:rPr/>
              <w:t xml:space="preserve">2009 -- </w:t>
            </w:r>
          </w:p>
        </w:tc>
      </w:tr>
      <w:tr>
        <w:trPr/>
        <w:tc>
          <w:tcPr>
            <w:tcW w:w="2536" w:type="dxa"/>
            <w:tcBorders/>
            <w:vAlign w:val="center"/>
          </w:tcPr>
          <w:p>
            <w:pPr>
              <w:pStyle w:val="TableHeading"/>
              <w:suppressLineNumbers/>
              <w:bidi w:val="0"/>
              <w:spacing w:before="0" w:after="283"/>
              <w:jc w:val="center"/>
              <w:rPr/>
            </w:pPr>
            <w:r>
              <w:rPr/>
              <w:t xml:space="preserve">Wes Ramsey </w:t>
            </w:r>
          </w:p>
        </w:tc>
        <w:tc>
          <w:tcPr>
            <w:tcW w:w="2577" w:type="dxa"/>
            <w:tcBorders/>
            <w:vAlign w:val="center"/>
          </w:tcPr>
          <w:p>
            <w:pPr>
              <w:pStyle w:val="TableContents"/>
              <w:bidi w:val="0"/>
              <w:spacing w:before="0" w:after="283"/>
              <w:jc w:val="left"/>
              <w:rPr/>
            </w:pPr>
            <w:r>
              <w:rPr/>
              <w:t xml:space="preserve">Peter August </w:t>
            </w:r>
          </w:p>
        </w:tc>
        <w:tc>
          <w:tcPr>
            <w:tcW w:w="5092" w:type="dxa"/>
            <w:tcBorders/>
            <w:vAlign w:val="center"/>
          </w:tcPr>
          <w:p>
            <w:pPr>
              <w:pStyle w:val="TableContents"/>
              <w:bidi w:val="0"/>
              <w:spacing w:before="0" w:after="283"/>
              <w:jc w:val="left"/>
              <w:rPr/>
            </w:pPr>
            <w:r>
              <w:rPr/>
              <w:t xml:space="preserve">2017 -- </w:t>
            </w:r>
          </w:p>
        </w:tc>
      </w:tr>
      <w:tr>
        <w:trPr/>
        <w:tc>
          <w:tcPr>
            <w:tcW w:w="2536" w:type="dxa"/>
            <w:tcBorders/>
            <w:vAlign w:val="center"/>
          </w:tcPr>
          <w:p>
            <w:pPr>
              <w:pStyle w:val="TableHeading"/>
              <w:suppressLineNumbers/>
              <w:bidi w:val="0"/>
              <w:spacing w:before="0" w:after="283"/>
              <w:jc w:val="center"/>
              <w:rPr/>
            </w:pPr>
            <w:r>
              <w:rPr/>
              <w:t xml:space="preserve">James Read </w:t>
            </w:r>
          </w:p>
        </w:tc>
        <w:tc>
          <w:tcPr>
            <w:tcW w:w="2577" w:type="dxa"/>
            <w:tcBorders/>
            <w:vAlign w:val="center"/>
          </w:tcPr>
          <w:p>
            <w:pPr>
              <w:pStyle w:val="TableContents"/>
              <w:bidi w:val="0"/>
              <w:spacing w:before="0" w:after="283"/>
              <w:jc w:val="left"/>
              <w:rPr/>
            </w:pPr>
            <w:r>
              <w:rPr/>
              <w:t xml:space="preserve">Gregory Chase </w:t>
            </w:r>
          </w:p>
        </w:tc>
        <w:tc>
          <w:tcPr>
            <w:tcW w:w="5092" w:type="dxa"/>
            <w:tcBorders/>
            <w:vAlign w:val="center"/>
          </w:tcPr>
          <w:p>
            <w:pPr>
              <w:pStyle w:val="TableContents"/>
              <w:bidi w:val="0"/>
              <w:spacing w:before="0" w:after="283"/>
              <w:jc w:val="left"/>
              <w:rPr/>
            </w:pPr>
            <w:r>
              <w:rPr/>
              <w:t xml:space="preserve">2018 -- </w:t>
            </w:r>
          </w:p>
        </w:tc>
      </w:tr>
      <w:tr>
        <w:trPr/>
        <w:tc>
          <w:tcPr>
            <w:tcW w:w="2536" w:type="dxa"/>
            <w:tcBorders/>
            <w:vAlign w:val="center"/>
          </w:tcPr>
          <w:p>
            <w:pPr>
              <w:pStyle w:val="TableHeading"/>
              <w:suppressLineNumbers/>
              <w:bidi w:val="0"/>
              <w:spacing w:before="0" w:after="283"/>
              <w:jc w:val="center"/>
              <w:rPr/>
            </w:pPr>
            <w:r>
              <w:rPr/>
              <w:t xml:space="preserve">Tequan Richmond </w:t>
            </w:r>
          </w:p>
        </w:tc>
        <w:tc>
          <w:tcPr>
            <w:tcW w:w="2577" w:type="dxa"/>
            <w:tcBorders/>
            <w:vAlign w:val="center"/>
          </w:tcPr>
          <w:p>
            <w:pPr>
              <w:pStyle w:val="TableContents"/>
              <w:bidi w:val="0"/>
              <w:spacing w:before="0" w:after="283"/>
              <w:jc w:val="left"/>
              <w:rPr/>
            </w:pPr>
            <w:r>
              <w:rPr/>
              <w:t xml:space="preserve">TJ Ashford </w:t>
            </w:r>
          </w:p>
        </w:tc>
        <w:tc>
          <w:tcPr>
            <w:tcW w:w="5092" w:type="dxa"/>
            <w:tcBorders/>
            <w:vAlign w:val="center"/>
          </w:tcPr>
          <w:p>
            <w:pPr>
              <w:pStyle w:val="TableContents"/>
              <w:bidi w:val="0"/>
              <w:spacing w:before="0" w:after="283"/>
              <w:jc w:val="left"/>
              <w:rPr/>
            </w:pPr>
            <w:r>
              <w:rPr/>
              <w:t xml:space="preserve">2012 -- </w:t>
            </w:r>
          </w:p>
        </w:tc>
      </w:tr>
      <w:tr>
        <w:trPr/>
        <w:tc>
          <w:tcPr>
            <w:tcW w:w="2536" w:type="dxa"/>
            <w:tcBorders/>
            <w:vAlign w:val="center"/>
          </w:tcPr>
          <w:p>
            <w:pPr>
              <w:pStyle w:val="TableHeading"/>
              <w:suppressLineNumbers/>
              <w:bidi w:val="0"/>
              <w:spacing w:before="0" w:after="283"/>
              <w:jc w:val="center"/>
              <w:rPr/>
            </w:pPr>
            <w:r>
              <w:rPr/>
              <w:t xml:space="preserve">Tristan Rogers </w:t>
            </w:r>
          </w:p>
        </w:tc>
        <w:tc>
          <w:tcPr>
            <w:tcW w:w="2577" w:type="dxa"/>
            <w:tcBorders/>
            <w:vAlign w:val="center"/>
          </w:tcPr>
          <w:p>
            <w:pPr>
              <w:pStyle w:val="TableContents"/>
              <w:bidi w:val="0"/>
              <w:spacing w:before="0" w:after="283"/>
              <w:jc w:val="left"/>
              <w:rPr/>
            </w:pPr>
            <w:r>
              <w:rPr/>
              <w:t xml:space="preserve">Robert Skorpioni </w:t>
            </w:r>
          </w:p>
        </w:tc>
        <w:tc>
          <w:tcPr>
            <w:tcW w:w="5092" w:type="dxa"/>
            <w:tcBorders/>
            <w:vAlign w:val="center"/>
          </w:tcPr>
          <w:p>
            <w:pPr>
              <w:pStyle w:val="TableContents"/>
              <w:bidi w:val="0"/>
              <w:spacing w:before="0" w:after="283"/>
              <w:jc w:val="left"/>
              <w:rPr/>
            </w:pPr>
            <w:r>
              <w:rPr/>
              <w:t xml:space="preserve">1980 -- 92, 1995, 2006, 2008, 2012 -- 16, 2018 -- </w:t>
            </w:r>
          </w:p>
        </w:tc>
      </w:tr>
      <w:tr>
        <w:trPr/>
        <w:tc>
          <w:tcPr>
            <w:tcW w:w="2536" w:type="dxa"/>
            <w:tcBorders/>
            <w:vAlign w:val="center"/>
          </w:tcPr>
          <w:p>
            <w:pPr>
              <w:pStyle w:val="TableHeading"/>
              <w:suppressLineNumbers/>
              <w:bidi w:val="0"/>
              <w:spacing w:before="0" w:after="283"/>
              <w:jc w:val="center"/>
              <w:rPr/>
            </w:pPr>
            <w:r>
              <w:rPr/>
              <w:t xml:space="preserve">Marc Anthony Samuel </w:t>
            </w:r>
          </w:p>
        </w:tc>
        <w:tc>
          <w:tcPr>
            <w:tcW w:w="2577" w:type="dxa"/>
            <w:tcBorders/>
            <w:vAlign w:val="center"/>
          </w:tcPr>
          <w:p>
            <w:pPr>
              <w:pStyle w:val="TableContents"/>
              <w:bidi w:val="0"/>
              <w:spacing w:before="0" w:after="283"/>
              <w:jc w:val="left"/>
              <w:rPr/>
            </w:pPr>
            <w:r>
              <w:rPr/>
              <w:t xml:space="preserve">Felix DuBois </w:t>
            </w:r>
          </w:p>
        </w:tc>
        <w:tc>
          <w:tcPr>
            <w:tcW w:w="5092" w:type="dxa"/>
            <w:tcBorders/>
            <w:vAlign w:val="center"/>
          </w:tcPr>
          <w:p>
            <w:pPr>
              <w:pStyle w:val="TableContents"/>
              <w:bidi w:val="0"/>
              <w:spacing w:before="0" w:after="283"/>
              <w:jc w:val="left"/>
              <w:rPr/>
            </w:pPr>
            <w:r>
              <w:rPr/>
              <w:t xml:space="preserve">2012 -- </w:t>
            </w:r>
          </w:p>
        </w:tc>
      </w:tr>
      <w:tr>
        <w:trPr/>
        <w:tc>
          <w:tcPr>
            <w:tcW w:w="2536" w:type="dxa"/>
            <w:tcBorders/>
            <w:vAlign w:val="center"/>
          </w:tcPr>
          <w:p>
            <w:pPr>
              <w:pStyle w:val="TableHeading"/>
              <w:suppressLineNumbers/>
              <w:bidi w:val="0"/>
              <w:spacing w:before="0" w:after="283"/>
              <w:jc w:val="center"/>
              <w:rPr/>
            </w:pPr>
            <w:r>
              <w:rPr/>
              <w:t xml:space="preserve">Brytni Sarpy </w:t>
            </w:r>
          </w:p>
        </w:tc>
        <w:tc>
          <w:tcPr>
            <w:tcW w:w="2577" w:type="dxa"/>
            <w:tcBorders/>
            <w:vAlign w:val="center"/>
          </w:tcPr>
          <w:p>
            <w:pPr>
              <w:pStyle w:val="TableContents"/>
              <w:bidi w:val="0"/>
              <w:spacing w:before="0" w:after="283"/>
              <w:jc w:val="left"/>
              <w:rPr/>
            </w:pPr>
            <w:r>
              <w:rPr/>
              <w:t xml:space="preserve">Valerie Spencer </w:t>
            </w:r>
          </w:p>
        </w:tc>
        <w:tc>
          <w:tcPr>
            <w:tcW w:w="5092" w:type="dxa"/>
            <w:tcBorders/>
            <w:vAlign w:val="center"/>
          </w:tcPr>
          <w:p>
            <w:pPr>
              <w:pStyle w:val="TableContents"/>
              <w:bidi w:val="0"/>
              <w:spacing w:before="0" w:after="283"/>
              <w:jc w:val="left"/>
              <w:rPr/>
            </w:pPr>
            <w:r>
              <w:rPr/>
              <w:t xml:space="preserve">2015 -- </w:t>
            </w:r>
          </w:p>
        </w:tc>
      </w:tr>
      <w:tr>
        <w:trPr/>
        <w:tc>
          <w:tcPr>
            <w:tcW w:w="2536" w:type="dxa"/>
            <w:tcBorders/>
            <w:vAlign w:val="center"/>
          </w:tcPr>
          <w:p>
            <w:pPr>
              <w:pStyle w:val="TableHeading"/>
              <w:suppressLineNumbers/>
              <w:bidi w:val="0"/>
              <w:spacing w:before="0" w:after="283"/>
              <w:jc w:val="center"/>
              <w:rPr/>
            </w:pPr>
            <w:r>
              <w:rPr/>
              <w:t xml:space="preserve">Owen Saxon </w:t>
            </w:r>
          </w:p>
        </w:tc>
        <w:tc>
          <w:tcPr>
            <w:tcW w:w="2577" w:type="dxa"/>
            <w:tcBorders/>
            <w:vAlign w:val="center"/>
          </w:tcPr>
          <w:p>
            <w:pPr>
              <w:pStyle w:val="TableContents"/>
              <w:bidi w:val="0"/>
              <w:spacing w:before="0" w:after="283"/>
              <w:jc w:val="left"/>
              <w:rPr/>
            </w:pPr>
            <w:r>
              <w:rPr/>
              <w:t xml:space="preserve">Carsonin kätyri </w:t>
            </w:r>
          </w:p>
        </w:tc>
        <w:tc>
          <w:tcPr>
            <w:tcW w:w="5092" w:type="dxa"/>
            <w:tcBorders/>
            <w:vAlign w:val="center"/>
          </w:tcPr>
          <w:p>
            <w:pPr>
              <w:pStyle w:val="TableContents"/>
              <w:bidi w:val="0"/>
              <w:spacing w:before="0" w:after="283"/>
              <w:jc w:val="left"/>
              <w:rPr/>
            </w:pPr>
            <w:r>
              <w:rPr/>
              <w:t xml:space="preserve">2018 -- </w:t>
            </w:r>
          </w:p>
        </w:tc>
      </w:tr>
      <w:tr>
        <w:trPr/>
        <w:tc>
          <w:tcPr>
            <w:tcW w:w="2536" w:type="dxa"/>
            <w:tcBorders/>
            <w:vAlign w:val="center"/>
          </w:tcPr>
          <w:p>
            <w:pPr>
              <w:pStyle w:val="TableHeading"/>
              <w:suppressLineNumbers/>
              <w:bidi w:val="0"/>
              <w:spacing w:before="0" w:after="283"/>
              <w:jc w:val="center"/>
              <w:rPr/>
            </w:pPr>
            <w:r>
              <w:rPr/>
              <w:t xml:space="preserve">Ava &amp; Grace Scarola </w:t>
            </w:r>
          </w:p>
        </w:tc>
        <w:tc>
          <w:tcPr>
            <w:tcW w:w="2577" w:type="dxa"/>
            <w:tcBorders/>
            <w:vAlign w:val="center"/>
          </w:tcPr>
          <w:p>
            <w:pPr>
              <w:pStyle w:val="TableContents"/>
              <w:bidi w:val="0"/>
              <w:spacing w:before="0" w:after="283"/>
              <w:jc w:val="left"/>
              <w:rPr/>
            </w:pPr>
            <w:r>
              <w:rPr/>
              <w:t xml:space="preserve">Avery Jerome </w:t>
            </w:r>
          </w:p>
        </w:tc>
        <w:tc>
          <w:tcPr>
            <w:tcW w:w="5092" w:type="dxa"/>
            <w:tcBorders/>
            <w:vAlign w:val="center"/>
          </w:tcPr>
          <w:p>
            <w:pPr>
              <w:pStyle w:val="TableContents"/>
              <w:bidi w:val="0"/>
              <w:spacing w:before="0" w:after="283"/>
              <w:jc w:val="left"/>
              <w:rPr/>
            </w:pPr>
            <w:r>
              <w:rPr/>
              <w:t xml:space="preserve">2014 -- </w:t>
            </w:r>
          </w:p>
        </w:tc>
      </w:tr>
      <w:tr>
        <w:trPr/>
        <w:tc>
          <w:tcPr>
            <w:tcW w:w="2536" w:type="dxa"/>
            <w:tcBorders/>
            <w:vAlign w:val="center"/>
          </w:tcPr>
          <w:p>
            <w:pPr>
              <w:pStyle w:val="TableHeading"/>
              <w:suppressLineNumbers/>
              <w:bidi w:val="0"/>
              <w:spacing w:before="0" w:after="283"/>
              <w:jc w:val="center"/>
              <w:rPr/>
            </w:pPr>
            <w:r>
              <w:rPr/>
              <w:t xml:space="preserve">Brooklyn Rae Silzer </w:t>
            </w:r>
          </w:p>
        </w:tc>
        <w:tc>
          <w:tcPr>
            <w:tcW w:w="2577" w:type="dxa"/>
            <w:tcBorders/>
            <w:vAlign w:val="center"/>
          </w:tcPr>
          <w:p>
            <w:pPr>
              <w:pStyle w:val="TableContents"/>
              <w:bidi w:val="0"/>
              <w:spacing w:before="0" w:after="283"/>
              <w:jc w:val="left"/>
              <w:rPr/>
            </w:pPr>
            <w:r>
              <w:rPr/>
              <w:t xml:space="preserve">Emma Drake </w:t>
            </w:r>
          </w:p>
        </w:tc>
        <w:tc>
          <w:tcPr>
            <w:tcW w:w="5092" w:type="dxa"/>
            <w:tcBorders/>
            <w:vAlign w:val="center"/>
          </w:tcPr>
          <w:p>
            <w:pPr>
              <w:pStyle w:val="TableContents"/>
              <w:bidi w:val="0"/>
              <w:spacing w:before="0" w:after="283"/>
              <w:jc w:val="left"/>
              <w:rPr/>
            </w:pPr>
            <w:r>
              <w:rPr/>
              <w:t xml:space="preserve">2011 -- </w:t>
            </w:r>
          </w:p>
        </w:tc>
      </w:tr>
      <w:tr>
        <w:trPr/>
        <w:tc>
          <w:tcPr>
            <w:tcW w:w="2536" w:type="dxa"/>
            <w:tcBorders/>
            <w:vAlign w:val="center"/>
          </w:tcPr>
          <w:p>
            <w:pPr>
              <w:pStyle w:val="TableHeading"/>
              <w:suppressLineNumbers/>
              <w:bidi w:val="0"/>
              <w:spacing w:before="0" w:after="283"/>
              <w:jc w:val="center"/>
              <w:rPr/>
            </w:pPr>
            <w:r>
              <w:rPr/>
              <w:t xml:space="preserve">Parry Shen </w:t>
            </w:r>
          </w:p>
        </w:tc>
        <w:tc>
          <w:tcPr>
            <w:tcW w:w="2577" w:type="dxa"/>
            <w:tcBorders/>
            <w:vAlign w:val="center"/>
          </w:tcPr>
          <w:p>
            <w:pPr>
              <w:pStyle w:val="TableContents"/>
              <w:bidi w:val="0"/>
              <w:spacing w:before="0" w:after="283"/>
              <w:jc w:val="left"/>
              <w:rPr/>
            </w:pPr>
            <w:r>
              <w:rPr/>
              <w:t xml:space="preserve">Brad Cooper </w:t>
            </w:r>
          </w:p>
        </w:tc>
        <w:tc>
          <w:tcPr>
            <w:tcW w:w="5092" w:type="dxa"/>
            <w:tcBorders/>
            <w:vAlign w:val="center"/>
          </w:tcPr>
          <w:p>
            <w:pPr>
              <w:pStyle w:val="TableContents"/>
              <w:bidi w:val="0"/>
              <w:spacing w:before="0" w:after="283"/>
              <w:jc w:val="left"/>
              <w:rPr/>
            </w:pPr>
            <w:r>
              <w:rPr/>
              <w:t xml:space="preserve">2013 -- </w:t>
            </w:r>
          </w:p>
        </w:tc>
      </w:tr>
      <w:tr>
        <w:trPr/>
        <w:tc>
          <w:tcPr>
            <w:tcW w:w="2536" w:type="dxa"/>
            <w:tcBorders/>
            <w:vAlign w:val="center"/>
          </w:tcPr>
          <w:p>
            <w:pPr>
              <w:pStyle w:val="TableHeading"/>
              <w:suppressLineNumbers/>
              <w:bidi w:val="0"/>
              <w:spacing w:before="0" w:after="283"/>
              <w:jc w:val="center"/>
              <w:rPr/>
            </w:pPr>
            <w:r>
              <w:rPr/>
              <w:t xml:space="preserve">Kin Shriner </w:t>
            </w:r>
          </w:p>
        </w:tc>
        <w:tc>
          <w:tcPr>
            <w:tcW w:w="2577" w:type="dxa"/>
            <w:tcBorders/>
            <w:vAlign w:val="center"/>
          </w:tcPr>
          <w:p>
            <w:pPr>
              <w:pStyle w:val="TableContents"/>
              <w:bidi w:val="0"/>
              <w:spacing w:before="0" w:after="283"/>
              <w:jc w:val="left"/>
              <w:rPr/>
            </w:pPr>
            <w:r>
              <w:rPr/>
              <w:t xml:space="preserve">Scott Baldwin </w:t>
            </w:r>
          </w:p>
        </w:tc>
        <w:tc>
          <w:tcPr>
            <w:tcW w:w="5092" w:type="dxa"/>
            <w:tcBorders/>
            <w:vAlign w:val="center"/>
          </w:tcPr>
          <w:p>
            <w:pPr>
              <w:pStyle w:val="TableContents"/>
              <w:bidi w:val="0"/>
              <w:spacing w:before="0" w:after="283"/>
              <w:jc w:val="left"/>
              <w:rPr/>
            </w:pPr>
            <w:r>
              <w:rPr/>
              <w:t xml:space="preserve">1977 -- 83, 1987 -- 93, 1998, 2000 -- 04, 2007 -- 08, 2013 -- </w:t>
            </w:r>
          </w:p>
        </w:tc>
      </w:tr>
      <w:tr>
        <w:trPr/>
        <w:tc>
          <w:tcPr>
            <w:tcW w:w="2536" w:type="dxa"/>
            <w:tcBorders/>
            <w:vAlign w:val="center"/>
          </w:tcPr>
          <w:p>
            <w:pPr>
              <w:pStyle w:val="TableHeading"/>
              <w:suppressLineNumbers/>
              <w:bidi w:val="0"/>
              <w:spacing w:before="0" w:after="283"/>
              <w:jc w:val="center"/>
              <w:rPr/>
            </w:pPr>
            <w:r>
              <w:rPr/>
              <w:t xml:space="preserve">Suanne Spoke </w:t>
            </w:r>
          </w:p>
        </w:tc>
        <w:tc>
          <w:tcPr>
            <w:tcW w:w="2577" w:type="dxa"/>
            <w:tcBorders/>
            <w:vAlign w:val="center"/>
          </w:tcPr>
          <w:p>
            <w:pPr>
              <w:pStyle w:val="TableContents"/>
              <w:bidi w:val="0"/>
              <w:spacing w:before="0" w:after="283"/>
              <w:jc w:val="left"/>
              <w:rPr/>
            </w:pPr>
            <w:r>
              <w:rPr/>
              <w:t xml:space="preserve">Rita Ferlito </w:t>
            </w:r>
          </w:p>
        </w:tc>
        <w:tc>
          <w:tcPr>
            <w:tcW w:w="5092" w:type="dxa"/>
            <w:tcBorders/>
            <w:vAlign w:val="center"/>
          </w:tcPr>
          <w:p>
            <w:pPr>
              <w:pStyle w:val="TableContents"/>
              <w:bidi w:val="0"/>
              <w:spacing w:before="0" w:after="283"/>
              <w:jc w:val="left"/>
              <w:rPr/>
            </w:pPr>
            <w:r>
              <w:rPr/>
              <w:t xml:space="preserve">2017 -- </w:t>
            </w:r>
          </w:p>
        </w:tc>
      </w:tr>
      <w:tr>
        <w:trPr/>
        <w:tc>
          <w:tcPr>
            <w:tcW w:w="2536" w:type="dxa"/>
            <w:tcBorders/>
            <w:vAlign w:val="center"/>
          </w:tcPr>
          <w:p>
            <w:pPr>
              <w:pStyle w:val="TableHeading"/>
              <w:suppressLineNumbers/>
              <w:bidi w:val="0"/>
              <w:spacing w:before="0" w:after="283"/>
              <w:jc w:val="center"/>
              <w:rPr/>
            </w:pPr>
            <w:r>
              <w:rPr/>
              <w:t xml:space="preserve">Garren Stitt </w:t>
            </w:r>
          </w:p>
        </w:tc>
        <w:tc>
          <w:tcPr>
            <w:tcW w:w="2577" w:type="dxa"/>
            <w:tcBorders/>
            <w:vAlign w:val="center"/>
          </w:tcPr>
          <w:p>
            <w:pPr>
              <w:pStyle w:val="TableContents"/>
              <w:bidi w:val="0"/>
              <w:spacing w:before="0" w:after="283"/>
              <w:jc w:val="left"/>
              <w:rPr/>
            </w:pPr>
            <w:r>
              <w:rPr/>
              <w:t xml:space="preserve">Oscar Nero </w:t>
            </w:r>
          </w:p>
        </w:tc>
        <w:tc>
          <w:tcPr>
            <w:tcW w:w="5092" w:type="dxa"/>
            <w:tcBorders/>
            <w:vAlign w:val="center"/>
          </w:tcPr>
          <w:p>
            <w:pPr>
              <w:pStyle w:val="TableContents"/>
              <w:bidi w:val="0"/>
              <w:spacing w:before="0" w:after="283"/>
              <w:jc w:val="left"/>
              <w:rPr/>
            </w:pPr>
            <w:r>
              <w:rPr/>
              <w:t xml:space="preserve">2017 -- </w:t>
            </w:r>
          </w:p>
        </w:tc>
      </w:tr>
      <w:tr>
        <w:trPr/>
        <w:tc>
          <w:tcPr>
            <w:tcW w:w="2536" w:type="dxa"/>
            <w:tcBorders/>
            <w:vAlign w:val="center"/>
          </w:tcPr>
          <w:p>
            <w:pPr>
              <w:pStyle w:val="TableHeading"/>
              <w:suppressLineNumbers/>
              <w:bidi w:val="0"/>
              <w:spacing w:before="0" w:after="283"/>
              <w:jc w:val="center"/>
              <w:rPr/>
            </w:pPr>
            <w:r>
              <w:rPr/>
              <w:t xml:space="preserve">Deborah Strang </w:t>
            </w:r>
          </w:p>
        </w:tc>
        <w:tc>
          <w:tcPr>
            <w:tcW w:w="2577" w:type="dxa"/>
            <w:tcBorders/>
            <w:vAlign w:val="center"/>
          </w:tcPr>
          <w:p>
            <w:pPr>
              <w:pStyle w:val="TableContents"/>
              <w:bidi w:val="0"/>
              <w:spacing w:before="0" w:after="283"/>
              <w:jc w:val="left"/>
              <w:rPr/>
            </w:pPr>
            <w:r>
              <w:rPr/>
              <w:t xml:space="preserve">Betsy Frank </w:t>
            </w:r>
          </w:p>
        </w:tc>
        <w:tc>
          <w:tcPr>
            <w:tcW w:w="5092" w:type="dxa"/>
            <w:tcBorders/>
            <w:vAlign w:val="center"/>
          </w:tcPr>
          <w:p>
            <w:pPr>
              <w:pStyle w:val="TableContents"/>
              <w:bidi w:val="0"/>
              <w:spacing w:before="0" w:after="283"/>
              <w:jc w:val="left"/>
              <w:rPr/>
            </w:pPr>
            <w:r>
              <w:rPr/>
              <w:t xml:space="preserve">2017 -- </w:t>
            </w:r>
          </w:p>
        </w:tc>
      </w:tr>
      <w:tr>
        <w:trPr/>
        <w:tc>
          <w:tcPr>
            <w:tcW w:w="2536" w:type="dxa"/>
            <w:tcBorders/>
            <w:vAlign w:val="center"/>
          </w:tcPr>
          <w:p>
            <w:pPr>
              <w:pStyle w:val="TableHeading"/>
              <w:suppressLineNumbers/>
              <w:bidi w:val="0"/>
              <w:spacing w:before="0" w:after="283"/>
              <w:jc w:val="center"/>
              <w:rPr/>
            </w:pPr>
            <w:r>
              <w:rPr/>
              <w:t xml:space="preserve">James Patrick Stuart </w:t>
            </w:r>
          </w:p>
        </w:tc>
        <w:tc>
          <w:tcPr>
            <w:tcW w:w="2577" w:type="dxa"/>
            <w:tcBorders/>
            <w:vAlign w:val="center"/>
          </w:tcPr>
          <w:p>
            <w:pPr>
              <w:pStyle w:val="TableContents"/>
              <w:bidi w:val="0"/>
              <w:spacing w:before="0" w:after="283"/>
              <w:jc w:val="left"/>
              <w:rPr/>
            </w:pPr>
            <w:r>
              <w:rPr/>
              <w:t xml:space="preserve">Valentin Cassadine </w:t>
            </w:r>
          </w:p>
        </w:tc>
        <w:tc>
          <w:tcPr>
            <w:tcW w:w="5092" w:type="dxa"/>
            <w:tcBorders/>
            <w:vAlign w:val="center"/>
          </w:tcPr>
          <w:p>
            <w:pPr>
              <w:pStyle w:val="TableContents"/>
              <w:bidi w:val="0"/>
              <w:spacing w:before="0" w:after="283"/>
              <w:jc w:val="left"/>
              <w:rPr/>
            </w:pPr>
            <w:r>
              <w:rPr/>
              <w:t xml:space="preserve">2016 -- </w:t>
            </w:r>
          </w:p>
        </w:tc>
      </w:tr>
      <w:tr>
        <w:trPr/>
        <w:tc>
          <w:tcPr>
            <w:tcW w:w="2536" w:type="dxa"/>
            <w:tcBorders/>
            <w:vAlign w:val="center"/>
          </w:tcPr>
          <w:p>
            <w:pPr>
              <w:pStyle w:val="TableHeading"/>
              <w:suppressLineNumbers/>
              <w:bidi w:val="0"/>
              <w:spacing w:before="0" w:after="283"/>
              <w:jc w:val="center"/>
              <w:rPr/>
            </w:pPr>
            <w:r>
              <w:rPr/>
              <w:t xml:space="preserve">Josh Swickard </w:t>
            </w:r>
          </w:p>
        </w:tc>
        <w:tc>
          <w:tcPr>
            <w:tcW w:w="2577" w:type="dxa"/>
            <w:tcBorders/>
            <w:vAlign w:val="center"/>
          </w:tcPr>
          <w:p>
            <w:pPr>
              <w:pStyle w:val="TableContents"/>
              <w:bidi w:val="0"/>
              <w:spacing w:before="0" w:after="283"/>
              <w:jc w:val="left"/>
              <w:rPr/>
            </w:pPr>
            <w:r>
              <w:rPr/>
              <w:t xml:space="preserve">Harrison Chase </w:t>
            </w:r>
          </w:p>
        </w:tc>
        <w:tc>
          <w:tcPr>
            <w:tcW w:w="5092" w:type="dxa"/>
            <w:tcBorders/>
            <w:vAlign w:val="center"/>
          </w:tcPr>
          <w:p>
            <w:pPr>
              <w:pStyle w:val="TableContents"/>
              <w:bidi w:val="0"/>
              <w:spacing w:before="0" w:after="283"/>
              <w:jc w:val="left"/>
              <w:rPr/>
            </w:pPr>
            <w:r>
              <w:rPr/>
              <w:t xml:space="preserve">2018 -- </w:t>
            </w:r>
          </w:p>
        </w:tc>
      </w:tr>
      <w:tr>
        <w:trPr/>
        <w:tc>
          <w:tcPr>
            <w:tcW w:w="2536" w:type="dxa"/>
            <w:tcBorders/>
            <w:vAlign w:val="center"/>
          </w:tcPr>
          <w:p>
            <w:pPr>
              <w:pStyle w:val="TableHeading"/>
              <w:suppressLineNumbers/>
              <w:bidi w:val="0"/>
              <w:spacing w:before="0" w:after="283"/>
              <w:jc w:val="center"/>
              <w:rPr/>
            </w:pPr>
            <w:r>
              <w:rPr/>
              <w:t xml:space="preserve">Jessica Tuck </w:t>
            </w:r>
          </w:p>
        </w:tc>
        <w:tc>
          <w:tcPr>
            <w:tcW w:w="2577" w:type="dxa"/>
            <w:tcBorders/>
            <w:vAlign w:val="center"/>
          </w:tcPr>
          <w:p>
            <w:pPr>
              <w:pStyle w:val="TableContents"/>
              <w:bidi w:val="0"/>
              <w:spacing w:before="0" w:after="283"/>
              <w:jc w:val="left"/>
              <w:rPr/>
            </w:pPr>
            <w:r>
              <w:rPr/>
              <w:t xml:space="preserve">Cassandra Pierce </w:t>
            </w:r>
          </w:p>
        </w:tc>
        <w:tc>
          <w:tcPr>
            <w:tcW w:w="5092" w:type="dxa"/>
            <w:tcBorders/>
            <w:vAlign w:val="center"/>
          </w:tcPr>
          <w:p>
            <w:pPr>
              <w:pStyle w:val="TableContents"/>
              <w:bidi w:val="0"/>
              <w:spacing w:before="0" w:after="283"/>
              <w:jc w:val="left"/>
              <w:rPr/>
            </w:pPr>
            <w:r>
              <w:rPr/>
              <w:t xml:space="preserve">2017 -- </w:t>
            </w:r>
          </w:p>
        </w:tc>
      </w:tr>
      <w:tr>
        <w:trPr/>
        <w:tc>
          <w:tcPr>
            <w:tcW w:w="2536" w:type="dxa"/>
            <w:tcBorders/>
            <w:vAlign w:val="center"/>
          </w:tcPr>
          <w:p>
            <w:pPr>
              <w:pStyle w:val="TableHeading"/>
              <w:suppressLineNumbers/>
              <w:bidi w:val="0"/>
              <w:spacing w:before="0" w:after="283"/>
              <w:jc w:val="center"/>
              <w:rPr/>
            </w:pPr>
            <w:r>
              <w:rPr/>
              <w:t xml:space="preserve">Chris Van Etten </w:t>
            </w:r>
          </w:p>
        </w:tc>
        <w:tc>
          <w:tcPr>
            <w:tcW w:w="2577" w:type="dxa"/>
            <w:tcBorders/>
            <w:vAlign w:val="center"/>
          </w:tcPr>
          <w:p>
            <w:pPr>
              <w:pStyle w:val="TableContents"/>
              <w:bidi w:val="0"/>
              <w:spacing w:before="0" w:after="283"/>
              <w:jc w:val="left"/>
              <w:rPr/>
            </w:pPr>
            <w:r>
              <w:rPr/>
              <w:t xml:space="preserve">Chet Driscoll </w:t>
            </w:r>
          </w:p>
        </w:tc>
        <w:tc>
          <w:tcPr>
            <w:tcW w:w="5092" w:type="dxa"/>
            <w:tcBorders/>
            <w:vAlign w:val="center"/>
          </w:tcPr>
          <w:p>
            <w:pPr>
              <w:pStyle w:val="TableContents"/>
              <w:bidi w:val="0"/>
              <w:spacing w:before="0" w:after="283"/>
              <w:jc w:val="left"/>
              <w:rPr/>
            </w:pPr>
            <w:r>
              <w:rPr/>
              <w:t xml:space="preserve">2017 -- </w:t>
            </w:r>
          </w:p>
        </w:tc>
      </w:tr>
      <w:tr>
        <w:trPr/>
        <w:tc>
          <w:tcPr>
            <w:tcW w:w="2536" w:type="dxa"/>
            <w:tcBorders/>
            <w:vAlign w:val="center"/>
          </w:tcPr>
          <w:p>
            <w:pPr>
              <w:pStyle w:val="TableHeading"/>
              <w:suppressLineNumbers/>
              <w:bidi w:val="0"/>
              <w:spacing w:before="0" w:after="283"/>
              <w:jc w:val="center"/>
              <w:rPr/>
            </w:pPr>
            <w:r>
              <w:rPr/>
              <w:t xml:space="preserve">Kristina Wagner </w:t>
            </w:r>
          </w:p>
        </w:tc>
        <w:tc>
          <w:tcPr>
            <w:tcW w:w="2577" w:type="dxa"/>
            <w:tcBorders/>
            <w:vAlign w:val="center"/>
          </w:tcPr>
          <w:p>
            <w:pPr>
              <w:pStyle w:val="TableContents"/>
              <w:bidi w:val="0"/>
              <w:spacing w:before="0" w:after="283"/>
              <w:jc w:val="left"/>
              <w:rPr/>
            </w:pPr>
            <w:r>
              <w:rPr/>
              <w:t xml:space="preserve">Felicia Skorpioni </w:t>
            </w:r>
          </w:p>
        </w:tc>
        <w:tc>
          <w:tcPr>
            <w:tcW w:w="5092" w:type="dxa"/>
            <w:tcBorders/>
            <w:vAlign w:val="center"/>
          </w:tcPr>
          <w:p>
            <w:pPr>
              <w:pStyle w:val="TableContents"/>
              <w:bidi w:val="0"/>
              <w:spacing w:before="0" w:after="283"/>
              <w:jc w:val="left"/>
              <w:rPr/>
            </w:pPr>
            <w:r>
              <w:rPr/>
              <w:t xml:space="preserve">1984 -- 2005, 2007 -- 08, 2012 -- </w:t>
            </w:r>
          </w:p>
        </w:tc>
      </w:tr>
      <w:tr>
        <w:trPr/>
        <w:tc>
          <w:tcPr>
            <w:tcW w:w="2536" w:type="dxa"/>
            <w:tcBorders/>
            <w:vAlign w:val="center"/>
          </w:tcPr>
          <w:p>
            <w:pPr>
              <w:pStyle w:val="TableHeading"/>
              <w:suppressLineNumbers/>
              <w:bidi w:val="0"/>
              <w:spacing w:before="0" w:after="283"/>
              <w:jc w:val="center"/>
              <w:rPr/>
            </w:pPr>
            <w:r>
              <w:rPr/>
              <w:t xml:space="preserve">Robert Palmer Watkins </w:t>
            </w:r>
          </w:p>
        </w:tc>
        <w:tc>
          <w:tcPr>
            <w:tcW w:w="2577" w:type="dxa"/>
            <w:tcBorders/>
            <w:vAlign w:val="center"/>
          </w:tcPr>
          <w:p>
            <w:pPr>
              <w:pStyle w:val="TableContents"/>
              <w:bidi w:val="0"/>
              <w:spacing w:before="0" w:after="283"/>
              <w:jc w:val="left"/>
              <w:rPr/>
            </w:pPr>
            <w:r>
              <w:rPr/>
              <w:t xml:space="preserve">Dillon Quartermaine </w:t>
            </w:r>
          </w:p>
        </w:tc>
        <w:tc>
          <w:tcPr>
            <w:tcW w:w="5092" w:type="dxa"/>
            <w:tcBorders/>
            <w:vAlign w:val="center"/>
          </w:tcPr>
          <w:p>
            <w:pPr>
              <w:pStyle w:val="TableContents"/>
              <w:bidi w:val="0"/>
              <w:spacing w:before="0" w:after="283"/>
              <w:jc w:val="left"/>
              <w:rPr/>
            </w:pPr>
            <w:r>
              <w:rPr/>
              <w:t xml:space="preserve">2015 -- </w:t>
            </w:r>
          </w:p>
        </w:tc>
      </w:tr>
      <w:tr>
        <w:trPr/>
        <w:tc>
          <w:tcPr>
            <w:tcW w:w="2536" w:type="dxa"/>
            <w:tcBorders/>
            <w:vAlign w:val="center"/>
          </w:tcPr>
          <w:p>
            <w:pPr>
              <w:pStyle w:val="TableHeading"/>
              <w:suppressLineNumbers/>
              <w:bidi w:val="0"/>
              <w:spacing w:before="0" w:after="283"/>
              <w:jc w:val="center"/>
              <w:rPr/>
            </w:pPr>
            <w:r>
              <w:rPr/>
              <w:t xml:space="preserve">Vernee Watson-Johnson </w:t>
            </w:r>
          </w:p>
        </w:tc>
        <w:tc>
          <w:tcPr>
            <w:tcW w:w="2577" w:type="dxa"/>
            <w:tcBorders/>
            <w:vAlign w:val="center"/>
          </w:tcPr>
          <w:p>
            <w:pPr>
              <w:pStyle w:val="TableContents"/>
              <w:bidi w:val="0"/>
              <w:spacing w:before="0" w:after="283"/>
              <w:jc w:val="left"/>
              <w:rPr/>
            </w:pPr>
            <w:r>
              <w:rPr/>
              <w:t xml:space="preserve">Stella Henries </w:t>
            </w:r>
          </w:p>
        </w:tc>
        <w:tc>
          <w:tcPr>
            <w:tcW w:w="5092" w:type="dxa"/>
            <w:tcBorders/>
            <w:vAlign w:val="center"/>
          </w:tcPr>
          <w:p>
            <w:pPr>
              <w:pStyle w:val="TableContents"/>
              <w:bidi w:val="0"/>
              <w:spacing w:before="0" w:after="283"/>
              <w:jc w:val="left"/>
              <w:rPr/>
            </w:pPr>
            <w:r>
              <w:rPr/>
              <w:t xml:space="preserve">2017 -- </w:t>
            </w:r>
          </w:p>
        </w:tc>
      </w:tr>
      <w:tr>
        <w:trPr/>
        <w:tc>
          <w:tcPr>
            <w:tcW w:w="2536" w:type="dxa"/>
            <w:tcBorders/>
            <w:vAlign w:val="center"/>
          </w:tcPr>
          <w:p>
            <w:pPr>
              <w:pStyle w:val="TableHeading"/>
              <w:suppressLineNumbers/>
              <w:bidi w:val="0"/>
              <w:spacing w:before="0" w:after="283"/>
              <w:jc w:val="center"/>
              <w:rPr/>
            </w:pPr>
            <w:r>
              <w:rPr/>
              <w:t xml:space="preserve">T.K. Weaver </w:t>
            </w:r>
          </w:p>
        </w:tc>
        <w:tc>
          <w:tcPr>
            <w:tcW w:w="2577" w:type="dxa"/>
            <w:tcBorders/>
            <w:vAlign w:val="center"/>
          </w:tcPr>
          <w:p>
            <w:pPr>
              <w:pStyle w:val="TableContents"/>
              <w:bidi w:val="0"/>
              <w:spacing w:before="0" w:after="283"/>
              <w:jc w:val="left"/>
              <w:rPr/>
            </w:pPr>
            <w:r>
              <w:rPr/>
              <w:t xml:space="preserve">Danny Morgan </w:t>
            </w:r>
          </w:p>
        </w:tc>
        <w:tc>
          <w:tcPr>
            <w:tcW w:w="5092" w:type="dxa"/>
            <w:tcBorders/>
            <w:vAlign w:val="center"/>
          </w:tcPr>
          <w:p>
            <w:pPr>
              <w:pStyle w:val="TableContents"/>
              <w:bidi w:val="0"/>
              <w:spacing w:before="0" w:after="283"/>
              <w:jc w:val="left"/>
              <w:rPr/>
            </w:pPr>
            <w:r>
              <w:rPr/>
              <w:t xml:space="preserve">2016 -- </w:t>
            </w:r>
          </w:p>
        </w:tc>
      </w:tr>
      <w:tr>
        <w:trPr/>
        <w:tc>
          <w:tcPr>
            <w:tcW w:w="2536" w:type="dxa"/>
            <w:tcBorders/>
            <w:vAlign w:val="center"/>
          </w:tcPr>
          <w:p>
            <w:pPr>
              <w:pStyle w:val="TableHeading"/>
              <w:suppressLineNumbers/>
              <w:bidi w:val="0"/>
              <w:spacing w:before="0" w:after="283"/>
              <w:jc w:val="center"/>
              <w:rPr/>
            </w:pPr>
            <w:r>
              <w:rPr/>
              <w:t xml:space="preserve">Hudson West </w:t>
            </w:r>
          </w:p>
        </w:tc>
        <w:tc>
          <w:tcPr>
            <w:tcW w:w="2577" w:type="dxa"/>
            <w:tcBorders/>
            <w:vAlign w:val="center"/>
          </w:tcPr>
          <w:p>
            <w:pPr>
              <w:pStyle w:val="TableContents"/>
              <w:bidi w:val="0"/>
              <w:spacing w:before="0" w:after="283"/>
              <w:jc w:val="left"/>
              <w:rPr/>
            </w:pPr>
            <w:r>
              <w:rPr/>
              <w:t xml:space="preserve">Jake Spencer </w:t>
            </w:r>
          </w:p>
        </w:tc>
        <w:tc>
          <w:tcPr>
            <w:tcW w:w="5092" w:type="dxa"/>
            <w:tcBorders/>
            <w:vAlign w:val="center"/>
          </w:tcPr>
          <w:p>
            <w:pPr>
              <w:pStyle w:val="TableContents"/>
              <w:bidi w:val="0"/>
              <w:spacing w:before="0" w:after="283"/>
              <w:jc w:val="left"/>
              <w:rPr/>
            </w:pPr>
            <w:r>
              <w:rPr/>
              <w:t xml:space="preserve">2016 -- </w:t>
            </w:r>
          </w:p>
        </w:tc>
      </w:tr>
      <w:tr>
        <w:trPr/>
        <w:tc>
          <w:tcPr>
            <w:tcW w:w="2536" w:type="dxa"/>
            <w:tcBorders/>
            <w:vAlign w:val="center"/>
          </w:tcPr>
          <w:p>
            <w:pPr>
              <w:pStyle w:val="TableHeading"/>
              <w:suppressLineNumbers/>
              <w:bidi w:val="0"/>
              <w:spacing w:before="0" w:after="283"/>
              <w:jc w:val="center"/>
              <w:rPr/>
            </w:pPr>
            <w:r>
              <w:rPr/>
              <w:t xml:space="preserve">John J. York </w:t>
            </w:r>
          </w:p>
        </w:tc>
        <w:tc>
          <w:tcPr>
            <w:tcW w:w="2577" w:type="dxa"/>
            <w:tcBorders/>
            <w:vAlign w:val="center"/>
          </w:tcPr>
          <w:p>
            <w:pPr>
              <w:pStyle w:val="TableContents"/>
              <w:bidi w:val="0"/>
              <w:spacing w:before="0" w:after="283"/>
              <w:jc w:val="left"/>
              <w:rPr/>
            </w:pPr>
            <w:r>
              <w:rPr/>
              <w:t xml:space="preserve">Mac Skorpioni </w:t>
            </w:r>
          </w:p>
        </w:tc>
        <w:tc>
          <w:tcPr>
            <w:tcW w:w="5092" w:type="dxa"/>
            <w:tcBorders/>
            <w:vAlign w:val="center"/>
          </w:tcPr>
          <w:p>
            <w:pPr>
              <w:pStyle w:val="TableContents"/>
              <w:bidi w:val="0"/>
              <w:spacing w:before="0" w:after="283"/>
              <w:jc w:val="left"/>
              <w:rPr/>
            </w:pPr>
            <w:r>
              <w:rPr/>
              <w:t xml:space="preserve">1991 -- </w:t>
            </w:r>
          </w:p>
        </w:tc>
      </w:tr>
      <w:tr>
        <w:trPr/>
        <w:tc>
          <w:tcPr>
            <w:tcW w:w="2536" w:type="dxa"/>
            <w:tcBorders/>
            <w:vAlign w:val="center"/>
          </w:tcPr>
          <w:p>
            <w:pPr>
              <w:pStyle w:val="TableContents"/>
              <w:bidi w:val="0"/>
              <w:spacing w:before="0" w:after="283"/>
              <w:jc w:val="left"/>
              <w:rPr/>
            </w:pPr>
            <w:r>
              <w:rPr/>
              <w:t xml:space="preserve">James Meadows </w:t>
            </w:r>
          </w:p>
        </w:tc>
        <w:tc>
          <w:tcPr>
            <w:tcW w:w="2577" w:type="dxa"/>
            <w:tcBorders/>
            <w:vAlign w:val="center"/>
          </w:tcPr>
          <w:p>
            <w:pPr>
              <w:pStyle w:val="TableContents"/>
              <w:bidi w:val="0"/>
              <w:spacing w:before="0" w:after="283"/>
              <w:jc w:val="left"/>
              <w:rPr/>
            </w:pPr>
            <w:r>
              <w:rPr/>
              <w:t xml:space="preserve">1997 -- 98 </w:t>
            </w:r>
          </w:p>
        </w:tc>
        <w:tc>
          <w:tcPr>
            <w:tcW w:w="5092" w:type="dxa"/>
            <w:tcBorders/>
          </w:tcPr>
          <w:p>
            <w:pPr>
              <w:pStyle w:val="TableContents"/>
              <w:bidi w:val="0"/>
              <w:spacing w:before="0" w:after="283"/>
              <w:jc w:val="left"/>
              <w:rPr>
                <w:sz w:val="4"/>
                <w:szCs w:val="4"/>
              </w:rPr>
            </w:pPr>
            <w:r>
              <w:rPr>
                <w:sz w:val="4"/>
                <w:szCs w:val="4"/>
              </w:rPr>
            </w:r>
          </w:p>
        </w:tc>
      </w:tr>
      <w:tr>
        <w:trPr/>
        <w:tc>
          <w:tcPr>
            <w:tcW w:w="2536" w:type="dxa"/>
            <w:tcBorders/>
            <w:vAlign w:val="center"/>
          </w:tcPr>
          <w:p>
            <w:pPr>
              <w:pStyle w:val="TableHeading"/>
              <w:suppressLineNumbers/>
              <w:bidi w:val="0"/>
              <w:spacing w:before="0" w:after="283"/>
              <w:jc w:val="center"/>
              <w:rPr/>
            </w:pPr>
            <w:r>
              <w:rPr/>
              <w:t xml:space="preserve">Jacklyn Zeman </w:t>
            </w:r>
          </w:p>
        </w:tc>
        <w:tc>
          <w:tcPr>
            <w:tcW w:w="2577" w:type="dxa"/>
            <w:tcBorders/>
            <w:vAlign w:val="center"/>
          </w:tcPr>
          <w:p>
            <w:pPr>
              <w:pStyle w:val="TableContents"/>
              <w:bidi w:val="0"/>
              <w:spacing w:before="0" w:after="283"/>
              <w:jc w:val="left"/>
              <w:rPr/>
            </w:pPr>
            <w:r>
              <w:rPr/>
              <w:t xml:space="preserve">Bobbie Spencer </w:t>
            </w:r>
          </w:p>
        </w:tc>
        <w:tc>
          <w:tcPr>
            <w:tcW w:w="5092" w:type="dxa"/>
            <w:tcBorders/>
            <w:vAlign w:val="center"/>
          </w:tcPr>
          <w:p>
            <w:pPr>
              <w:pStyle w:val="TableContents"/>
              <w:bidi w:val="0"/>
              <w:spacing w:before="0" w:after="283"/>
              <w:jc w:val="left"/>
              <w:rPr/>
            </w:pPr>
            <w:r>
              <w:rPr/>
              <w:t xml:space="preserve">1977 -- 2010, 2013 --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Terryä General Hospitalissa?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536"/>
        <w:gridCol w:w="2577"/>
        <w:gridCol w:w="5092"/>
      </w:tblGrid>
      <w:tr>
        <w:trPr/>
        <w:tc>
          <w:tcPr>
            <w:tcW w:w="2536" w:type="dxa"/>
            <w:tcBorders/>
            <w:vAlign w:val="center"/>
          </w:tcPr>
          <w:p>
            <w:pPr>
              <w:pStyle w:val="TableHeading"/>
              <w:suppressLineNumbers/>
              <w:bidi w:val="0"/>
              <w:spacing w:before="0" w:after="283"/>
              <w:jc w:val="center"/>
              <w:rPr/>
            </w:pPr>
            <w:r>
              <w:rPr/>
              <w:t xml:space="preserve">Näyttelijä </w:t>
            </w:r>
          </w:p>
        </w:tc>
        <w:tc>
          <w:tcPr>
            <w:tcW w:w="2577" w:type="dxa"/>
            <w:tcBorders/>
            <w:vAlign w:val="center"/>
          </w:tcPr>
          <w:p>
            <w:pPr>
              <w:pStyle w:val="TableHeading"/>
              <w:suppressLineNumbers/>
              <w:bidi w:val="0"/>
              <w:spacing w:before="0" w:after="283"/>
              <w:jc w:val="center"/>
              <w:rPr/>
            </w:pPr>
            <w:r>
              <w:rPr/>
              <w:t xml:space="preserve">Hahmo </w:t>
            </w:r>
          </w:p>
        </w:tc>
        <w:tc>
          <w:tcPr>
            <w:tcW w:w="5092" w:type="dxa"/>
            <w:tcBorders/>
            <w:vAlign w:val="center"/>
          </w:tcPr>
          <w:p>
            <w:pPr>
              <w:pStyle w:val="TableHeading"/>
              <w:suppressLineNumbers/>
              <w:bidi w:val="0"/>
              <w:spacing w:before="0" w:after="283"/>
              <w:jc w:val="center"/>
              <w:rPr/>
            </w:pPr>
            <w:r>
              <w:rPr/>
              <w:t xml:space="preserve">Kesto </w:t>
            </w:r>
          </w:p>
        </w:tc>
      </w:tr>
      <w:tr>
        <w:trPr/>
        <w:tc>
          <w:tcPr>
            <w:tcW w:w="2536" w:type="dxa"/>
            <w:tcBorders/>
            <w:vAlign w:val="center"/>
          </w:tcPr>
          <w:p>
            <w:pPr>
              <w:pStyle w:val="TableHeading"/>
              <w:suppressLineNumbers/>
              <w:bidi w:val="0"/>
              <w:spacing w:before="0" w:after="283"/>
              <w:jc w:val="center"/>
              <w:rPr/>
            </w:pPr>
            <w:r>
              <w:rPr/>
              <w:t xml:space="preserve">Bradford Anderson </w:t>
            </w:r>
          </w:p>
        </w:tc>
        <w:tc>
          <w:tcPr>
            <w:tcW w:w="2577" w:type="dxa"/>
            <w:tcBorders/>
            <w:vAlign w:val="center"/>
          </w:tcPr>
          <w:p>
            <w:pPr>
              <w:pStyle w:val="TableContents"/>
              <w:bidi w:val="0"/>
              <w:spacing w:before="0" w:after="283"/>
              <w:jc w:val="left"/>
              <w:rPr/>
            </w:pPr>
            <w:r>
              <w:rPr/>
              <w:t xml:space="preserve">Damian Spinelli </w:t>
            </w:r>
          </w:p>
        </w:tc>
        <w:tc>
          <w:tcPr>
            <w:tcW w:w="5092" w:type="dxa"/>
            <w:tcBorders/>
            <w:vAlign w:val="center"/>
          </w:tcPr>
          <w:p>
            <w:pPr>
              <w:pStyle w:val="TableContents"/>
              <w:bidi w:val="0"/>
              <w:spacing w:before="0" w:after="283"/>
              <w:jc w:val="left"/>
              <w:rPr/>
            </w:pPr>
            <w:r>
              <w:rPr/>
              <w:t xml:space="preserve">2006 -- </w:t>
            </w:r>
          </w:p>
        </w:tc>
      </w:tr>
      <w:tr>
        <w:trPr/>
        <w:tc>
          <w:tcPr>
            <w:tcW w:w="2536" w:type="dxa"/>
            <w:tcBorders/>
            <w:vAlign w:val="center"/>
          </w:tcPr>
          <w:p>
            <w:pPr>
              <w:pStyle w:val="TableHeading"/>
              <w:suppressLineNumbers/>
              <w:bidi w:val="0"/>
              <w:spacing w:before="0" w:after="283"/>
              <w:jc w:val="center"/>
              <w:rPr/>
            </w:pPr>
            <w:r>
              <w:rPr/>
              <w:t xml:space="preserve">Ryan Carnes </w:t>
            </w:r>
          </w:p>
        </w:tc>
        <w:tc>
          <w:tcPr>
            <w:tcW w:w="2577" w:type="dxa"/>
            <w:tcBorders/>
            <w:vAlign w:val="center"/>
          </w:tcPr>
          <w:p>
            <w:pPr>
              <w:pStyle w:val="TableContents"/>
              <w:bidi w:val="0"/>
              <w:spacing w:before="0" w:after="283"/>
              <w:jc w:val="left"/>
              <w:rPr/>
            </w:pPr>
            <w:r>
              <w:rPr/>
              <w:t xml:space="preserve">Lucas Jones </w:t>
            </w:r>
          </w:p>
        </w:tc>
        <w:tc>
          <w:tcPr>
            <w:tcW w:w="5092" w:type="dxa"/>
            <w:tcBorders/>
            <w:vAlign w:val="center"/>
          </w:tcPr>
          <w:p>
            <w:pPr>
              <w:pStyle w:val="TableContents"/>
              <w:bidi w:val="0"/>
              <w:spacing w:before="0" w:after="283"/>
              <w:jc w:val="left"/>
              <w:rPr/>
            </w:pPr>
            <w:r>
              <w:rPr/>
              <w:t xml:space="preserve">2004 -- 05, 2014 -- </w:t>
            </w:r>
          </w:p>
        </w:tc>
      </w:tr>
      <w:tr>
        <w:trPr/>
        <w:tc>
          <w:tcPr>
            <w:tcW w:w="2536" w:type="dxa"/>
            <w:tcBorders/>
            <w:vAlign w:val="center"/>
          </w:tcPr>
          <w:p>
            <w:pPr>
              <w:pStyle w:val="TableContents"/>
              <w:bidi w:val="0"/>
              <w:spacing w:before="0" w:after="283"/>
              <w:jc w:val="left"/>
              <w:rPr/>
            </w:pPr>
            <w:r>
              <w:rPr/>
              <w:t xml:space="preserve">Phil Brewer </w:t>
            </w:r>
          </w:p>
        </w:tc>
        <w:tc>
          <w:tcPr>
            <w:tcW w:w="2577" w:type="dxa"/>
            <w:tcBorders/>
            <w:vAlign w:val="center"/>
          </w:tcPr>
          <w:p>
            <w:pPr>
              <w:pStyle w:val="TableContents"/>
              <w:bidi w:val="0"/>
              <w:spacing w:before="0" w:after="283"/>
              <w:jc w:val="left"/>
              <w:rPr/>
            </w:pPr>
            <w:r>
              <w:rPr/>
              <w:t xml:space="preserve">2015 </w:t>
            </w:r>
          </w:p>
        </w:tc>
        <w:tc>
          <w:tcPr>
            <w:tcW w:w="5092" w:type="dxa"/>
            <w:tcBorders/>
          </w:tcPr>
          <w:p>
            <w:pPr>
              <w:pStyle w:val="TableContents"/>
              <w:bidi w:val="0"/>
              <w:spacing w:before="0" w:after="283"/>
              <w:jc w:val="left"/>
              <w:rPr>
                <w:sz w:val="4"/>
                <w:szCs w:val="4"/>
              </w:rPr>
            </w:pPr>
            <w:r>
              <w:rPr>
                <w:sz w:val="4"/>
                <w:szCs w:val="4"/>
              </w:rPr>
            </w:r>
          </w:p>
        </w:tc>
      </w:tr>
      <w:tr>
        <w:trPr/>
        <w:tc>
          <w:tcPr>
            <w:tcW w:w="2536" w:type="dxa"/>
            <w:tcBorders/>
            <w:vAlign w:val="center"/>
          </w:tcPr>
          <w:p>
            <w:pPr>
              <w:pStyle w:val="TableHeading"/>
              <w:suppressLineNumbers/>
              <w:bidi w:val="0"/>
              <w:spacing w:before="0" w:after="283"/>
              <w:jc w:val="center"/>
              <w:rPr/>
            </w:pPr>
            <w:r>
              <w:rPr/>
              <w:t xml:space="preserve">Leslie Charleson </w:t>
            </w:r>
          </w:p>
        </w:tc>
        <w:tc>
          <w:tcPr>
            <w:tcW w:w="2577" w:type="dxa"/>
            <w:tcBorders/>
            <w:vAlign w:val="center"/>
          </w:tcPr>
          <w:p>
            <w:pPr>
              <w:pStyle w:val="TableContents"/>
              <w:bidi w:val="0"/>
              <w:spacing w:before="0" w:after="283"/>
              <w:jc w:val="left"/>
              <w:rPr/>
            </w:pPr>
            <w:r>
              <w:rPr/>
              <w:t xml:space="preserve">Monica Quartermaine </w:t>
            </w:r>
          </w:p>
        </w:tc>
        <w:tc>
          <w:tcPr>
            <w:tcW w:w="5092" w:type="dxa"/>
            <w:tcBorders/>
            <w:vAlign w:val="center"/>
          </w:tcPr>
          <w:p>
            <w:pPr>
              <w:pStyle w:val="TableContents"/>
              <w:bidi w:val="0"/>
              <w:spacing w:before="0" w:after="283"/>
              <w:jc w:val="left"/>
              <w:rPr/>
            </w:pPr>
            <w:r>
              <w:rPr/>
              <w:t xml:space="preserve">1977 -- </w:t>
            </w:r>
          </w:p>
        </w:tc>
      </w:tr>
      <w:tr>
        <w:trPr/>
        <w:tc>
          <w:tcPr>
            <w:tcW w:w="2536" w:type="dxa"/>
            <w:tcBorders/>
            <w:vAlign w:val="center"/>
          </w:tcPr>
          <w:p>
            <w:pPr>
              <w:pStyle w:val="TableHeading"/>
              <w:suppressLineNumbers/>
              <w:bidi w:val="0"/>
              <w:spacing w:before="0" w:after="283"/>
              <w:jc w:val="center"/>
              <w:rPr/>
            </w:pPr>
            <w:r>
              <w:rPr/>
              <w:t xml:space="preserve">Derk Cheetwood </w:t>
            </w:r>
          </w:p>
        </w:tc>
        <w:tc>
          <w:tcPr>
            <w:tcW w:w="2577" w:type="dxa"/>
            <w:tcBorders/>
            <w:vAlign w:val="center"/>
          </w:tcPr>
          <w:p>
            <w:pPr>
              <w:pStyle w:val="TableContents"/>
              <w:bidi w:val="0"/>
              <w:spacing w:before="0" w:after="283"/>
              <w:jc w:val="left"/>
              <w:rPr/>
            </w:pPr>
            <w:r>
              <w:rPr/>
              <w:t xml:space="preserve">Max Giambetti </w:t>
            </w:r>
          </w:p>
        </w:tc>
        <w:tc>
          <w:tcPr>
            <w:tcW w:w="5092" w:type="dxa"/>
            <w:tcBorders/>
            <w:vAlign w:val="center"/>
          </w:tcPr>
          <w:p>
            <w:pPr>
              <w:pStyle w:val="TableContents"/>
              <w:bidi w:val="0"/>
              <w:spacing w:before="0" w:after="283"/>
              <w:jc w:val="left"/>
              <w:rPr/>
            </w:pPr>
            <w:r>
              <w:rPr/>
              <w:t xml:space="preserve">2002 -- </w:t>
            </w:r>
          </w:p>
        </w:tc>
      </w:tr>
      <w:tr>
        <w:trPr/>
        <w:tc>
          <w:tcPr>
            <w:tcW w:w="2536" w:type="dxa"/>
            <w:tcBorders/>
            <w:vAlign w:val="center"/>
          </w:tcPr>
          <w:p>
            <w:pPr>
              <w:pStyle w:val="TableHeading"/>
              <w:suppressLineNumbers/>
              <w:bidi w:val="0"/>
              <w:spacing w:before="0" w:after="283"/>
              <w:jc w:val="center"/>
              <w:rPr/>
            </w:pPr>
            <w:r>
              <w:rPr/>
              <w:t xml:space="preserve">Drew Cheetwood </w:t>
            </w:r>
          </w:p>
        </w:tc>
        <w:tc>
          <w:tcPr>
            <w:tcW w:w="2577" w:type="dxa"/>
            <w:tcBorders/>
            <w:vAlign w:val="center"/>
          </w:tcPr>
          <w:p>
            <w:pPr>
              <w:pStyle w:val="TableContents"/>
              <w:bidi w:val="0"/>
              <w:spacing w:before="0" w:after="283"/>
              <w:jc w:val="left"/>
              <w:rPr/>
            </w:pPr>
            <w:r>
              <w:rPr/>
              <w:t xml:space="preserve">Milo Giambetti </w:t>
            </w:r>
          </w:p>
        </w:tc>
        <w:tc>
          <w:tcPr>
            <w:tcW w:w="5092" w:type="dxa"/>
            <w:tcBorders/>
            <w:vAlign w:val="center"/>
          </w:tcPr>
          <w:p>
            <w:pPr>
              <w:pStyle w:val="TableContents"/>
              <w:bidi w:val="0"/>
              <w:spacing w:before="0" w:after="283"/>
              <w:jc w:val="left"/>
              <w:rPr/>
            </w:pPr>
            <w:r>
              <w:rPr/>
              <w:t xml:space="preserve">2006 -- </w:t>
            </w:r>
          </w:p>
        </w:tc>
      </w:tr>
      <w:tr>
        <w:trPr/>
        <w:tc>
          <w:tcPr>
            <w:tcW w:w="2536" w:type="dxa"/>
            <w:tcBorders/>
            <w:vAlign w:val="center"/>
          </w:tcPr>
          <w:p>
            <w:pPr>
              <w:pStyle w:val="TableHeading"/>
              <w:suppressLineNumbers/>
              <w:bidi w:val="0"/>
              <w:spacing w:before="0" w:after="283"/>
              <w:jc w:val="center"/>
              <w:rPr/>
            </w:pPr>
            <w:r>
              <w:rPr/>
              <w:t xml:space="preserve">Gina Coconato </w:t>
            </w:r>
          </w:p>
        </w:tc>
        <w:tc>
          <w:tcPr>
            <w:tcW w:w="2577" w:type="dxa"/>
            <w:tcBorders/>
            <w:vAlign w:val="center"/>
          </w:tcPr>
          <w:p>
            <w:pPr>
              <w:pStyle w:val="TableContents"/>
              <w:bidi w:val="0"/>
              <w:spacing w:before="0" w:after="283"/>
              <w:jc w:val="left"/>
              <w:rPr/>
            </w:pPr>
            <w:r>
              <w:rPr/>
              <w:t xml:space="preserve">Alicia </w:t>
            </w:r>
          </w:p>
        </w:tc>
        <w:tc>
          <w:tcPr>
            <w:tcW w:w="5092" w:type="dxa"/>
            <w:tcBorders/>
            <w:vAlign w:val="center"/>
          </w:tcPr>
          <w:p>
            <w:pPr>
              <w:pStyle w:val="TableContents"/>
              <w:bidi w:val="0"/>
              <w:spacing w:before="0" w:after="283"/>
              <w:jc w:val="left"/>
              <w:rPr/>
            </w:pPr>
            <w:r>
              <w:rPr/>
              <w:t xml:space="preserve">2015 -- </w:t>
            </w:r>
          </w:p>
        </w:tc>
      </w:tr>
      <w:tr>
        <w:trPr/>
        <w:tc>
          <w:tcPr>
            <w:tcW w:w="2536" w:type="dxa"/>
            <w:tcBorders/>
            <w:vAlign w:val="center"/>
          </w:tcPr>
          <w:p>
            <w:pPr>
              <w:pStyle w:val="TableHeading"/>
              <w:suppressLineNumbers/>
              <w:bidi w:val="0"/>
              <w:spacing w:before="0" w:after="283"/>
              <w:jc w:val="center"/>
              <w:rPr/>
            </w:pPr>
            <w:r>
              <w:rPr/>
              <w:t xml:space="preserve">Celesta DeAstis </w:t>
            </w:r>
          </w:p>
        </w:tc>
        <w:tc>
          <w:tcPr>
            <w:tcW w:w="2577" w:type="dxa"/>
            <w:tcBorders/>
            <w:vAlign w:val="center"/>
          </w:tcPr>
          <w:p>
            <w:pPr>
              <w:pStyle w:val="TableContents"/>
              <w:bidi w:val="0"/>
              <w:spacing w:before="0" w:after="283"/>
              <w:jc w:val="left"/>
              <w:rPr/>
            </w:pPr>
            <w:r>
              <w:rPr/>
              <w:t xml:space="preserve">Avery Jerome </w:t>
            </w:r>
          </w:p>
        </w:tc>
        <w:tc>
          <w:tcPr>
            <w:tcW w:w="5092" w:type="dxa"/>
            <w:tcBorders/>
            <w:vAlign w:val="center"/>
          </w:tcPr>
          <w:p>
            <w:pPr>
              <w:pStyle w:val="TableContents"/>
              <w:bidi w:val="0"/>
              <w:spacing w:before="0" w:after="283"/>
              <w:jc w:val="left"/>
              <w:rPr/>
            </w:pPr>
            <w:r>
              <w:rPr/>
              <w:t xml:space="preserve">2018 </w:t>
            </w:r>
          </w:p>
        </w:tc>
      </w:tr>
      <w:tr>
        <w:trPr/>
        <w:tc>
          <w:tcPr>
            <w:tcW w:w="2536" w:type="dxa"/>
            <w:tcBorders/>
            <w:vAlign w:val="center"/>
          </w:tcPr>
          <w:p>
            <w:pPr>
              <w:pStyle w:val="TableContents"/>
              <w:bidi w:val="0"/>
              <w:spacing w:before="0" w:after="283"/>
              <w:jc w:val="left"/>
              <w:rPr/>
            </w:pPr>
            <w:r>
              <w:rPr/>
              <w:t xml:space="preserve">Francesca </w:t>
            </w:r>
          </w:p>
        </w:tc>
        <w:tc>
          <w:tcPr>
            <w:tcW w:w="2577" w:type="dxa"/>
            <w:tcBorders/>
            <w:vAlign w:val="center"/>
          </w:tcPr>
          <w:p>
            <w:pPr>
              <w:pStyle w:val="TableContents"/>
              <w:bidi w:val="0"/>
              <w:spacing w:before="0" w:after="283"/>
              <w:jc w:val="left"/>
              <w:rPr/>
            </w:pPr>
            <w:r>
              <w:rPr/>
              <w:t xml:space="preserve">2018 -- </w:t>
            </w:r>
          </w:p>
        </w:tc>
        <w:tc>
          <w:tcPr>
            <w:tcW w:w="5092" w:type="dxa"/>
            <w:tcBorders/>
          </w:tcPr>
          <w:p>
            <w:pPr>
              <w:pStyle w:val="TableContents"/>
              <w:bidi w:val="0"/>
              <w:spacing w:before="0" w:after="283"/>
              <w:jc w:val="left"/>
              <w:rPr>
                <w:sz w:val="4"/>
                <w:szCs w:val="4"/>
              </w:rPr>
            </w:pPr>
            <w:r>
              <w:rPr>
                <w:sz w:val="4"/>
                <w:szCs w:val="4"/>
              </w:rPr>
            </w:r>
          </w:p>
        </w:tc>
      </w:tr>
      <w:tr>
        <w:trPr/>
        <w:tc>
          <w:tcPr>
            <w:tcW w:w="2536" w:type="dxa"/>
            <w:tcBorders/>
            <w:vAlign w:val="center"/>
          </w:tcPr>
          <w:p>
            <w:pPr>
              <w:pStyle w:val="TableHeading"/>
              <w:suppressLineNumbers/>
              <w:bidi w:val="0"/>
              <w:spacing w:before="0" w:after="283"/>
              <w:jc w:val="center"/>
              <w:rPr/>
            </w:pPr>
            <w:r>
              <w:rPr/>
              <w:t xml:space="preserve">James DePaiva </w:t>
            </w:r>
          </w:p>
        </w:tc>
        <w:tc>
          <w:tcPr>
            <w:tcW w:w="2577" w:type="dxa"/>
            <w:tcBorders/>
            <w:vAlign w:val="center"/>
          </w:tcPr>
          <w:p>
            <w:pPr>
              <w:pStyle w:val="TableContents"/>
              <w:bidi w:val="0"/>
              <w:spacing w:before="0" w:after="283"/>
              <w:jc w:val="left"/>
              <w:rPr/>
            </w:pPr>
            <w:r>
              <w:rPr/>
              <w:t xml:space="preserve">David Bensch </w:t>
            </w:r>
          </w:p>
        </w:tc>
        <w:tc>
          <w:tcPr>
            <w:tcW w:w="5092" w:type="dxa"/>
            <w:tcBorders/>
            <w:vAlign w:val="center"/>
          </w:tcPr>
          <w:p>
            <w:pPr>
              <w:pStyle w:val="TableContents"/>
              <w:bidi w:val="0"/>
              <w:spacing w:before="0" w:after="283"/>
              <w:jc w:val="left"/>
              <w:rPr/>
            </w:pPr>
            <w:r>
              <w:rPr/>
              <w:t xml:space="preserve">2017 -- </w:t>
            </w:r>
          </w:p>
        </w:tc>
      </w:tr>
      <w:tr>
        <w:trPr/>
        <w:tc>
          <w:tcPr>
            <w:tcW w:w="2536" w:type="dxa"/>
            <w:tcBorders/>
            <w:vAlign w:val="center"/>
          </w:tcPr>
          <w:p>
            <w:pPr>
              <w:pStyle w:val="TableHeading"/>
              <w:suppressLineNumbers/>
              <w:bidi w:val="0"/>
              <w:spacing w:before="0" w:after="283"/>
              <w:jc w:val="center"/>
              <w:rPr/>
            </w:pPr>
            <w:r>
              <w:rPr/>
              <w:t xml:space="preserve">Risa Dorken </w:t>
            </w:r>
          </w:p>
        </w:tc>
        <w:tc>
          <w:tcPr>
            <w:tcW w:w="2577" w:type="dxa"/>
            <w:tcBorders/>
            <w:vAlign w:val="center"/>
          </w:tcPr>
          <w:p>
            <w:pPr>
              <w:pStyle w:val="TableContents"/>
              <w:bidi w:val="0"/>
              <w:spacing w:before="0" w:after="283"/>
              <w:jc w:val="left"/>
              <w:rPr/>
            </w:pPr>
            <w:r>
              <w:rPr/>
              <w:t xml:space="preserve">Amy Driscoll </w:t>
            </w:r>
          </w:p>
        </w:tc>
        <w:tc>
          <w:tcPr>
            <w:tcW w:w="5092" w:type="dxa"/>
            <w:tcBorders/>
            <w:vAlign w:val="center"/>
          </w:tcPr>
          <w:p>
            <w:pPr>
              <w:pStyle w:val="TableContents"/>
              <w:bidi w:val="0"/>
              <w:spacing w:before="0" w:after="283"/>
              <w:jc w:val="left"/>
              <w:rPr/>
            </w:pPr>
            <w:r>
              <w:rPr/>
              <w:t xml:space="preserve">2016 -- </w:t>
            </w:r>
          </w:p>
        </w:tc>
      </w:tr>
      <w:tr>
        <w:trPr/>
        <w:tc>
          <w:tcPr>
            <w:tcW w:w="2536" w:type="dxa"/>
            <w:tcBorders/>
            <w:vAlign w:val="center"/>
          </w:tcPr>
          <w:p>
            <w:pPr>
              <w:pStyle w:val="TableHeading"/>
              <w:suppressLineNumbers/>
              <w:bidi w:val="0"/>
              <w:spacing w:before="0" w:after="283"/>
              <w:jc w:val="center"/>
              <w:rPr/>
            </w:pPr>
            <w:r>
              <w:rPr/>
              <w:t xml:space="preserve">Sonya Eddy </w:t>
            </w:r>
          </w:p>
        </w:tc>
        <w:tc>
          <w:tcPr>
            <w:tcW w:w="2577" w:type="dxa"/>
            <w:tcBorders/>
            <w:vAlign w:val="center"/>
          </w:tcPr>
          <w:p>
            <w:pPr>
              <w:pStyle w:val="TableContents"/>
              <w:bidi w:val="0"/>
              <w:spacing w:before="0" w:after="283"/>
              <w:jc w:val="left"/>
              <w:rPr/>
            </w:pPr>
            <w:r>
              <w:rPr/>
              <w:t xml:space="preserve">Epifania Johnson </w:t>
            </w:r>
          </w:p>
        </w:tc>
        <w:tc>
          <w:tcPr>
            <w:tcW w:w="5092" w:type="dxa"/>
            <w:tcBorders/>
            <w:vAlign w:val="center"/>
          </w:tcPr>
          <w:p>
            <w:pPr>
              <w:pStyle w:val="TableContents"/>
              <w:bidi w:val="0"/>
              <w:spacing w:before="0" w:after="283"/>
              <w:jc w:val="left"/>
              <w:rPr/>
            </w:pPr>
            <w:r>
              <w:rPr/>
              <w:t xml:space="preserve">2006 -- </w:t>
            </w:r>
          </w:p>
        </w:tc>
      </w:tr>
      <w:tr>
        <w:trPr/>
        <w:tc>
          <w:tcPr>
            <w:tcW w:w="2536" w:type="dxa"/>
            <w:tcBorders/>
            <w:vAlign w:val="center"/>
          </w:tcPr>
          <w:p>
            <w:pPr>
              <w:pStyle w:val="TableHeading"/>
              <w:suppressLineNumbers/>
              <w:bidi w:val="0"/>
              <w:spacing w:before="0" w:after="283"/>
              <w:jc w:val="center"/>
              <w:rPr/>
            </w:pPr>
            <w:r>
              <w:rPr/>
              <w:t xml:space="preserve">Gene Farber </w:t>
            </w:r>
          </w:p>
        </w:tc>
        <w:tc>
          <w:tcPr>
            <w:tcW w:w="2577" w:type="dxa"/>
            <w:tcBorders/>
            <w:vAlign w:val="center"/>
          </w:tcPr>
          <w:p>
            <w:pPr>
              <w:pStyle w:val="TableContents"/>
              <w:bidi w:val="0"/>
              <w:spacing w:before="0" w:after="283"/>
              <w:jc w:val="left"/>
              <w:rPr/>
            </w:pPr>
            <w:r>
              <w:rPr/>
              <w:t xml:space="preserve">Richard Klein </w:t>
            </w:r>
          </w:p>
        </w:tc>
        <w:tc>
          <w:tcPr>
            <w:tcW w:w="5092" w:type="dxa"/>
            <w:tcBorders/>
            <w:vAlign w:val="center"/>
          </w:tcPr>
          <w:p>
            <w:pPr>
              <w:pStyle w:val="TableContents"/>
              <w:bidi w:val="0"/>
              <w:spacing w:before="0" w:after="283"/>
              <w:jc w:val="left"/>
              <w:rPr/>
            </w:pPr>
            <w:r>
              <w:rPr/>
              <w:t xml:space="preserve">2017 -- </w:t>
            </w:r>
          </w:p>
        </w:tc>
      </w:tr>
      <w:tr>
        <w:trPr/>
        <w:tc>
          <w:tcPr>
            <w:tcW w:w="2536" w:type="dxa"/>
            <w:tcBorders/>
            <w:vAlign w:val="center"/>
          </w:tcPr>
          <w:p>
            <w:pPr>
              <w:pStyle w:val="TableHeading"/>
              <w:suppressLineNumbers/>
              <w:bidi w:val="0"/>
              <w:spacing w:before="0" w:after="283"/>
              <w:jc w:val="center"/>
              <w:rPr/>
            </w:pPr>
            <w:r>
              <w:rPr/>
              <w:t xml:space="preserve">Scarlett Fernandez </w:t>
            </w:r>
          </w:p>
        </w:tc>
        <w:tc>
          <w:tcPr>
            <w:tcW w:w="2577" w:type="dxa"/>
            <w:tcBorders/>
            <w:vAlign w:val="center"/>
          </w:tcPr>
          <w:p>
            <w:pPr>
              <w:pStyle w:val="TableContents"/>
              <w:bidi w:val="0"/>
              <w:spacing w:before="0" w:after="283"/>
              <w:jc w:val="left"/>
              <w:rPr/>
            </w:pPr>
            <w:r>
              <w:rPr/>
              <w:t xml:space="preserve">Charlotte Cassadine </w:t>
            </w:r>
          </w:p>
        </w:tc>
        <w:tc>
          <w:tcPr>
            <w:tcW w:w="5092" w:type="dxa"/>
            <w:tcBorders/>
            <w:vAlign w:val="center"/>
          </w:tcPr>
          <w:p>
            <w:pPr>
              <w:pStyle w:val="TableContents"/>
              <w:bidi w:val="0"/>
              <w:spacing w:before="0" w:after="283"/>
              <w:jc w:val="left"/>
              <w:rPr/>
            </w:pPr>
            <w:r>
              <w:rPr/>
              <w:t xml:space="preserve">2016 -- </w:t>
            </w:r>
          </w:p>
        </w:tc>
      </w:tr>
      <w:tr>
        <w:trPr/>
        <w:tc>
          <w:tcPr>
            <w:tcW w:w="2536" w:type="dxa"/>
            <w:tcBorders/>
            <w:vAlign w:val="center"/>
          </w:tcPr>
          <w:p>
            <w:pPr>
              <w:pStyle w:val="TableHeading"/>
              <w:suppressLineNumbers/>
              <w:bidi w:val="0"/>
              <w:spacing w:before="0" w:after="283"/>
              <w:jc w:val="center"/>
              <w:rPr/>
            </w:pPr>
            <w:r>
              <w:rPr/>
              <w:t xml:space="preserve">Lily Fisher </w:t>
            </w:r>
          </w:p>
        </w:tc>
        <w:tc>
          <w:tcPr>
            <w:tcW w:w="2577" w:type="dxa"/>
            <w:tcBorders/>
            <w:vAlign w:val="center"/>
          </w:tcPr>
          <w:p>
            <w:pPr>
              <w:pStyle w:val="TableContents"/>
              <w:bidi w:val="0"/>
              <w:spacing w:before="0" w:after="283"/>
              <w:jc w:val="left"/>
              <w:rPr/>
            </w:pPr>
            <w:r>
              <w:rPr/>
              <w:t xml:space="preserve">Georgie Spinelli </w:t>
            </w:r>
          </w:p>
        </w:tc>
        <w:tc>
          <w:tcPr>
            <w:tcW w:w="5092" w:type="dxa"/>
            <w:tcBorders/>
            <w:vAlign w:val="center"/>
          </w:tcPr>
          <w:p>
            <w:pPr>
              <w:pStyle w:val="TableContents"/>
              <w:bidi w:val="0"/>
              <w:spacing w:before="0" w:after="283"/>
              <w:jc w:val="left"/>
              <w:rPr/>
            </w:pPr>
            <w:r>
              <w:rPr/>
              <w:t xml:space="preserve">2017 -- </w:t>
            </w:r>
          </w:p>
        </w:tc>
      </w:tr>
      <w:tr>
        <w:trPr/>
        <w:tc>
          <w:tcPr>
            <w:tcW w:w="2536" w:type="dxa"/>
            <w:tcBorders/>
            <w:vAlign w:val="center"/>
          </w:tcPr>
          <w:p>
            <w:pPr>
              <w:pStyle w:val="TableHeading"/>
              <w:suppressLineNumbers/>
              <w:bidi w:val="0"/>
              <w:spacing w:before="0" w:after="283"/>
              <w:jc w:val="center"/>
              <w:rPr/>
            </w:pPr>
            <w:r>
              <w:rPr/>
              <w:t xml:space="preserve">Genie Francis </w:t>
            </w:r>
          </w:p>
        </w:tc>
        <w:tc>
          <w:tcPr>
            <w:tcW w:w="2577" w:type="dxa"/>
            <w:tcBorders/>
            <w:vAlign w:val="center"/>
          </w:tcPr>
          <w:p>
            <w:pPr>
              <w:pStyle w:val="TableContents"/>
              <w:bidi w:val="0"/>
              <w:spacing w:before="0" w:after="283"/>
              <w:jc w:val="left"/>
              <w:rPr/>
            </w:pPr>
            <w:r>
              <w:rPr/>
              <w:t xml:space="preserve">Laura Spencer </w:t>
            </w:r>
          </w:p>
        </w:tc>
        <w:tc>
          <w:tcPr>
            <w:tcW w:w="5092" w:type="dxa"/>
            <w:tcBorders/>
            <w:vAlign w:val="center"/>
          </w:tcPr>
          <w:p>
            <w:pPr>
              <w:pStyle w:val="TableContents"/>
              <w:bidi w:val="0"/>
              <w:spacing w:before="0" w:after="283"/>
              <w:jc w:val="left"/>
              <w:rPr/>
            </w:pPr>
            <w:r>
              <w:rPr/>
              <w:t xml:space="preserve">1977 -- 84, 1993 -- 2002, 2006, 2008, 2013, 2015 -- </w:t>
            </w:r>
          </w:p>
        </w:tc>
      </w:tr>
      <w:tr>
        <w:trPr/>
        <w:tc>
          <w:tcPr>
            <w:tcW w:w="2536" w:type="dxa"/>
            <w:tcBorders/>
            <w:vAlign w:val="center"/>
          </w:tcPr>
          <w:p>
            <w:pPr>
              <w:pStyle w:val="TableHeading"/>
              <w:suppressLineNumbers/>
              <w:bidi w:val="0"/>
              <w:spacing w:before="0" w:after="283"/>
              <w:jc w:val="center"/>
              <w:rPr/>
            </w:pPr>
            <w:r>
              <w:rPr>
                <w:color w:val="A9A9A9"/>
              </w:rPr>
              <w:t xml:space="preserve">Max Gail </w:t>
            </w:r>
          </w:p>
        </w:tc>
        <w:tc>
          <w:tcPr>
            <w:tcW w:w="2577" w:type="dxa"/>
            <w:tcBorders/>
            <w:vAlign w:val="center"/>
          </w:tcPr>
          <w:p>
            <w:pPr>
              <w:pStyle w:val="TableContents"/>
              <w:bidi w:val="0"/>
              <w:spacing w:before="0" w:after="283"/>
              <w:jc w:val="left"/>
              <w:rPr/>
            </w:pPr>
            <w:r>
              <w:rPr/>
              <w:t xml:space="preserve">Mike Corbin </w:t>
            </w:r>
          </w:p>
        </w:tc>
        <w:tc>
          <w:tcPr>
            <w:tcW w:w="5092" w:type="dxa"/>
            <w:tcBorders/>
            <w:vAlign w:val="center"/>
          </w:tcPr>
          <w:p>
            <w:pPr>
              <w:pStyle w:val="TableContents"/>
              <w:bidi w:val="0"/>
              <w:spacing w:before="0" w:after="283"/>
              <w:jc w:val="left"/>
              <w:rPr/>
            </w:pPr>
            <w:r>
              <w:rPr/>
              <w:t xml:space="preserve">2018 -- </w:t>
            </w:r>
          </w:p>
        </w:tc>
      </w:tr>
      <w:tr>
        <w:trPr/>
        <w:tc>
          <w:tcPr>
            <w:tcW w:w="2536" w:type="dxa"/>
            <w:tcBorders/>
            <w:vAlign w:val="center"/>
          </w:tcPr>
          <w:p>
            <w:pPr>
              <w:pStyle w:val="TableHeading"/>
              <w:suppressLineNumbers/>
              <w:bidi w:val="0"/>
              <w:spacing w:before="0" w:after="283"/>
              <w:jc w:val="center"/>
              <w:rPr/>
            </w:pPr>
            <w:r>
              <w:rPr/>
              <w:t xml:space="preserve">Kathleen Gati </w:t>
            </w:r>
          </w:p>
        </w:tc>
        <w:tc>
          <w:tcPr>
            <w:tcW w:w="2577" w:type="dxa"/>
            <w:tcBorders/>
            <w:vAlign w:val="center"/>
          </w:tcPr>
          <w:p>
            <w:pPr>
              <w:pStyle w:val="TableContents"/>
              <w:bidi w:val="0"/>
              <w:spacing w:before="0" w:after="283"/>
              <w:jc w:val="left"/>
              <w:rPr/>
            </w:pPr>
            <w:r>
              <w:rPr/>
              <w:t xml:space="preserve">Liesl Obrecht </w:t>
            </w:r>
          </w:p>
        </w:tc>
        <w:tc>
          <w:tcPr>
            <w:tcW w:w="5092" w:type="dxa"/>
            <w:tcBorders/>
            <w:vAlign w:val="center"/>
          </w:tcPr>
          <w:p>
            <w:pPr>
              <w:pStyle w:val="TableContents"/>
              <w:bidi w:val="0"/>
              <w:spacing w:before="0" w:after="283"/>
              <w:jc w:val="left"/>
              <w:rPr/>
            </w:pPr>
            <w:r>
              <w:rPr/>
              <w:t xml:space="preserve">2012 -- </w:t>
            </w:r>
          </w:p>
        </w:tc>
      </w:tr>
      <w:tr>
        <w:trPr/>
        <w:tc>
          <w:tcPr>
            <w:tcW w:w="2536" w:type="dxa"/>
            <w:tcBorders/>
            <w:vAlign w:val="center"/>
          </w:tcPr>
          <w:p>
            <w:pPr>
              <w:pStyle w:val="TableHeading"/>
              <w:suppressLineNumbers/>
              <w:bidi w:val="0"/>
              <w:spacing w:before="0" w:after="283"/>
              <w:jc w:val="center"/>
              <w:rPr/>
            </w:pPr>
            <w:r>
              <w:rPr/>
              <w:t xml:space="preserve">Carla Hall </w:t>
            </w:r>
          </w:p>
        </w:tc>
        <w:tc>
          <w:tcPr>
            <w:tcW w:w="2577" w:type="dxa"/>
            <w:tcBorders/>
            <w:vAlign w:val="center"/>
          </w:tcPr>
          <w:p>
            <w:pPr>
              <w:pStyle w:val="TableContents"/>
              <w:bidi w:val="0"/>
              <w:spacing w:before="0" w:after="283"/>
              <w:jc w:val="left"/>
              <w:rPr/>
            </w:pPr>
            <w:r>
              <w:rPr/>
              <w:t xml:space="preserve">Kokki II </w:t>
            </w:r>
          </w:p>
        </w:tc>
        <w:tc>
          <w:tcPr>
            <w:tcW w:w="5092" w:type="dxa"/>
            <w:tcBorders/>
            <w:vAlign w:val="center"/>
          </w:tcPr>
          <w:p>
            <w:pPr>
              <w:pStyle w:val="TableContents"/>
              <w:bidi w:val="0"/>
              <w:spacing w:before="0" w:after="283"/>
              <w:jc w:val="left"/>
              <w:rPr/>
            </w:pPr>
            <w:r>
              <w:rPr/>
              <w:t xml:space="preserve">2018 -- </w:t>
            </w:r>
          </w:p>
        </w:tc>
      </w:tr>
      <w:tr>
        <w:trPr/>
        <w:tc>
          <w:tcPr>
            <w:tcW w:w="2536" w:type="dxa"/>
            <w:tcBorders/>
            <w:vAlign w:val="center"/>
          </w:tcPr>
          <w:p>
            <w:pPr>
              <w:pStyle w:val="TableHeading"/>
              <w:suppressLineNumbers/>
              <w:bidi w:val="0"/>
              <w:spacing w:before="0" w:after="283"/>
              <w:jc w:val="center"/>
              <w:rPr/>
            </w:pPr>
            <w:r>
              <w:rPr/>
              <w:t xml:space="preserve">Nathaniel Harris </w:t>
            </w:r>
          </w:p>
        </w:tc>
        <w:tc>
          <w:tcPr>
            <w:tcW w:w="2577" w:type="dxa"/>
            <w:tcBorders/>
            <w:vAlign w:val="center"/>
          </w:tcPr>
          <w:p>
            <w:pPr>
              <w:pStyle w:val="TableContents"/>
              <w:bidi w:val="0"/>
              <w:spacing w:before="0" w:after="283"/>
              <w:jc w:val="left"/>
              <w:rPr/>
            </w:pPr>
            <w:r>
              <w:rPr/>
              <w:t xml:space="preserve">Kersantti Robinson </w:t>
            </w:r>
          </w:p>
        </w:tc>
        <w:tc>
          <w:tcPr>
            <w:tcW w:w="5092" w:type="dxa"/>
            <w:tcBorders/>
            <w:vAlign w:val="center"/>
          </w:tcPr>
          <w:p>
            <w:pPr>
              <w:pStyle w:val="TableContents"/>
              <w:bidi w:val="0"/>
              <w:spacing w:before="0" w:after="283"/>
              <w:jc w:val="left"/>
              <w:rPr/>
            </w:pPr>
            <w:r>
              <w:rPr/>
              <w:t xml:space="preserve">2006 -- </w:t>
            </w:r>
          </w:p>
        </w:tc>
      </w:tr>
      <w:tr>
        <w:trPr/>
        <w:tc>
          <w:tcPr>
            <w:tcW w:w="2536" w:type="dxa"/>
            <w:tcBorders/>
            <w:vAlign w:val="center"/>
          </w:tcPr>
          <w:p>
            <w:pPr>
              <w:pStyle w:val="TableHeading"/>
              <w:suppressLineNumbers/>
              <w:bidi w:val="0"/>
              <w:spacing w:before="0" w:after="283"/>
              <w:jc w:val="center"/>
              <w:rPr/>
            </w:pPr>
            <w:r>
              <w:rPr/>
              <w:t xml:space="preserve">Carolyn Hennesy </w:t>
            </w:r>
          </w:p>
        </w:tc>
        <w:tc>
          <w:tcPr>
            <w:tcW w:w="2577" w:type="dxa"/>
            <w:tcBorders/>
            <w:vAlign w:val="center"/>
          </w:tcPr>
          <w:p>
            <w:pPr>
              <w:pStyle w:val="TableContents"/>
              <w:bidi w:val="0"/>
              <w:spacing w:before="0" w:after="283"/>
              <w:jc w:val="left"/>
              <w:rPr/>
            </w:pPr>
            <w:r>
              <w:rPr/>
              <w:t xml:space="preserve">Diane Miller </w:t>
            </w:r>
          </w:p>
        </w:tc>
        <w:tc>
          <w:tcPr>
            <w:tcW w:w="5092" w:type="dxa"/>
            <w:tcBorders/>
            <w:vAlign w:val="center"/>
          </w:tcPr>
          <w:p>
            <w:pPr>
              <w:pStyle w:val="TableContents"/>
              <w:bidi w:val="0"/>
              <w:spacing w:before="0" w:after="283"/>
              <w:jc w:val="left"/>
              <w:rPr/>
            </w:pPr>
            <w:r>
              <w:rPr/>
              <w:t xml:space="preserve">2007 -- </w:t>
            </w:r>
          </w:p>
        </w:tc>
      </w:tr>
      <w:tr>
        <w:trPr/>
        <w:tc>
          <w:tcPr>
            <w:tcW w:w="2536" w:type="dxa"/>
            <w:tcBorders/>
            <w:vAlign w:val="center"/>
          </w:tcPr>
          <w:p>
            <w:pPr>
              <w:pStyle w:val="TableHeading"/>
              <w:suppressLineNumbers/>
              <w:bidi w:val="0"/>
              <w:spacing w:before="0" w:after="283"/>
              <w:jc w:val="center"/>
              <w:rPr/>
            </w:pPr>
            <w:r>
              <w:rPr/>
              <w:t xml:space="preserve">Lynn Herring </w:t>
            </w:r>
          </w:p>
        </w:tc>
        <w:tc>
          <w:tcPr>
            <w:tcW w:w="2577" w:type="dxa"/>
            <w:tcBorders/>
            <w:vAlign w:val="center"/>
          </w:tcPr>
          <w:p>
            <w:pPr>
              <w:pStyle w:val="TableContents"/>
              <w:bidi w:val="0"/>
              <w:spacing w:before="0" w:after="283"/>
              <w:jc w:val="left"/>
              <w:rPr/>
            </w:pPr>
            <w:r>
              <w:rPr/>
              <w:t xml:space="preserve">Lucy Coe </w:t>
            </w:r>
          </w:p>
        </w:tc>
        <w:tc>
          <w:tcPr>
            <w:tcW w:w="5092" w:type="dxa"/>
            <w:tcBorders/>
            <w:vAlign w:val="center"/>
          </w:tcPr>
          <w:p>
            <w:pPr>
              <w:pStyle w:val="TableContents"/>
              <w:bidi w:val="0"/>
              <w:spacing w:before="0" w:after="283"/>
              <w:jc w:val="left"/>
              <w:rPr/>
            </w:pPr>
            <w:r>
              <w:rPr/>
              <w:t xml:space="preserve">1986 -- 2001, 2004, 2012 -- </w:t>
            </w:r>
          </w:p>
        </w:tc>
      </w:tr>
      <w:tr>
        <w:trPr/>
        <w:tc>
          <w:tcPr>
            <w:tcW w:w="2536" w:type="dxa"/>
            <w:tcBorders/>
            <w:vAlign w:val="center"/>
          </w:tcPr>
          <w:p>
            <w:pPr>
              <w:pStyle w:val="TableHeading"/>
              <w:suppressLineNumbers/>
              <w:bidi w:val="0"/>
              <w:spacing w:before="0" w:after="283"/>
              <w:jc w:val="center"/>
              <w:rPr/>
            </w:pPr>
            <w:r>
              <w:rPr/>
              <w:t xml:space="preserve">Verity Jann </w:t>
            </w:r>
          </w:p>
        </w:tc>
        <w:tc>
          <w:tcPr>
            <w:tcW w:w="2577" w:type="dxa"/>
            <w:tcBorders/>
            <w:vAlign w:val="center"/>
          </w:tcPr>
          <w:p>
            <w:pPr>
              <w:pStyle w:val="TableContents"/>
              <w:bidi w:val="0"/>
              <w:spacing w:before="0" w:after="283"/>
              <w:jc w:val="left"/>
              <w:rPr/>
            </w:pPr>
            <w:r>
              <w:rPr/>
              <w:t xml:space="preserve">Leo Falconeri </w:t>
            </w:r>
          </w:p>
        </w:tc>
        <w:tc>
          <w:tcPr>
            <w:tcW w:w="5092" w:type="dxa"/>
            <w:tcBorders/>
            <w:vAlign w:val="center"/>
          </w:tcPr>
          <w:p>
            <w:pPr>
              <w:pStyle w:val="TableContents"/>
              <w:bidi w:val="0"/>
              <w:spacing w:before="0" w:after="283"/>
              <w:jc w:val="left"/>
              <w:rPr/>
            </w:pPr>
            <w:r>
              <w:rPr/>
              <w:t xml:space="preserve">2015 -- </w:t>
            </w:r>
          </w:p>
        </w:tc>
      </w:tr>
      <w:tr>
        <w:trPr/>
        <w:tc>
          <w:tcPr>
            <w:tcW w:w="2536" w:type="dxa"/>
            <w:tcBorders/>
            <w:vAlign w:val="center"/>
          </w:tcPr>
          <w:p>
            <w:pPr>
              <w:pStyle w:val="TableHeading"/>
              <w:suppressLineNumbers/>
              <w:bidi w:val="0"/>
              <w:spacing w:before="0" w:after="283"/>
              <w:jc w:val="center"/>
              <w:rPr/>
            </w:pPr>
            <w:r>
              <w:rPr/>
              <w:t xml:space="preserve">Wally Kurth </w:t>
            </w:r>
          </w:p>
        </w:tc>
        <w:tc>
          <w:tcPr>
            <w:tcW w:w="2577" w:type="dxa"/>
            <w:tcBorders/>
            <w:vAlign w:val="center"/>
          </w:tcPr>
          <w:p>
            <w:pPr>
              <w:pStyle w:val="TableContents"/>
              <w:bidi w:val="0"/>
              <w:spacing w:before="0" w:after="283"/>
              <w:jc w:val="left"/>
              <w:rPr/>
            </w:pPr>
            <w:r>
              <w:rPr/>
              <w:t xml:space="preserve">Ned Ashton </w:t>
            </w:r>
          </w:p>
        </w:tc>
        <w:tc>
          <w:tcPr>
            <w:tcW w:w="5092" w:type="dxa"/>
            <w:tcBorders/>
            <w:vAlign w:val="center"/>
          </w:tcPr>
          <w:p>
            <w:pPr>
              <w:pStyle w:val="TableContents"/>
              <w:bidi w:val="0"/>
              <w:spacing w:before="0" w:after="283"/>
              <w:jc w:val="left"/>
              <w:rPr/>
            </w:pPr>
            <w:r>
              <w:rPr/>
              <w:t xml:space="preserve">1991 -- 2007, 2012 -- </w:t>
            </w:r>
          </w:p>
        </w:tc>
      </w:tr>
      <w:tr>
        <w:trPr/>
        <w:tc>
          <w:tcPr>
            <w:tcW w:w="2536" w:type="dxa"/>
            <w:tcBorders/>
            <w:vAlign w:val="center"/>
          </w:tcPr>
          <w:p>
            <w:pPr>
              <w:pStyle w:val="TableHeading"/>
              <w:suppressLineNumbers/>
              <w:bidi w:val="0"/>
              <w:spacing w:before="0" w:after="283"/>
              <w:jc w:val="center"/>
              <w:rPr/>
            </w:pPr>
            <w:r>
              <w:rPr/>
              <w:t xml:space="preserve">Michael Leone </w:t>
            </w:r>
          </w:p>
        </w:tc>
        <w:tc>
          <w:tcPr>
            <w:tcW w:w="2577" w:type="dxa"/>
            <w:tcBorders/>
            <w:vAlign w:val="center"/>
          </w:tcPr>
          <w:p>
            <w:pPr>
              <w:pStyle w:val="TableContents"/>
              <w:bidi w:val="0"/>
              <w:spacing w:before="0" w:after="283"/>
              <w:jc w:val="left"/>
              <w:rPr/>
            </w:pPr>
            <w:r>
              <w:rPr/>
              <w:t xml:space="preserve">Cameron Spencer </w:t>
            </w:r>
          </w:p>
        </w:tc>
        <w:tc>
          <w:tcPr>
            <w:tcW w:w="5092" w:type="dxa"/>
            <w:tcBorders/>
            <w:vAlign w:val="center"/>
          </w:tcPr>
          <w:p>
            <w:pPr>
              <w:pStyle w:val="TableContents"/>
              <w:bidi w:val="0"/>
              <w:spacing w:before="0" w:after="283"/>
              <w:jc w:val="left"/>
              <w:rPr/>
            </w:pPr>
            <w:r>
              <w:rPr/>
              <w:t xml:space="preserve">2013 -- </w:t>
            </w:r>
          </w:p>
        </w:tc>
      </w:tr>
      <w:tr>
        <w:trPr/>
        <w:tc>
          <w:tcPr>
            <w:tcW w:w="2536" w:type="dxa"/>
            <w:tcBorders/>
            <w:vAlign w:val="center"/>
          </w:tcPr>
          <w:p>
            <w:pPr>
              <w:pStyle w:val="TableHeading"/>
              <w:suppressLineNumbers/>
              <w:bidi w:val="0"/>
              <w:spacing w:before="0" w:after="283"/>
              <w:jc w:val="center"/>
              <w:rPr/>
            </w:pPr>
            <w:r>
              <w:rPr/>
              <w:t xml:space="preserve">Jon Lindström </w:t>
            </w:r>
          </w:p>
        </w:tc>
        <w:tc>
          <w:tcPr>
            <w:tcW w:w="2577" w:type="dxa"/>
            <w:tcBorders/>
            <w:vAlign w:val="center"/>
          </w:tcPr>
          <w:p>
            <w:pPr>
              <w:pStyle w:val="TableContents"/>
              <w:bidi w:val="0"/>
              <w:spacing w:before="0" w:after="283"/>
              <w:jc w:val="left"/>
              <w:rPr/>
            </w:pPr>
            <w:r>
              <w:rPr/>
              <w:t xml:space="preserve">Ryan Chamberlain </w:t>
            </w:r>
          </w:p>
        </w:tc>
        <w:tc>
          <w:tcPr>
            <w:tcW w:w="5092" w:type="dxa"/>
            <w:tcBorders/>
            <w:vAlign w:val="center"/>
          </w:tcPr>
          <w:p>
            <w:pPr>
              <w:pStyle w:val="TableContents"/>
              <w:bidi w:val="0"/>
              <w:spacing w:before="0" w:after="283"/>
              <w:jc w:val="left"/>
              <w:rPr/>
            </w:pPr>
            <w:r>
              <w:rPr/>
              <w:t xml:space="preserve">1992 -- 95 </w:t>
            </w:r>
          </w:p>
        </w:tc>
      </w:tr>
      <w:tr>
        <w:trPr/>
        <w:tc>
          <w:tcPr>
            <w:tcW w:w="2536" w:type="dxa"/>
            <w:tcBorders/>
            <w:vAlign w:val="center"/>
          </w:tcPr>
          <w:p>
            <w:pPr>
              <w:pStyle w:val="TableContents"/>
              <w:bidi w:val="0"/>
              <w:spacing w:before="0" w:after="283"/>
              <w:jc w:val="left"/>
              <w:rPr/>
            </w:pPr>
            <w:r>
              <w:rPr/>
              <w:t xml:space="preserve">Kevin Collins </w:t>
            </w:r>
          </w:p>
        </w:tc>
        <w:tc>
          <w:tcPr>
            <w:tcW w:w="2577" w:type="dxa"/>
            <w:tcBorders/>
            <w:vAlign w:val="center"/>
          </w:tcPr>
          <w:p>
            <w:pPr>
              <w:pStyle w:val="TableContents"/>
              <w:bidi w:val="0"/>
              <w:spacing w:before="0" w:after="283"/>
              <w:jc w:val="left"/>
              <w:rPr/>
            </w:pPr>
            <w:r>
              <w:rPr/>
              <w:t xml:space="preserve">1993 -- 2001, 2004, 2013 -- </w:t>
            </w:r>
          </w:p>
        </w:tc>
        <w:tc>
          <w:tcPr>
            <w:tcW w:w="5092" w:type="dxa"/>
            <w:tcBorders/>
          </w:tcPr>
          <w:p>
            <w:pPr>
              <w:pStyle w:val="TableContents"/>
              <w:bidi w:val="0"/>
              <w:spacing w:before="0" w:after="283"/>
              <w:jc w:val="left"/>
              <w:rPr>
                <w:sz w:val="4"/>
                <w:szCs w:val="4"/>
              </w:rPr>
            </w:pPr>
            <w:r>
              <w:rPr>
                <w:sz w:val="4"/>
                <w:szCs w:val="4"/>
              </w:rPr>
            </w:r>
          </w:p>
        </w:tc>
      </w:tr>
      <w:tr>
        <w:trPr/>
        <w:tc>
          <w:tcPr>
            <w:tcW w:w="2536" w:type="dxa"/>
            <w:tcBorders/>
            <w:vAlign w:val="center"/>
          </w:tcPr>
          <w:p>
            <w:pPr>
              <w:pStyle w:val="TableHeading"/>
              <w:suppressLineNumbers/>
              <w:bidi w:val="0"/>
              <w:spacing w:before="0" w:after="283"/>
              <w:jc w:val="center"/>
              <w:rPr/>
            </w:pPr>
            <w:r>
              <w:rPr/>
              <w:t xml:space="preserve">Christine Lozano </w:t>
            </w:r>
          </w:p>
        </w:tc>
        <w:tc>
          <w:tcPr>
            <w:tcW w:w="2577" w:type="dxa"/>
            <w:tcBorders/>
            <w:vAlign w:val="center"/>
          </w:tcPr>
          <w:p>
            <w:pPr>
              <w:pStyle w:val="TableContents"/>
              <w:bidi w:val="0"/>
              <w:spacing w:before="0" w:after="283"/>
              <w:jc w:val="left"/>
              <w:rPr/>
            </w:pPr>
            <w:r>
              <w:rPr/>
              <w:t xml:space="preserve">Christi Limg </w:t>
            </w:r>
          </w:p>
        </w:tc>
        <w:tc>
          <w:tcPr>
            <w:tcW w:w="5092" w:type="dxa"/>
            <w:tcBorders/>
            <w:vAlign w:val="center"/>
          </w:tcPr>
          <w:p>
            <w:pPr>
              <w:pStyle w:val="TableContents"/>
              <w:bidi w:val="0"/>
              <w:spacing w:before="0" w:after="283"/>
              <w:jc w:val="left"/>
              <w:rPr/>
            </w:pPr>
            <w:r>
              <w:rPr/>
              <w:t xml:space="preserve">2012 -- </w:t>
            </w:r>
          </w:p>
        </w:tc>
      </w:tr>
      <w:tr>
        <w:trPr/>
        <w:tc>
          <w:tcPr>
            <w:tcW w:w="2536" w:type="dxa"/>
            <w:tcBorders/>
            <w:vAlign w:val="center"/>
          </w:tcPr>
          <w:p>
            <w:pPr>
              <w:pStyle w:val="TableHeading"/>
              <w:suppressLineNumbers/>
              <w:bidi w:val="0"/>
              <w:spacing w:before="0" w:after="283"/>
              <w:jc w:val="center"/>
              <w:rPr/>
            </w:pPr>
            <w:r>
              <w:rPr/>
              <w:t xml:space="preserve">Christian Malmin </w:t>
            </w:r>
          </w:p>
        </w:tc>
        <w:tc>
          <w:tcPr>
            <w:tcW w:w="2577" w:type="dxa"/>
            <w:tcBorders/>
            <w:vAlign w:val="center"/>
          </w:tcPr>
          <w:p>
            <w:pPr>
              <w:pStyle w:val="TableContents"/>
              <w:bidi w:val="0"/>
              <w:spacing w:before="0" w:after="283"/>
              <w:jc w:val="left"/>
              <w:rPr/>
            </w:pPr>
            <w:r>
              <w:rPr/>
              <w:t xml:space="preserve">Fred Gray </w:t>
            </w:r>
          </w:p>
        </w:tc>
        <w:tc>
          <w:tcPr>
            <w:tcW w:w="5092" w:type="dxa"/>
            <w:tcBorders/>
            <w:vAlign w:val="center"/>
          </w:tcPr>
          <w:p>
            <w:pPr>
              <w:pStyle w:val="TableContents"/>
              <w:bidi w:val="0"/>
              <w:spacing w:before="0" w:after="283"/>
              <w:jc w:val="left"/>
              <w:rPr/>
            </w:pPr>
            <w:r>
              <w:rPr/>
              <w:t xml:space="preserve">2016 -- </w:t>
            </w:r>
          </w:p>
        </w:tc>
      </w:tr>
      <w:tr>
        <w:trPr/>
        <w:tc>
          <w:tcPr>
            <w:tcW w:w="2536" w:type="dxa"/>
            <w:tcBorders/>
            <w:vAlign w:val="center"/>
          </w:tcPr>
          <w:p>
            <w:pPr>
              <w:pStyle w:val="TableHeading"/>
              <w:suppressLineNumbers/>
              <w:bidi w:val="0"/>
              <w:spacing w:before="0" w:after="283"/>
              <w:jc w:val="center"/>
              <w:rPr/>
            </w:pPr>
            <w:r>
              <w:rPr/>
              <w:t xml:space="preserve">Robin Mattson </w:t>
            </w:r>
          </w:p>
        </w:tc>
        <w:tc>
          <w:tcPr>
            <w:tcW w:w="2577" w:type="dxa"/>
            <w:tcBorders/>
            <w:vAlign w:val="center"/>
          </w:tcPr>
          <w:p>
            <w:pPr>
              <w:pStyle w:val="TableContents"/>
              <w:bidi w:val="0"/>
              <w:spacing w:before="0" w:after="283"/>
              <w:jc w:val="left"/>
              <w:rPr/>
            </w:pPr>
            <w:r>
              <w:rPr/>
              <w:t xml:space="preserve">Heather Webber </w:t>
            </w:r>
          </w:p>
        </w:tc>
        <w:tc>
          <w:tcPr>
            <w:tcW w:w="5092" w:type="dxa"/>
            <w:tcBorders/>
            <w:vAlign w:val="center"/>
          </w:tcPr>
          <w:p>
            <w:pPr>
              <w:pStyle w:val="TableContents"/>
              <w:bidi w:val="0"/>
              <w:spacing w:before="0" w:after="283"/>
              <w:jc w:val="left"/>
              <w:rPr/>
            </w:pPr>
            <w:r>
              <w:rPr/>
              <w:t xml:space="preserve">1980 -- 83, 2004, 2012 -- </w:t>
            </w:r>
          </w:p>
        </w:tc>
      </w:tr>
      <w:tr>
        <w:trPr/>
        <w:tc>
          <w:tcPr>
            <w:tcW w:w="2536" w:type="dxa"/>
            <w:tcBorders/>
            <w:vAlign w:val="center"/>
          </w:tcPr>
          <w:p>
            <w:pPr>
              <w:pStyle w:val="TableHeading"/>
              <w:suppressLineNumbers/>
              <w:bidi w:val="0"/>
              <w:spacing w:before="0" w:after="283"/>
              <w:jc w:val="center"/>
              <w:rPr/>
            </w:pPr>
            <w:r>
              <w:rPr/>
              <w:t xml:space="preserve">Patty McCormack </w:t>
            </w:r>
          </w:p>
        </w:tc>
        <w:tc>
          <w:tcPr>
            <w:tcW w:w="2577" w:type="dxa"/>
            <w:tcBorders/>
            <w:vAlign w:val="center"/>
          </w:tcPr>
          <w:p>
            <w:pPr>
              <w:pStyle w:val="TableContents"/>
              <w:bidi w:val="0"/>
              <w:spacing w:before="0" w:after="283"/>
              <w:jc w:val="left"/>
              <w:rPr/>
            </w:pPr>
            <w:r>
              <w:rPr/>
              <w:t xml:space="preserve">Monica Quartermaine </w:t>
            </w:r>
          </w:p>
        </w:tc>
        <w:tc>
          <w:tcPr>
            <w:tcW w:w="5092" w:type="dxa"/>
            <w:tcBorders/>
            <w:vAlign w:val="center"/>
          </w:tcPr>
          <w:p>
            <w:pPr>
              <w:pStyle w:val="TableContents"/>
              <w:bidi w:val="0"/>
              <w:spacing w:before="0" w:after="283"/>
              <w:jc w:val="left"/>
              <w:rPr/>
            </w:pPr>
            <w:r>
              <w:rPr/>
              <w:t xml:space="preserve">2018 -- </w:t>
            </w:r>
          </w:p>
        </w:tc>
      </w:tr>
      <w:tr>
        <w:trPr/>
        <w:tc>
          <w:tcPr>
            <w:tcW w:w="2536" w:type="dxa"/>
            <w:tcBorders/>
            <w:vAlign w:val="center"/>
          </w:tcPr>
          <w:p>
            <w:pPr>
              <w:pStyle w:val="TableHeading"/>
              <w:suppressLineNumbers/>
              <w:bidi w:val="0"/>
              <w:spacing w:before="0" w:after="283"/>
              <w:jc w:val="center"/>
              <w:rPr/>
            </w:pPr>
            <w:r>
              <w:rPr/>
              <w:t xml:space="preserve">Eden McCoy </w:t>
            </w:r>
          </w:p>
        </w:tc>
        <w:tc>
          <w:tcPr>
            <w:tcW w:w="2577" w:type="dxa"/>
            <w:tcBorders/>
            <w:vAlign w:val="center"/>
          </w:tcPr>
          <w:p>
            <w:pPr>
              <w:pStyle w:val="TableContents"/>
              <w:bidi w:val="0"/>
              <w:spacing w:before="0" w:after="283"/>
              <w:jc w:val="left"/>
              <w:rPr/>
            </w:pPr>
            <w:r>
              <w:rPr/>
              <w:t xml:space="preserve">Josslyn Jacks </w:t>
            </w:r>
          </w:p>
        </w:tc>
        <w:tc>
          <w:tcPr>
            <w:tcW w:w="5092" w:type="dxa"/>
            <w:tcBorders/>
            <w:vAlign w:val="center"/>
          </w:tcPr>
          <w:p>
            <w:pPr>
              <w:pStyle w:val="TableContents"/>
              <w:bidi w:val="0"/>
              <w:spacing w:before="0" w:after="283"/>
              <w:jc w:val="left"/>
              <w:rPr/>
            </w:pPr>
            <w:r>
              <w:rPr/>
              <w:t xml:space="preserve">2015 -- </w:t>
            </w:r>
          </w:p>
        </w:tc>
      </w:tr>
      <w:tr>
        <w:trPr/>
        <w:tc>
          <w:tcPr>
            <w:tcW w:w="2536" w:type="dxa"/>
            <w:tcBorders/>
            <w:vAlign w:val="center"/>
          </w:tcPr>
          <w:p>
            <w:pPr>
              <w:pStyle w:val="TableHeading"/>
              <w:suppressLineNumbers/>
              <w:bidi w:val="0"/>
              <w:spacing w:before="0" w:after="283"/>
              <w:jc w:val="center"/>
              <w:rPr/>
            </w:pPr>
            <w:r>
              <w:rPr/>
              <w:t xml:space="preserve">Kimberly McCullough </w:t>
            </w:r>
          </w:p>
        </w:tc>
        <w:tc>
          <w:tcPr>
            <w:tcW w:w="2577" w:type="dxa"/>
            <w:tcBorders/>
            <w:vAlign w:val="center"/>
          </w:tcPr>
          <w:p>
            <w:pPr>
              <w:pStyle w:val="TableContents"/>
              <w:bidi w:val="0"/>
              <w:spacing w:before="0" w:after="283"/>
              <w:jc w:val="left"/>
              <w:rPr/>
            </w:pPr>
            <w:r>
              <w:rPr/>
              <w:t xml:space="preserve">Robin Scorpio-Drake </w:t>
            </w:r>
          </w:p>
        </w:tc>
        <w:tc>
          <w:tcPr>
            <w:tcW w:w="5092" w:type="dxa"/>
            <w:tcBorders/>
            <w:vAlign w:val="center"/>
          </w:tcPr>
          <w:p>
            <w:pPr>
              <w:pStyle w:val="TableContents"/>
              <w:bidi w:val="0"/>
              <w:spacing w:before="0" w:after="283"/>
              <w:jc w:val="left"/>
              <w:rPr/>
            </w:pPr>
            <w:r>
              <w:rPr/>
              <w:t xml:space="preserve">1985 -- 2000, 2004 -- </w:t>
            </w:r>
          </w:p>
        </w:tc>
      </w:tr>
      <w:tr>
        <w:trPr/>
        <w:tc>
          <w:tcPr>
            <w:tcW w:w="2536" w:type="dxa"/>
            <w:tcBorders/>
            <w:vAlign w:val="center"/>
          </w:tcPr>
          <w:p>
            <w:pPr>
              <w:pStyle w:val="TableHeading"/>
              <w:suppressLineNumbers/>
              <w:bidi w:val="0"/>
              <w:spacing w:before="0" w:after="283"/>
              <w:jc w:val="center"/>
              <w:rPr/>
            </w:pPr>
            <w:r>
              <w:rPr/>
              <w:t xml:space="preserve">O'Neill Monahan </w:t>
            </w:r>
          </w:p>
        </w:tc>
        <w:tc>
          <w:tcPr>
            <w:tcW w:w="2577" w:type="dxa"/>
            <w:tcBorders/>
            <w:vAlign w:val="center"/>
          </w:tcPr>
          <w:p>
            <w:pPr>
              <w:pStyle w:val="TableContents"/>
              <w:bidi w:val="0"/>
              <w:spacing w:before="0" w:after="283"/>
              <w:jc w:val="left"/>
              <w:rPr/>
            </w:pPr>
            <w:r>
              <w:rPr/>
              <w:t xml:space="preserve">Rocco Falconeri </w:t>
            </w:r>
          </w:p>
        </w:tc>
        <w:tc>
          <w:tcPr>
            <w:tcW w:w="5092" w:type="dxa"/>
            <w:tcBorders/>
            <w:vAlign w:val="center"/>
          </w:tcPr>
          <w:p>
            <w:pPr>
              <w:pStyle w:val="TableContents"/>
              <w:bidi w:val="0"/>
              <w:spacing w:before="0" w:after="283"/>
              <w:jc w:val="left"/>
              <w:rPr/>
            </w:pPr>
            <w:r>
              <w:rPr/>
              <w:t xml:space="preserve">2017 -- </w:t>
            </w:r>
          </w:p>
        </w:tc>
      </w:tr>
      <w:tr>
        <w:trPr/>
        <w:tc>
          <w:tcPr>
            <w:tcW w:w="2536" w:type="dxa"/>
            <w:tcBorders/>
            <w:vAlign w:val="center"/>
          </w:tcPr>
          <w:p>
            <w:pPr>
              <w:pStyle w:val="TableHeading"/>
              <w:suppressLineNumbers/>
              <w:bidi w:val="0"/>
              <w:spacing w:before="0" w:after="283"/>
              <w:jc w:val="center"/>
              <w:rPr/>
            </w:pPr>
            <w:r>
              <w:rPr/>
              <w:t xml:space="preserve">Anthony Montgomery </w:t>
            </w:r>
          </w:p>
        </w:tc>
        <w:tc>
          <w:tcPr>
            <w:tcW w:w="2577" w:type="dxa"/>
            <w:tcBorders/>
            <w:vAlign w:val="center"/>
          </w:tcPr>
          <w:p>
            <w:pPr>
              <w:pStyle w:val="TableContents"/>
              <w:bidi w:val="0"/>
              <w:spacing w:before="0" w:after="283"/>
              <w:jc w:val="left"/>
              <w:rPr/>
            </w:pPr>
            <w:r>
              <w:rPr/>
              <w:t xml:space="preserve">Andre Maddox </w:t>
            </w:r>
          </w:p>
        </w:tc>
        <w:tc>
          <w:tcPr>
            <w:tcW w:w="5092" w:type="dxa"/>
            <w:tcBorders/>
            <w:vAlign w:val="center"/>
          </w:tcPr>
          <w:p>
            <w:pPr>
              <w:pStyle w:val="TableContents"/>
              <w:bidi w:val="0"/>
              <w:spacing w:before="0" w:after="283"/>
              <w:jc w:val="left"/>
              <w:rPr/>
            </w:pPr>
            <w:r>
              <w:rPr/>
              <w:t xml:space="preserve">2015 -- </w:t>
            </w:r>
          </w:p>
        </w:tc>
      </w:tr>
      <w:tr>
        <w:trPr/>
        <w:tc>
          <w:tcPr>
            <w:tcW w:w="2536" w:type="dxa"/>
            <w:tcBorders/>
            <w:vAlign w:val="center"/>
          </w:tcPr>
          <w:p>
            <w:pPr>
              <w:pStyle w:val="TableHeading"/>
              <w:suppressLineNumbers/>
              <w:bidi w:val="0"/>
              <w:spacing w:before="0" w:after="283"/>
              <w:jc w:val="center"/>
              <w:rPr/>
            </w:pPr>
            <w:r>
              <w:rPr/>
              <w:t xml:space="preserve">Haley Pullos </w:t>
            </w:r>
          </w:p>
        </w:tc>
        <w:tc>
          <w:tcPr>
            <w:tcW w:w="2577" w:type="dxa"/>
            <w:tcBorders/>
            <w:vAlign w:val="center"/>
          </w:tcPr>
          <w:p>
            <w:pPr>
              <w:pStyle w:val="TableContents"/>
              <w:bidi w:val="0"/>
              <w:spacing w:before="0" w:after="283"/>
              <w:jc w:val="left"/>
              <w:rPr/>
            </w:pPr>
            <w:r>
              <w:rPr/>
              <w:t xml:space="preserve">Molly Lansing </w:t>
            </w:r>
          </w:p>
        </w:tc>
        <w:tc>
          <w:tcPr>
            <w:tcW w:w="5092" w:type="dxa"/>
            <w:tcBorders/>
            <w:vAlign w:val="center"/>
          </w:tcPr>
          <w:p>
            <w:pPr>
              <w:pStyle w:val="TableContents"/>
              <w:bidi w:val="0"/>
              <w:spacing w:before="0" w:after="283"/>
              <w:jc w:val="left"/>
              <w:rPr/>
            </w:pPr>
            <w:r>
              <w:rPr/>
              <w:t xml:space="preserve">2009 -- </w:t>
            </w:r>
          </w:p>
        </w:tc>
      </w:tr>
      <w:tr>
        <w:trPr/>
        <w:tc>
          <w:tcPr>
            <w:tcW w:w="2536" w:type="dxa"/>
            <w:tcBorders/>
            <w:vAlign w:val="center"/>
          </w:tcPr>
          <w:p>
            <w:pPr>
              <w:pStyle w:val="TableHeading"/>
              <w:suppressLineNumbers/>
              <w:bidi w:val="0"/>
              <w:spacing w:before="0" w:after="283"/>
              <w:jc w:val="center"/>
              <w:rPr/>
            </w:pPr>
            <w:r>
              <w:rPr/>
              <w:t xml:space="preserve">Wes Ramsey </w:t>
            </w:r>
          </w:p>
        </w:tc>
        <w:tc>
          <w:tcPr>
            <w:tcW w:w="2577" w:type="dxa"/>
            <w:tcBorders/>
            <w:vAlign w:val="center"/>
          </w:tcPr>
          <w:p>
            <w:pPr>
              <w:pStyle w:val="TableContents"/>
              <w:bidi w:val="0"/>
              <w:spacing w:before="0" w:after="283"/>
              <w:jc w:val="left"/>
              <w:rPr/>
            </w:pPr>
            <w:r>
              <w:rPr/>
              <w:t xml:space="preserve">Peter August </w:t>
            </w:r>
          </w:p>
        </w:tc>
        <w:tc>
          <w:tcPr>
            <w:tcW w:w="5092" w:type="dxa"/>
            <w:tcBorders/>
            <w:vAlign w:val="center"/>
          </w:tcPr>
          <w:p>
            <w:pPr>
              <w:pStyle w:val="TableContents"/>
              <w:bidi w:val="0"/>
              <w:spacing w:before="0" w:after="283"/>
              <w:jc w:val="left"/>
              <w:rPr/>
            </w:pPr>
            <w:r>
              <w:rPr/>
              <w:t xml:space="preserve">2017 -- </w:t>
            </w:r>
          </w:p>
        </w:tc>
      </w:tr>
      <w:tr>
        <w:trPr/>
        <w:tc>
          <w:tcPr>
            <w:tcW w:w="2536" w:type="dxa"/>
            <w:tcBorders/>
            <w:vAlign w:val="center"/>
          </w:tcPr>
          <w:p>
            <w:pPr>
              <w:pStyle w:val="TableHeading"/>
              <w:suppressLineNumbers/>
              <w:bidi w:val="0"/>
              <w:spacing w:before="0" w:after="283"/>
              <w:jc w:val="center"/>
              <w:rPr/>
            </w:pPr>
            <w:r>
              <w:rPr/>
              <w:t xml:space="preserve">Tequan Richmond </w:t>
            </w:r>
          </w:p>
        </w:tc>
        <w:tc>
          <w:tcPr>
            <w:tcW w:w="2577" w:type="dxa"/>
            <w:tcBorders/>
            <w:vAlign w:val="center"/>
          </w:tcPr>
          <w:p>
            <w:pPr>
              <w:pStyle w:val="TableContents"/>
              <w:bidi w:val="0"/>
              <w:spacing w:before="0" w:after="283"/>
              <w:jc w:val="left"/>
              <w:rPr/>
            </w:pPr>
            <w:r>
              <w:rPr/>
              <w:t xml:space="preserve">TJ Ashford </w:t>
            </w:r>
          </w:p>
        </w:tc>
        <w:tc>
          <w:tcPr>
            <w:tcW w:w="5092" w:type="dxa"/>
            <w:tcBorders/>
            <w:vAlign w:val="center"/>
          </w:tcPr>
          <w:p>
            <w:pPr>
              <w:pStyle w:val="TableContents"/>
              <w:bidi w:val="0"/>
              <w:spacing w:before="0" w:after="283"/>
              <w:jc w:val="left"/>
              <w:rPr/>
            </w:pPr>
            <w:r>
              <w:rPr/>
              <w:t xml:space="preserve">2012 -- </w:t>
            </w:r>
          </w:p>
        </w:tc>
      </w:tr>
      <w:tr>
        <w:trPr/>
        <w:tc>
          <w:tcPr>
            <w:tcW w:w="2536" w:type="dxa"/>
            <w:tcBorders/>
            <w:vAlign w:val="center"/>
          </w:tcPr>
          <w:p>
            <w:pPr>
              <w:pStyle w:val="TableHeading"/>
              <w:suppressLineNumbers/>
              <w:bidi w:val="0"/>
              <w:spacing w:before="0" w:after="283"/>
              <w:jc w:val="center"/>
              <w:rPr/>
            </w:pPr>
            <w:r>
              <w:rPr/>
              <w:t xml:space="preserve">Tristan Rogers </w:t>
            </w:r>
          </w:p>
        </w:tc>
        <w:tc>
          <w:tcPr>
            <w:tcW w:w="2577" w:type="dxa"/>
            <w:tcBorders/>
            <w:vAlign w:val="center"/>
          </w:tcPr>
          <w:p>
            <w:pPr>
              <w:pStyle w:val="TableContents"/>
              <w:bidi w:val="0"/>
              <w:spacing w:before="0" w:after="283"/>
              <w:jc w:val="left"/>
              <w:rPr/>
            </w:pPr>
            <w:r>
              <w:rPr/>
              <w:t xml:space="preserve">Robert Skorpioni </w:t>
            </w:r>
          </w:p>
        </w:tc>
        <w:tc>
          <w:tcPr>
            <w:tcW w:w="5092" w:type="dxa"/>
            <w:tcBorders/>
            <w:vAlign w:val="center"/>
          </w:tcPr>
          <w:p>
            <w:pPr>
              <w:pStyle w:val="TableContents"/>
              <w:bidi w:val="0"/>
              <w:spacing w:before="0" w:after="283"/>
              <w:jc w:val="left"/>
              <w:rPr/>
            </w:pPr>
            <w:r>
              <w:rPr/>
              <w:t xml:space="preserve">1980 -- 92, 1995, 2006, 2008, 2012 -- 16, 2018 -- </w:t>
            </w:r>
          </w:p>
        </w:tc>
      </w:tr>
      <w:tr>
        <w:trPr/>
        <w:tc>
          <w:tcPr>
            <w:tcW w:w="2536" w:type="dxa"/>
            <w:tcBorders/>
            <w:vAlign w:val="center"/>
          </w:tcPr>
          <w:p>
            <w:pPr>
              <w:pStyle w:val="TableHeading"/>
              <w:suppressLineNumbers/>
              <w:bidi w:val="0"/>
              <w:spacing w:before="0" w:after="283"/>
              <w:jc w:val="center"/>
              <w:rPr/>
            </w:pPr>
            <w:r>
              <w:rPr/>
              <w:t xml:space="preserve">Marc Anthony Samuel </w:t>
            </w:r>
          </w:p>
        </w:tc>
        <w:tc>
          <w:tcPr>
            <w:tcW w:w="2577" w:type="dxa"/>
            <w:tcBorders/>
            <w:vAlign w:val="center"/>
          </w:tcPr>
          <w:p>
            <w:pPr>
              <w:pStyle w:val="TableContents"/>
              <w:bidi w:val="0"/>
              <w:spacing w:before="0" w:after="283"/>
              <w:jc w:val="left"/>
              <w:rPr/>
            </w:pPr>
            <w:r>
              <w:rPr/>
              <w:t xml:space="preserve">Felix DuBois </w:t>
            </w:r>
          </w:p>
        </w:tc>
        <w:tc>
          <w:tcPr>
            <w:tcW w:w="5092" w:type="dxa"/>
            <w:tcBorders/>
            <w:vAlign w:val="center"/>
          </w:tcPr>
          <w:p>
            <w:pPr>
              <w:pStyle w:val="TableContents"/>
              <w:bidi w:val="0"/>
              <w:spacing w:before="0" w:after="283"/>
              <w:jc w:val="left"/>
              <w:rPr/>
            </w:pPr>
            <w:r>
              <w:rPr/>
              <w:t xml:space="preserve">2012 -- </w:t>
            </w:r>
          </w:p>
        </w:tc>
      </w:tr>
      <w:tr>
        <w:trPr/>
        <w:tc>
          <w:tcPr>
            <w:tcW w:w="2536" w:type="dxa"/>
            <w:tcBorders/>
            <w:vAlign w:val="center"/>
          </w:tcPr>
          <w:p>
            <w:pPr>
              <w:pStyle w:val="TableHeading"/>
              <w:suppressLineNumbers/>
              <w:bidi w:val="0"/>
              <w:spacing w:before="0" w:after="283"/>
              <w:jc w:val="center"/>
              <w:rPr/>
            </w:pPr>
            <w:r>
              <w:rPr/>
              <w:t xml:space="preserve">Brytni Sarpy </w:t>
            </w:r>
          </w:p>
        </w:tc>
        <w:tc>
          <w:tcPr>
            <w:tcW w:w="2577" w:type="dxa"/>
            <w:tcBorders/>
            <w:vAlign w:val="center"/>
          </w:tcPr>
          <w:p>
            <w:pPr>
              <w:pStyle w:val="TableContents"/>
              <w:bidi w:val="0"/>
              <w:spacing w:before="0" w:after="283"/>
              <w:jc w:val="left"/>
              <w:rPr/>
            </w:pPr>
            <w:r>
              <w:rPr/>
              <w:t xml:space="preserve">Valerie Spencer </w:t>
            </w:r>
          </w:p>
        </w:tc>
        <w:tc>
          <w:tcPr>
            <w:tcW w:w="5092" w:type="dxa"/>
            <w:tcBorders/>
            <w:vAlign w:val="center"/>
          </w:tcPr>
          <w:p>
            <w:pPr>
              <w:pStyle w:val="TableContents"/>
              <w:bidi w:val="0"/>
              <w:spacing w:before="0" w:after="283"/>
              <w:jc w:val="left"/>
              <w:rPr/>
            </w:pPr>
            <w:r>
              <w:rPr/>
              <w:t xml:space="preserve">2015 -- </w:t>
            </w:r>
          </w:p>
        </w:tc>
      </w:tr>
      <w:tr>
        <w:trPr/>
        <w:tc>
          <w:tcPr>
            <w:tcW w:w="2536" w:type="dxa"/>
            <w:tcBorders/>
            <w:vAlign w:val="center"/>
          </w:tcPr>
          <w:p>
            <w:pPr>
              <w:pStyle w:val="TableHeading"/>
              <w:suppressLineNumbers/>
              <w:bidi w:val="0"/>
              <w:spacing w:before="0" w:after="283"/>
              <w:jc w:val="center"/>
              <w:rPr/>
            </w:pPr>
            <w:r>
              <w:rPr/>
              <w:t xml:space="preserve">Ava &amp; Grace Scarola </w:t>
            </w:r>
          </w:p>
        </w:tc>
        <w:tc>
          <w:tcPr>
            <w:tcW w:w="2577" w:type="dxa"/>
            <w:tcBorders/>
            <w:vAlign w:val="center"/>
          </w:tcPr>
          <w:p>
            <w:pPr>
              <w:pStyle w:val="TableContents"/>
              <w:bidi w:val="0"/>
              <w:spacing w:before="0" w:after="283"/>
              <w:jc w:val="left"/>
              <w:rPr/>
            </w:pPr>
            <w:r>
              <w:rPr/>
              <w:t xml:space="preserve">Avery Jerome </w:t>
            </w:r>
          </w:p>
        </w:tc>
        <w:tc>
          <w:tcPr>
            <w:tcW w:w="5092" w:type="dxa"/>
            <w:tcBorders/>
            <w:vAlign w:val="center"/>
          </w:tcPr>
          <w:p>
            <w:pPr>
              <w:pStyle w:val="TableContents"/>
              <w:bidi w:val="0"/>
              <w:spacing w:before="0" w:after="283"/>
              <w:jc w:val="left"/>
              <w:rPr/>
            </w:pPr>
            <w:r>
              <w:rPr/>
              <w:t xml:space="preserve">2014 -- </w:t>
            </w:r>
          </w:p>
        </w:tc>
      </w:tr>
      <w:tr>
        <w:trPr/>
        <w:tc>
          <w:tcPr>
            <w:tcW w:w="2536" w:type="dxa"/>
            <w:tcBorders/>
            <w:vAlign w:val="center"/>
          </w:tcPr>
          <w:p>
            <w:pPr>
              <w:pStyle w:val="TableHeading"/>
              <w:suppressLineNumbers/>
              <w:bidi w:val="0"/>
              <w:spacing w:before="0" w:after="283"/>
              <w:jc w:val="center"/>
              <w:rPr/>
            </w:pPr>
            <w:r>
              <w:rPr/>
              <w:t xml:space="preserve">Brooklyn Rae Silzer </w:t>
            </w:r>
          </w:p>
        </w:tc>
        <w:tc>
          <w:tcPr>
            <w:tcW w:w="2577" w:type="dxa"/>
            <w:tcBorders/>
            <w:vAlign w:val="center"/>
          </w:tcPr>
          <w:p>
            <w:pPr>
              <w:pStyle w:val="TableContents"/>
              <w:bidi w:val="0"/>
              <w:spacing w:before="0" w:after="283"/>
              <w:jc w:val="left"/>
              <w:rPr/>
            </w:pPr>
            <w:r>
              <w:rPr/>
              <w:t xml:space="preserve">Emma Drake </w:t>
            </w:r>
          </w:p>
        </w:tc>
        <w:tc>
          <w:tcPr>
            <w:tcW w:w="5092" w:type="dxa"/>
            <w:tcBorders/>
            <w:vAlign w:val="center"/>
          </w:tcPr>
          <w:p>
            <w:pPr>
              <w:pStyle w:val="TableContents"/>
              <w:bidi w:val="0"/>
              <w:spacing w:before="0" w:after="283"/>
              <w:jc w:val="left"/>
              <w:rPr/>
            </w:pPr>
            <w:r>
              <w:rPr/>
              <w:t xml:space="preserve">2011 -- </w:t>
            </w:r>
          </w:p>
        </w:tc>
      </w:tr>
      <w:tr>
        <w:trPr/>
        <w:tc>
          <w:tcPr>
            <w:tcW w:w="2536" w:type="dxa"/>
            <w:tcBorders/>
            <w:vAlign w:val="center"/>
          </w:tcPr>
          <w:p>
            <w:pPr>
              <w:pStyle w:val="TableHeading"/>
              <w:suppressLineNumbers/>
              <w:bidi w:val="0"/>
              <w:spacing w:before="0" w:after="283"/>
              <w:jc w:val="center"/>
              <w:rPr/>
            </w:pPr>
            <w:r>
              <w:rPr/>
              <w:t xml:space="preserve">Parry Shen </w:t>
            </w:r>
          </w:p>
        </w:tc>
        <w:tc>
          <w:tcPr>
            <w:tcW w:w="2577" w:type="dxa"/>
            <w:tcBorders/>
            <w:vAlign w:val="center"/>
          </w:tcPr>
          <w:p>
            <w:pPr>
              <w:pStyle w:val="TableContents"/>
              <w:bidi w:val="0"/>
              <w:spacing w:before="0" w:after="283"/>
              <w:jc w:val="left"/>
              <w:rPr/>
            </w:pPr>
            <w:r>
              <w:rPr/>
              <w:t xml:space="preserve">Brad Cooper </w:t>
            </w:r>
          </w:p>
        </w:tc>
        <w:tc>
          <w:tcPr>
            <w:tcW w:w="5092" w:type="dxa"/>
            <w:tcBorders/>
            <w:vAlign w:val="center"/>
          </w:tcPr>
          <w:p>
            <w:pPr>
              <w:pStyle w:val="TableContents"/>
              <w:bidi w:val="0"/>
              <w:spacing w:before="0" w:after="283"/>
              <w:jc w:val="left"/>
              <w:rPr/>
            </w:pPr>
            <w:r>
              <w:rPr/>
              <w:t xml:space="preserve">2013 -- </w:t>
            </w:r>
          </w:p>
        </w:tc>
      </w:tr>
      <w:tr>
        <w:trPr/>
        <w:tc>
          <w:tcPr>
            <w:tcW w:w="2536" w:type="dxa"/>
            <w:tcBorders/>
            <w:vAlign w:val="center"/>
          </w:tcPr>
          <w:p>
            <w:pPr>
              <w:pStyle w:val="TableHeading"/>
              <w:suppressLineNumbers/>
              <w:bidi w:val="0"/>
              <w:spacing w:before="0" w:after="283"/>
              <w:jc w:val="center"/>
              <w:rPr/>
            </w:pPr>
            <w:r>
              <w:rPr/>
              <w:t xml:space="preserve">Kin Shriner </w:t>
            </w:r>
          </w:p>
        </w:tc>
        <w:tc>
          <w:tcPr>
            <w:tcW w:w="2577" w:type="dxa"/>
            <w:tcBorders/>
            <w:vAlign w:val="center"/>
          </w:tcPr>
          <w:p>
            <w:pPr>
              <w:pStyle w:val="TableContents"/>
              <w:bidi w:val="0"/>
              <w:spacing w:before="0" w:after="283"/>
              <w:jc w:val="left"/>
              <w:rPr/>
            </w:pPr>
            <w:r>
              <w:rPr/>
              <w:t xml:space="preserve">Scott Baldwin </w:t>
            </w:r>
          </w:p>
        </w:tc>
        <w:tc>
          <w:tcPr>
            <w:tcW w:w="5092" w:type="dxa"/>
            <w:tcBorders/>
            <w:vAlign w:val="center"/>
          </w:tcPr>
          <w:p>
            <w:pPr>
              <w:pStyle w:val="TableContents"/>
              <w:bidi w:val="0"/>
              <w:spacing w:before="0" w:after="283"/>
              <w:jc w:val="left"/>
              <w:rPr/>
            </w:pPr>
            <w:r>
              <w:rPr/>
              <w:t xml:space="preserve">1977 -- 83, 1987 -- 93, 1998, 2000 -- 04, 2007 -- 08, 2013 -- </w:t>
            </w:r>
          </w:p>
        </w:tc>
      </w:tr>
      <w:tr>
        <w:trPr/>
        <w:tc>
          <w:tcPr>
            <w:tcW w:w="2536" w:type="dxa"/>
            <w:tcBorders/>
            <w:vAlign w:val="center"/>
          </w:tcPr>
          <w:p>
            <w:pPr>
              <w:pStyle w:val="TableHeading"/>
              <w:suppressLineNumbers/>
              <w:bidi w:val="0"/>
              <w:spacing w:before="0" w:after="283"/>
              <w:jc w:val="center"/>
              <w:rPr/>
            </w:pPr>
            <w:r>
              <w:rPr/>
              <w:t xml:space="preserve">Suanne Spoke </w:t>
            </w:r>
          </w:p>
        </w:tc>
        <w:tc>
          <w:tcPr>
            <w:tcW w:w="2577" w:type="dxa"/>
            <w:tcBorders/>
            <w:vAlign w:val="center"/>
          </w:tcPr>
          <w:p>
            <w:pPr>
              <w:pStyle w:val="TableContents"/>
              <w:bidi w:val="0"/>
              <w:spacing w:before="0" w:after="283"/>
              <w:jc w:val="left"/>
              <w:rPr/>
            </w:pPr>
            <w:r>
              <w:rPr/>
              <w:t xml:space="preserve">Rita Ferlito </w:t>
            </w:r>
          </w:p>
        </w:tc>
        <w:tc>
          <w:tcPr>
            <w:tcW w:w="5092" w:type="dxa"/>
            <w:tcBorders/>
            <w:vAlign w:val="center"/>
          </w:tcPr>
          <w:p>
            <w:pPr>
              <w:pStyle w:val="TableContents"/>
              <w:bidi w:val="0"/>
              <w:spacing w:before="0" w:after="283"/>
              <w:jc w:val="left"/>
              <w:rPr/>
            </w:pPr>
            <w:r>
              <w:rPr/>
              <w:t xml:space="preserve">2017 -- </w:t>
            </w:r>
          </w:p>
        </w:tc>
      </w:tr>
      <w:tr>
        <w:trPr/>
        <w:tc>
          <w:tcPr>
            <w:tcW w:w="2536" w:type="dxa"/>
            <w:tcBorders/>
            <w:vAlign w:val="center"/>
          </w:tcPr>
          <w:p>
            <w:pPr>
              <w:pStyle w:val="TableHeading"/>
              <w:suppressLineNumbers/>
              <w:bidi w:val="0"/>
              <w:spacing w:before="0" w:after="283"/>
              <w:jc w:val="center"/>
              <w:rPr/>
            </w:pPr>
            <w:r>
              <w:rPr/>
              <w:t xml:space="preserve">Deborah Strang </w:t>
            </w:r>
          </w:p>
        </w:tc>
        <w:tc>
          <w:tcPr>
            <w:tcW w:w="2577" w:type="dxa"/>
            <w:tcBorders/>
            <w:vAlign w:val="center"/>
          </w:tcPr>
          <w:p>
            <w:pPr>
              <w:pStyle w:val="TableContents"/>
              <w:bidi w:val="0"/>
              <w:spacing w:before="0" w:after="283"/>
              <w:jc w:val="left"/>
              <w:rPr/>
            </w:pPr>
            <w:r>
              <w:rPr/>
              <w:t xml:space="preserve">Betsy Frank </w:t>
            </w:r>
          </w:p>
        </w:tc>
        <w:tc>
          <w:tcPr>
            <w:tcW w:w="5092" w:type="dxa"/>
            <w:tcBorders/>
            <w:vAlign w:val="center"/>
          </w:tcPr>
          <w:p>
            <w:pPr>
              <w:pStyle w:val="TableContents"/>
              <w:bidi w:val="0"/>
              <w:spacing w:before="0" w:after="283"/>
              <w:jc w:val="left"/>
              <w:rPr/>
            </w:pPr>
            <w:r>
              <w:rPr/>
              <w:t xml:space="preserve">2017 -- </w:t>
            </w:r>
          </w:p>
        </w:tc>
      </w:tr>
      <w:tr>
        <w:trPr/>
        <w:tc>
          <w:tcPr>
            <w:tcW w:w="2536" w:type="dxa"/>
            <w:tcBorders/>
            <w:vAlign w:val="center"/>
          </w:tcPr>
          <w:p>
            <w:pPr>
              <w:pStyle w:val="TableHeading"/>
              <w:suppressLineNumbers/>
              <w:bidi w:val="0"/>
              <w:spacing w:before="0" w:after="283"/>
              <w:jc w:val="center"/>
              <w:rPr/>
            </w:pPr>
            <w:r>
              <w:rPr/>
              <w:t xml:space="preserve">James Patrick Stuart </w:t>
            </w:r>
          </w:p>
        </w:tc>
        <w:tc>
          <w:tcPr>
            <w:tcW w:w="2577" w:type="dxa"/>
            <w:tcBorders/>
            <w:vAlign w:val="center"/>
          </w:tcPr>
          <w:p>
            <w:pPr>
              <w:pStyle w:val="TableContents"/>
              <w:bidi w:val="0"/>
              <w:spacing w:before="0" w:after="283"/>
              <w:jc w:val="left"/>
              <w:rPr/>
            </w:pPr>
            <w:r>
              <w:rPr/>
              <w:t xml:space="preserve">Valentin Cassadine </w:t>
            </w:r>
          </w:p>
        </w:tc>
        <w:tc>
          <w:tcPr>
            <w:tcW w:w="5092" w:type="dxa"/>
            <w:tcBorders/>
            <w:vAlign w:val="center"/>
          </w:tcPr>
          <w:p>
            <w:pPr>
              <w:pStyle w:val="TableContents"/>
              <w:bidi w:val="0"/>
              <w:spacing w:before="0" w:after="283"/>
              <w:jc w:val="left"/>
              <w:rPr/>
            </w:pPr>
            <w:r>
              <w:rPr/>
              <w:t xml:space="preserve">2016 -- </w:t>
            </w:r>
          </w:p>
        </w:tc>
      </w:tr>
      <w:tr>
        <w:trPr/>
        <w:tc>
          <w:tcPr>
            <w:tcW w:w="2536" w:type="dxa"/>
            <w:tcBorders/>
            <w:vAlign w:val="center"/>
          </w:tcPr>
          <w:p>
            <w:pPr>
              <w:pStyle w:val="TableHeading"/>
              <w:suppressLineNumbers/>
              <w:bidi w:val="0"/>
              <w:spacing w:before="0" w:after="283"/>
              <w:jc w:val="center"/>
              <w:rPr/>
            </w:pPr>
            <w:r>
              <w:rPr/>
              <w:t xml:space="preserve">Josh Swickard </w:t>
            </w:r>
          </w:p>
        </w:tc>
        <w:tc>
          <w:tcPr>
            <w:tcW w:w="2577" w:type="dxa"/>
            <w:tcBorders/>
            <w:vAlign w:val="center"/>
          </w:tcPr>
          <w:p>
            <w:pPr>
              <w:pStyle w:val="TableContents"/>
              <w:bidi w:val="0"/>
              <w:spacing w:before="0" w:after="283"/>
              <w:jc w:val="left"/>
              <w:rPr/>
            </w:pPr>
            <w:r>
              <w:rPr/>
              <w:t xml:space="preserve">Harrison Chase </w:t>
            </w:r>
          </w:p>
        </w:tc>
        <w:tc>
          <w:tcPr>
            <w:tcW w:w="5092" w:type="dxa"/>
            <w:tcBorders/>
            <w:vAlign w:val="center"/>
          </w:tcPr>
          <w:p>
            <w:pPr>
              <w:pStyle w:val="TableContents"/>
              <w:bidi w:val="0"/>
              <w:spacing w:before="0" w:after="283"/>
              <w:jc w:val="left"/>
              <w:rPr/>
            </w:pPr>
            <w:r>
              <w:rPr/>
              <w:t xml:space="preserve">2018 -- </w:t>
            </w:r>
          </w:p>
        </w:tc>
      </w:tr>
      <w:tr>
        <w:trPr/>
        <w:tc>
          <w:tcPr>
            <w:tcW w:w="2536" w:type="dxa"/>
            <w:tcBorders/>
            <w:vAlign w:val="center"/>
          </w:tcPr>
          <w:p>
            <w:pPr>
              <w:pStyle w:val="TableHeading"/>
              <w:suppressLineNumbers/>
              <w:bidi w:val="0"/>
              <w:spacing w:before="0" w:after="283"/>
              <w:jc w:val="center"/>
              <w:rPr/>
            </w:pPr>
            <w:r>
              <w:rPr/>
              <w:t xml:space="preserve">Daya Vaidya </w:t>
            </w:r>
          </w:p>
        </w:tc>
        <w:tc>
          <w:tcPr>
            <w:tcW w:w="2577" w:type="dxa"/>
            <w:tcBorders/>
            <w:vAlign w:val="center"/>
          </w:tcPr>
          <w:p>
            <w:pPr>
              <w:pStyle w:val="TableContents"/>
              <w:bidi w:val="0"/>
              <w:spacing w:before="0" w:after="283"/>
              <w:jc w:val="left"/>
              <w:rPr/>
            </w:pPr>
            <w:r>
              <w:rPr/>
              <w:t xml:space="preserve">Martina Morales </w:t>
            </w:r>
          </w:p>
        </w:tc>
        <w:tc>
          <w:tcPr>
            <w:tcW w:w="5092" w:type="dxa"/>
            <w:tcBorders/>
            <w:vAlign w:val="center"/>
          </w:tcPr>
          <w:p>
            <w:pPr>
              <w:pStyle w:val="TableContents"/>
              <w:bidi w:val="0"/>
              <w:spacing w:before="0" w:after="283"/>
              <w:jc w:val="left"/>
              <w:rPr/>
            </w:pPr>
            <w:r>
              <w:rPr/>
              <w:t xml:space="preserve">2017 -- </w:t>
            </w:r>
          </w:p>
        </w:tc>
      </w:tr>
      <w:tr>
        <w:trPr/>
        <w:tc>
          <w:tcPr>
            <w:tcW w:w="2536" w:type="dxa"/>
            <w:tcBorders/>
            <w:vAlign w:val="center"/>
          </w:tcPr>
          <w:p>
            <w:pPr>
              <w:pStyle w:val="TableHeading"/>
              <w:suppressLineNumbers/>
              <w:bidi w:val="0"/>
              <w:spacing w:before="0" w:after="283"/>
              <w:jc w:val="center"/>
              <w:rPr/>
            </w:pPr>
            <w:r>
              <w:rPr/>
              <w:t xml:space="preserve">Chris Van Etten </w:t>
            </w:r>
          </w:p>
        </w:tc>
        <w:tc>
          <w:tcPr>
            <w:tcW w:w="2577" w:type="dxa"/>
            <w:tcBorders/>
            <w:vAlign w:val="center"/>
          </w:tcPr>
          <w:p>
            <w:pPr>
              <w:pStyle w:val="TableContents"/>
              <w:bidi w:val="0"/>
              <w:spacing w:before="0" w:after="283"/>
              <w:jc w:val="left"/>
              <w:rPr/>
            </w:pPr>
            <w:r>
              <w:rPr/>
              <w:t xml:space="preserve">Chet Driscoll </w:t>
            </w:r>
          </w:p>
        </w:tc>
        <w:tc>
          <w:tcPr>
            <w:tcW w:w="5092" w:type="dxa"/>
            <w:tcBorders/>
            <w:vAlign w:val="center"/>
          </w:tcPr>
          <w:p>
            <w:pPr>
              <w:pStyle w:val="TableContents"/>
              <w:bidi w:val="0"/>
              <w:spacing w:before="0" w:after="283"/>
              <w:jc w:val="left"/>
              <w:rPr/>
            </w:pPr>
            <w:r>
              <w:rPr/>
              <w:t xml:space="preserve">2017 -- </w:t>
            </w:r>
          </w:p>
        </w:tc>
      </w:tr>
      <w:tr>
        <w:trPr/>
        <w:tc>
          <w:tcPr>
            <w:tcW w:w="2536" w:type="dxa"/>
            <w:tcBorders/>
            <w:vAlign w:val="center"/>
          </w:tcPr>
          <w:p>
            <w:pPr>
              <w:pStyle w:val="TableHeading"/>
              <w:suppressLineNumbers/>
              <w:bidi w:val="0"/>
              <w:spacing w:before="0" w:after="283"/>
              <w:jc w:val="center"/>
              <w:rPr/>
            </w:pPr>
            <w:r>
              <w:rPr/>
              <w:t xml:space="preserve">Kristina Wagner </w:t>
            </w:r>
          </w:p>
        </w:tc>
        <w:tc>
          <w:tcPr>
            <w:tcW w:w="2577" w:type="dxa"/>
            <w:tcBorders/>
            <w:vAlign w:val="center"/>
          </w:tcPr>
          <w:p>
            <w:pPr>
              <w:pStyle w:val="TableContents"/>
              <w:bidi w:val="0"/>
              <w:spacing w:before="0" w:after="283"/>
              <w:jc w:val="left"/>
              <w:rPr/>
            </w:pPr>
            <w:r>
              <w:rPr/>
              <w:t xml:space="preserve">Felicia Skorpioni </w:t>
            </w:r>
          </w:p>
        </w:tc>
        <w:tc>
          <w:tcPr>
            <w:tcW w:w="5092" w:type="dxa"/>
            <w:tcBorders/>
            <w:vAlign w:val="center"/>
          </w:tcPr>
          <w:p>
            <w:pPr>
              <w:pStyle w:val="TableContents"/>
              <w:bidi w:val="0"/>
              <w:spacing w:before="0" w:after="283"/>
              <w:jc w:val="left"/>
              <w:rPr/>
            </w:pPr>
            <w:r>
              <w:rPr/>
              <w:t xml:space="preserve">1984 -- 2005, 2007 -- 08, 2012 -- </w:t>
            </w:r>
          </w:p>
        </w:tc>
      </w:tr>
      <w:tr>
        <w:trPr/>
        <w:tc>
          <w:tcPr>
            <w:tcW w:w="2536" w:type="dxa"/>
            <w:tcBorders/>
            <w:vAlign w:val="center"/>
          </w:tcPr>
          <w:p>
            <w:pPr>
              <w:pStyle w:val="TableHeading"/>
              <w:suppressLineNumbers/>
              <w:bidi w:val="0"/>
              <w:spacing w:before="0" w:after="283"/>
              <w:jc w:val="center"/>
              <w:rPr/>
            </w:pPr>
            <w:r>
              <w:rPr/>
              <w:t xml:space="preserve">Robert Palmer Watkins </w:t>
            </w:r>
          </w:p>
        </w:tc>
        <w:tc>
          <w:tcPr>
            <w:tcW w:w="2577" w:type="dxa"/>
            <w:tcBorders/>
            <w:vAlign w:val="center"/>
          </w:tcPr>
          <w:p>
            <w:pPr>
              <w:pStyle w:val="TableContents"/>
              <w:bidi w:val="0"/>
              <w:spacing w:before="0" w:after="283"/>
              <w:jc w:val="left"/>
              <w:rPr/>
            </w:pPr>
            <w:r>
              <w:rPr/>
              <w:t xml:space="preserve">Dillon Quartermaine </w:t>
            </w:r>
          </w:p>
        </w:tc>
        <w:tc>
          <w:tcPr>
            <w:tcW w:w="5092" w:type="dxa"/>
            <w:tcBorders/>
            <w:vAlign w:val="center"/>
          </w:tcPr>
          <w:p>
            <w:pPr>
              <w:pStyle w:val="TableContents"/>
              <w:bidi w:val="0"/>
              <w:spacing w:before="0" w:after="283"/>
              <w:jc w:val="left"/>
              <w:rPr/>
            </w:pPr>
            <w:r>
              <w:rPr/>
              <w:t xml:space="preserve">2015 -- </w:t>
            </w:r>
          </w:p>
        </w:tc>
      </w:tr>
      <w:tr>
        <w:trPr/>
        <w:tc>
          <w:tcPr>
            <w:tcW w:w="2536" w:type="dxa"/>
            <w:tcBorders/>
            <w:vAlign w:val="center"/>
          </w:tcPr>
          <w:p>
            <w:pPr>
              <w:pStyle w:val="TableHeading"/>
              <w:suppressLineNumbers/>
              <w:bidi w:val="0"/>
              <w:spacing w:before="0" w:after="283"/>
              <w:jc w:val="center"/>
              <w:rPr/>
            </w:pPr>
            <w:r>
              <w:rPr/>
              <w:t xml:space="preserve">Vernee Watson-Johnson </w:t>
            </w:r>
          </w:p>
        </w:tc>
        <w:tc>
          <w:tcPr>
            <w:tcW w:w="2577" w:type="dxa"/>
            <w:tcBorders/>
            <w:vAlign w:val="center"/>
          </w:tcPr>
          <w:p>
            <w:pPr>
              <w:pStyle w:val="TableContents"/>
              <w:bidi w:val="0"/>
              <w:spacing w:before="0" w:after="283"/>
              <w:jc w:val="left"/>
              <w:rPr/>
            </w:pPr>
            <w:r>
              <w:rPr/>
              <w:t xml:space="preserve">Stella Henries </w:t>
            </w:r>
          </w:p>
        </w:tc>
        <w:tc>
          <w:tcPr>
            <w:tcW w:w="5092" w:type="dxa"/>
            <w:tcBorders/>
            <w:vAlign w:val="center"/>
          </w:tcPr>
          <w:p>
            <w:pPr>
              <w:pStyle w:val="TableContents"/>
              <w:bidi w:val="0"/>
              <w:spacing w:before="0" w:after="283"/>
              <w:jc w:val="left"/>
              <w:rPr/>
            </w:pPr>
            <w:r>
              <w:rPr/>
              <w:t xml:space="preserve">2017 -- </w:t>
            </w:r>
          </w:p>
        </w:tc>
      </w:tr>
      <w:tr>
        <w:trPr/>
        <w:tc>
          <w:tcPr>
            <w:tcW w:w="2536" w:type="dxa"/>
            <w:tcBorders/>
            <w:vAlign w:val="center"/>
          </w:tcPr>
          <w:p>
            <w:pPr>
              <w:pStyle w:val="TableHeading"/>
              <w:suppressLineNumbers/>
              <w:bidi w:val="0"/>
              <w:spacing w:before="0" w:after="283"/>
              <w:jc w:val="center"/>
              <w:rPr/>
            </w:pPr>
            <w:r>
              <w:rPr/>
              <w:t xml:space="preserve">T.K. Weaver </w:t>
            </w:r>
          </w:p>
        </w:tc>
        <w:tc>
          <w:tcPr>
            <w:tcW w:w="2577" w:type="dxa"/>
            <w:tcBorders/>
            <w:vAlign w:val="center"/>
          </w:tcPr>
          <w:p>
            <w:pPr>
              <w:pStyle w:val="TableContents"/>
              <w:bidi w:val="0"/>
              <w:spacing w:before="0" w:after="283"/>
              <w:jc w:val="left"/>
              <w:rPr/>
            </w:pPr>
            <w:r>
              <w:rPr/>
              <w:t xml:space="preserve">Danny Morgan </w:t>
            </w:r>
          </w:p>
        </w:tc>
        <w:tc>
          <w:tcPr>
            <w:tcW w:w="5092" w:type="dxa"/>
            <w:tcBorders/>
            <w:vAlign w:val="center"/>
          </w:tcPr>
          <w:p>
            <w:pPr>
              <w:pStyle w:val="TableContents"/>
              <w:bidi w:val="0"/>
              <w:spacing w:before="0" w:after="283"/>
              <w:jc w:val="left"/>
              <w:rPr/>
            </w:pPr>
            <w:r>
              <w:rPr/>
              <w:t xml:space="preserve">2016 -- </w:t>
            </w:r>
          </w:p>
        </w:tc>
      </w:tr>
      <w:tr>
        <w:trPr/>
        <w:tc>
          <w:tcPr>
            <w:tcW w:w="2536" w:type="dxa"/>
            <w:tcBorders/>
            <w:vAlign w:val="center"/>
          </w:tcPr>
          <w:p>
            <w:pPr>
              <w:pStyle w:val="TableHeading"/>
              <w:suppressLineNumbers/>
              <w:bidi w:val="0"/>
              <w:spacing w:before="0" w:after="283"/>
              <w:jc w:val="center"/>
              <w:rPr/>
            </w:pPr>
            <w:r>
              <w:rPr/>
              <w:t xml:space="preserve">Hudson West </w:t>
            </w:r>
          </w:p>
        </w:tc>
        <w:tc>
          <w:tcPr>
            <w:tcW w:w="2577" w:type="dxa"/>
            <w:tcBorders/>
            <w:vAlign w:val="center"/>
          </w:tcPr>
          <w:p>
            <w:pPr>
              <w:pStyle w:val="TableContents"/>
              <w:bidi w:val="0"/>
              <w:spacing w:before="0" w:after="283"/>
              <w:jc w:val="left"/>
              <w:rPr/>
            </w:pPr>
            <w:r>
              <w:rPr/>
              <w:t xml:space="preserve">Jake Spencer </w:t>
            </w:r>
          </w:p>
        </w:tc>
        <w:tc>
          <w:tcPr>
            <w:tcW w:w="5092" w:type="dxa"/>
            <w:tcBorders/>
            <w:vAlign w:val="center"/>
          </w:tcPr>
          <w:p>
            <w:pPr>
              <w:pStyle w:val="TableContents"/>
              <w:bidi w:val="0"/>
              <w:spacing w:before="0" w:after="283"/>
              <w:jc w:val="left"/>
              <w:rPr/>
            </w:pPr>
            <w:r>
              <w:rPr/>
              <w:t xml:space="preserve">2016 -- </w:t>
            </w:r>
          </w:p>
        </w:tc>
      </w:tr>
      <w:tr>
        <w:trPr/>
        <w:tc>
          <w:tcPr>
            <w:tcW w:w="2536" w:type="dxa"/>
            <w:tcBorders/>
            <w:vAlign w:val="center"/>
          </w:tcPr>
          <w:p>
            <w:pPr>
              <w:pStyle w:val="TableHeading"/>
              <w:suppressLineNumbers/>
              <w:bidi w:val="0"/>
              <w:spacing w:before="0" w:after="283"/>
              <w:jc w:val="center"/>
              <w:rPr/>
            </w:pPr>
            <w:r>
              <w:rPr/>
              <w:t xml:space="preserve">John J. York </w:t>
            </w:r>
          </w:p>
        </w:tc>
        <w:tc>
          <w:tcPr>
            <w:tcW w:w="2577" w:type="dxa"/>
            <w:tcBorders/>
            <w:vAlign w:val="center"/>
          </w:tcPr>
          <w:p>
            <w:pPr>
              <w:pStyle w:val="TableContents"/>
              <w:bidi w:val="0"/>
              <w:spacing w:before="0" w:after="283"/>
              <w:jc w:val="left"/>
              <w:rPr/>
            </w:pPr>
            <w:r>
              <w:rPr/>
              <w:t xml:space="preserve">Mac Skorpioni </w:t>
            </w:r>
          </w:p>
        </w:tc>
        <w:tc>
          <w:tcPr>
            <w:tcW w:w="5092" w:type="dxa"/>
            <w:tcBorders/>
            <w:vAlign w:val="center"/>
          </w:tcPr>
          <w:p>
            <w:pPr>
              <w:pStyle w:val="TableContents"/>
              <w:bidi w:val="0"/>
              <w:spacing w:before="0" w:after="283"/>
              <w:jc w:val="left"/>
              <w:rPr/>
            </w:pPr>
            <w:r>
              <w:rPr/>
              <w:t xml:space="preserve">1991 -- </w:t>
            </w:r>
          </w:p>
        </w:tc>
      </w:tr>
      <w:tr>
        <w:trPr/>
        <w:tc>
          <w:tcPr>
            <w:tcW w:w="2536" w:type="dxa"/>
            <w:tcBorders/>
            <w:vAlign w:val="center"/>
          </w:tcPr>
          <w:p>
            <w:pPr>
              <w:pStyle w:val="TableContents"/>
              <w:bidi w:val="0"/>
              <w:spacing w:before="0" w:after="283"/>
              <w:jc w:val="left"/>
              <w:rPr/>
            </w:pPr>
            <w:r>
              <w:rPr/>
              <w:t xml:space="preserve">James Meadows </w:t>
            </w:r>
          </w:p>
        </w:tc>
        <w:tc>
          <w:tcPr>
            <w:tcW w:w="2577" w:type="dxa"/>
            <w:tcBorders/>
            <w:vAlign w:val="center"/>
          </w:tcPr>
          <w:p>
            <w:pPr>
              <w:pStyle w:val="TableContents"/>
              <w:bidi w:val="0"/>
              <w:spacing w:before="0" w:after="283"/>
              <w:jc w:val="left"/>
              <w:rPr/>
            </w:pPr>
            <w:r>
              <w:rPr/>
              <w:t xml:space="preserve">1998 </w:t>
            </w:r>
          </w:p>
        </w:tc>
        <w:tc>
          <w:tcPr>
            <w:tcW w:w="5092" w:type="dxa"/>
            <w:tcBorders/>
          </w:tcPr>
          <w:p>
            <w:pPr>
              <w:pStyle w:val="TableContents"/>
              <w:bidi w:val="0"/>
              <w:spacing w:before="0" w:after="283"/>
              <w:jc w:val="left"/>
              <w:rPr>
                <w:sz w:val="4"/>
                <w:szCs w:val="4"/>
              </w:rPr>
            </w:pPr>
            <w:r>
              <w:rPr>
                <w:sz w:val="4"/>
                <w:szCs w:val="4"/>
              </w:rPr>
            </w:r>
          </w:p>
        </w:tc>
      </w:tr>
      <w:tr>
        <w:trPr/>
        <w:tc>
          <w:tcPr>
            <w:tcW w:w="2536" w:type="dxa"/>
            <w:tcBorders/>
            <w:vAlign w:val="center"/>
          </w:tcPr>
          <w:p>
            <w:pPr>
              <w:pStyle w:val="TableHeading"/>
              <w:suppressLineNumbers/>
              <w:bidi w:val="0"/>
              <w:spacing w:before="0" w:after="283"/>
              <w:jc w:val="center"/>
              <w:rPr/>
            </w:pPr>
            <w:r>
              <w:rPr/>
              <w:t xml:space="preserve">Jacklyn Zeman </w:t>
            </w:r>
          </w:p>
        </w:tc>
        <w:tc>
          <w:tcPr>
            <w:tcW w:w="2577" w:type="dxa"/>
            <w:tcBorders/>
            <w:vAlign w:val="center"/>
          </w:tcPr>
          <w:p>
            <w:pPr>
              <w:pStyle w:val="TableContents"/>
              <w:bidi w:val="0"/>
              <w:spacing w:before="0" w:after="283"/>
              <w:jc w:val="left"/>
              <w:rPr/>
            </w:pPr>
            <w:r>
              <w:rPr/>
              <w:t xml:space="preserve">Bobbie Spencer </w:t>
            </w:r>
          </w:p>
        </w:tc>
        <w:tc>
          <w:tcPr>
            <w:tcW w:w="5092" w:type="dxa"/>
            <w:tcBorders/>
            <w:vAlign w:val="center"/>
          </w:tcPr>
          <w:p>
            <w:pPr>
              <w:pStyle w:val="TableContents"/>
              <w:bidi w:val="0"/>
              <w:spacing w:before="0" w:after="283"/>
              <w:jc w:val="left"/>
              <w:rPr/>
            </w:pPr>
            <w:r>
              <w:rPr/>
              <w:t xml:space="preserve">1977 -- 2010, 2013 --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Mikea General Hospitalissa 2018</w:t>
      </w:r>
    </w:p>
    <w:p>
      <w:pPr>
        <w:pStyle w:val="TextBody"/>
        <w:bidi w:val="0"/>
        <w:jc w:val="left"/>
        <w:rPr>
          <w:b/>
          <w:u w:val="single"/>
          <w:shd w:val="clear" w:fill="FFFF00"/>
        </w:rPr>
      </w:pPr>
      <w:r>
        <w:rPr>
          <w:b/>
          <w:u w:val="single"/>
          <w:shd w:val="clear" w:fill="FFFF00"/>
        </w:rPr>
        <w:t xml:space="preserve">Asiakirjan numero 15676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Lakiesitys on ollut erittäin kiistanalainen. Se esiteltiin Intian parlamentille </w:t>
      </w:r>
      <w:r>
        <w:rPr>
          <w:color w:val="A9A9A9"/>
        </w:rPr>
        <w:t xml:space="preserve">22. joulukuuta 2011</w:t>
      </w:r>
      <w:r>
        <w:rPr/>
        <w:t xml:space="preserve">, annettiin presidentin asetuksella 5. heinäkuuta 2013 ja saatettiin voimaan 12. syyskuuta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kansallinen elintarviketurvalaki otettiin käyttöön Rajasthanissa?</w:t>
      </w:r>
    </w:p>
    <w:p>
      <w:pPr>
        <w:pStyle w:val="TextBody"/>
        <w:bidi w:val="0"/>
        <w:jc w:val="left"/>
        <w:rPr>
          <w:b/>
          <w:u w:val="single"/>
          <w:shd w:val="clear" w:fill="FFFF00"/>
        </w:rPr>
      </w:pPr>
      <w:r>
        <w:rPr>
          <w:b/>
          <w:u w:val="single"/>
          <w:shd w:val="clear" w:fill="FFFF00"/>
        </w:rPr>
        <w:t xml:space="preserve">Asiakirjan numero 15677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Good Morning America (GMA) on yhdysvaltalainen aamutelevisio-ohjelma, joka lähetetään ABC:llä. Se sai ensiesityksensä 3. marraskuuta 1975 ja laajeni ensin viikonloppuihin sunnuntaipainoksen myötä 3. tammikuuta 1993. Sunnuntaipainos lopetettiin vuonna 1999; viikonloppupainokset palasivat sekä lauantaisin että sunnuntaisin 4. syyskuuta 2004. Arkipäivisin ohjelma lähetetään klo </w:t>
      </w:r>
      <w:r>
        <w:rPr>
          <w:color w:val="A9A9A9"/>
        </w:rPr>
        <w:t xml:space="preserve">7:00-9:00 kaikilla Yhdysvaltain aikavyöhykkeillä (suorana itäisellä aikavyöhykkeellä ja nauhaviiveellä muualla maassa)</w:t>
      </w:r>
      <w:r>
        <w:rPr/>
        <w:t xml:space="preserve">. Lauantai- ja sunnuntaipainokset ovat tunnin pituisia, ja ne lähetetään ABC:n asemille suorana lähetyksenä klo 7.00 itäistä aikaa, vaikka joidenkin markkinoiden asemat lähettävät ne eri aikaan. Tyynenmeren aikavyöhykkeellä olevat katsojat saavat päivitetyn syötteen, jossa on erikoistunut avaus ja päivitetyt suorat raportit. Kolmas tunti arkipäivisin lähetetystä ohjelmasta esitettiin vuosina 2007-2008 yksinomaan ABC News Now -kanavalla.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hyvää huomenta amerikka mihin aikaan se alkaa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Ohjelmassa on uutisia, haastatteluja, sääennusteita, erikoisaiheisia tarinoita ja erikoisjaksoja, kuten ``Pop News'' (popkulttuuri- ja viihdeuutisia sekä viraalivideoita), ``GMA Heat Index'' (sekoitus viihde-, elämäntapa- ja ihmisaiheisia tarinoita) ja ``Play of the Day'' (valikoitu viraalivideo tai televisio-ohjelmaklippi). Sen tuottaa ABC News, ja se lähetetään Times Square -studiolta New Yorkin Times Square -alueella. Ensisijaiset ankkurit ovat </w:t>
      </w:r>
      <w:r>
        <w:rPr>
          <w:color w:val="A9A9A9"/>
        </w:rPr>
        <w:t xml:space="preserve">Robin Roberts</w:t>
      </w:r>
      <w:r>
        <w:rPr/>
        <w:t xml:space="preserve">, </w:t>
      </w:r>
      <w:r>
        <w:rPr>
          <w:color w:val="DCDCDC"/>
        </w:rPr>
        <w:t xml:space="preserve">George Stephanopoulos</w:t>
      </w:r>
      <w:r>
        <w:rPr/>
        <w:t xml:space="preserve">, </w:t>
      </w:r>
      <w:r>
        <w:rPr>
          <w:color w:val="2F4F4F"/>
        </w:rPr>
        <w:t xml:space="preserve">Michael Strahan </w:t>
      </w:r>
      <w:r>
        <w:rPr/>
        <w:t xml:space="preserve">sekä </w:t>
      </w:r>
      <w:r>
        <w:rPr>
          <w:color w:val="556B2F"/>
        </w:rPr>
        <w:t xml:space="preserve">viihdeankkuri Lara Spencer </w:t>
      </w:r>
      <w:r>
        <w:rPr/>
        <w:t xml:space="preserve">ja </w:t>
      </w:r>
      <w:r>
        <w:rPr>
          <w:color w:val="6B8E23"/>
        </w:rPr>
        <w:t xml:space="preserve">sääankkuri Ginger Zee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Good morning american juontajia</w:t>
      </w:r>
    </w:p>
    <w:p>
      <w:pPr>
        <w:pStyle w:val="TextBody"/>
        <w:bidi w:val="0"/>
        <w:jc w:val="left"/>
        <w:rPr>
          <w:b/>
          <w:u w:val="single"/>
          <w:shd w:val="clear" w:fill="FFFF00"/>
        </w:rPr>
      </w:pPr>
      <w:r>
        <w:rPr>
          <w:b/>
          <w:u w:val="single"/>
          <w:shd w:val="clear" w:fill="FFFF00"/>
        </w:rPr>
        <w:t xml:space="preserve">Asiakirjan numero 15678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K-vitamiinia, joka tunnetaan myös nimellä fylloquinone, valmistetaan kasveissa, ja sitä on eniten </w:t>
      </w:r>
      <w:r>
        <w:rPr>
          <w:color w:val="A9A9A9"/>
        </w:rPr>
        <w:t xml:space="preserve">vihreissä lehtivihanneksissa, </w:t>
      </w:r>
      <w:r>
        <w:rPr/>
        <w:t xml:space="preserve">koska se osallistuu suoraan fotosynteesiin. Sitä voidaan pitää K-vitamiinin kasvimuotona. Se on aktiivinen vitamiinina eläimissä, ja sillä on K-vitamiinin klassiset tehtävät, mukaan luettuna sen aktiivisuus veren hyytymisproteiinien tuotannossa. Eläimet voivat myös muuntaa sitä K-vitamiiniksi.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k-vitamiinin tärkeimmät lähteet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Monet bakteerit, kuten paksusuolessa esiintyvä Escherichia coli</w:t>
      </w:r>
      <w:r>
        <w:rPr/>
        <w:t xml:space="preserve">, voivat syntetisoida K-vitamiinia (menakinoni-7 tai MK-7, MK-11:een asti), mutta eivät K-vitamiinia (fylloquinonia). Näissä bakteereissa menakinoni siirtää kaksi elektronia kahden eri pienen molekyylin välillä hapesta riippumattoman aineenvaihdunnan energiantuotantoprosessien aikana (anaerobinen hengitys). Esimerkiksi pieni molekyyli, jolla on ylimääräisiä elektroneja (jota kutsutaan myös elektroninluovuttajaksi), kuten laktaatti, formiaatti tai NADH, siirtää entsyymin avulla kaksi elektronia menakinonille. Menakinoni siirtää sitten toisen entsyymin avulla nämä kaksi elektronia sopivalle hapettimelle, kuten fumaraatille tai nitraatille (jota kutsutaan myös elektroniakseptoriksi). Kahden elektronin lisääminen fumaraattiin tai nitraattiin muuttaa molekyylin vastaavasti sukkinaatiksi tai nitriitiksi ja vedeksi.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paksusuolessa k-vitamiinia muodostuu minkä bakteerin toiminnan seurauksena.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Suolistoflooran </w:t>
      </w:r>
      <w:r>
        <w:rPr/>
        <w:t xml:space="preserve">bakteerit </w:t>
      </w:r>
      <w:r>
        <w:rPr/>
        <w:t xml:space="preserve">voivat myös muuntaa K-vitamiinia K-vitamiiniksi (menakinoniksi). Lisäksi bakteerit tyypillisesti pidentävät K-vitamiinin isoprenoidisivuketjua tuottaakseen erilaisia K-vitamiinimuotoja, erityisesti K-vitamiinin MK-7-MK-11-homologeja. Kaikkia muita K-vitamiinimuotoja kuin MK-4:ää voivat tuottaa vain bakteerit, jotka käyttävät näitä muotoja anaerobisessa hengityksessä. MK-7:llä ja muilla bakteeriperäisillä K-vitamiinimuodoilla on K-vitamiinin aktiivisuutta eläimillä, mutta MK-7:n mahdollinen lisähyöty MK-4:ään verrattuna on epäselvä ja tutkimuskysymys.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elin sisältää bakteereja, jotka auttavat tuottamaan k-vitamiinia?</w:t>
      </w:r>
    </w:p>
    <w:p>
      <w:pPr>
        <w:pStyle w:val="TextBody"/>
        <w:bidi w:val="0"/>
        <w:jc w:val="left"/>
        <w:rPr>
          <w:b/>
          <w:u w:val="single"/>
          <w:shd w:val="clear" w:fill="FFFF00"/>
        </w:rPr>
      </w:pPr>
      <w:r>
        <w:rPr>
          <w:b/>
          <w:u w:val="single"/>
          <w:shd w:val="clear" w:fill="FFFF00"/>
        </w:rPr>
        <w:t xml:space="preserve">Asiakirjan numero 15679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Britannian historian edvardiaaninen aikakausi kattaa kuningas Edvard VII:n lyhyen hallituskauden </w:t>
      </w:r>
      <w:r>
        <w:rPr>
          <w:color w:val="A9A9A9"/>
        </w:rPr>
        <w:t xml:space="preserve">1901-1910, </w:t>
      </w:r>
      <w:r>
        <w:rPr/>
        <w:t xml:space="preserve">ja sitä laajennetaan joskus molempiin suuntiin, jotta se kattaisi pitkän aikavälin suuntaukset 1890-luvulta ensimmäiseen maailmansotaan. Kuningatar Victorian kuolema tammikuussa 1901 merkitsi viktoriaanisen aikakauden päättymistä. Uusi kuningas Edward VII oli jo muodikkaan eliitin johtaja, jonka tyyli oli saanut vaikutteita Manner-Euroopan taiteesta ja muodista. Samuel Hynes kuvasi edvardiaanista aikaa "vapaa-ajanvietteeksi, jolloin naiset käyttivät kuvahattuja eivätkä äänestäneet, jolloin rikkaat eivät häpeilleet elää näkyvästi ja jolloin aurinko ei oikeastaan koskaan laskenut Britannian lipun ylle". Liberaalit palasivat valtaan vuonna 1906 ja tekivät merkittäviä uudistuksia. Yläluokan alapuolella aikakaudelle oli ominaista merkittävät poliittiset muutokset sellaisten yhteiskuntaryhmien keskuudessa, jotka eivät aiemmin olleet päässeet valtaan, kuten tavalliset työläiset. Naiset politisoituivat yhä enemmän.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edvardiaaninen aikakausi alkoi ja päättyi?</w:t>
      </w:r>
    </w:p>
    <w:p>
      <w:pPr>
        <w:pStyle w:val="TextBody"/>
        <w:bidi w:val="0"/>
        <w:jc w:val="left"/>
        <w:rPr>
          <w:b/>
          <w:u w:val="single"/>
          <w:shd w:val="clear" w:fill="FFFF00"/>
        </w:rPr>
      </w:pPr>
      <w:r>
        <w:rPr>
          <w:b/>
          <w:u w:val="single"/>
          <w:shd w:val="clear" w:fill="FFFF00"/>
        </w:rPr>
        <w:t xml:space="preserve">Asiakirjan numero 15680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1860-luvulla Copperheadit olivat unionin pohjoisten Yhdysvaltojen demokraattien äänekäs ryhmittymä, joka </w:t>
      </w:r>
      <w:r>
        <w:rPr>
          <w:color w:val="A9A9A9"/>
        </w:rPr>
        <w:t xml:space="preserve">vastusti Yhdysvaltain sisällissotaa ja halusi välitöntä rauhanratkaisua konfederaation kanssa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kuparipääväen kanta sodan käymiseen?</w:t>
      </w:r>
    </w:p>
    <w:p>
      <w:pPr>
        <w:pStyle w:val="TextBody"/>
        <w:bidi w:val="0"/>
        <w:jc w:val="left"/>
        <w:rPr>
          <w:b/>
          <w:u w:val="single"/>
          <w:shd w:val="clear" w:fill="FFFF00"/>
        </w:rPr>
      </w:pPr>
      <w:r>
        <w:rPr>
          <w:b/>
          <w:u w:val="single"/>
          <w:shd w:val="clear" w:fill="FFFF00"/>
        </w:rPr>
        <w:t xml:space="preserve">Asiakirjan numero 15681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Viimeisten 10 000 vuoden aikana Mount Shasta on purkautunut keskimäärin 800 vuoden välein, mutta viimeisten 4 500 vuoden aikana tulivuori on purkautunut keskimäärin 600 vuoden välein. Viimeisin merkittävä purkaus Mount Shastalla tapahtui ehkä </w:t>
      </w:r>
      <w:r>
        <w:rPr>
          <w:color w:val="A9A9A9"/>
        </w:rPr>
        <w:t xml:space="preserve">noin kaksi vuosisataa sitten.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Shastavuori oli viimeksi aktiivinen?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Mount Shasta Ilmakuva Mount Shastasta lounaasta, aurinko on matalalla lännessä Korkein piste </w:t>
      </w:r>
    </w:p>
    <w:tbl>
      <w:tblPr>
        <w:tblW w:w="10205" w:type="dxa"/>
        <w:jc w:val="left"/>
        <w:tblInd w:w="0" w:type="dxa"/>
        <w:tblLayout w:type="fixed"/>
        <w:tblCellMar>
          <w:top w:w="28" w:type="dxa"/>
          <w:left w:w="28" w:type="dxa"/>
          <w:bottom w:w="28" w:type="dxa"/>
          <w:right w:w="28" w:type="dxa"/>
        </w:tblCellMar>
      </w:tblPr>
      <w:tblGrid>
        <w:gridCol w:w="1428"/>
        <w:gridCol w:w="8777"/>
      </w:tblGrid>
      <w:tr>
        <w:trPr/>
        <w:tc>
          <w:tcPr>
            <w:tcW w:w="1428" w:type="dxa"/>
            <w:tcBorders/>
            <w:vAlign w:val="center"/>
          </w:tcPr>
          <w:p>
            <w:pPr>
              <w:pStyle w:val="TableHeading"/>
              <w:suppressLineNumbers/>
              <w:bidi w:val="0"/>
              <w:spacing w:before="0" w:after="283"/>
              <w:jc w:val="center"/>
              <w:rPr/>
            </w:pPr>
            <w:r>
              <w:rPr/>
              <w:t xml:space="preserve">Korkeusasema </w:t>
            </w:r>
          </w:p>
        </w:tc>
        <w:tc>
          <w:tcPr>
            <w:tcW w:w="8777" w:type="dxa"/>
            <w:tcBorders/>
            <w:vAlign w:val="center"/>
          </w:tcPr>
          <w:p>
            <w:pPr>
              <w:pStyle w:val="TableContents"/>
              <w:bidi w:val="0"/>
              <w:spacing w:before="0" w:after="283"/>
              <w:jc w:val="left"/>
              <w:rPr/>
            </w:pPr>
            <w:r>
              <w:rPr/>
              <w:t xml:space="preserve">14,179 ft (4,322 m) NAVD88 </w:t>
            </w:r>
          </w:p>
        </w:tc>
      </w:tr>
      <w:tr>
        <w:trPr/>
        <w:tc>
          <w:tcPr>
            <w:tcW w:w="1428" w:type="dxa"/>
            <w:tcBorders/>
            <w:vAlign w:val="center"/>
          </w:tcPr>
          <w:p>
            <w:pPr>
              <w:pStyle w:val="TableHeading"/>
              <w:suppressLineNumbers/>
              <w:bidi w:val="0"/>
              <w:spacing w:before="0" w:after="283"/>
              <w:jc w:val="center"/>
              <w:rPr/>
            </w:pPr>
            <w:r>
              <w:rPr/>
              <w:t xml:space="preserve">Prominence </w:t>
            </w:r>
          </w:p>
        </w:tc>
        <w:tc>
          <w:tcPr>
            <w:tcW w:w="8777" w:type="dxa"/>
            <w:tcBorders/>
            <w:vAlign w:val="center"/>
          </w:tcPr>
          <w:p>
            <w:pPr>
              <w:pStyle w:val="TableContents"/>
              <w:bidi w:val="0"/>
              <w:spacing w:before="0" w:after="283"/>
              <w:jc w:val="left"/>
              <w:rPr/>
            </w:pPr>
            <w:r>
              <w:rPr/>
              <w:t xml:space="preserve">2 979 m (9 772 ft) </w:t>
            </w:r>
          </w:p>
        </w:tc>
      </w:tr>
      <w:tr>
        <w:trPr/>
        <w:tc>
          <w:tcPr>
            <w:tcW w:w="1428" w:type="dxa"/>
            <w:tcBorders/>
            <w:vAlign w:val="center"/>
          </w:tcPr>
          <w:p>
            <w:pPr>
              <w:pStyle w:val="TableHeading"/>
              <w:suppressLineNumbers/>
              <w:bidi w:val="0"/>
              <w:spacing w:before="0" w:after="283"/>
              <w:jc w:val="center"/>
              <w:rPr/>
            </w:pPr>
            <w:r>
              <w:rPr/>
              <w:t xml:space="preserve">Eristys </w:t>
            </w:r>
          </w:p>
        </w:tc>
        <w:tc>
          <w:tcPr>
            <w:tcW w:w="8777" w:type="dxa"/>
            <w:tcBorders/>
            <w:vAlign w:val="center"/>
          </w:tcPr>
          <w:p>
            <w:pPr>
              <w:pStyle w:val="TableContents"/>
              <w:bidi w:val="0"/>
              <w:spacing w:before="0" w:after="283"/>
              <w:jc w:val="left"/>
              <w:rPr/>
            </w:pPr>
            <w:r>
              <w:rPr/>
              <w:t xml:space="preserve">335 mi (539 km) </w:t>
            </w:r>
          </w:p>
        </w:tc>
      </w:tr>
      <w:tr>
        <w:trPr/>
        <w:tc>
          <w:tcPr>
            <w:tcW w:w="1428" w:type="dxa"/>
            <w:tcBorders/>
            <w:vAlign w:val="center"/>
          </w:tcPr>
          <w:p>
            <w:pPr>
              <w:pStyle w:val="TableHeading"/>
              <w:suppressLineNumbers/>
              <w:bidi w:val="0"/>
              <w:spacing w:before="0" w:after="283"/>
              <w:jc w:val="center"/>
              <w:rPr/>
            </w:pPr>
            <w:r>
              <w:rPr/>
              <w:t xml:space="preserve">Vanhemman huippu </w:t>
            </w:r>
          </w:p>
        </w:tc>
        <w:tc>
          <w:tcPr>
            <w:tcW w:w="8777" w:type="dxa"/>
            <w:tcBorders/>
            <w:vAlign w:val="center"/>
          </w:tcPr>
          <w:p>
            <w:pPr>
              <w:pStyle w:val="TableContents"/>
              <w:bidi w:val="0"/>
              <w:spacing w:before="0" w:after="283"/>
              <w:jc w:val="left"/>
              <w:rPr/>
            </w:pPr>
            <w:r>
              <w:rPr/>
              <w:t xml:space="preserve">Pohjois-Palisade </w:t>
            </w:r>
          </w:p>
        </w:tc>
      </w:tr>
      <w:tr>
        <w:trPr/>
        <w:tc>
          <w:tcPr>
            <w:tcW w:w="1428" w:type="dxa"/>
            <w:tcBorders/>
            <w:vAlign w:val="center"/>
          </w:tcPr>
          <w:p>
            <w:pPr>
              <w:pStyle w:val="TableHeading"/>
              <w:suppressLineNumbers/>
              <w:bidi w:val="0"/>
              <w:spacing w:before="0" w:after="283"/>
              <w:jc w:val="center"/>
              <w:rPr/>
            </w:pPr>
            <w:r>
              <w:rPr/>
              <w:t xml:space="preserve">Luettelo </w:t>
            </w:r>
          </w:p>
        </w:tc>
        <w:tc>
          <w:tcPr>
            <w:tcW w:w="8777" w:type="dxa"/>
            <w:tcBorders/>
            <w:vAlign w:val="center"/>
          </w:tcPr>
          <w:p>
            <w:pPr>
              <w:pStyle w:val="TableContents"/>
              <w:numPr>
                <w:ilvl w:val="0"/>
                <w:numId w:val="161"/>
              </w:numPr>
              <w:tabs>
                <w:tab w:val="clear" w:pos="1134"/>
                <w:tab w:val="left" w:leader="none" w:pos="707"/>
              </w:tabs>
              <w:bidi w:val="0"/>
              <w:spacing w:before="0" w:after="0"/>
              <w:ind w:start="707" w:hanging="283"/>
              <w:jc w:val="left"/>
              <w:rPr/>
            </w:pPr>
            <w:r>
              <w:rPr/>
              <w:t xml:space="preserve">Maailman merkittävimmät huiput 96. </w:t>
            </w:r>
          </w:p>
          <w:p>
            <w:pPr>
              <w:pStyle w:val="TableContents"/>
              <w:numPr>
                <w:ilvl w:val="0"/>
                <w:numId w:val="161"/>
              </w:numPr>
              <w:tabs>
                <w:tab w:val="clear" w:pos="1134"/>
                <w:tab w:val="left" w:leader="none" w:pos="707"/>
              </w:tabs>
              <w:bidi w:val="0"/>
              <w:spacing w:before="0" w:after="0"/>
              <w:ind w:start="707" w:hanging="283"/>
              <w:jc w:val="left"/>
              <w:rPr/>
            </w:pPr>
            <w:r>
              <w:rPr/>
              <w:t xml:space="preserve">Pohjois-Amerikan korkeimmat huiput 48. </w:t>
            </w:r>
          </w:p>
          <w:p>
            <w:pPr>
              <w:pStyle w:val="TableContents"/>
              <w:numPr>
                <w:ilvl w:val="0"/>
                <w:numId w:val="161"/>
              </w:numPr>
              <w:tabs>
                <w:tab w:val="clear" w:pos="1134"/>
                <w:tab w:val="left" w:leader="none" w:pos="707"/>
              </w:tabs>
              <w:bidi w:val="0"/>
              <w:spacing w:before="0" w:after="0"/>
              <w:ind w:start="707" w:hanging="283"/>
              <w:jc w:val="left"/>
              <w:rPr/>
            </w:pPr>
            <w:r>
              <w:rPr/>
              <w:t xml:space="preserve">Pohjois-Amerikka näkyvä huippu 18. </w:t>
            </w:r>
          </w:p>
          <w:p>
            <w:pPr>
              <w:pStyle w:val="TableContents"/>
              <w:numPr>
                <w:ilvl w:val="0"/>
                <w:numId w:val="161"/>
              </w:numPr>
              <w:tabs>
                <w:tab w:val="clear" w:pos="1134"/>
                <w:tab w:val="left" w:leader="none" w:pos="707"/>
              </w:tabs>
              <w:bidi w:val="0"/>
              <w:spacing w:before="0" w:after="0"/>
              <w:ind w:start="707" w:hanging="283"/>
              <w:jc w:val="left"/>
              <w:rPr/>
            </w:pPr>
            <w:r>
              <w:rPr/>
              <w:t xml:space="preserve">Yhdysvaltojen merkittävimmät huiput 11. </w:t>
            </w:r>
          </w:p>
          <w:p>
            <w:pPr>
              <w:pStyle w:val="TableContents"/>
              <w:numPr>
                <w:ilvl w:val="0"/>
                <w:numId w:val="161"/>
              </w:numPr>
              <w:tabs>
                <w:tab w:val="clear" w:pos="1134"/>
                <w:tab w:val="left" w:leader="none" w:pos="707"/>
              </w:tabs>
              <w:bidi w:val="0"/>
              <w:spacing w:before="0" w:after="0"/>
              <w:ind w:start="707" w:hanging="283"/>
              <w:jc w:val="left"/>
              <w:rPr/>
            </w:pPr>
            <w:r>
              <w:rPr/>
              <w:t xml:space="preserve">Pohjois-Amerikan eristetyt huiput 28. </w:t>
            </w:r>
          </w:p>
          <w:p>
            <w:pPr>
              <w:pStyle w:val="TableContents"/>
              <w:numPr>
                <w:ilvl w:val="0"/>
                <w:numId w:val="161"/>
              </w:numPr>
              <w:tabs>
                <w:tab w:val="clear" w:pos="1134"/>
                <w:tab w:val="left" w:leader="none" w:pos="707"/>
              </w:tabs>
              <w:bidi w:val="0"/>
              <w:spacing w:before="0" w:after="0"/>
              <w:ind w:start="707" w:hanging="283"/>
              <w:jc w:val="left"/>
              <w:rPr/>
            </w:pPr>
            <w:r>
              <w:rPr/>
              <w:t xml:space="preserve">Yhdysvaltain korkeimmat suuret huiput 34. </w:t>
            </w:r>
          </w:p>
          <w:p>
            <w:pPr>
              <w:pStyle w:val="TableContents"/>
              <w:numPr>
                <w:ilvl w:val="0"/>
                <w:numId w:val="161"/>
              </w:numPr>
              <w:tabs>
                <w:tab w:val="clear" w:pos="1134"/>
                <w:tab w:val="left" w:leader="none" w:pos="707"/>
              </w:tabs>
              <w:bidi w:val="0"/>
              <w:spacing w:before="0" w:after="0"/>
              <w:ind w:start="707" w:hanging="283"/>
              <w:jc w:val="left"/>
              <w:rPr/>
            </w:pPr>
            <w:r>
              <w:rPr/>
              <w:t xml:space="preserve">Kalifornian korkeimmat suuret huiput 5. </w:t>
            </w:r>
          </w:p>
          <w:p>
            <w:pPr>
              <w:pStyle w:val="TableContents"/>
              <w:numPr>
                <w:ilvl w:val="0"/>
                <w:numId w:val="161"/>
              </w:numPr>
              <w:tabs>
                <w:tab w:val="clear" w:pos="1134"/>
                <w:tab w:val="left" w:leader="none" w:pos="707"/>
              </w:tabs>
              <w:bidi w:val="0"/>
              <w:spacing w:before="0" w:after="0"/>
              <w:ind w:start="707" w:hanging="283"/>
              <w:jc w:val="left"/>
              <w:rPr/>
            </w:pPr>
            <w:r>
              <w:rPr/>
              <w:t xml:space="preserve">Kalifornian neljätoista 5. </w:t>
            </w:r>
          </w:p>
          <w:p>
            <w:pPr>
              <w:pStyle w:val="TableContents"/>
              <w:numPr>
                <w:ilvl w:val="0"/>
                <w:numId w:val="161"/>
              </w:numPr>
              <w:tabs>
                <w:tab w:val="clear" w:pos="1134"/>
                <w:tab w:val="left" w:leader="none" w:pos="707"/>
              </w:tabs>
              <w:bidi w:val="0"/>
              <w:spacing w:before="0" w:after="283"/>
              <w:ind w:start="707" w:hanging="283"/>
              <w:jc w:val="left"/>
              <w:rPr/>
            </w:pPr>
            <w:r>
              <w:rPr/>
              <w:t xml:space="preserve">Kalifornian piirikunnan huippupisteet 5. </w:t>
            </w:r>
          </w:p>
        </w:tc>
      </w:tr>
      <w:tr>
        <w:trPr/>
        <w:tc>
          <w:tcPr>
            <w:tcW w:w="1428" w:type="dxa"/>
            <w:tcBorders/>
            <w:vAlign w:val="center"/>
          </w:tcPr>
          <w:p>
            <w:pPr>
              <w:pStyle w:val="TableHeading"/>
              <w:suppressLineNumbers/>
              <w:bidi w:val="0"/>
              <w:spacing w:before="0" w:after="283"/>
              <w:jc w:val="center"/>
              <w:rPr/>
            </w:pPr>
            <w:r>
              <w:rPr/>
              <w:t xml:space="preserve">Koordinaatit </w:t>
            </w:r>
          </w:p>
        </w:tc>
        <w:tc>
          <w:tcPr>
            <w:tcW w:w="8777" w:type="dxa"/>
            <w:tcBorders/>
            <w:vAlign w:val="center"/>
          </w:tcPr>
          <w:p>
            <w:pPr>
              <w:pStyle w:val="TableContents"/>
              <w:bidi w:val="0"/>
              <w:spacing w:before="0" w:after="283"/>
              <w:jc w:val="left"/>
              <w:rPr/>
            </w:pPr>
            <w:r>
              <w:rPr/>
              <w:t xml:space="preserve">41 ° 24 ′ 33'' N 122 ° 11 ′ 42'' W </w:t>
            </w:r>
            <w:r>
              <w:rPr/>
              <w:t xml:space="preserve">/ </w:t>
            </w:r>
            <w:r>
              <w:rPr/>
              <w:t xml:space="preserve">41.409196033 ° N 122.194888358 ° W </w:t>
            </w:r>
            <w:r>
              <w:rPr/>
              <w:t xml:space="preserve">/ 41.409196033;-122.194888358 Koordinaatit.</w:t>
            </w:r>
            <w:r>
              <w:rPr/>
              <w:t xml:space="preserve">409196033 ° N 122.194888358 ° W </w:t>
            </w:r>
            <w:r>
              <w:rPr/>
              <w:t xml:space="preserve">/ 41.409196033;-122.194888358 Maantiede Mount Shasta Sijainti Kaliforniassa, Yhdysvallat Mount Shasta Mount Shasta (Yhdysvallat) Näytä kartta kohteesta Kalifornia Näytä kartta kohteesta Yhdysvallat Näytä kaikki </w:t>
            </w:r>
          </w:p>
        </w:tc>
      </w:tr>
      <w:tr>
        <w:trPr/>
        <w:tc>
          <w:tcPr>
            <w:tcW w:w="1428" w:type="dxa"/>
            <w:tcBorders/>
            <w:vAlign w:val="center"/>
          </w:tcPr>
          <w:p>
            <w:pPr>
              <w:pStyle w:val="TableHeading"/>
              <w:suppressLineNumbers/>
              <w:bidi w:val="0"/>
              <w:spacing w:before="0" w:after="283"/>
              <w:jc w:val="center"/>
              <w:rPr/>
            </w:pPr>
            <w:r>
              <w:rPr/>
              <w:t xml:space="preserve">Sijainti </w:t>
            </w:r>
          </w:p>
        </w:tc>
        <w:tc>
          <w:tcPr>
            <w:tcW w:w="8777" w:type="dxa"/>
            <w:tcBorders/>
            <w:vAlign w:val="center"/>
          </w:tcPr>
          <w:p>
            <w:pPr>
              <w:pStyle w:val="TableContents"/>
              <w:bidi w:val="0"/>
              <w:spacing w:before="0" w:after="283"/>
              <w:jc w:val="left"/>
              <w:rPr/>
            </w:pPr>
            <w:r>
              <w:rPr/>
              <w:t xml:space="preserve">Shasta -- Trinity National Forest, Kalifornia, Yhdysvallat. </w:t>
            </w:r>
          </w:p>
        </w:tc>
      </w:tr>
      <w:tr>
        <w:trPr/>
        <w:tc>
          <w:tcPr>
            <w:tcW w:w="1428" w:type="dxa"/>
            <w:tcBorders/>
            <w:vAlign w:val="center"/>
          </w:tcPr>
          <w:p>
            <w:pPr>
              <w:pStyle w:val="TableHeading"/>
              <w:suppressLineNumbers/>
              <w:bidi w:val="0"/>
              <w:spacing w:before="0" w:after="283"/>
              <w:jc w:val="center"/>
              <w:rPr/>
            </w:pPr>
            <w:r>
              <w:rPr/>
              <w:t xml:space="preserve">Vanhempien alue </w:t>
            </w:r>
          </w:p>
        </w:tc>
        <w:tc>
          <w:tcPr>
            <w:tcW w:w="8777" w:type="dxa"/>
            <w:tcBorders/>
            <w:vAlign w:val="center"/>
          </w:tcPr>
          <w:p>
            <w:pPr>
              <w:pStyle w:val="TableContents"/>
              <w:bidi w:val="0"/>
              <w:spacing w:before="0" w:after="283"/>
              <w:jc w:val="left"/>
              <w:rPr/>
            </w:pPr>
            <w:r>
              <w:rPr/>
              <w:t xml:space="preserve">Cascade Range </w:t>
            </w:r>
          </w:p>
        </w:tc>
      </w:tr>
      <w:tr>
        <w:trPr/>
        <w:tc>
          <w:tcPr>
            <w:tcW w:w="1428" w:type="dxa"/>
            <w:tcBorders/>
            <w:vAlign w:val="center"/>
          </w:tcPr>
          <w:p>
            <w:pPr>
              <w:pStyle w:val="TableHeading"/>
              <w:suppressLineNumbers/>
              <w:bidi w:val="0"/>
              <w:spacing w:before="0" w:after="283"/>
              <w:jc w:val="center"/>
              <w:rPr/>
            </w:pPr>
            <w:r>
              <w:rPr/>
              <w:t xml:space="preserve">Topo-kartta </w:t>
            </w:r>
          </w:p>
        </w:tc>
        <w:tc>
          <w:tcPr>
            <w:tcW w:w="8777" w:type="dxa"/>
            <w:tcBorders/>
            <w:vAlign w:val="center"/>
          </w:tcPr>
          <w:p>
            <w:pPr>
              <w:pStyle w:val="TableContents"/>
              <w:bidi w:val="0"/>
              <w:spacing w:before="0" w:after="283"/>
              <w:jc w:val="left"/>
              <w:rPr/>
            </w:pPr>
            <w:r>
              <w:rPr/>
              <w:t xml:space="preserve">USGS Mount Shasta Geologia </w:t>
            </w:r>
          </w:p>
        </w:tc>
      </w:tr>
      <w:tr>
        <w:trPr/>
        <w:tc>
          <w:tcPr>
            <w:tcW w:w="1428" w:type="dxa"/>
            <w:tcBorders/>
            <w:vAlign w:val="center"/>
          </w:tcPr>
          <w:p>
            <w:pPr>
              <w:pStyle w:val="TableHeading"/>
              <w:suppressLineNumbers/>
              <w:bidi w:val="0"/>
              <w:spacing w:before="0" w:after="283"/>
              <w:jc w:val="center"/>
              <w:rPr/>
            </w:pPr>
            <w:r>
              <w:rPr/>
              <w:t xml:space="preserve">Kallion ikä </w:t>
            </w:r>
          </w:p>
        </w:tc>
        <w:tc>
          <w:tcPr>
            <w:tcW w:w="8777" w:type="dxa"/>
            <w:tcBorders/>
            <w:vAlign w:val="center"/>
          </w:tcPr>
          <w:p>
            <w:pPr>
              <w:pStyle w:val="TableContents"/>
              <w:bidi w:val="0"/>
              <w:spacing w:before="0" w:after="283"/>
              <w:jc w:val="left"/>
              <w:rPr/>
            </w:pPr>
            <w:r>
              <w:rPr/>
              <w:t xml:space="preserve">Noin 593 000 vuotta </w:t>
            </w:r>
          </w:p>
        </w:tc>
      </w:tr>
      <w:tr>
        <w:trPr/>
        <w:tc>
          <w:tcPr>
            <w:tcW w:w="1428" w:type="dxa"/>
            <w:tcBorders/>
            <w:vAlign w:val="center"/>
          </w:tcPr>
          <w:p>
            <w:pPr>
              <w:pStyle w:val="TableHeading"/>
              <w:suppressLineNumbers/>
              <w:bidi w:val="0"/>
              <w:spacing w:before="0" w:after="283"/>
              <w:jc w:val="center"/>
              <w:rPr/>
            </w:pPr>
            <w:r>
              <w:rPr/>
              <w:t xml:space="preserve">Vuoristotyyppi </w:t>
            </w:r>
          </w:p>
        </w:tc>
        <w:tc>
          <w:tcPr>
            <w:tcW w:w="8777" w:type="dxa"/>
            <w:tcBorders/>
            <w:vAlign w:val="center"/>
          </w:tcPr>
          <w:p>
            <w:pPr>
              <w:pStyle w:val="TableContents"/>
              <w:bidi w:val="0"/>
              <w:spacing w:before="0" w:after="283"/>
              <w:jc w:val="left"/>
              <w:rPr/>
            </w:pPr>
            <w:r>
              <w:rPr/>
              <w:t xml:space="preserve">Stratovulkaanit </w:t>
            </w:r>
          </w:p>
        </w:tc>
      </w:tr>
      <w:tr>
        <w:trPr/>
        <w:tc>
          <w:tcPr>
            <w:tcW w:w="1428" w:type="dxa"/>
            <w:tcBorders/>
            <w:vAlign w:val="center"/>
          </w:tcPr>
          <w:p>
            <w:pPr>
              <w:pStyle w:val="TableHeading"/>
              <w:suppressLineNumbers/>
              <w:bidi w:val="0"/>
              <w:spacing w:before="0" w:after="283"/>
              <w:jc w:val="center"/>
              <w:rPr/>
            </w:pPr>
            <w:r>
              <w:rPr/>
              <w:t xml:space="preserve">Tulivuorikaari </w:t>
            </w:r>
          </w:p>
        </w:tc>
        <w:tc>
          <w:tcPr>
            <w:tcW w:w="8777" w:type="dxa"/>
            <w:tcBorders/>
            <w:vAlign w:val="center"/>
          </w:tcPr>
          <w:p>
            <w:pPr>
              <w:pStyle w:val="TableContents"/>
              <w:bidi w:val="0"/>
              <w:spacing w:before="0" w:after="283"/>
              <w:jc w:val="left"/>
              <w:rPr/>
            </w:pPr>
            <w:r>
              <w:rPr/>
              <w:t xml:space="preserve">Cascade Volcanic Arc </w:t>
            </w:r>
          </w:p>
        </w:tc>
      </w:tr>
      <w:tr>
        <w:trPr/>
        <w:tc>
          <w:tcPr>
            <w:tcW w:w="1428" w:type="dxa"/>
            <w:tcBorders/>
            <w:vAlign w:val="center"/>
          </w:tcPr>
          <w:p>
            <w:pPr>
              <w:pStyle w:val="TableHeading"/>
              <w:suppressLineNumbers/>
              <w:bidi w:val="0"/>
              <w:spacing w:before="0" w:after="283"/>
              <w:jc w:val="center"/>
              <w:rPr/>
            </w:pPr>
            <w:r>
              <w:rPr/>
              <w:t xml:space="preserve">Viimeisin purkaus </w:t>
            </w:r>
          </w:p>
        </w:tc>
        <w:tc>
          <w:tcPr>
            <w:tcW w:w="8777" w:type="dxa"/>
            <w:tcBorders/>
            <w:vAlign w:val="center"/>
          </w:tcPr>
          <w:p>
            <w:pPr>
              <w:pStyle w:val="TableContents"/>
              <w:bidi w:val="0"/>
              <w:spacing w:before="0" w:after="283"/>
              <w:jc w:val="left"/>
              <w:rPr/>
            </w:pPr>
            <w:r>
              <w:rPr>
                <w:color w:val="A9A9A9"/>
              </w:rPr>
              <w:t xml:space="preserve">1786 </w:t>
            </w:r>
            <w:r>
              <w:rPr/>
              <w:t xml:space="preserve">Kiipeily </w:t>
            </w:r>
          </w:p>
        </w:tc>
      </w:tr>
      <w:tr>
        <w:trPr/>
        <w:tc>
          <w:tcPr>
            <w:tcW w:w="1428" w:type="dxa"/>
            <w:tcBorders/>
            <w:vAlign w:val="center"/>
          </w:tcPr>
          <w:p>
            <w:pPr>
              <w:pStyle w:val="TableHeading"/>
              <w:suppressLineNumbers/>
              <w:bidi w:val="0"/>
              <w:spacing w:before="0" w:after="283"/>
              <w:jc w:val="center"/>
              <w:rPr/>
            </w:pPr>
            <w:r>
              <w:rPr/>
              <w:t xml:space="preserve">Ensimmäinen nousu </w:t>
            </w:r>
          </w:p>
        </w:tc>
        <w:tc>
          <w:tcPr>
            <w:tcW w:w="8777" w:type="dxa"/>
            <w:tcBorders/>
            <w:vAlign w:val="center"/>
          </w:tcPr>
          <w:p>
            <w:pPr>
              <w:pStyle w:val="TableContents"/>
              <w:bidi w:val="0"/>
              <w:spacing w:before="0" w:after="283"/>
              <w:jc w:val="left"/>
              <w:rPr/>
            </w:pPr>
            <w:r>
              <w:rPr/>
              <w:t xml:space="preserve">1854 E.D. Pearce ja puolue </w:t>
            </w:r>
          </w:p>
        </w:tc>
      </w:tr>
      <w:tr>
        <w:trPr/>
        <w:tc>
          <w:tcPr>
            <w:tcW w:w="1428" w:type="dxa"/>
            <w:tcBorders/>
            <w:vAlign w:val="center"/>
          </w:tcPr>
          <w:p>
            <w:pPr>
              <w:pStyle w:val="TableHeading"/>
              <w:suppressLineNumbers/>
              <w:bidi w:val="0"/>
              <w:spacing w:before="0" w:after="283"/>
              <w:jc w:val="center"/>
              <w:rPr/>
            </w:pPr>
            <w:r>
              <w:rPr/>
              <w:t xml:space="preserve">Helpoin reitti </w:t>
            </w:r>
          </w:p>
        </w:tc>
        <w:tc>
          <w:tcPr>
            <w:tcW w:w="8777" w:type="dxa"/>
            <w:tcBorders/>
            <w:vAlign w:val="center"/>
          </w:tcPr>
          <w:p>
            <w:pPr>
              <w:pStyle w:val="TableContents"/>
              <w:bidi w:val="0"/>
              <w:spacing w:before="0" w:after="283"/>
              <w:jc w:val="left"/>
              <w:rPr/>
            </w:pPr>
            <w:r>
              <w:rPr/>
              <w:t xml:space="preserve">Avalanche Gulch (``John Muir'') reitti: talus / lumikiipeily U.S. National Natural Landmark (kansallinen luonnonmuistomerkki) </w:t>
            </w:r>
          </w:p>
        </w:tc>
      </w:tr>
      <w:tr>
        <w:trPr/>
        <w:tc>
          <w:tcPr>
            <w:tcW w:w="1428" w:type="dxa"/>
            <w:tcBorders/>
            <w:vAlign w:val="center"/>
          </w:tcPr>
          <w:p>
            <w:pPr>
              <w:pStyle w:val="TableHeading"/>
              <w:suppressLineNumbers/>
              <w:bidi w:val="0"/>
              <w:spacing w:before="0" w:after="283"/>
              <w:jc w:val="center"/>
              <w:rPr/>
            </w:pPr>
            <w:r>
              <w:rPr/>
              <w:t xml:space="preserve">Nimetyt </w:t>
            </w:r>
          </w:p>
        </w:tc>
        <w:tc>
          <w:tcPr>
            <w:tcW w:w="8777" w:type="dxa"/>
            <w:tcBorders/>
            <w:vAlign w:val="center"/>
          </w:tcPr>
          <w:p>
            <w:pPr>
              <w:pStyle w:val="TableContents"/>
              <w:bidi w:val="0"/>
              <w:spacing w:before="0" w:after="283"/>
              <w:jc w:val="left"/>
              <w:rPr/>
            </w:pPr>
            <w:r>
              <w:rPr/>
              <w:t xml:space="preserve">1976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Mount Shasta puhalsi viimeksi?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Mount Shasta (karuk: Úytaahkoo tai ``Valkoinen vuori'') on mahdollisesti aktiivinen tulivuori Cascade Range -vuoriston eteläpäässä Siskiyoun piirikunnassa Kaliforniassa. Se on </w:t>
      </w:r>
      <w:r>
        <w:rPr/>
        <w:t xml:space="preserve">4321,8 metrin (</w:t>
      </w:r>
      <w:r>
        <w:rPr>
          <w:color w:val="A9A9A9"/>
        </w:rPr>
        <w:t xml:space="preserve">14 179 jalan) </w:t>
      </w:r>
      <w:r>
        <w:rPr/>
        <w:t xml:space="preserve">korkeudellaan </w:t>
      </w:r>
      <w:r>
        <w:rPr/>
        <w:t xml:space="preserve">Cascadesin toiseksi korkein huippu ja osavaltion viidenneksi korkein huippu.</w:t>
      </w:r>
      <w:r>
        <w:rPr/>
        <w:t xml:space="preserve"> Mount Shastan tilavuus on arviolta 350 kilometriä (85 kuutiomailia), mikä tekee siitä Cascade-tulivuorikaaren tilavimman stratovulkaanin. Vuori ja sitä ympäröivä alue ovat osa Shasta -- Trinity National Forestia.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Mount Shasta on tulivuori Pohjois-Kaliforniassa, joka kohoaa yli metrin korkeuteen?</w:t>
      </w:r>
    </w:p>
    <w:p>
      <w:pPr>
        <w:pStyle w:val="TextBody"/>
        <w:bidi w:val="0"/>
        <w:jc w:val="left"/>
        <w:rPr>
          <w:b/>
          <w:u w:val="single"/>
          <w:shd w:val="clear" w:fill="FFFF00"/>
        </w:rPr>
      </w:pPr>
      <w:r>
        <w:rPr>
          <w:b/>
          <w:u w:val="single"/>
          <w:shd w:val="clear" w:fill="FFFF00"/>
        </w:rPr>
        <w:t xml:space="preserve">Asiakirjan numero 15682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termiä "Coriolis-ilmiö" käytetään yleisesti (ei-teknisesti), pyörivällä viitekehyksellä tarkoitetaan lähes aina </w:t>
      </w:r>
      <w:r>
        <w:rPr>
          <w:color w:val="A9A9A9"/>
        </w:rPr>
        <w:t xml:space="preserve">maapalloa</w:t>
      </w:r>
      <w:r>
        <w:rPr/>
        <w:t xml:space="preserve">. Koska maapallo pyörii, maapalloon sidottujen tarkkailijoiden on otettava huomioon Coriolisvoima analysoidakseen kohteiden liikettä oikein. Maapallo tekee yhden kierroksen päivässä, joten jokapäiväisten esineiden liikkeissä Coriolisvoima on yleensä melko pieni verrattuna muihin voimiin; sen vaikutukset tulevat yleensä havaittaviksi vasta silloin, kun liikkeet tapahtuvat suurilla etäisyyksillä ja pitkiä aikoja, kuten ilman laajamittaiset liikkeet ilmakehässä tai veden liikkeet meressä. Maan pinta rajoittaa tällaisia liikkeitä, joten vain Coriolis-voiman vaakakomponentilla on yleensä merkitystä. Tämä voima aiheuttaa sen, että maapallon pinnalla liikkuvat esineet poikkeavat oikealle (kulkusuuntaan nähden) pohjoisella pallonpuoliskolla ja vasemmalle eteläisellä pallonpuoliskolla. Vaakasuuntaisen poikkeutuksen vaikutus on suurempi napojen lähellä, koska efektiivinen pyörimisnopeus paikallisen pystyakselin ympäri on siellä suurin, ja se laskee nollaan päiväntasaajalla. Sen sijaan, että tuulet ja virtaukset virtaisivat suoraan korkeapainealueilta matalapainealueille, kuten ne virtaisivat pyörimättömässä järjestelmässä, tuulet ja virtaukset pyrkivät virtaamaan tästä suunnasta oikealle päiväntasaajan pohjoispuolella ja vasemmalle päiväntasaajan eteläpuolella. Tämä vaikutus on vastuussa suurten pyörremyrskyjen pyörimisestä (katso Coriolis-ilmiö meteorologiassa).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kiihtyvyyskomponentin korioloosikomponentti löytyy seuraavista kohdista</w:t>
      </w:r>
    </w:p>
    <w:p>
      <w:pPr>
        <w:pStyle w:val="TextBody"/>
        <w:bidi w:val="0"/>
        <w:jc w:val="left"/>
        <w:rPr>
          <w:b/>
          <w:u w:val="single"/>
          <w:shd w:val="clear" w:fill="FFFF00"/>
        </w:rPr>
      </w:pPr>
      <w:r>
        <w:rPr>
          <w:b/>
          <w:u w:val="single"/>
          <w:shd w:val="clear" w:fill="FFFF00"/>
        </w:rPr>
        <w:t xml:space="preserve">Asiakirjan numero 15683</w:t>
      </w:r>
    </w:p>
    <w:p>
      <w:pPr>
        <w:pStyle w:val="TextBody"/>
        <w:bidi w:val="0"/>
        <w:jc w:val="left"/>
        <w:rPr>
          <w:b/>
          <w:shd w:val="clear" w:fill="FFFF00"/>
        </w:rPr>
      </w:pPr>
      <w:r>
        <w:rPr>
          <w:b/>
          <w:shd w:val="clear" w:fill="FFFF00"/>
        </w:rPr>
        <w:t xml:space="preserve">Tekstin numero 0</w:t>
      </w:r>
    </w:p>
    <w:p>
      <w:pPr>
        <w:pStyle w:val="TextBody"/>
        <w:numPr>
          <w:ilvl w:val="0"/>
          <w:numId w:val="162"/>
        </w:numPr>
        <w:tabs>
          <w:tab w:val="clear" w:pos="1134"/>
          <w:tab w:val="left" w:leader="none" w:pos="720"/>
        </w:tabs>
        <w:bidi w:val="0"/>
        <w:ind w:start="720" w:hanging="283"/>
        <w:jc w:val="left"/>
        <w:rPr/>
      </w:pPr>
      <w:r>
        <w:rPr>
          <w:color w:val="A9A9A9"/>
        </w:rPr>
        <w:t xml:space="preserve">TRU </w:t>
      </w:r>
      <w:r>
        <w:rPr/>
        <w:t xml:space="preserve">sisällytti kertosäkeen sanat ja päämelodian vuoden 1997 singleensä ``I Always Feel Like (Somebody's Watching 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minusta tuntuu aina kuin joku katselisi minua.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``Somebody's Watching Me'' on </w:t>
      </w:r>
      <w:r>
        <w:rPr>
          <w:color w:val="A9A9A9"/>
        </w:rPr>
        <w:t xml:space="preserve">yhdysvaltalaisen laulaja </w:t>
      </w:r>
      <w:r>
        <w:rPr>
          <w:color w:val="DCDCDC"/>
        </w:rPr>
        <w:t xml:space="preserve">Rockwellin</w:t>
      </w:r>
      <w:r>
        <w:rPr/>
        <w:t xml:space="preserve"> levyttämä kappale, jonka </w:t>
      </w:r>
      <w:r>
        <w:rPr/>
        <w:t xml:space="preserve">Motown-levymerkki julkaisi 14. tammikuuta 1984 ja joka on hänen samannimisen debyyttialbuminsa pääsingle. Rockwellin </w:t>
      </w:r>
      <w:r>
        <w:rPr/>
        <w:t xml:space="preserve">debyyttisinglen</w:t>
      </w:r>
      <w:r>
        <w:rPr/>
        <w:t xml:space="preserve"> julkaisussa kappaleessa </w:t>
      </w:r>
      <w:r>
        <w:rPr>
          <w:color w:val="2F4F4F"/>
        </w:rPr>
        <w:t xml:space="preserve">laulavat vierailevina veljekset Michael Jackson (kertosäkeessä) ja Jermaine Jackson (taustalaulu).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Minusta tuntuu aina kuin joku katselisi minua...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tuntuu aina siltä kuin joku katselisi minua.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``Somebody's Watching Me'' on yhdysvaltalaisen laulaja </w:t>
      </w:r>
      <w:r>
        <w:rPr>
          <w:color w:val="A9A9A9"/>
        </w:rPr>
        <w:t xml:space="preserve">Rockwellin</w:t>
      </w:r>
      <w:r>
        <w:rPr/>
        <w:t xml:space="preserve"> kappale </w:t>
      </w:r>
      <w:r>
        <w:rPr/>
        <w:t xml:space="preserve">hänen debyyttialbumiltaan Somebody's Watching Me (1984). Motown julkaisi sen Rockwellin debyyttisinglenä ja albumin pääsinkkuna 14. tammikuuta 1984. Siinä laulavat entiset Jackson 5 -jäsenet </w:t>
      </w:r>
      <w:r>
        <w:rPr>
          <w:color w:val="DCDCDC"/>
        </w:rPr>
        <w:t xml:space="preserve">Michael Jackson </w:t>
      </w:r>
      <w:r>
        <w:rPr/>
        <w:t xml:space="preserve">(lauluääni kertosäkeessä) ja </w:t>
      </w:r>
      <w:r>
        <w:rPr>
          <w:color w:val="2F4F4F"/>
        </w:rPr>
        <w:t xml:space="preserve">Jermaine Jackson </w:t>
      </w:r>
      <w:r>
        <w:rPr/>
        <w:t xml:space="preserve">(taustalaulu).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somebody's watching me vuonna 1984...</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``Somebody's Watching Me'' on yhdysvaltalaisen laulaja </w:t>
      </w:r>
      <w:r>
        <w:rPr>
          <w:color w:val="A9A9A9"/>
        </w:rPr>
        <w:t xml:space="preserve">Rockwellin</w:t>
      </w:r>
      <w:r>
        <w:rPr/>
        <w:t xml:space="preserve"> kappale </w:t>
      </w:r>
      <w:r>
        <w:rPr/>
        <w:t xml:space="preserve">hänen debyyttialbumiltaan Somebody's Watching Me (1984). Motown julkaisi sen Rockwellin debyyttisinglenä ja albumin pääsinkkuna 14. tammikuuta 1984. Kappaleessa laulavat veljekset Michael Jackson (kertosäe) ja Jermaine Jackson (taustalaulu).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laulun somebody's watching me (joku katsoo minua)</w:t>
      </w:r>
    </w:p>
    <w:p>
      <w:pPr>
        <w:pStyle w:val="TextBody"/>
        <w:bidi w:val="0"/>
        <w:jc w:val="left"/>
        <w:rPr>
          <w:b/>
          <w:u w:val="single"/>
          <w:shd w:val="clear" w:fill="FFFF00"/>
        </w:rPr>
      </w:pPr>
      <w:r>
        <w:rPr>
          <w:b/>
          <w:u w:val="single"/>
          <w:shd w:val="clear" w:fill="FFFF00"/>
        </w:rPr>
        <w:t xml:space="preserve">Asiakirjan numero 15684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Mustameri on </w:t>
      </w:r>
      <w:r>
        <w:rPr>
          <w:color w:val="A9A9A9"/>
        </w:rPr>
        <w:t xml:space="preserve">Itä-Euroopan, Kaukasuksen ja Länsi-Aasian välissä sijaitseva </w:t>
      </w:r>
      <w:r>
        <w:rPr/>
        <w:t xml:space="preserve">vesistö ja Atlantin valtameren reunameri</w:t>
      </w:r>
      <w:r>
        <w:rPr/>
        <w:t xml:space="preserve">, johon laskevat useat suuret joet, kuten Tonava, Dnepr, Etelä-Bug, Dnestri, Don ja Rioni. Mustaanmereen laskee noin kolmannes Euroopasta, mukaan lukien Itävalta, Valko-Venäjä, Bosnia ja Hertsegovina, Bulgaria, Kroatia, Georgia, Saksa, Unkari, Moldova, Puola, Romania, Venäjä, Serbia, Slovakia, Slovenia, Turkki, Ukraina ja Ukraina.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päin maailmaa sijaitsee musta meri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musta meri maailmankartalla?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Mustameri on vesistö ja Atlantin valtameren reunameri </w:t>
      </w:r>
      <w:r>
        <w:rPr>
          <w:color w:val="A9A9A9"/>
        </w:rPr>
        <w:t xml:space="preserve">Itä-Euroopan ja Länsi-Aasian välissä. Siihen </w:t>
      </w:r>
      <w:r>
        <w:rPr/>
        <w:t xml:space="preserve">laskevat useat suuret joet, kuten </w:t>
      </w:r>
      <w:r>
        <w:rPr>
          <w:color w:val="DCDCDC"/>
        </w:rPr>
        <w:t xml:space="preserve">Tonava, Dnepr, Rioni, Etelä-Bug ja Dnestr</w:t>
      </w:r>
      <w:r>
        <w:rPr/>
        <w:t xml:space="preserve">. Mustanmeren pinta-ala on 436 400 km (168 500 sq mi) (Asovanmerta lukuun ottamatta), suurin syvyys 2 212 m (7 257 ft) ja tilavuus 547 000 km (131 000 cu mi). Sitä rajoittavat etelässä Pontiset vuoret ja idässä Kaukasusvuoret, ja sen luoteispuolella on laaja hylly. Pisin itä-länsisuuntainen ulottuvuus on noin 1 175 km.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musta meri kartalla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Mustaanmereen laskeva jokipari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Mustameri on vesistö ja Atlantin valtameren reunameri </w:t>
      </w:r>
      <w:r>
        <w:rPr>
          <w:color w:val="A9A9A9"/>
        </w:rPr>
        <w:t xml:space="preserve">Itä-Euroopan, Kaukasuksen ja Länsi-Aasian välissä</w:t>
      </w:r>
      <w:r>
        <w:rPr/>
        <w:t xml:space="preserve">. Siihen laskevat useat suuret joet, kuten Tonava, Dnepr, Etelä-Bug, Dnestr, Don ja Rioni. Mustaanmereen laskee noin kolmannes Euroopasta, mukaan lukien Itävalta, Valko-Venäjä, Bosnia ja Hertsegovina, Bulgaria, Kroatia, Georgia, Saksa, Unkari, Moldova, Puola, Romania, Venäjä, Serbia, Slovakia, Slovenia, Turkki, Ukraina ja Ukraina.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musta meri kartalla</w:t>
      </w:r>
    </w:p>
    <w:p>
      <w:pPr>
        <w:pStyle w:val="TextBody"/>
        <w:bidi w:val="0"/>
        <w:jc w:val="left"/>
        <w:rPr>
          <w:b/>
          <w:u w:val="single"/>
          <w:shd w:val="clear" w:fill="FFFF00"/>
        </w:rPr>
      </w:pPr>
      <w:r>
        <w:rPr>
          <w:b/>
          <w:u w:val="single"/>
          <w:shd w:val="clear" w:fill="FFFF00"/>
        </w:rPr>
        <w:t xml:space="preserve">Asiakirjan numero 15685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perustuslain viidennessä lisäyksessä säädetään, että "ketään ei saa pidättää vastaamaan pää- tai muusta pahamaineisesta rikoksesta, ellei sitä ole esitetty tai syytetty suurelle valamiehistölle, paitsi </w:t>
      </w:r>
      <w:r>
        <w:rPr>
          <w:color w:val="A9A9A9"/>
        </w:rPr>
        <w:t xml:space="preserve">tapauksissa, jotka ilmenevät maa- tai merivoimissa tai asevoimissa, kun ne ovat tosiasiallisessa palveluksessa sodan tai yleisen vaaran aikana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henkilö voidaan pitää vangittuna kuolemanrangaistukseen johtavasta rikoksesta ilman syytteen nostamista?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Suuren valamiehistön menettelyt ovat salaisia. Tuomaria ei ole paikalla, menettelyä johtaa </w:t>
      </w:r>
      <w:r>
        <w:rPr>
          <w:color w:val="A9A9A9"/>
        </w:rPr>
        <w:t xml:space="preserve">syyttäjä</w:t>
      </w:r>
      <w:r>
        <w:rPr/>
        <w:t xml:space="preserve">, eikä vastaajalla ole oikeutta esittää asiaansa tai (monissa tapauksissa) saada lainkaan tietoa menettelystä. Vaikka oikeudenkäynnin pöytäkirjantekijät yleensä kirjoittavat oikeudenkäynnit puhtaaksi, pöytäkirjat ovat sinetöityjä. Burgerin tuomioistuin vahvisti yksimielisesti tällaisen salassapidon perusteet asiassa Douglas Oil Co. of Cal. v. Petrol Stops Northwest, 441 US 211 (1979). Burger ja Stewart yhtyivät eriävään mielipiteeseen, mutta yhtyivät tuomioistuimen lausuntoon suuren valamiehistön salassapitovelvollisuuden tärkeydestä ja perusteluista. Tuomari Powell totesi tuomioistuimen puolesta kirjoittaessaan, että "jos syytteen nostamista edeltävä menettely julkistettaisiin, monet mahdolliset todistajat epäröisivät ilmoittautua vapaaehtoisesti"; "valamiehistön edessä esiintyneet todistajat eivät todennäköisesti todistaisi täysin ja rehellisesti"; ja "olisi myös olemassa vaara, että syytteeseen asetettavat henkilöt pakenisivat tai yrittäisivät vaikuttaa yksittäisiin valamiehistön jäseniin". Lisäksi "henkilöitä, joita syytetään, mutta jotka suuri valamiehistö on vapauttanut syytteistä, ei (pitäisi) asettaa julkisesti naurunalaisiksi".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päättää, meneekö tapaus suuren valamiehistön käsiteltäväksi.</w:t>
      </w:r>
    </w:p>
    <w:p>
      <w:pPr>
        <w:pStyle w:val="TextBody"/>
        <w:bidi w:val="0"/>
        <w:jc w:val="left"/>
        <w:rPr>
          <w:b/>
          <w:u w:val="single"/>
          <w:shd w:val="clear" w:fill="FFFF00"/>
        </w:rPr>
      </w:pPr>
      <w:r>
        <w:rPr>
          <w:b/>
          <w:u w:val="single"/>
          <w:shd w:val="clear" w:fill="FFFF00"/>
        </w:rPr>
        <w:t xml:space="preserve">Asiakirjan numero 15686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CSO perustettiin kabinettisihteeristöön </w:t>
      </w:r>
      <w:r>
        <w:rPr>
          <w:color w:val="A9A9A9"/>
        </w:rPr>
        <w:t xml:space="preserve">2. toukokuuta 1951</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Intian tilastokeskus perustettiin</w:t>
      </w:r>
    </w:p>
    <w:p>
      <w:pPr>
        <w:pStyle w:val="TextBody"/>
        <w:bidi w:val="0"/>
        <w:jc w:val="left"/>
        <w:rPr>
          <w:b/>
          <w:u w:val="single"/>
          <w:shd w:val="clear" w:fill="FFFF00"/>
        </w:rPr>
      </w:pPr>
      <w:r>
        <w:rPr>
          <w:b/>
          <w:u w:val="single"/>
          <w:shd w:val="clear" w:fill="FFFF00"/>
        </w:rPr>
        <w:t xml:space="preserve">Asiakirjan numero 15687</w:t>
      </w:r>
    </w:p>
    <w:p>
      <w:pPr>
        <w:pStyle w:val="TextBody"/>
        <w:bidi w:val="0"/>
        <w:jc w:val="left"/>
        <w:rPr>
          <w:b/>
          <w:shd w:val="clear" w:fill="FFFF00"/>
        </w:rPr>
      </w:pPr>
      <w:r>
        <w:rPr>
          <w:b/>
          <w:shd w:val="clear" w:fill="FFFF00"/>
        </w:rPr>
        <w:t xml:space="preserve">Tekstin numero 0</w:t>
      </w:r>
    </w:p>
    <w:p>
      <w:pPr>
        <w:pStyle w:val="TextBody"/>
        <w:numPr>
          <w:ilvl w:val="0"/>
          <w:numId w:val="163"/>
        </w:numPr>
        <w:tabs>
          <w:tab w:val="clear" w:pos="1134"/>
          <w:tab w:val="left" w:leader="none" w:pos="720"/>
        </w:tabs>
        <w:bidi w:val="0"/>
        <w:ind w:start="720" w:hanging="283"/>
        <w:jc w:val="left"/>
        <w:rPr/>
      </w:pPr>
      <w:r>
        <w:rPr>
          <w:color w:val="A9A9A9"/>
        </w:rPr>
        <w:t xml:space="preserve">Jason Sudeikis </w:t>
      </w:r>
      <w:r>
        <w:rPr/>
        <w:t xml:space="preserve">roolissa Red </w:t>
      </w:r>
    </w:p>
    <w:p>
      <w:pPr>
        <w:pStyle w:val="TextBody"/>
        <w:numPr>
          <w:ilvl w:val="0"/>
          <w:numId w:val="164"/>
        </w:numPr>
        <w:tabs>
          <w:tab w:val="clear" w:pos="1134"/>
          <w:tab w:val="left" w:leader="none" w:pos="707"/>
        </w:tabs>
        <w:bidi w:val="0"/>
        <w:ind w:start="707" w:hanging="283"/>
        <w:jc w:val="left"/>
        <w:rPr/>
      </w:pPr>
      <w:r>
        <w:rPr/>
        <w:t xml:space="preserve">Aidan McGraw ja Kallan Holley nuorena Redinä.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Redin ääntä Angry Birdsissä.</w:t>
      </w:r>
    </w:p>
    <w:p>
      <w:pPr>
        <w:pStyle w:val="TextBody"/>
        <w:bidi w:val="0"/>
        <w:jc w:val="left"/>
        <w:rPr>
          <w:b/>
          <w:shd w:val="clear" w:fill="FFFF00"/>
        </w:rPr>
      </w:pPr>
      <w:r>
        <w:rPr>
          <w:b/>
          <w:shd w:val="clear" w:fill="FFFF00"/>
        </w:rPr>
        <w:t xml:space="preserve">Teksti numero 1</w:t>
      </w:r>
    </w:p>
    <w:p>
      <w:pPr>
        <w:pStyle w:val="TextBody"/>
        <w:numPr>
          <w:ilvl w:val="0"/>
          <w:numId w:val="165"/>
        </w:numPr>
        <w:tabs>
          <w:tab w:val="clear" w:pos="1134"/>
          <w:tab w:val="left" w:leader="none" w:pos="720"/>
        </w:tabs>
        <w:bidi w:val="0"/>
        <w:ind w:start="720" w:hanging="283"/>
        <w:jc w:val="left"/>
        <w:rPr/>
      </w:pPr>
      <w:r>
        <w:rPr>
          <w:color w:val="A9A9A9"/>
        </w:rPr>
        <w:t xml:space="preserve">Josh Gad </w:t>
      </w:r>
      <w:r>
        <w:rPr/>
        <w:t xml:space="preserve">Chuckina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Chuckin äänen Angry Birdsissä?</w:t>
      </w:r>
    </w:p>
    <w:p>
      <w:pPr>
        <w:pStyle w:val="TextBody"/>
        <w:bidi w:val="0"/>
        <w:jc w:val="left"/>
        <w:rPr>
          <w:b/>
          <w:shd w:val="clear" w:fill="FFFF00"/>
        </w:rPr>
      </w:pPr>
      <w:r>
        <w:rPr>
          <w:b/>
          <w:shd w:val="clear" w:fill="FFFF00"/>
        </w:rPr>
        <w:t xml:space="preserve">Teksti numero 2</w:t>
      </w:r>
    </w:p>
    <w:p>
      <w:pPr>
        <w:pStyle w:val="TextBody"/>
        <w:numPr>
          <w:ilvl w:val="0"/>
          <w:numId w:val="166"/>
        </w:numPr>
        <w:tabs>
          <w:tab w:val="clear" w:pos="1134"/>
          <w:tab w:val="left" w:leader="none" w:pos="720"/>
        </w:tabs>
        <w:bidi w:val="0"/>
        <w:ind w:start="720" w:hanging="283"/>
        <w:jc w:val="left"/>
        <w:rPr/>
      </w:pPr>
      <w:r>
        <w:rPr/>
        <w:t xml:space="preserve">Peter Dinklage </w:t>
      </w:r>
      <w:r>
        <w:rPr>
          <w:color w:val="A9A9A9"/>
        </w:rPr>
        <w:t xml:space="preserve">Mighty Eagle </w:t>
      </w:r>
      <w:r>
        <w:rPr/>
        <w:t xml:space="preserve">-elokuvassa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Peter Dinklage näyttelee Angry Birdsissä?</w:t>
      </w:r>
    </w:p>
    <w:p>
      <w:pPr>
        <w:pStyle w:val="TextBody"/>
        <w:bidi w:val="0"/>
        <w:jc w:val="left"/>
        <w:rPr>
          <w:b/>
          <w:u w:val="single"/>
          <w:shd w:val="clear" w:fill="FFFF00"/>
        </w:rPr>
      </w:pPr>
      <w:r>
        <w:rPr>
          <w:b/>
          <w:u w:val="single"/>
          <w:shd w:val="clear" w:fill="FFFF00"/>
        </w:rPr>
        <w:t xml:space="preserve">Asiakirjan numero 15688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Kuningatar Elisabet II:</w:t>
      </w:r>
      <w:r>
        <w:rPr/>
        <w:t xml:space="preserve">sta tuli 9. syyskuuta 2015 Britannian pitkäaikaisin hallitseva monarkki, kun hän ylitti iso-iso-isoäitinsä Victorian valtakauden. Helmikuun 6. päivänä 2017 hänestä tuli ensimmäinen brittimonarkki, joka vietti safiirijuhlavuotta 65-vuotisen valtaistuimellaolon kunniaksi.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ollut Englannissa pisimpään valtaistuimella?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pitänyt Englannin valtaistuinta pisimpään...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413"/>
        <w:gridCol w:w="2050"/>
        <w:gridCol w:w="1912"/>
        <w:gridCol w:w="1418"/>
        <w:gridCol w:w="2412"/>
      </w:tblGrid>
      <w:tr>
        <w:trPr/>
        <w:tc>
          <w:tcPr>
            <w:tcW w:w="2413" w:type="dxa"/>
            <w:tcBorders/>
            <w:vAlign w:val="center"/>
          </w:tcPr>
          <w:p>
            <w:pPr>
              <w:pStyle w:val="TableHeading"/>
              <w:suppressLineNumbers/>
              <w:bidi w:val="0"/>
              <w:spacing w:before="0" w:after="283"/>
              <w:jc w:val="center"/>
              <w:rPr/>
            </w:pPr>
            <w:r>
              <w:rPr/>
              <w:t xml:space="preserve">Nimi Hallituskausi Kesto </w:t>
            </w:r>
          </w:p>
        </w:tc>
        <w:tc>
          <w:tcPr>
            <w:tcW w:w="2050" w:type="dxa"/>
            <w:tcBorders/>
          </w:tcPr>
          <w:p>
            <w:pPr>
              <w:pStyle w:val="TableContents"/>
              <w:bidi w:val="0"/>
              <w:spacing w:before="0" w:after="283"/>
              <w:jc w:val="left"/>
              <w:rPr>
                <w:sz w:val="4"/>
                <w:szCs w:val="4"/>
              </w:rPr>
            </w:pPr>
            <w:r>
              <w:rPr>
                <w:sz w:val="4"/>
                <w:szCs w:val="4"/>
              </w:rPr>
            </w:r>
          </w:p>
        </w:tc>
        <w:tc>
          <w:tcPr>
            <w:tcW w:w="1912" w:type="dxa"/>
            <w:tcBorders/>
          </w:tcPr>
          <w:p>
            <w:pPr>
              <w:pStyle w:val="TableContents"/>
              <w:bidi w:val="0"/>
              <w:spacing w:before="0" w:after="283"/>
              <w:jc w:val="left"/>
              <w:rPr>
                <w:sz w:val="4"/>
                <w:szCs w:val="4"/>
              </w:rPr>
            </w:pPr>
            <w:r>
              <w:rPr>
                <w:sz w:val="4"/>
                <w:szCs w:val="4"/>
              </w:rPr>
            </w:r>
          </w:p>
        </w:tc>
        <w:tc>
          <w:tcPr>
            <w:tcW w:w="1418" w:type="dxa"/>
            <w:tcBorders/>
          </w:tcPr>
          <w:p>
            <w:pPr>
              <w:pStyle w:val="TableContents"/>
              <w:bidi w:val="0"/>
              <w:spacing w:before="0" w:after="283"/>
              <w:jc w:val="left"/>
              <w:rPr>
                <w:sz w:val="4"/>
                <w:szCs w:val="4"/>
              </w:rPr>
            </w:pPr>
            <w:r>
              <w:rPr>
                <w:sz w:val="4"/>
                <w:szCs w:val="4"/>
              </w:rPr>
            </w:r>
          </w:p>
        </w:tc>
        <w:tc>
          <w:tcPr>
            <w:tcW w:w="2412" w:type="dxa"/>
            <w:tcBorders/>
          </w:tcPr>
          <w:p>
            <w:pPr>
              <w:pStyle w:val="TableContents"/>
              <w:bidi w:val="0"/>
              <w:spacing w:before="0" w:after="283"/>
              <w:jc w:val="left"/>
              <w:rPr>
                <w:sz w:val="4"/>
                <w:szCs w:val="4"/>
              </w:rPr>
            </w:pPr>
            <w:r>
              <w:rPr>
                <w:sz w:val="4"/>
                <w:szCs w:val="4"/>
              </w:rPr>
            </w:r>
          </w:p>
        </w:tc>
      </w:tr>
      <w:tr>
        <w:trPr/>
        <w:tc>
          <w:tcPr>
            <w:tcW w:w="2413" w:type="dxa"/>
            <w:tcBorders/>
            <w:vAlign w:val="center"/>
          </w:tcPr>
          <w:p>
            <w:pPr>
              <w:pStyle w:val="TableHeading"/>
              <w:suppressLineNumbers/>
              <w:bidi w:val="0"/>
              <w:spacing w:before="0" w:after="283"/>
              <w:jc w:val="center"/>
              <w:rPr/>
            </w:pPr>
            <w:r>
              <w:rPr/>
              <w:t xml:space="preserve">Osoitteesta </w:t>
            </w:r>
          </w:p>
        </w:tc>
        <w:tc>
          <w:tcPr>
            <w:tcW w:w="2050" w:type="dxa"/>
            <w:tcBorders/>
            <w:vAlign w:val="center"/>
          </w:tcPr>
          <w:p>
            <w:pPr>
              <w:pStyle w:val="TableHeading"/>
              <w:suppressLineNumbers/>
              <w:bidi w:val="0"/>
              <w:spacing w:before="0" w:after="283"/>
              <w:jc w:val="center"/>
              <w:rPr/>
            </w:pPr>
            <w:r>
              <w:rPr/>
              <w:t xml:space="preserve">Osoitteeseen </w:t>
            </w:r>
          </w:p>
        </w:tc>
        <w:tc>
          <w:tcPr>
            <w:tcW w:w="1912" w:type="dxa"/>
            <w:tcBorders/>
            <w:vAlign w:val="center"/>
          </w:tcPr>
          <w:p>
            <w:pPr>
              <w:pStyle w:val="TableHeading"/>
              <w:suppressLineNumbers/>
              <w:bidi w:val="0"/>
              <w:spacing w:before="0" w:after="283"/>
              <w:jc w:val="center"/>
              <w:rPr/>
            </w:pPr>
            <w:r>
              <w:rPr/>
              <w:t xml:space="preserve">(päivää) </w:t>
            </w:r>
          </w:p>
        </w:tc>
        <w:tc>
          <w:tcPr>
            <w:tcW w:w="1418" w:type="dxa"/>
            <w:tcBorders/>
            <w:vAlign w:val="center"/>
          </w:tcPr>
          <w:p>
            <w:pPr>
              <w:pStyle w:val="TableHeading"/>
              <w:suppressLineNumbers/>
              <w:bidi w:val="0"/>
              <w:spacing w:before="0" w:after="283"/>
              <w:jc w:val="center"/>
              <w:rPr/>
            </w:pPr>
            <w:r>
              <w:rPr/>
              <w:t xml:space="preserve">(vuotta, päivää) </w:t>
            </w:r>
          </w:p>
        </w:tc>
        <w:tc>
          <w:tcPr>
            <w:tcW w:w="2412" w:type="dxa"/>
            <w:tcBorders/>
          </w:tcPr>
          <w:p>
            <w:pPr>
              <w:pStyle w:val="TableContents"/>
              <w:bidi w:val="0"/>
              <w:spacing w:before="0" w:after="283"/>
              <w:jc w:val="left"/>
              <w:rPr>
                <w:sz w:val="4"/>
                <w:szCs w:val="4"/>
              </w:rPr>
            </w:pPr>
            <w:r>
              <w:rPr>
                <w:sz w:val="4"/>
                <w:szCs w:val="4"/>
              </w:rPr>
            </w:r>
          </w:p>
        </w:tc>
      </w:tr>
      <w:tr>
        <w:trPr/>
        <w:tc>
          <w:tcPr>
            <w:tcW w:w="2413" w:type="dxa"/>
            <w:tcBorders/>
            <w:vAlign w:val="center"/>
          </w:tcPr>
          <w:p>
            <w:pPr>
              <w:pStyle w:val="TableContents"/>
              <w:bidi w:val="0"/>
              <w:spacing w:before="0" w:after="283"/>
              <w:jc w:val="left"/>
              <w:rPr/>
            </w:pPr>
            <w:r>
              <w:rPr/>
              <w:t xml:space="preserve">Henrik III </w:t>
            </w:r>
          </w:p>
        </w:tc>
        <w:tc>
          <w:tcPr>
            <w:tcW w:w="2050" w:type="dxa"/>
            <w:tcBorders/>
            <w:vAlign w:val="center"/>
          </w:tcPr>
          <w:p>
            <w:pPr>
              <w:pStyle w:val="TableContents"/>
              <w:bidi w:val="0"/>
              <w:spacing w:before="0" w:after="283"/>
              <w:jc w:val="left"/>
              <w:rPr/>
            </w:pPr>
            <w:r>
              <w:rPr/>
              <w:t xml:space="preserve">28. lokakuuta 1216 </w:t>
            </w:r>
          </w:p>
        </w:tc>
        <w:tc>
          <w:tcPr>
            <w:tcW w:w="1912" w:type="dxa"/>
            <w:tcBorders/>
            <w:vAlign w:val="center"/>
          </w:tcPr>
          <w:p>
            <w:pPr>
              <w:pStyle w:val="TableContents"/>
              <w:bidi w:val="0"/>
              <w:spacing w:before="0" w:after="283"/>
              <w:jc w:val="left"/>
              <w:rPr/>
            </w:pPr>
            <w:r>
              <w:rPr/>
              <w:t xml:space="preserve">16. marraskuuta 1272 </w:t>
            </w:r>
          </w:p>
        </w:tc>
        <w:tc>
          <w:tcPr>
            <w:tcW w:w="1418" w:type="dxa"/>
            <w:tcBorders/>
            <w:vAlign w:val="center"/>
          </w:tcPr>
          <w:p>
            <w:pPr>
              <w:pStyle w:val="TableContents"/>
              <w:bidi w:val="0"/>
              <w:spacing w:before="0" w:after="283"/>
              <w:jc w:val="left"/>
              <w:rPr/>
            </w:pPr>
            <w:r>
              <w:rPr/>
              <w:t xml:space="preserve">20,473 </w:t>
            </w:r>
          </w:p>
        </w:tc>
        <w:tc>
          <w:tcPr>
            <w:tcW w:w="2412" w:type="dxa"/>
            <w:tcBorders/>
            <w:vAlign w:val="center"/>
          </w:tcPr>
          <w:p>
            <w:pPr>
              <w:pStyle w:val="TableContents"/>
              <w:bidi w:val="0"/>
              <w:spacing w:before="0" w:after="283"/>
              <w:jc w:val="left"/>
              <w:rPr/>
            </w:pPr>
            <w:r>
              <w:rPr/>
              <w:t xml:space="preserve">56 vuotta, 19 päivää </w:t>
            </w:r>
          </w:p>
        </w:tc>
      </w:tr>
      <w:tr>
        <w:trPr/>
        <w:tc>
          <w:tcPr>
            <w:tcW w:w="2413" w:type="dxa"/>
            <w:tcBorders/>
            <w:vAlign w:val="center"/>
          </w:tcPr>
          <w:p>
            <w:pPr>
              <w:pStyle w:val="TableContents"/>
              <w:bidi w:val="0"/>
              <w:spacing w:before="0" w:after="283"/>
              <w:jc w:val="left"/>
              <w:rPr/>
            </w:pPr>
            <w:r>
              <w:rPr/>
              <w:t xml:space="preserve">Edward III </w:t>
            </w:r>
          </w:p>
        </w:tc>
        <w:tc>
          <w:tcPr>
            <w:tcW w:w="2050" w:type="dxa"/>
            <w:tcBorders/>
            <w:vAlign w:val="center"/>
          </w:tcPr>
          <w:p>
            <w:pPr>
              <w:pStyle w:val="TableContents"/>
              <w:bidi w:val="0"/>
              <w:spacing w:before="0" w:after="283"/>
              <w:jc w:val="left"/>
              <w:rPr/>
            </w:pPr>
            <w:r>
              <w:rPr/>
              <w:t xml:space="preserve">25. tammikuuta 1327 </w:t>
            </w:r>
          </w:p>
        </w:tc>
        <w:tc>
          <w:tcPr>
            <w:tcW w:w="1912" w:type="dxa"/>
            <w:tcBorders/>
            <w:vAlign w:val="center"/>
          </w:tcPr>
          <w:p>
            <w:pPr>
              <w:pStyle w:val="TableContents"/>
              <w:bidi w:val="0"/>
              <w:spacing w:before="0" w:after="283"/>
              <w:jc w:val="left"/>
              <w:rPr/>
            </w:pPr>
            <w:r>
              <w:rPr/>
              <w:t xml:space="preserve">21. kesäkuuta 1377 </w:t>
            </w:r>
          </w:p>
        </w:tc>
        <w:tc>
          <w:tcPr>
            <w:tcW w:w="1418" w:type="dxa"/>
            <w:tcBorders/>
            <w:vAlign w:val="center"/>
          </w:tcPr>
          <w:p>
            <w:pPr>
              <w:pStyle w:val="TableContents"/>
              <w:bidi w:val="0"/>
              <w:spacing w:before="0" w:after="283"/>
              <w:jc w:val="left"/>
              <w:rPr/>
            </w:pPr>
            <w:r>
              <w:rPr/>
              <w:t xml:space="preserve">18,410 </w:t>
            </w:r>
          </w:p>
        </w:tc>
        <w:tc>
          <w:tcPr>
            <w:tcW w:w="2412" w:type="dxa"/>
            <w:tcBorders/>
            <w:vAlign w:val="center"/>
          </w:tcPr>
          <w:p>
            <w:pPr>
              <w:pStyle w:val="TableContents"/>
              <w:bidi w:val="0"/>
              <w:spacing w:before="0" w:after="283"/>
              <w:jc w:val="left"/>
              <w:rPr/>
            </w:pPr>
            <w:r>
              <w:rPr/>
              <w:t xml:space="preserve">50 vuotta, 147 päivää </w:t>
            </w:r>
          </w:p>
        </w:tc>
      </w:tr>
      <w:tr>
        <w:trPr/>
        <w:tc>
          <w:tcPr>
            <w:tcW w:w="2413" w:type="dxa"/>
            <w:tcBorders/>
            <w:vAlign w:val="center"/>
          </w:tcPr>
          <w:p>
            <w:pPr>
              <w:pStyle w:val="TableContents"/>
              <w:bidi w:val="0"/>
              <w:spacing w:before="0" w:after="283"/>
              <w:jc w:val="left"/>
              <w:rPr/>
            </w:pPr>
            <w:r>
              <w:rPr>
                <w:color w:val="A9A9A9"/>
              </w:rPr>
              <w:t xml:space="preserve">Elisabet </w:t>
            </w:r>
            <w:r>
              <w:rPr/>
              <w:t xml:space="preserve">I </w:t>
            </w:r>
          </w:p>
        </w:tc>
        <w:tc>
          <w:tcPr>
            <w:tcW w:w="2050" w:type="dxa"/>
            <w:tcBorders/>
            <w:vAlign w:val="center"/>
          </w:tcPr>
          <w:p>
            <w:pPr>
              <w:pStyle w:val="TableContents"/>
              <w:bidi w:val="0"/>
              <w:spacing w:before="0" w:after="283"/>
              <w:jc w:val="left"/>
              <w:rPr/>
            </w:pPr>
            <w:r>
              <w:rPr/>
              <w:t xml:space="preserve">17. marraskuuta 1558 </w:t>
            </w:r>
          </w:p>
        </w:tc>
        <w:tc>
          <w:tcPr>
            <w:tcW w:w="1912" w:type="dxa"/>
            <w:tcBorders/>
            <w:vAlign w:val="center"/>
          </w:tcPr>
          <w:p>
            <w:pPr>
              <w:pStyle w:val="TableContents"/>
              <w:bidi w:val="0"/>
              <w:spacing w:before="0" w:after="283"/>
              <w:jc w:val="left"/>
              <w:rPr/>
            </w:pPr>
            <w:r>
              <w:rPr/>
              <w:t xml:space="preserve">24. maaliskuuta 1603 </w:t>
            </w:r>
          </w:p>
        </w:tc>
        <w:tc>
          <w:tcPr>
            <w:tcW w:w="1418" w:type="dxa"/>
            <w:tcBorders/>
            <w:vAlign w:val="center"/>
          </w:tcPr>
          <w:p>
            <w:pPr>
              <w:pStyle w:val="TableContents"/>
              <w:bidi w:val="0"/>
              <w:spacing w:before="0" w:after="283"/>
              <w:jc w:val="left"/>
              <w:rPr/>
            </w:pPr>
            <w:r>
              <w:rPr/>
              <w:t xml:space="preserve">16,198 </w:t>
            </w:r>
          </w:p>
        </w:tc>
        <w:tc>
          <w:tcPr>
            <w:tcW w:w="2412" w:type="dxa"/>
            <w:tcBorders/>
            <w:vAlign w:val="center"/>
          </w:tcPr>
          <w:p>
            <w:pPr>
              <w:pStyle w:val="TableContents"/>
              <w:bidi w:val="0"/>
              <w:spacing w:before="0" w:after="283"/>
              <w:jc w:val="left"/>
              <w:rPr/>
            </w:pPr>
            <w:r>
              <w:rPr/>
              <w:t xml:space="preserve">44 vuotta, 127 päivää </w:t>
            </w:r>
          </w:p>
        </w:tc>
      </w:tr>
      <w:tr>
        <w:trPr/>
        <w:tc>
          <w:tcPr>
            <w:tcW w:w="2413" w:type="dxa"/>
            <w:tcBorders/>
            <w:vAlign w:val="center"/>
          </w:tcPr>
          <w:p>
            <w:pPr>
              <w:pStyle w:val="TableContents"/>
              <w:bidi w:val="0"/>
              <w:spacing w:before="0" w:after="283"/>
              <w:jc w:val="left"/>
              <w:rPr/>
            </w:pPr>
            <w:r>
              <w:rPr/>
              <w:t xml:space="preserve">Henrik VI </w:t>
            </w:r>
          </w:p>
        </w:tc>
        <w:tc>
          <w:tcPr>
            <w:tcW w:w="2050" w:type="dxa"/>
            <w:tcBorders/>
            <w:vAlign w:val="center"/>
          </w:tcPr>
          <w:p>
            <w:pPr>
              <w:pStyle w:val="TableContents"/>
              <w:bidi w:val="0"/>
              <w:spacing w:before="0" w:after="283"/>
              <w:jc w:val="left"/>
              <w:rPr/>
            </w:pPr>
            <w:r>
              <w:rPr/>
              <w:t xml:space="preserve">1. syyskuuta 1422 31. lokakuuta 1470 </w:t>
            </w:r>
          </w:p>
        </w:tc>
        <w:tc>
          <w:tcPr>
            <w:tcW w:w="1912" w:type="dxa"/>
            <w:tcBorders/>
            <w:vAlign w:val="center"/>
          </w:tcPr>
          <w:p>
            <w:pPr>
              <w:pStyle w:val="TableContents"/>
              <w:bidi w:val="0"/>
              <w:spacing w:before="0" w:after="283"/>
              <w:jc w:val="left"/>
              <w:rPr/>
            </w:pPr>
            <w:r>
              <w:rPr/>
              <w:t xml:space="preserve">4. maaliskuuta 1461 11. huhtikuuta 1471 </w:t>
            </w:r>
          </w:p>
        </w:tc>
        <w:tc>
          <w:tcPr>
            <w:tcW w:w="1418" w:type="dxa"/>
            <w:tcBorders/>
            <w:vAlign w:val="center"/>
          </w:tcPr>
          <w:p>
            <w:pPr>
              <w:pStyle w:val="TableContents"/>
              <w:bidi w:val="0"/>
              <w:spacing w:before="0" w:after="283"/>
              <w:jc w:val="left"/>
              <w:rPr/>
            </w:pPr>
            <w:r>
              <w:rPr/>
              <w:t xml:space="preserve">14 064 162 Yhteensä: 14 226 </w:t>
            </w:r>
          </w:p>
        </w:tc>
        <w:tc>
          <w:tcPr>
            <w:tcW w:w="2412" w:type="dxa"/>
            <w:tcBorders/>
            <w:vAlign w:val="center"/>
          </w:tcPr>
          <w:p>
            <w:pPr>
              <w:pStyle w:val="TableContents"/>
              <w:bidi w:val="0"/>
              <w:spacing w:before="0" w:after="283"/>
              <w:jc w:val="left"/>
              <w:rPr/>
            </w:pPr>
            <w:r>
              <w:rPr/>
              <w:t xml:space="preserve">38 vuotta, 184 päivää 162 päivää 38 vuotta, 347 päivää </w:t>
            </w:r>
          </w:p>
        </w:tc>
      </w:tr>
      <w:tr>
        <w:trPr/>
        <w:tc>
          <w:tcPr>
            <w:tcW w:w="2413" w:type="dxa"/>
            <w:tcBorders/>
            <w:vAlign w:val="center"/>
          </w:tcPr>
          <w:p>
            <w:pPr>
              <w:pStyle w:val="TableContents"/>
              <w:bidi w:val="0"/>
              <w:spacing w:before="0" w:after="283"/>
              <w:jc w:val="left"/>
              <w:rPr/>
            </w:pPr>
            <w:r>
              <w:rPr/>
              <w:t xml:space="preserve">Æthelred II </w:t>
            </w:r>
          </w:p>
        </w:tc>
        <w:tc>
          <w:tcPr>
            <w:tcW w:w="2050" w:type="dxa"/>
            <w:tcBorders/>
            <w:vAlign w:val="center"/>
          </w:tcPr>
          <w:p>
            <w:pPr>
              <w:pStyle w:val="TableContents"/>
              <w:bidi w:val="0"/>
              <w:spacing w:before="0" w:after="283"/>
              <w:jc w:val="left"/>
              <w:rPr/>
            </w:pPr>
            <w:r>
              <w:rPr/>
              <w:t xml:space="preserve">18. maaliskuuta 978 3. helmikuuta 1014 </w:t>
            </w:r>
          </w:p>
        </w:tc>
        <w:tc>
          <w:tcPr>
            <w:tcW w:w="1912" w:type="dxa"/>
            <w:tcBorders/>
            <w:vAlign w:val="center"/>
          </w:tcPr>
          <w:p>
            <w:pPr>
              <w:pStyle w:val="TableContents"/>
              <w:bidi w:val="0"/>
              <w:spacing w:before="0" w:after="283"/>
              <w:jc w:val="left"/>
              <w:rPr/>
            </w:pPr>
            <w:r>
              <w:rPr/>
              <w:t xml:space="preserve">25. joulukuuta 1013 23. huhtikuuta 1016 </w:t>
            </w:r>
          </w:p>
        </w:tc>
        <w:tc>
          <w:tcPr>
            <w:tcW w:w="1418" w:type="dxa"/>
            <w:tcBorders/>
            <w:vAlign w:val="center"/>
          </w:tcPr>
          <w:p>
            <w:pPr>
              <w:pStyle w:val="TableContents"/>
              <w:bidi w:val="0"/>
              <w:spacing w:before="0" w:after="283"/>
              <w:jc w:val="left"/>
              <w:rPr/>
            </w:pPr>
            <w:r>
              <w:rPr/>
              <w:t xml:space="preserve">13,065 810 Yhteensä: 13,875 </w:t>
            </w:r>
          </w:p>
        </w:tc>
        <w:tc>
          <w:tcPr>
            <w:tcW w:w="2412" w:type="dxa"/>
            <w:tcBorders/>
            <w:vAlign w:val="center"/>
          </w:tcPr>
          <w:p>
            <w:pPr>
              <w:pStyle w:val="TableContents"/>
              <w:bidi w:val="0"/>
              <w:spacing w:before="0" w:after="283"/>
              <w:jc w:val="left"/>
              <w:rPr/>
            </w:pPr>
            <w:r>
              <w:rPr/>
              <w:t xml:space="preserve">35 vuotta, 282 päivää 2 vuotta, 80 päivää 37 vuotta, 362 päivää </w:t>
            </w:r>
          </w:p>
        </w:tc>
      </w:tr>
      <w:tr>
        <w:trPr/>
        <w:tc>
          <w:tcPr>
            <w:tcW w:w="2413" w:type="dxa"/>
            <w:tcBorders/>
            <w:vAlign w:val="center"/>
          </w:tcPr>
          <w:p>
            <w:pPr>
              <w:pStyle w:val="TableContents"/>
              <w:bidi w:val="0"/>
              <w:spacing w:before="0" w:after="283"/>
              <w:jc w:val="left"/>
              <w:rPr/>
            </w:pPr>
            <w:r>
              <w:rPr/>
              <w:t xml:space="preserve">Henrik VIII </w:t>
            </w:r>
          </w:p>
        </w:tc>
        <w:tc>
          <w:tcPr>
            <w:tcW w:w="2050" w:type="dxa"/>
            <w:tcBorders/>
            <w:vAlign w:val="center"/>
          </w:tcPr>
          <w:p>
            <w:pPr>
              <w:pStyle w:val="TableContents"/>
              <w:bidi w:val="0"/>
              <w:spacing w:before="0" w:after="283"/>
              <w:jc w:val="left"/>
              <w:rPr/>
            </w:pPr>
            <w:r>
              <w:rPr/>
              <w:t xml:space="preserve">22. huhtikuuta 1509 </w:t>
            </w:r>
          </w:p>
        </w:tc>
        <w:tc>
          <w:tcPr>
            <w:tcW w:w="1912" w:type="dxa"/>
            <w:tcBorders/>
            <w:vAlign w:val="center"/>
          </w:tcPr>
          <w:p>
            <w:pPr>
              <w:pStyle w:val="TableContents"/>
              <w:bidi w:val="0"/>
              <w:spacing w:before="0" w:after="283"/>
              <w:jc w:val="left"/>
              <w:rPr/>
            </w:pPr>
            <w:r>
              <w:rPr/>
              <w:t xml:space="preserve">28. tammikuuta 1547 </w:t>
            </w:r>
          </w:p>
        </w:tc>
        <w:tc>
          <w:tcPr>
            <w:tcW w:w="1418" w:type="dxa"/>
            <w:tcBorders/>
            <w:vAlign w:val="center"/>
          </w:tcPr>
          <w:p>
            <w:pPr>
              <w:pStyle w:val="TableContents"/>
              <w:bidi w:val="0"/>
              <w:spacing w:before="0" w:after="283"/>
              <w:jc w:val="left"/>
              <w:rPr/>
            </w:pPr>
            <w:r>
              <w:rPr/>
              <w:t xml:space="preserve">13,795 </w:t>
            </w:r>
          </w:p>
        </w:tc>
        <w:tc>
          <w:tcPr>
            <w:tcW w:w="2412" w:type="dxa"/>
            <w:tcBorders/>
            <w:vAlign w:val="center"/>
          </w:tcPr>
          <w:p>
            <w:pPr>
              <w:pStyle w:val="TableContents"/>
              <w:bidi w:val="0"/>
              <w:spacing w:before="0" w:after="283"/>
              <w:jc w:val="left"/>
              <w:rPr/>
            </w:pPr>
            <w:r>
              <w:rPr/>
              <w:t xml:space="preserve">37 vuotta, 281 päivää </w:t>
            </w:r>
          </w:p>
        </w:tc>
      </w:tr>
      <w:tr>
        <w:trPr/>
        <w:tc>
          <w:tcPr>
            <w:tcW w:w="2413" w:type="dxa"/>
            <w:tcBorders/>
            <w:vAlign w:val="center"/>
          </w:tcPr>
          <w:p>
            <w:pPr>
              <w:pStyle w:val="TableContents"/>
              <w:bidi w:val="0"/>
              <w:spacing w:before="0" w:after="283"/>
              <w:jc w:val="left"/>
              <w:rPr/>
            </w:pPr>
            <w:r>
              <w:rPr/>
              <w:t xml:space="preserve">Kaarle II </w:t>
            </w:r>
          </w:p>
        </w:tc>
        <w:tc>
          <w:tcPr>
            <w:tcW w:w="2050" w:type="dxa"/>
            <w:tcBorders/>
            <w:vAlign w:val="center"/>
          </w:tcPr>
          <w:p>
            <w:pPr>
              <w:pStyle w:val="TableContents"/>
              <w:bidi w:val="0"/>
              <w:spacing w:before="0" w:after="283"/>
              <w:jc w:val="left"/>
              <w:rPr/>
            </w:pPr>
            <w:r>
              <w:rPr/>
              <w:t xml:space="preserve">30. tammikuuta 1649 </w:t>
            </w:r>
          </w:p>
        </w:tc>
        <w:tc>
          <w:tcPr>
            <w:tcW w:w="1912" w:type="dxa"/>
            <w:tcBorders/>
            <w:vAlign w:val="center"/>
          </w:tcPr>
          <w:p>
            <w:pPr>
              <w:pStyle w:val="TableContents"/>
              <w:bidi w:val="0"/>
              <w:spacing w:before="0" w:after="283"/>
              <w:jc w:val="left"/>
              <w:rPr/>
            </w:pPr>
            <w:r>
              <w:rPr/>
              <w:t xml:space="preserve">6. helmikuuta 1685 </w:t>
            </w:r>
          </w:p>
        </w:tc>
        <w:tc>
          <w:tcPr>
            <w:tcW w:w="1418" w:type="dxa"/>
            <w:tcBorders/>
            <w:vAlign w:val="center"/>
          </w:tcPr>
          <w:p>
            <w:pPr>
              <w:pStyle w:val="TableContents"/>
              <w:bidi w:val="0"/>
              <w:spacing w:before="0" w:after="283"/>
              <w:jc w:val="left"/>
              <w:rPr/>
            </w:pPr>
            <w:r>
              <w:rPr/>
              <w:t xml:space="preserve">13,156 </w:t>
            </w:r>
          </w:p>
        </w:tc>
        <w:tc>
          <w:tcPr>
            <w:tcW w:w="2412" w:type="dxa"/>
            <w:tcBorders/>
            <w:vAlign w:val="center"/>
          </w:tcPr>
          <w:p>
            <w:pPr>
              <w:pStyle w:val="TableContents"/>
              <w:bidi w:val="0"/>
              <w:spacing w:before="0" w:after="283"/>
              <w:jc w:val="left"/>
              <w:rPr/>
            </w:pPr>
            <w:r>
              <w:rPr/>
              <w:t xml:space="preserve">36 vuotta, 7 päivää </w:t>
            </w:r>
          </w:p>
        </w:tc>
      </w:tr>
      <w:tr>
        <w:trPr/>
        <w:tc>
          <w:tcPr>
            <w:tcW w:w="2413" w:type="dxa"/>
            <w:tcBorders/>
            <w:vAlign w:val="center"/>
          </w:tcPr>
          <w:p>
            <w:pPr>
              <w:pStyle w:val="TableContents"/>
              <w:bidi w:val="0"/>
              <w:spacing w:before="0" w:after="283"/>
              <w:jc w:val="left"/>
              <w:rPr/>
            </w:pPr>
            <w:r>
              <w:rPr/>
              <w:t xml:space="preserve">Henrik I </w:t>
            </w:r>
          </w:p>
        </w:tc>
        <w:tc>
          <w:tcPr>
            <w:tcW w:w="2050" w:type="dxa"/>
            <w:tcBorders/>
            <w:vAlign w:val="center"/>
          </w:tcPr>
          <w:p>
            <w:pPr>
              <w:pStyle w:val="TableContents"/>
              <w:bidi w:val="0"/>
              <w:spacing w:before="0" w:after="283"/>
              <w:jc w:val="left"/>
              <w:rPr/>
            </w:pPr>
            <w:r>
              <w:rPr/>
              <w:t xml:space="preserve">5. elokuuta 1100 </w:t>
            </w:r>
          </w:p>
        </w:tc>
        <w:tc>
          <w:tcPr>
            <w:tcW w:w="1912" w:type="dxa"/>
            <w:tcBorders/>
            <w:vAlign w:val="center"/>
          </w:tcPr>
          <w:p>
            <w:pPr>
              <w:pStyle w:val="TableContents"/>
              <w:bidi w:val="0"/>
              <w:spacing w:before="0" w:after="283"/>
              <w:jc w:val="left"/>
              <w:rPr/>
            </w:pPr>
            <w:r>
              <w:rPr/>
              <w:t xml:space="preserve">1. joulukuuta 1135 </w:t>
            </w:r>
          </w:p>
        </w:tc>
        <w:tc>
          <w:tcPr>
            <w:tcW w:w="1418" w:type="dxa"/>
            <w:tcBorders/>
            <w:vAlign w:val="center"/>
          </w:tcPr>
          <w:p>
            <w:pPr>
              <w:pStyle w:val="TableContents"/>
              <w:bidi w:val="0"/>
              <w:spacing w:before="0" w:after="283"/>
              <w:jc w:val="left"/>
              <w:rPr/>
            </w:pPr>
            <w:r>
              <w:rPr/>
              <w:t xml:space="preserve">12,901 </w:t>
            </w:r>
          </w:p>
        </w:tc>
        <w:tc>
          <w:tcPr>
            <w:tcW w:w="2412" w:type="dxa"/>
            <w:tcBorders/>
            <w:vAlign w:val="center"/>
          </w:tcPr>
          <w:p>
            <w:pPr>
              <w:pStyle w:val="TableContents"/>
              <w:bidi w:val="0"/>
              <w:spacing w:before="0" w:after="283"/>
              <w:jc w:val="left"/>
              <w:rPr/>
            </w:pPr>
            <w:r>
              <w:rPr/>
              <w:t xml:space="preserve">35 vuotta, 118 päivää </w:t>
            </w:r>
          </w:p>
        </w:tc>
      </w:tr>
      <w:tr>
        <w:trPr/>
        <w:tc>
          <w:tcPr>
            <w:tcW w:w="2413" w:type="dxa"/>
            <w:tcBorders/>
            <w:vAlign w:val="center"/>
          </w:tcPr>
          <w:p>
            <w:pPr>
              <w:pStyle w:val="TableContents"/>
              <w:bidi w:val="0"/>
              <w:spacing w:before="0" w:after="283"/>
              <w:jc w:val="left"/>
              <w:rPr/>
            </w:pPr>
            <w:r>
              <w:rPr/>
              <w:t xml:space="preserve">Henrik II (hallitsija yhdessä Henrik Nuoren kuninkaan kanssa) </w:t>
            </w:r>
          </w:p>
        </w:tc>
        <w:tc>
          <w:tcPr>
            <w:tcW w:w="2050" w:type="dxa"/>
            <w:tcBorders/>
            <w:vAlign w:val="center"/>
          </w:tcPr>
          <w:p>
            <w:pPr>
              <w:pStyle w:val="TableContents"/>
              <w:bidi w:val="0"/>
              <w:spacing w:before="0" w:after="283"/>
              <w:jc w:val="left"/>
              <w:rPr/>
            </w:pPr>
            <w:r>
              <w:rPr/>
              <w:t xml:space="preserve">25. lokakuuta 1154 </w:t>
            </w:r>
          </w:p>
        </w:tc>
        <w:tc>
          <w:tcPr>
            <w:tcW w:w="1912" w:type="dxa"/>
            <w:tcBorders/>
            <w:vAlign w:val="center"/>
          </w:tcPr>
          <w:p>
            <w:pPr>
              <w:pStyle w:val="TableContents"/>
              <w:bidi w:val="0"/>
              <w:spacing w:before="0" w:after="283"/>
              <w:jc w:val="left"/>
              <w:rPr/>
            </w:pPr>
            <w:r>
              <w:rPr/>
              <w:t xml:space="preserve">6. heinäkuuta 1189 </w:t>
            </w:r>
          </w:p>
        </w:tc>
        <w:tc>
          <w:tcPr>
            <w:tcW w:w="1418" w:type="dxa"/>
            <w:tcBorders/>
            <w:vAlign w:val="center"/>
          </w:tcPr>
          <w:p>
            <w:pPr>
              <w:pStyle w:val="TableContents"/>
              <w:bidi w:val="0"/>
              <w:spacing w:before="0" w:after="283"/>
              <w:jc w:val="left"/>
              <w:rPr/>
            </w:pPr>
            <w:r>
              <w:rPr/>
              <w:t xml:space="preserve">12,673 </w:t>
            </w:r>
          </w:p>
        </w:tc>
        <w:tc>
          <w:tcPr>
            <w:tcW w:w="2412" w:type="dxa"/>
            <w:tcBorders/>
            <w:vAlign w:val="center"/>
          </w:tcPr>
          <w:p>
            <w:pPr>
              <w:pStyle w:val="TableContents"/>
              <w:bidi w:val="0"/>
              <w:spacing w:before="0" w:after="283"/>
              <w:jc w:val="left"/>
              <w:rPr/>
            </w:pPr>
            <w:r>
              <w:rPr/>
              <w:t xml:space="preserve">34 vuotta, 254 päivää </w:t>
            </w:r>
          </w:p>
        </w:tc>
      </w:tr>
      <w:tr>
        <w:trPr/>
        <w:tc>
          <w:tcPr>
            <w:tcW w:w="2413" w:type="dxa"/>
            <w:tcBorders/>
            <w:vAlign w:val="center"/>
          </w:tcPr>
          <w:p>
            <w:pPr>
              <w:pStyle w:val="TableContents"/>
              <w:bidi w:val="0"/>
              <w:spacing w:before="0" w:after="283"/>
              <w:jc w:val="left"/>
              <w:rPr/>
            </w:pPr>
            <w:r>
              <w:rPr/>
              <w:t xml:space="preserve">Edward I </w:t>
            </w:r>
          </w:p>
        </w:tc>
        <w:tc>
          <w:tcPr>
            <w:tcW w:w="2050" w:type="dxa"/>
            <w:tcBorders/>
            <w:vAlign w:val="center"/>
          </w:tcPr>
          <w:p>
            <w:pPr>
              <w:pStyle w:val="TableContents"/>
              <w:bidi w:val="0"/>
              <w:spacing w:before="0" w:after="283"/>
              <w:jc w:val="left"/>
              <w:rPr/>
            </w:pPr>
            <w:r>
              <w:rPr/>
              <w:t xml:space="preserve">20. marraskuuta 1272 </w:t>
            </w:r>
          </w:p>
        </w:tc>
        <w:tc>
          <w:tcPr>
            <w:tcW w:w="1912" w:type="dxa"/>
            <w:tcBorders/>
            <w:vAlign w:val="center"/>
          </w:tcPr>
          <w:p>
            <w:pPr>
              <w:pStyle w:val="TableContents"/>
              <w:bidi w:val="0"/>
              <w:spacing w:before="0" w:after="283"/>
              <w:jc w:val="left"/>
              <w:rPr/>
            </w:pPr>
            <w:r>
              <w:rPr/>
              <w:t xml:space="preserve">7. heinäkuuta 1307 </w:t>
            </w:r>
          </w:p>
        </w:tc>
        <w:tc>
          <w:tcPr>
            <w:tcW w:w="1418" w:type="dxa"/>
            <w:tcBorders/>
            <w:vAlign w:val="center"/>
          </w:tcPr>
          <w:p>
            <w:pPr>
              <w:pStyle w:val="TableContents"/>
              <w:bidi w:val="0"/>
              <w:spacing w:before="0" w:after="283"/>
              <w:jc w:val="left"/>
              <w:rPr/>
            </w:pPr>
            <w:r>
              <w:rPr/>
              <w:t xml:space="preserve">12,646 </w:t>
            </w:r>
          </w:p>
        </w:tc>
        <w:tc>
          <w:tcPr>
            <w:tcW w:w="2412" w:type="dxa"/>
            <w:tcBorders/>
            <w:vAlign w:val="center"/>
          </w:tcPr>
          <w:p>
            <w:pPr>
              <w:pStyle w:val="TableContents"/>
              <w:bidi w:val="0"/>
              <w:spacing w:before="0" w:after="283"/>
              <w:jc w:val="left"/>
              <w:rPr/>
            </w:pPr>
            <w:r>
              <w:rPr/>
              <w:t xml:space="preserve">34 vuotta, 229 päivää </w:t>
            </w:r>
          </w:p>
        </w:tc>
      </w:tr>
      <w:tr>
        <w:trPr/>
        <w:tc>
          <w:tcPr>
            <w:tcW w:w="2413" w:type="dxa"/>
            <w:tcBorders/>
            <w:vAlign w:val="center"/>
          </w:tcPr>
          <w:p>
            <w:pPr>
              <w:pStyle w:val="TableContents"/>
              <w:bidi w:val="0"/>
              <w:spacing w:before="0" w:after="283"/>
              <w:jc w:val="left"/>
              <w:rPr/>
            </w:pPr>
            <w:r>
              <w:rPr/>
              <w:t xml:space="preserve">Alfred Suuri </w:t>
            </w:r>
          </w:p>
        </w:tc>
        <w:tc>
          <w:tcPr>
            <w:tcW w:w="2050" w:type="dxa"/>
            <w:tcBorders/>
            <w:vAlign w:val="center"/>
          </w:tcPr>
          <w:p>
            <w:pPr>
              <w:pStyle w:val="TableContents"/>
              <w:bidi w:val="0"/>
              <w:spacing w:before="0" w:after="283"/>
              <w:jc w:val="left"/>
              <w:rPr/>
            </w:pPr>
            <w:r>
              <w:rPr/>
              <w:t xml:space="preserve">24. huhtikuuta 871 </w:t>
            </w:r>
          </w:p>
        </w:tc>
        <w:tc>
          <w:tcPr>
            <w:tcW w:w="1912" w:type="dxa"/>
            <w:tcBorders/>
            <w:vAlign w:val="center"/>
          </w:tcPr>
          <w:p>
            <w:pPr>
              <w:pStyle w:val="TableContents"/>
              <w:bidi w:val="0"/>
              <w:spacing w:before="0" w:after="283"/>
              <w:jc w:val="left"/>
              <w:rPr/>
            </w:pPr>
            <w:r>
              <w:rPr/>
              <w:t xml:space="preserve">26. lokakuuta 899 </w:t>
            </w:r>
          </w:p>
        </w:tc>
        <w:tc>
          <w:tcPr>
            <w:tcW w:w="1418" w:type="dxa"/>
            <w:tcBorders/>
            <w:vAlign w:val="center"/>
          </w:tcPr>
          <w:p>
            <w:pPr>
              <w:pStyle w:val="TableContents"/>
              <w:bidi w:val="0"/>
              <w:spacing w:before="0" w:after="283"/>
              <w:jc w:val="left"/>
              <w:rPr/>
            </w:pPr>
            <w:r>
              <w:rPr/>
              <w:t xml:space="preserve">10,412 </w:t>
            </w:r>
          </w:p>
        </w:tc>
        <w:tc>
          <w:tcPr>
            <w:tcW w:w="2412" w:type="dxa"/>
            <w:tcBorders/>
            <w:vAlign w:val="center"/>
          </w:tcPr>
          <w:p>
            <w:pPr>
              <w:pStyle w:val="TableContents"/>
              <w:bidi w:val="0"/>
              <w:spacing w:before="0" w:after="283"/>
              <w:jc w:val="left"/>
              <w:rPr/>
            </w:pPr>
            <w:r>
              <w:rPr/>
              <w:t xml:space="preserve">28 vuotta, 185 päivää </w:t>
            </w:r>
          </w:p>
        </w:tc>
      </w:tr>
      <w:tr>
        <w:trPr/>
        <w:tc>
          <w:tcPr>
            <w:tcW w:w="2413" w:type="dxa"/>
            <w:tcBorders/>
            <w:vAlign w:val="center"/>
          </w:tcPr>
          <w:p>
            <w:pPr>
              <w:pStyle w:val="TableContents"/>
              <w:bidi w:val="0"/>
              <w:spacing w:before="0" w:after="283"/>
              <w:jc w:val="left"/>
              <w:rPr/>
            </w:pPr>
            <w:r>
              <w:rPr/>
              <w:t xml:space="preserve">Edward vanhempi </w:t>
            </w:r>
          </w:p>
        </w:tc>
        <w:tc>
          <w:tcPr>
            <w:tcW w:w="2050" w:type="dxa"/>
            <w:tcBorders/>
            <w:vAlign w:val="center"/>
          </w:tcPr>
          <w:p>
            <w:pPr>
              <w:pStyle w:val="TableContents"/>
              <w:bidi w:val="0"/>
              <w:spacing w:before="0" w:after="283"/>
              <w:jc w:val="left"/>
              <w:rPr/>
            </w:pPr>
            <w:r>
              <w:rPr/>
              <w:t xml:space="preserve">27. lokakuuta 899 </w:t>
            </w:r>
          </w:p>
        </w:tc>
        <w:tc>
          <w:tcPr>
            <w:tcW w:w="1912" w:type="dxa"/>
            <w:tcBorders/>
            <w:vAlign w:val="center"/>
          </w:tcPr>
          <w:p>
            <w:pPr>
              <w:pStyle w:val="TableContents"/>
              <w:bidi w:val="0"/>
              <w:spacing w:before="0" w:after="283"/>
              <w:jc w:val="left"/>
              <w:rPr/>
            </w:pPr>
            <w:r>
              <w:rPr/>
              <w:t xml:space="preserve">17. heinäkuuta 924 </w:t>
            </w:r>
          </w:p>
        </w:tc>
        <w:tc>
          <w:tcPr>
            <w:tcW w:w="1418" w:type="dxa"/>
            <w:tcBorders/>
            <w:vAlign w:val="center"/>
          </w:tcPr>
          <w:p>
            <w:pPr>
              <w:pStyle w:val="TableContents"/>
              <w:bidi w:val="0"/>
              <w:spacing w:before="0" w:after="283"/>
              <w:jc w:val="left"/>
              <w:rPr/>
            </w:pPr>
            <w:r>
              <w:rPr/>
              <w:t xml:space="preserve">9,029 </w:t>
            </w:r>
          </w:p>
        </w:tc>
        <w:tc>
          <w:tcPr>
            <w:tcW w:w="2412" w:type="dxa"/>
            <w:tcBorders/>
            <w:vAlign w:val="center"/>
          </w:tcPr>
          <w:p>
            <w:pPr>
              <w:pStyle w:val="TableContents"/>
              <w:bidi w:val="0"/>
              <w:spacing w:before="0" w:after="283"/>
              <w:jc w:val="left"/>
              <w:rPr/>
            </w:pPr>
            <w:r>
              <w:rPr/>
              <w:t xml:space="preserve">24 vuotta, 264 päivää </w:t>
            </w:r>
          </w:p>
        </w:tc>
      </w:tr>
      <w:tr>
        <w:trPr/>
        <w:tc>
          <w:tcPr>
            <w:tcW w:w="2413" w:type="dxa"/>
            <w:tcBorders/>
            <w:vAlign w:val="center"/>
          </w:tcPr>
          <w:p>
            <w:pPr>
              <w:pStyle w:val="TableContents"/>
              <w:bidi w:val="0"/>
              <w:spacing w:before="0" w:after="283"/>
              <w:jc w:val="left"/>
              <w:rPr/>
            </w:pPr>
            <w:r>
              <w:rPr/>
              <w:t xml:space="preserve">Kaarle I </w:t>
            </w:r>
          </w:p>
        </w:tc>
        <w:tc>
          <w:tcPr>
            <w:tcW w:w="2050" w:type="dxa"/>
            <w:tcBorders/>
            <w:vAlign w:val="center"/>
          </w:tcPr>
          <w:p>
            <w:pPr>
              <w:pStyle w:val="TableContents"/>
              <w:bidi w:val="0"/>
              <w:spacing w:before="0" w:after="283"/>
              <w:jc w:val="left"/>
              <w:rPr/>
            </w:pPr>
            <w:r>
              <w:rPr/>
              <w:t xml:space="preserve">27. maaliskuuta 1625 </w:t>
            </w:r>
          </w:p>
        </w:tc>
        <w:tc>
          <w:tcPr>
            <w:tcW w:w="1912" w:type="dxa"/>
            <w:tcBorders/>
            <w:vAlign w:val="center"/>
          </w:tcPr>
          <w:p>
            <w:pPr>
              <w:pStyle w:val="TableContents"/>
              <w:bidi w:val="0"/>
              <w:spacing w:before="0" w:after="283"/>
              <w:jc w:val="left"/>
              <w:rPr/>
            </w:pPr>
            <w:r>
              <w:rPr/>
              <w:t xml:space="preserve">30. tammikuuta 1649 </w:t>
            </w:r>
          </w:p>
        </w:tc>
        <w:tc>
          <w:tcPr>
            <w:tcW w:w="1418" w:type="dxa"/>
            <w:tcBorders/>
            <w:vAlign w:val="center"/>
          </w:tcPr>
          <w:p>
            <w:pPr>
              <w:pStyle w:val="TableContents"/>
              <w:bidi w:val="0"/>
              <w:spacing w:before="0" w:after="283"/>
              <w:jc w:val="left"/>
              <w:rPr/>
            </w:pPr>
            <w:r>
              <w:rPr/>
              <w:t xml:space="preserve">8,710 </w:t>
            </w:r>
          </w:p>
        </w:tc>
        <w:tc>
          <w:tcPr>
            <w:tcW w:w="2412" w:type="dxa"/>
            <w:tcBorders/>
            <w:vAlign w:val="center"/>
          </w:tcPr>
          <w:p>
            <w:pPr>
              <w:pStyle w:val="TableContents"/>
              <w:bidi w:val="0"/>
              <w:spacing w:before="0" w:after="283"/>
              <w:jc w:val="left"/>
              <w:rPr/>
            </w:pPr>
            <w:r>
              <w:rPr/>
              <w:t xml:space="preserve">23 vuotta, 309 päivää </w:t>
            </w:r>
          </w:p>
        </w:tc>
      </w:tr>
      <w:tr>
        <w:trPr/>
        <w:tc>
          <w:tcPr>
            <w:tcW w:w="2413" w:type="dxa"/>
            <w:tcBorders/>
            <w:vAlign w:val="center"/>
          </w:tcPr>
          <w:p>
            <w:pPr>
              <w:pStyle w:val="TableContents"/>
              <w:bidi w:val="0"/>
              <w:spacing w:before="0" w:after="283"/>
              <w:jc w:val="left"/>
              <w:rPr/>
            </w:pPr>
            <w:r>
              <w:rPr/>
              <w:t xml:space="preserve">Henrik VII </w:t>
            </w:r>
          </w:p>
        </w:tc>
        <w:tc>
          <w:tcPr>
            <w:tcW w:w="2050" w:type="dxa"/>
            <w:tcBorders/>
            <w:vAlign w:val="center"/>
          </w:tcPr>
          <w:p>
            <w:pPr>
              <w:pStyle w:val="TableContents"/>
              <w:bidi w:val="0"/>
              <w:spacing w:before="0" w:after="283"/>
              <w:jc w:val="left"/>
              <w:rPr/>
            </w:pPr>
            <w:r>
              <w:rPr/>
              <w:t xml:space="preserve">22. elokuuta 1485 </w:t>
            </w:r>
          </w:p>
        </w:tc>
        <w:tc>
          <w:tcPr>
            <w:tcW w:w="1912" w:type="dxa"/>
            <w:tcBorders/>
            <w:vAlign w:val="center"/>
          </w:tcPr>
          <w:p>
            <w:pPr>
              <w:pStyle w:val="TableContents"/>
              <w:bidi w:val="0"/>
              <w:spacing w:before="0" w:after="283"/>
              <w:jc w:val="left"/>
              <w:rPr/>
            </w:pPr>
            <w:r>
              <w:rPr/>
              <w:t xml:space="preserve">21. huhtikuuta 1509 </w:t>
            </w:r>
          </w:p>
        </w:tc>
        <w:tc>
          <w:tcPr>
            <w:tcW w:w="1418" w:type="dxa"/>
            <w:tcBorders/>
            <w:vAlign w:val="center"/>
          </w:tcPr>
          <w:p>
            <w:pPr>
              <w:pStyle w:val="TableContents"/>
              <w:bidi w:val="0"/>
              <w:spacing w:before="0" w:after="283"/>
              <w:jc w:val="left"/>
              <w:rPr/>
            </w:pPr>
            <w:r>
              <w:rPr/>
              <w:t xml:space="preserve">8,642 </w:t>
            </w:r>
          </w:p>
        </w:tc>
        <w:tc>
          <w:tcPr>
            <w:tcW w:w="2412" w:type="dxa"/>
            <w:tcBorders/>
            <w:vAlign w:val="center"/>
          </w:tcPr>
          <w:p>
            <w:pPr>
              <w:pStyle w:val="TableContents"/>
              <w:bidi w:val="0"/>
              <w:spacing w:before="0" w:after="283"/>
              <w:jc w:val="left"/>
              <w:rPr/>
            </w:pPr>
            <w:r>
              <w:rPr/>
              <w:t xml:space="preserve">23 vuotta, 242 päivää </w:t>
            </w:r>
          </w:p>
        </w:tc>
      </w:tr>
      <w:tr>
        <w:trPr/>
        <w:tc>
          <w:tcPr>
            <w:tcW w:w="2413" w:type="dxa"/>
            <w:tcBorders/>
            <w:vAlign w:val="center"/>
          </w:tcPr>
          <w:p>
            <w:pPr>
              <w:pStyle w:val="TableContents"/>
              <w:bidi w:val="0"/>
              <w:spacing w:before="0" w:after="283"/>
              <w:jc w:val="left"/>
              <w:rPr/>
            </w:pPr>
            <w:r>
              <w:rPr/>
              <w:t xml:space="preserve">Edward Tunnustaja </w:t>
            </w:r>
          </w:p>
        </w:tc>
        <w:tc>
          <w:tcPr>
            <w:tcW w:w="2050" w:type="dxa"/>
            <w:tcBorders/>
            <w:vAlign w:val="center"/>
          </w:tcPr>
          <w:p>
            <w:pPr>
              <w:pStyle w:val="TableContents"/>
              <w:bidi w:val="0"/>
              <w:spacing w:before="0" w:after="283"/>
              <w:jc w:val="left"/>
              <w:rPr/>
            </w:pPr>
            <w:r>
              <w:rPr/>
              <w:t xml:space="preserve">8. kesäkuuta 1042 </w:t>
            </w:r>
          </w:p>
        </w:tc>
        <w:tc>
          <w:tcPr>
            <w:tcW w:w="1912" w:type="dxa"/>
            <w:tcBorders/>
            <w:vAlign w:val="center"/>
          </w:tcPr>
          <w:p>
            <w:pPr>
              <w:pStyle w:val="TableContents"/>
              <w:bidi w:val="0"/>
              <w:spacing w:before="0" w:after="283"/>
              <w:jc w:val="left"/>
              <w:rPr/>
            </w:pPr>
            <w:r>
              <w:rPr/>
              <w:t xml:space="preserve">5. tammikuuta 1066 </w:t>
            </w:r>
          </w:p>
        </w:tc>
        <w:tc>
          <w:tcPr>
            <w:tcW w:w="1418" w:type="dxa"/>
            <w:tcBorders/>
            <w:vAlign w:val="center"/>
          </w:tcPr>
          <w:p>
            <w:pPr>
              <w:pStyle w:val="TableContents"/>
              <w:bidi w:val="0"/>
              <w:spacing w:before="0" w:after="283"/>
              <w:jc w:val="left"/>
              <w:rPr/>
            </w:pPr>
            <w:r>
              <w:rPr/>
              <w:t xml:space="preserve">8,612 </w:t>
            </w:r>
          </w:p>
        </w:tc>
        <w:tc>
          <w:tcPr>
            <w:tcW w:w="2412" w:type="dxa"/>
            <w:tcBorders/>
            <w:vAlign w:val="center"/>
          </w:tcPr>
          <w:p>
            <w:pPr>
              <w:pStyle w:val="TableContents"/>
              <w:bidi w:val="0"/>
              <w:spacing w:before="0" w:after="283"/>
              <w:jc w:val="left"/>
              <w:rPr/>
            </w:pPr>
            <w:r>
              <w:rPr/>
              <w:t xml:space="preserve">23 vuotta, 211 päivää </w:t>
            </w:r>
          </w:p>
        </w:tc>
      </w:tr>
      <w:tr>
        <w:trPr/>
        <w:tc>
          <w:tcPr>
            <w:tcW w:w="2413" w:type="dxa"/>
            <w:tcBorders/>
            <w:vAlign w:val="center"/>
          </w:tcPr>
          <w:p>
            <w:pPr>
              <w:pStyle w:val="TableContents"/>
              <w:bidi w:val="0"/>
              <w:spacing w:before="0" w:after="283"/>
              <w:jc w:val="left"/>
              <w:rPr/>
            </w:pPr>
            <w:r>
              <w:rPr/>
              <w:t xml:space="preserve">Richard II </w:t>
            </w:r>
          </w:p>
        </w:tc>
        <w:tc>
          <w:tcPr>
            <w:tcW w:w="2050" w:type="dxa"/>
            <w:tcBorders/>
            <w:vAlign w:val="center"/>
          </w:tcPr>
          <w:p>
            <w:pPr>
              <w:pStyle w:val="TableContents"/>
              <w:bidi w:val="0"/>
              <w:spacing w:before="0" w:after="283"/>
              <w:jc w:val="left"/>
              <w:rPr/>
            </w:pPr>
            <w:r>
              <w:rPr/>
              <w:t xml:space="preserve">22. kesäkuuta 1377 </w:t>
            </w:r>
          </w:p>
        </w:tc>
        <w:tc>
          <w:tcPr>
            <w:tcW w:w="1912" w:type="dxa"/>
            <w:tcBorders/>
            <w:vAlign w:val="center"/>
          </w:tcPr>
          <w:p>
            <w:pPr>
              <w:pStyle w:val="TableContents"/>
              <w:bidi w:val="0"/>
              <w:spacing w:before="0" w:after="283"/>
              <w:jc w:val="left"/>
              <w:rPr/>
            </w:pPr>
            <w:r>
              <w:rPr/>
              <w:t xml:space="preserve">29. syyskuuta 1399 </w:t>
            </w:r>
          </w:p>
        </w:tc>
        <w:tc>
          <w:tcPr>
            <w:tcW w:w="1418" w:type="dxa"/>
            <w:tcBorders/>
            <w:vAlign w:val="center"/>
          </w:tcPr>
          <w:p>
            <w:pPr>
              <w:pStyle w:val="TableContents"/>
              <w:bidi w:val="0"/>
              <w:spacing w:before="0" w:after="283"/>
              <w:jc w:val="left"/>
              <w:rPr/>
            </w:pPr>
            <w:r>
              <w:rPr/>
              <w:t xml:space="preserve">8,134 </w:t>
            </w:r>
          </w:p>
        </w:tc>
        <w:tc>
          <w:tcPr>
            <w:tcW w:w="2412" w:type="dxa"/>
            <w:tcBorders/>
            <w:vAlign w:val="center"/>
          </w:tcPr>
          <w:p>
            <w:pPr>
              <w:pStyle w:val="TableContents"/>
              <w:bidi w:val="0"/>
              <w:spacing w:before="0" w:after="283"/>
              <w:jc w:val="left"/>
              <w:rPr/>
            </w:pPr>
            <w:r>
              <w:rPr/>
              <w:t xml:space="preserve">22 vuotta, 99 päivää </w:t>
            </w:r>
          </w:p>
        </w:tc>
      </w:tr>
      <w:tr>
        <w:trPr/>
        <w:tc>
          <w:tcPr>
            <w:tcW w:w="2413" w:type="dxa"/>
            <w:tcBorders/>
            <w:vAlign w:val="center"/>
          </w:tcPr>
          <w:p>
            <w:pPr>
              <w:pStyle w:val="TableContents"/>
              <w:bidi w:val="0"/>
              <w:spacing w:before="0" w:after="283"/>
              <w:jc w:val="left"/>
              <w:rPr/>
            </w:pPr>
            <w:r>
              <w:rPr/>
              <w:t xml:space="preserve">James I </w:t>
            </w:r>
          </w:p>
        </w:tc>
        <w:tc>
          <w:tcPr>
            <w:tcW w:w="2050" w:type="dxa"/>
            <w:tcBorders/>
            <w:vAlign w:val="center"/>
          </w:tcPr>
          <w:p>
            <w:pPr>
              <w:pStyle w:val="TableContents"/>
              <w:bidi w:val="0"/>
              <w:spacing w:before="0" w:after="283"/>
              <w:jc w:val="left"/>
              <w:rPr/>
            </w:pPr>
            <w:r>
              <w:rPr/>
              <w:t xml:space="preserve">24. maaliskuuta 1603 </w:t>
            </w:r>
          </w:p>
        </w:tc>
        <w:tc>
          <w:tcPr>
            <w:tcW w:w="1912" w:type="dxa"/>
            <w:tcBorders/>
            <w:vAlign w:val="center"/>
          </w:tcPr>
          <w:p>
            <w:pPr>
              <w:pStyle w:val="TableContents"/>
              <w:bidi w:val="0"/>
              <w:spacing w:before="0" w:after="283"/>
              <w:jc w:val="left"/>
              <w:rPr/>
            </w:pPr>
            <w:r>
              <w:rPr/>
              <w:t xml:space="preserve">27. maaliskuuta 1625 </w:t>
            </w:r>
          </w:p>
        </w:tc>
        <w:tc>
          <w:tcPr>
            <w:tcW w:w="1418" w:type="dxa"/>
            <w:tcBorders/>
            <w:vAlign w:val="center"/>
          </w:tcPr>
          <w:p>
            <w:pPr>
              <w:pStyle w:val="TableContents"/>
              <w:bidi w:val="0"/>
              <w:spacing w:before="0" w:after="283"/>
              <w:jc w:val="left"/>
              <w:rPr/>
            </w:pPr>
            <w:r>
              <w:rPr/>
              <w:t xml:space="preserve">8,039 </w:t>
            </w:r>
          </w:p>
        </w:tc>
        <w:tc>
          <w:tcPr>
            <w:tcW w:w="2412" w:type="dxa"/>
            <w:tcBorders/>
            <w:vAlign w:val="center"/>
          </w:tcPr>
          <w:p>
            <w:pPr>
              <w:pStyle w:val="TableContents"/>
              <w:bidi w:val="0"/>
              <w:spacing w:before="0" w:after="283"/>
              <w:jc w:val="left"/>
              <w:rPr/>
            </w:pPr>
            <w:r>
              <w:rPr/>
              <w:t xml:space="preserve">22 vuotta, 3 päivää </w:t>
            </w:r>
          </w:p>
        </w:tc>
      </w:tr>
      <w:tr>
        <w:trPr/>
        <w:tc>
          <w:tcPr>
            <w:tcW w:w="2413" w:type="dxa"/>
            <w:tcBorders/>
            <w:vAlign w:val="center"/>
          </w:tcPr>
          <w:p>
            <w:pPr>
              <w:pStyle w:val="TableContents"/>
              <w:bidi w:val="0"/>
              <w:spacing w:before="0" w:after="283"/>
              <w:jc w:val="left"/>
              <w:rPr/>
            </w:pPr>
            <w:r>
              <w:rPr/>
              <w:t xml:space="preserve">Edward IV </w:t>
            </w:r>
          </w:p>
        </w:tc>
        <w:tc>
          <w:tcPr>
            <w:tcW w:w="2050" w:type="dxa"/>
            <w:tcBorders/>
            <w:vAlign w:val="center"/>
          </w:tcPr>
          <w:p>
            <w:pPr>
              <w:pStyle w:val="TableContents"/>
              <w:bidi w:val="0"/>
              <w:spacing w:before="0" w:after="283"/>
              <w:jc w:val="left"/>
              <w:rPr/>
            </w:pPr>
            <w:r>
              <w:rPr/>
              <w:t xml:space="preserve">4. maaliskuuta 1461 11. huhtikuuta 1471 </w:t>
            </w:r>
          </w:p>
        </w:tc>
        <w:tc>
          <w:tcPr>
            <w:tcW w:w="1912" w:type="dxa"/>
            <w:tcBorders/>
            <w:vAlign w:val="center"/>
          </w:tcPr>
          <w:p>
            <w:pPr>
              <w:pStyle w:val="TableContents"/>
              <w:bidi w:val="0"/>
              <w:spacing w:before="0" w:after="283"/>
              <w:jc w:val="left"/>
              <w:rPr/>
            </w:pPr>
            <w:r>
              <w:rPr/>
              <w:t xml:space="preserve">3. lokakuuta 1470 9. huhtikuuta 1483 </w:t>
            </w:r>
          </w:p>
        </w:tc>
        <w:tc>
          <w:tcPr>
            <w:tcW w:w="1418" w:type="dxa"/>
            <w:tcBorders/>
            <w:vAlign w:val="center"/>
          </w:tcPr>
          <w:p>
            <w:pPr>
              <w:pStyle w:val="TableContents"/>
              <w:bidi w:val="0"/>
              <w:spacing w:before="0" w:after="283"/>
              <w:jc w:val="left"/>
              <w:rPr/>
            </w:pPr>
            <w:r>
              <w:rPr/>
              <w:t xml:space="preserve">3 500 4 381 Yhteensä: 7 881 </w:t>
            </w:r>
          </w:p>
        </w:tc>
        <w:tc>
          <w:tcPr>
            <w:tcW w:w="2412" w:type="dxa"/>
            <w:tcBorders/>
            <w:vAlign w:val="center"/>
          </w:tcPr>
          <w:p>
            <w:pPr>
              <w:pStyle w:val="TableContents"/>
              <w:bidi w:val="0"/>
              <w:spacing w:before="0" w:after="283"/>
              <w:jc w:val="left"/>
              <w:rPr/>
            </w:pPr>
            <w:r>
              <w:rPr/>
              <w:t xml:space="preserve">9 vuotta, 213 päivää 11 vuotta, 363 päivää 21 vuotta, 211 päivää </w:t>
            </w:r>
          </w:p>
        </w:tc>
      </w:tr>
      <w:tr>
        <w:trPr/>
        <w:tc>
          <w:tcPr>
            <w:tcW w:w="2413" w:type="dxa"/>
            <w:tcBorders/>
            <w:vAlign w:val="center"/>
          </w:tcPr>
          <w:p>
            <w:pPr>
              <w:pStyle w:val="TableContents"/>
              <w:bidi w:val="0"/>
              <w:spacing w:before="0" w:after="283"/>
              <w:jc w:val="left"/>
              <w:rPr/>
            </w:pPr>
            <w:r>
              <w:rPr/>
              <w:t xml:space="preserve">William I </w:t>
            </w:r>
          </w:p>
        </w:tc>
        <w:tc>
          <w:tcPr>
            <w:tcW w:w="2050" w:type="dxa"/>
            <w:tcBorders/>
            <w:vAlign w:val="center"/>
          </w:tcPr>
          <w:p>
            <w:pPr>
              <w:pStyle w:val="TableContents"/>
              <w:bidi w:val="0"/>
              <w:spacing w:before="0" w:after="283"/>
              <w:jc w:val="left"/>
              <w:rPr/>
            </w:pPr>
            <w:r>
              <w:rPr/>
              <w:t xml:space="preserve">12. joulukuuta 1066 </w:t>
            </w:r>
          </w:p>
        </w:tc>
        <w:tc>
          <w:tcPr>
            <w:tcW w:w="1912" w:type="dxa"/>
            <w:tcBorders/>
            <w:vAlign w:val="center"/>
          </w:tcPr>
          <w:p>
            <w:pPr>
              <w:pStyle w:val="TableContents"/>
              <w:bidi w:val="0"/>
              <w:spacing w:before="0" w:after="283"/>
              <w:jc w:val="left"/>
              <w:rPr/>
            </w:pPr>
            <w:r>
              <w:rPr/>
              <w:t xml:space="preserve">9. syyskuuta 1087 </w:t>
            </w:r>
          </w:p>
        </w:tc>
        <w:tc>
          <w:tcPr>
            <w:tcW w:w="1418" w:type="dxa"/>
            <w:tcBorders/>
            <w:vAlign w:val="center"/>
          </w:tcPr>
          <w:p>
            <w:pPr>
              <w:pStyle w:val="TableContents"/>
              <w:bidi w:val="0"/>
              <w:spacing w:before="0" w:after="283"/>
              <w:jc w:val="left"/>
              <w:rPr/>
            </w:pPr>
            <w:r>
              <w:rPr/>
              <w:t xml:space="preserve">7,563 </w:t>
            </w:r>
          </w:p>
        </w:tc>
        <w:tc>
          <w:tcPr>
            <w:tcW w:w="2412" w:type="dxa"/>
            <w:tcBorders/>
            <w:vAlign w:val="center"/>
          </w:tcPr>
          <w:p>
            <w:pPr>
              <w:pStyle w:val="TableContents"/>
              <w:bidi w:val="0"/>
              <w:spacing w:before="0" w:after="283"/>
              <w:jc w:val="left"/>
              <w:rPr/>
            </w:pPr>
            <w:r>
              <w:rPr/>
              <w:t xml:space="preserve">20 vuotta, 258 päivää </w:t>
            </w:r>
          </w:p>
        </w:tc>
      </w:tr>
      <w:tr>
        <w:trPr/>
        <w:tc>
          <w:tcPr>
            <w:tcW w:w="2413" w:type="dxa"/>
            <w:tcBorders/>
            <w:vAlign w:val="center"/>
          </w:tcPr>
          <w:p>
            <w:pPr>
              <w:pStyle w:val="TableContents"/>
              <w:bidi w:val="0"/>
              <w:spacing w:before="0" w:after="283"/>
              <w:jc w:val="left"/>
              <w:rPr/>
            </w:pPr>
            <w:r>
              <w:rPr/>
              <w:t xml:space="preserve">Edward II </w:t>
            </w:r>
          </w:p>
        </w:tc>
        <w:tc>
          <w:tcPr>
            <w:tcW w:w="2050" w:type="dxa"/>
            <w:tcBorders/>
            <w:vAlign w:val="center"/>
          </w:tcPr>
          <w:p>
            <w:pPr>
              <w:pStyle w:val="TableContents"/>
              <w:bidi w:val="0"/>
              <w:spacing w:before="0" w:after="283"/>
              <w:jc w:val="left"/>
              <w:rPr/>
            </w:pPr>
            <w:r>
              <w:rPr/>
              <w:t xml:space="preserve">8. heinäkuuta 1307 </w:t>
            </w:r>
          </w:p>
        </w:tc>
        <w:tc>
          <w:tcPr>
            <w:tcW w:w="1912" w:type="dxa"/>
            <w:tcBorders/>
            <w:vAlign w:val="center"/>
          </w:tcPr>
          <w:p>
            <w:pPr>
              <w:pStyle w:val="TableContents"/>
              <w:bidi w:val="0"/>
              <w:spacing w:before="0" w:after="283"/>
              <w:jc w:val="left"/>
              <w:rPr/>
            </w:pPr>
            <w:r>
              <w:rPr/>
              <w:t xml:space="preserve">20. tammikuuta 1327 </w:t>
            </w:r>
          </w:p>
        </w:tc>
        <w:tc>
          <w:tcPr>
            <w:tcW w:w="1418" w:type="dxa"/>
            <w:tcBorders/>
            <w:vAlign w:val="center"/>
          </w:tcPr>
          <w:p>
            <w:pPr>
              <w:pStyle w:val="TableContents"/>
              <w:bidi w:val="0"/>
              <w:spacing w:before="0" w:after="283"/>
              <w:jc w:val="left"/>
              <w:rPr/>
            </w:pPr>
            <w:r>
              <w:rPr/>
              <w:t xml:space="preserve">7,136 </w:t>
            </w:r>
          </w:p>
        </w:tc>
        <w:tc>
          <w:tcPr>
            <w:tcW w:w="2412" w:type="dxa"/>
            <w:tcBorders/>
            <w:vAlign w:val="center"/>
          </w:tcPr>
          <w:p>
            <w:pPr>
              <w:pStyle w:val="TableContents"/>
              <w:bidi w:val="0"/>
              <w:spacing w:before="0" w:after="283"/>
              <w:jc w:val="left"/>
              <w:rPr/>
            </w:pPr>
            <w:r>
              <w:rPr/>
              <w:t xml:space="preserve">19 vuotta, 196 päivää </w:t>
            </w:r>
          </w:p>
        </w:tc>
      </w:tr>
      <w:tr>
        <w:trPr/>
        <w:tc>
          <w:tcPr>
            <w:tcW w:w="2413" w:type="dxa"/>
            <w:tcBorders/>
            <w:vAlign w:val="center"/>
          </w:tcPr>
          <w:p>
            <w:pPr>
              <w:pStyle w:val="TableContents"/>
              <w:bidi w:val="0"/>
              <w:spacing w:before="0" w:after="283"/>
              <w:jc w:val="left"/>
              <w:rPr/>
            </w:pPr>
            <w:r>
              <w:rPr/>
              <w:t xml:space="preserve">Cnut </w:t>
            </w:r>
          </w:p>
        </w:tc>
        <w:tc>
          <w:tcPr>
            <w:tcW w:w="2050" w:type="dxa"/>
            <w:tcBorders/>
            <w:vAlign w:val="center"/>
          </w:tcPr>
          <w:p>
            <w:pPr>
              <w:pStyle w:val="TableContents"/>
              <w:bidi w:val="0"/>
              <w:spacing w:before="0" w:after="283"/>
              <w:jc w:val="left"/>
              <w:rPr/>
            </w:pPr>
            <w:r>
              <w:rPr/>
              <w:t xml:space="preserve">30. marraskuuta 1016 </w:t>
            </w:r>
          </w:p>
        </w:tc>
        <w:tc>
          <w:tcPr>
            <w:tcW w:w="1912" w:type="dxa"/>
            <w:tcBorders/>
            <w:vAlign w:val="center"/>
          </w:tcPr>
          <w:p>
            <w:pPr>
              <w:pStyle w:val="TableContents"/>
              <w:bidi w:val="0"/>
              <w:spacing w:before="0" w:after="283"/>
              <w:jc w:val="left"/>
              <w:rPr/>
            </w:pPr>
            <w:r>
              <w:rPr/>
              <w:t xml:space="preserve">12. marraskuuta 1035 </w:t>
            </w:r>
          </w:p>
        </w:tc>
        <w:tc>
          <w:tcPr>
            <w:tcW w:w="1418" w:type="dxa"/>
            <w:tcBorders/>
            <w:vAlign w:val="center"/>
          </w:tcPr>
          <w:p>
            <w:pPr>
              <w:pStyle w:val="TableContents"/>
              <w:bidi w:val="0"/>
              <w:spacing w:before="0" w:after="283"/>
              <w:jc w:val="left"/>
              <w:rPr/>
            </w:pPr>
            <w:r>
              <w:rPr/>
              <w:t xml:space="preserve">6,921 </w:t>
            </w:r>
          </w:p>
        </w:tc>
        <w:tc>
          <w:tcPr>
            <w:tcW w:w="2412" w:type="dxa"/>
            <w:tcBorders/>
            <w:vAlign w:val="center"/>
          </w:tcPr>
          <w:p>
            <w:pPr>
              <w:pStyle w:val="TableContents"/>
              <w:bidi w:val="0"/>
              <w:spacing w:before="0" w:after="283"/>
              <w:jc w:val="left"/>
              <w:rPr/>
            </w:pPr>
            <w:r>
              <w:rPr/>
              <w:t xml:space="preserve">18 vuotta, 347 päivää </w:t>
            </w:r>
          </w:p>
        </w:tc>
      </w:tr>
      <w:tr>
        <w:trPr/>
        <w:tc>
          <w:tcPr>
            <w:tcW w:w="2413" w:type="dxa"/>
            <w:tcBorders/>
            <w:vAlign w:val="center"/>
          </w:tcPr>
          <w:p>
            <w:pPr>
              <w:pStyle w:val="TableContents"/>
              <w:bidi w:val="0"/>
              <w:spacing w:before="0" w:after="283"/>
              <w:jc w:val="left"/>
              <w:rPr/>
            </w:pPr>
            <w:r>
              <w:rPr/>
              <w:t xml:space="preserve">Stephen </w:t>
            </w:r>
          </w:p>
        </w:tc>
        <w:tc>
          <w:tcPr>
            <w:tcW w:w="2050" w:type="dxa"/>
            <w:tcBorders/>
            <w:vAlign w:val="center"/>
          </w:tcPr>
          <w:p>
            <w:pPr>
              <w:pStyle w:val="TableContents"/>
              <w:bidi w:val="0"/>
              <w:spacing w:before="0" w:after="283"/>
              <w:jc w:val="left"/>
              <w:rPr/>
            </w:pPr>
            <w:r>
              <w:rPr/>
              <w:t xml:space="preserve">22. joulukuuta 1135 1. marraskuuta 1141 </w:t>
            </w:r>
          </w:p>
        </w:tc>
        <w:tc>
          <w:tcPr>
            <w:tcW w:w="1912" w:type="dxa"/>
            <w:tcBorders/>
            <w:vAlign w:val="center"/>
          </w:tcPr>
          <w:p>
            <w:pPr>
              <w:pStyle w:val="TableContents"/>
              <w:bidi w:val="0"/>
              <w:spacing w:before="0" w:after="283"/>
              <w:jc w:val="left"/>
              <w:rPr/>
            </w:pPr>
            <w:r>
              <w:rPr/>
              <w:t xml:space="preserve">7. huhtikuuta 1141 25. lokakuuta 1154 </w:t>
            </w:r>
          </w:p>
        </w:tc>
        <w:tc>
          <w:tcPr>
            <w:tcW w:w="1418" w:type="dxa"/>
            <w:tcBorders/>
            <w:vAlign w:val="center"/>
          </w:tcPr>
          <w:p>
            <w:pPr>
              <w:pStyle w:val="TableContents"/>
              <w:bidi w:val="0"/>
              <w:spacing w:before="0" w:after="283"/>
              <w:jc w:val="left"/>
              <w:rPr/>
            </w:pPr>
            <w:r>
              <w:rPr/>
              <w:t xml:space="preserve">1.933 4.741 Yhteensä: 6.674 euroa. </w:t>
            </w:r>
          </w:p>
        </w:tc>
        <w:tc>
          <w:tcPr>
            <w:tcW w:w="2412" w:type="dxa"/>
            <w:tcBorders/>
            <w:vAlign w:val="center"/>
          </w:tcPr>
          <w:p>
            <w:pPr>
              <w:pStyle w:val="TableContents"/>
              <w:bidi w:val="0"/>
              <w:spacing w:before="0" w:after="283"/>
              <w:jc w:val="left"/>
              <w:rPr/>
            </w:pPr>
            <w:r>
              <w:rPr/>
              <w:t xml:space="preserve">5 vuotta, 106 päivää 12 vuotta, 358 päivää 18 vuotta, 99 päivää </w:t>
            </w:r>
          </w:p>
        </w:tc>
      </w:tr>
      <w:tr>
        <w:trPr/>
        <w:tc>
          <w:tcPr>
            <w:tcW w:w="2413" w:type="dxa"/>
            <w:tcBorders/>
            <w:vAlign w:val="center"/>
          </w:tcPr>
          <w:p>
            <w:pPr>
              <w:pStyle w:val="TableContents"/>
              <w:bidi w:val="0"/>
              <w:spacing w:before="0" w:after="283"/>
              <w:jc w:val="left"/>
              <w:rPr>
                <w:sz w:val="4"/>
                <w:szCs w:val="4"/>
              </w:rPr>
            </w:pPr>
            <w:r>
              <w:rPr>
                <w:sz w:val="4"/>
                <w:szCs w:val="4"/>
              </w:rPr>
            </w:r>
          </w:p>
        </w:tc>
        <w:tc>
          <w:tcPr>
            <w:tcW w:w="2050" w:type="dxa"/>
            <w:tcBorders/>
            <w:vAlign w:val="center"/>
          </w:tcPr>
          <w:p>
            <w:pPr>
              <w:pStyle w:val="TableContents"/>
              <w:bidi w:val="0"/>
              <w:spacing w:before="0" w:after="283"/>
              <w:jc w:val="left"/>
              <w:rPr/>
            </w:pPr>
            <w:r>
              <w:rPr/>
              <w:t xml:space="preserve">6. huhtikuuta 1199 </w:t>
            </w:r>
          </w:p>
        </w:tc>
        <w:tc>
          <w:tcPr>
            <w:tcW w:w="1912" w:type="dxa"/>
            <w:tcBorders/>
            <w:vAlign w:val="center"/>
          </w:tcPr>
          <w:p>
            <w:pPr>
              <w:pStyle w:val="TableContents"/>
              <w:bidi w:val="0"/>
              <w:spacing w:before="0" w:after="283"/>
              <w:jc w:val="left"/>
              <w:rPr/>
            </w:pPr>
            <w:r>
              <w:rPr/>
              <w:t xml:space="preserve">19. lokakuuta 1216 </w:t>
            </w:r>
          </w:p>
        </w:tc>
        <w:tc>
          <w:tcPr>
            <w:tcW w:w="1418" w:type="dxa"/>
            <w:tcBorders/>
            <w:vAlign w:val="center"/>
          </w:tcPr>
          <w:p>
            <w:pPr>
              <w:pStyle w:val="TableContents"/>
              <w:bidi w:val="0"/>
              <w:spacing w:before="0" w:after="283"/>
              <w:jc w:val="left"/>
              <w:rPr/>
            </w:pPr>
            <w:r>
              <w:rPr/>
              <w:t xml:space="preserve">6,406 </w:t>
            </w:r>
          </w:p>
        </w:tc>
        <w:tc>
          <w:tcPr>
            <w:tcW w:w="2412" w:type="dxa"/>
            <w:tcBorders/>
            <w:vAlign w:val="center"/>
          </w:tcPr>
          <w:p>
            <w:pPr>
              <w:pStyle w:val="TableContents"/>
              <w:bidi w:val="0"/>
              <w:spacing w:before="0" w:after="283"/>
              <w:jc w:val="left"/>
              <w:rPr/>
            </w:pPr>
            <w:r>
              <w:rPr/>
              <w:t xml:space="preserve">17 vuotta, 196 päivää </w:t>
            </w:r>
          </w:p>
        </w:tc>
      </w:tr>
      <w:tr>
        <w:trPr/>
        <w:tc>
          <w:tcPr>
            <w:tcW w:w="2413" w:type="dxa"/>
            <w:tcBorders/>
            <w:vAlign w:val="center"/>
          </w:tcPr>
          <w:p>
            <w:pPr>
              <w:pStyle w:val="TableContents"/>
              <w:bidi w:val="0"/>
              <w:spacing w:before="0" w:after="283"/>
              <w:jc w:val="left"/>
              <w:rPr/>
            </w:pPr>
            <w:r>
              <w:rPr/>
              <w:t xml:space="preserve">Edgar I </w:t>
            </w:r>
          </w:p>
        </w:tc>
        <w:tc>
          <w:tcPr>
            <w:tcW w:w="2050" w:type="dxa"/>
            <w:tcBorders/>
            <w:vAlign w:val="center"/>
          </w:tcPr>
          <w:p>
            <w:pPr>
              <w:pStyle w:val="TableContents"/>
              <w:bidi w:val="0"/>
              <w:spacing w:before="0" w:after="283"/>
              <w:jc w:val="left"/>
              <w:rPr/>
            </w:pPr>
            <w:r>
              <w:rPr/>
              <w:t xml:space="preserve">1. lokakuuta 959 </w:t>
            </w:r>
          </w:p>
        </w:tc>
        <w:tc>
          <w:tcPr>
            <w:tcW w:w="1912" w:type="dxa"/>
            <w:tcBorders/>
            <w:vAlign w:val="center"/>
          </w:tcPr>
          <w:p>
            <w:pPr>
              <w:pStyle w:val="TableContents"/>
              <w:bidi w:val="0"/>
              <w:spacing w:before="0" w:after="283"/>
              <w:jc w:val="left"/>
              <w:rPr/>
            </w:pPr>
            <w:r>
              <w:rPr/>
              <w:t xml:space="preserve">8. heinäkuuta 975 </w:t>
            </w:r>
          </w:p>
        </w:tc>
        <w:tc>
          <w:tcPr>
            <w:tcW w:w="1418" w:type="dxa"/>
            <w:tcBorders/>
            <w:vAlign w:val="center"/>
          </w:tcPr>
          <w:p>
            <w:pPr>
              <w:pStyle w:val="TableContents"/>
              <w:bidi w:val="0"/>
              <w:spacing w:before="0" w:after="283"/>
              <w:jc w:val="left"/>
              <w:rPr/>
            </w:pPr>
            <w:r>
              <w:rPr/>
              <w:t xml:space="preserve">5,759 </w:t>
            </w:r>
          </w:p>
        </w:tc>
        <w:tc>
          <w:tcPr>
            <w:tcW w:w="2412" w:type="dxa"/>
            <w:tcBorders/>
            <w:vAlign w:val="center"/>
          </w:tcPr>
          <w:p>
            <w:pPr>
              <w:pStyle w:val="TableContents"/>
              <w:bidi w:val="0"/>
              <w:spacing w:before="0" w:after="283"/>
              <w:jc w:val="left"/>
              <w:rPr/>
            </w:pPr>
            <w:r>
              <w:rPr/>
              <w:t xml:space="preserve">15 vuotta, 280 päivää </w:t>
            </w:r>
          </w:p>
        </w:tc>
      </w:tr>
      <w:tr>
        <w:trPr/>
        <w:tc>
          <w:tcPr>
            <w:tcW w:w="2413" w:type="dxa"/>
            <w:tcBorders/>
            <w:vAlign w:val="center"/>
          </w:tcPr>
          <w:p>
            <w:pPr>
              <w:pStyle w:val="TableContents"/>
              <w:bidi w:val="0"/>
              <w:spacing w:before="0" w:after="283"/>
              <w:jc w:val="left"/>
              <w:rPr/>
            </w:pPr>
            <w:r>
              <w:rPr/>
              <w:t xml:space="preserve">Æthelstan </w:t>
            </w:r>
          </w:p>
        </w:tc>
        <w:tc>
          <w:tcPr>
            <w:tcW w:w="2050" w:type="dxa"/>
            <w:tcBorders/>
            <w:vAlign w:val="center"/>
          </w:tcPr>
          <w:p>
            <w:pPr>
              <w:pStyle w:val="TableContents"/>
              <w:bidi w:val="0"/>
              <w:spacing w:before="0" w:after="283"/>
              <w:jc w:val="left"/>
              <w:rPr/>
            </w:pPr>
            <w:r>
              <w:rPr/>
              <w:t xml:space="preserve">2. elokuuta 924 (tai 925) </w:t>
            </w:r>
          </w:p>
        </w:tc>
        <w:tc>
          <w:tcPr>
            <w:tcW w:w="1912" w:type="dxa"/>
            <w:tcBorders/>
            <w:vAlign w:val="center"/>
          </w:tcPr>
          <w:p>
            <w:pPr>
              <w:pStyle w:val="TableContents"/>
              <w:bidi w:val="0"/>
              <w:spacing w:before="0" w:after="283"/>
              <w:jc w:val="left"/>
              <w:rPr/>
            </w:pPr>
            <w:r>
              <w:rPr/>
              <w:t xml:space="preserve">27. lokakuuta 939 </w:t>
            </w:r>
          </w:p>
        </w:tc>
        <w:tc>
          <w:tcPr>
            <w:tcW w:w="1418" w:type="dxa"/>
            <w:tcBorders/>
            <w:vAlign w:val="center"/>
          </w:tcPr>
          <w:p>
            <w:pPr>
              <w:pStyle w:val="TableContents"/>
              <w:bidi w:val="0"/>
              <w:spacing w:before="0" w:after="283"/>
              <w:jc w:val="left"/>
              <w:rPr/>
            </w:pPr>
            <w:r>
              <w:rPr/>
              <w:t xml:space="preserve">5,564 tai 5,199 </w:t>
            </w:r>
          </w:p>
        </w:tc>
        <w:tc>
          <w:tcPr>
            <w:tcW w:w="2412" w:type="dxa"/>
            <w:tcBorders/>
            <w:vAlign w:val="center"/>
          </w:tcPr>
          <w:p>
            <w:pPr>
              <w:pStyle w:val="TableContents"/>
              <w:bidi w:val="0"/>
              <w:spacing w:before="0" w:after="283"/>
              <w:jc w:val="left"/>
              <w:rPr/>
            </w:pPr>
            <w:r>
              <w:rPr/>
              <w:t xml:space="preserve">15 vuotta, 86 päivää tai 14 vuotta, 86 päivää. </w:t>
            </w:r>
          </w:p>
        </w:tc>
      </w:tr>
      <w:tr>
        <w:trPr/>
        <w:tc>
          <w:tcPr>
            <w:tcW w:w="2413" w:type="dxa"/>
            <w:tcBorders/>
            <w:vAlign w:val="center"/>
          </w:tcPr>
          <w:p>
            <w:pPr>
              <w:pStyle w:val="TableContents"/>
              <w:bidi w:val="0"/>
              <w:spacing w:before="0" w:after="283"/>
              <w:jc w:val="left"/>
              <w:rPr/>
            </w:pPr>
            <w:r>
              <w:rPr/>
              <w:t xml:space="preserve">Henrik IV </w:t>
            </w:r>
          </w:p>
        </w:tc>
        <w:tc>
          <w:tcPr>
            <w:tcW w:w="2050" w:type="dxa"/>
            <w:tcBorders/>
            <w:vAlign w:val="center"/>
          </w:tcPr>
          <w:p>
            <w:pPr>
              <w:pStyle w:val="TableContents"/>
              <w:bidi w:val="0"/>
              <w:spacing w:before="0" w:after="283"/>
              <w:jc w:val="left"/>
              <w:rPr/>
            </w:pPr>
            <w:r>
              <w:rPr/>
              <w:t xml:space="preserve">30. syyskuuta 1399 </w:t>
            </w:r>
          </w:p>
        </w:tc>
        <w:tc>
          <w:tcPr>
            <w:tcW w:w="1912" w:type="dxa"/>
            <w:tcBorders/>
            <w:vAlign w:val="center"/>
          </w:tcPr>
          <w:p>
            <w:pPr>
              <w:pStyle w:val="TableContents"/>
              <w:bidi w:val="0"/>
              <w:spacing w:before="0" w:after="283"/>
              <w:jc w:val="left"/>
              <w:rPr/>
            </w:pPr>
            <w:r>
              <w:rPr/>
              <w:t xml:space="preserve">20. maaliskuuta 1413 </w:t>
            </w:r>
          </w:p>
        </w:tc>
        <w:tc>
          <w:tcPr>
            <w:tcW w:w="1418" w:type="dxa"/>
            <w:tcBorders/>
            <w:vAlign w:val="center"/>
          </w:tcPr>
          <w:p>
            <w:pPr>
              <w:pStyle w:val="TableContents"/>
              <w:bidi w:val="0"/>
              <w:spacing w:before="0" w:after="283"/>
              <w:jc w:val="left"/>
              <w:rPr/>
            </w:pPr>
            <w:r>
              <w:rPr/>
              <w:t xml:space="preserve">4,919 </w:t>
            </w:r>
          </w:p>
        </w:tc>
        <w:tc>
          <w:tcPr>
            <w:tcW w:w="2412" w:type="dxa"/>
            <w:tcBorders/>
            <w:vAlign w:val="center"/>
          </w:tcPr>
          <w:p>
            <w:pPr>
              <w:pStyle w:val="TableContents"/>
              <w:bidi w:val="0"/>
              <w:spacing w:before="0" w:after="283"/>
              <w:jc w:val="left"/>
              <w:rPr/>
            </w:pPr>
            <w:r>
              <w:rPr/>
              <w:t xml:space="preserve">13 vuotta, 171 päivää </w:t>
            </w:r>
          </w:p>
        </w:tc>
      </w:tr>
      <w:tr>
        <w:trPr/>
        <w:tc>
          <w:tcPr>
            <w:tcW w:w="2413" w:type="dxa"/>
            <w:tcBorders/>
            <w:vAlign w:val="center"/>
          </w:tcPr>
          <w:p>
            <w:pPr>
              <w:pStyle w:val="TableContents"/>
              <w:bidi w:val="0"/>
              <w:spacing w:before="0" w:after="283"/>
              <w:jc w:val="left"/>
              <w:rPr/>
            </w:pPr>
            <w:r>
              <w:rPr/>
              <w:t xml:space="preserve">Vilhelm III (yhteishallitsija Marian II kanssa) </w:t>
            </w:r>
          </w:p>
        </w:tc>
        <w:tc>
          <w:tcPr>
            <w:tcW w:w="2050" w:type="dxa"/>
            <w:tcBorders/>
            <w:vAlign w:val="center"/>
          </w:tcPr>
          <w:p>
            <w:pPr>
              <w:pStyle w:val="TableContents"/>
              <w:bidi w:val="0"/>
              <w:spacing w:before="0" w:after="283"/>
              <w:jc w:val="left"/>
              <w:rPr/>
            </w:pPr>
            <w:r>
              <w:rPr/>
              <w:t xml:space="preserve">13. helmikuuta 1689 </w:t>
            </w:r>
          </w:p>
        </w:tc>
        <w:tc>
          <w:tcPr>
            <w:tcW w:w="1912" w:type="dxa"/>
            <w:tcBorders/>
            <w:vAlign w:val="center"/>
          </w:tcPr>
          <w:p>
            <w:pPr>
              <w:pStyle w:val="TableContents"/>
              <w:bidi w:val="0"/>
              <w:spacing w:before="0" w:after="283"/>
              <w:jc w:val="left"/>
              <w:rPr/>
            </w:pPr>
            <w:r>
              <w:rPr/>
              <w:t xml:space="preserve">8. maaliskuuta 1702 </w:t>
            </w:r>
          </w:p>
        </w:tc>
        <w:tc>
          <w:tcPr>
            <w:tcW w:w="1418" w:type="dxa"/>
            <w:tcBorders/>
            <w:vAlign w:val="center"/>
          </w:tcPr>
          <w:p>
            <w:pPr>
              <w:pStyle w:val="TableContents"/>
              <w:bidi w:val="0"/>
              <w:spacing w:before="0" w:after="283"/>
              <w:jc w:val="left"/>
              <w:rPr/>
            </w:pPr>
            <w:r>
              <w:rPr/>
              <w:t xml:space="preserve">4,770 </w:t>
            </w:r>
          </w:p>
        </w:tc>
        <w:tc>
          <w:tcPr>
            <w:tcW w:w="2412" w:type="dxa"/>
            <w:tcBorders/>
            <w:vAlign w:val="center"/>
          </w:tcPr>
          <w:p>
            <w:pPr>
              <w:pStyle w:val="TableContents"/>
              <w:bidi w:val="0"/>
              <w:spacing w:before="0" w:after="283"/>
              <w:jc w:val="left"/>
              <w:rPr/>
            </w:pPr>
            <w:r>
              <w:rPr/>
              <w:t xml:space="preserve">13 vuotta, 23 päivää </w:t>
            </w:r>
          </w:p>
        </w:tc>
      </w:tr>
      <w:tr>
        <w:trPr/>
        <w:tc>
          <w:tcPr>
            <w:tcW w:w="2413" w:type="dxa"/>
            <w:tcBorders/>
            <w:vAlign w:val="center"/>
          </w:tcPr>
          <w:p>
            <w:pPr>
              <w:pStyle w:val="TableContents"/>
              <w:bidi w:val="0"/>
              <w:spacing w:before="0" w:after="283"/>
              <w:jc w:val="left"/>
              <w:rPr/>
            </w:pPr>
            <w:r>
              <w:rPr/>
              <w:t xml:space="preserve">Henrik nuori kuningas (hallitsija Henrik II:n kanssa) </w:t>
            </w:r>
          </w:p>
        </w:tc>
        <w:tc>
          <w:tcPr>
            <w:tcW w:w="2050" w:type="dxa"/>
            <w:tcBorders/>
            <w:vAlign w:val="center"/>
          </w:tcPr>
          <w:p>
            <w:pPr>
              <w:pStyle w:val="TableContents"/>
              <w:bidi w:val="0"/>
              <w:spacing w:before="0" w:after="283"/>
              <w:jc w:val="left"/>
              <w:rPr/>
            </w:pPr>
            <w:r>
              <w:rPr/>
              <w:t xml:space="preserve">14. kesäkuuta 1170 </w:t>
            </w:r>
          </w:p>
        </w:tc>
        <w:tc>
          <w:tcPr>
            <w:tcW w:w="1912" w:type="dxa"/>
            <w:tcBorders/>
            <w:vAlign w:val="center"/>
          </w:tcPr>
          <w:p>
            <w:pPr>
              <w:pStyle w:val="TableContents"/>
              <w:bidi w:val="0"/>
              <w:spacing w:before="0" w:after="283"/>
              <w:jc w:val="left"/>
              <w:rPr/>
            </w:pPr>
            <w:r>
              <w:rPr/>
              <w:t xml:space="preserve">11. kesäkuuta 1183 </w:t>
            </w:r>
          </w:p>
        </w:tc>
        <w:tc>
          <w:tcPr>
            <w:tcW w:w="1418" w:type="dxa"/>
            <w:tcBorders/>
            <w:vAlign w:val="center"/>
          </w:tcPr>
          <w:p>
            <w:pPr>
              <w:pStyle w:val="TableContents"/>
              <w:bidi w:val="0"/>
              <w:spacing w:before="0" w:after="283"/>
              <w:jc w:val="left"/>
              <w:rPr/>
            </w:pPr>
            <w:r>
              <w:rPr/>
              <w:t xml:space="preserve">4,745 </w:t>
            </w:r>
          </w:p>
        </w:tc>
        <w:tc>
          <w:tcPr>
            <w:tcW w:w="2412" w:type="dxa"/>
            <w:tcBorders/>
            <w:vAlign w:val="center"/>
          </w:tcPr>
          <w:p>
            <w:pPr>
              <w:pStyle w:val="TableContents"/>
              <w:bidi w:val="0"/>
              <w:spacing w:before="0" w:after="283"/>
              <w:jc w:val="left"/>
              <w:rPr/>
            </w:pPr>
            <w:r>
              <w:rPr/>
              <w:t xml:space="preserve">12 vuotta, 362 päivää </w:t>
            </w:r>
          </w:p>
        </w:tc>
      </w:tr>
      <w:tr>
        <w:trPr/>
        <w:tc>
          <w:tcPr>
            <w:tcW w:w="2413" w:type="dxa"/>
            <w:tcBorders/>
            <w:vAlign w:val="center"/>
          </w:tcPr>
          <w:p>
            <w:pPr>
              <w:pStyle w:val="TableContents"/>
              <w:bidi w:val="0"/>
              <w:spacing w:before="0" w:after="283"/>
              <w:jc w:val="left"/>
              <w:rPr/>
            </w:pPr>
            <w:r>
              <w:rPr/>
              <w:t xml:space="preserve">William II </w:t>
            </w:r>
          </w:p>
        </w:tc>
        <w:tc>
          <w:tcPr>
            <w:tcW w:w="2050" w:type="dxa"/>
            <w:tcBorders/>
            <w:vAlign w:val="center"/>
          </w:tcPr>
          <w:p>
            <w:pPr>
              <w:pStyle w:val="TableContents"/>
              <w:bidi w:val="0"/>
              <w:spacing w:before="0" w:after="283"/>
              <w:jc w:val="left"/>
              <w:rPr/>
            </w:pPr>
            <w:r>
              <w:rPr/>
              <w:t xml:space="preserve">26. syyskuuta 1087 </w:t>
            </w:r>
          </w:p>
        </w:tc>
        <w:tc>
          <w:tcPr>
            <w:tcW w:w="1912" w:type="dxa"/>
            <w:tcBorders/>
            <w:vAlign w:val="center"/>
          </w:tcPr>
          <w:p>
            <w:pPr>
              <w:pStyle w:val="TableContents"/>
              <w:bidi w:val="0"/>
              <w:spacing w:before="0" w:after="283"/>
              <w:jc w:val="left"/>
              <w:rPr/>
            </w:pPr>
            <w:r>
              <w:rPr/>
              <w:t xml:space="preserve">2 elokuuta 1100 </w:t>
            </w:r>
          </w:p>
        </w:tc>
        <w:tc>
          <w:tcPr>
            <w:tcW w:w="1418" w:type="dxa"/>
            <w:tcBorders/>
            <w:vAlign w:val="center"/>
          </w:tcPr>
          <w:p>
            <w:pPr>
              <w:pStyle w:val="TableContents"/>
              <w:bidi w:val="0"/>
              <w:spacing w:before="0" w:after="283"/>
              <w:jc w:val="left"/>
              <w:rPr/>
            </w:pPr>
            <w:r>
              <w:rPr/>
              <w:t xml:space="preserve">4,693 </w:t>
            </w:r>
          </w:p>
        </w:tc>
        <w:tc>
          <w:tcPr>
            <w:tcW w:w="2412" w:type="dxa"/>
            <w:tcBorders/>
            <w:vAlign w:val="center"/>
          </w:tcPr>
          <w:p>
            <w:pPr>
              <w:pStyle w:val="TableContents"/>
              <w:bidi w:val="0"/>
              <w:spacing w:before="0" w:after="283"/>
              <w:jc w:val="left"/>
              <w:rPr/>
            </w:pPr>
            <w:r>
              <w:rPr/>
              <w:t xml:space="preserve">12 vuotta, 310 päivää </w:t>
            </w:r>
          </w:p>
        </w:tc>
      </w:tr>
      <w:tr>
        <w:trPr/>
        <w:tc>
          <w:tcPr>
            <w:tcW w:w="2413" w:type="dxa"/>
            <w:tcBorders/>
            <w:vAlign w:val="center"/>
          </w:tcPr>
          <w:p>
            <w:pPr>
              <w:pStyle w:val="TableContents"/>
              <w:bidi w:val="0"/>
              <w:spacing w:before="0" w:after="283"/>
              <w:jc w:val="left"/>
              <w:rPr/>
            </w:pPr>
            <w:r>
              <w:rPr/>
              <w:t xml:space="preserve">Richard I </w:t>
            </w:r>
          </w:p>
        </w:tc>
        <w:tc>
          <w:tcPr>
            <w:tcW w:w="2050" w:type="dxa"/>
            <w:tcBorders/>
            <w:vAlign w:val="center"/>
          </w:tcPr>
          <w:p>
            <w:pPr>
              <w:pStyle w:val="TableContents"/>
              <w:bidi w:val="0"/>
              <w:spacing w:before="0" w:after="283"/>
              <w:jc w:val="left"/>
              <w:rPr/>
            </w:pPr>
            <w:r>
              <w:rPr/>
              <w:t xml:space="preserve">6. heinäkuuta 1189 </w:t>
            </w:r>
          </w:p>
        </w:tc>
        <w:tc>
          <w:tcPr>
            <w:tcW w:w="1912" w:type="dxa"/>
            <w:tcBorders/>
            <w:vAlign w:val="center"/>
          </w:tcPr>
          <w:p>
            <w:pPr>
              <w:pStyle w:val="TableContents"/>
              <w:bidi w:val="0"/>
              <w:spacing w:before="0" w:after="283"/>
              <w:jc w:val="left"/>
              <w:rPr/>
            </w:pPr>
            <w:r>
              <w:rPr/>
              <w:t xml:space="preserve">6. huhtikuuta 1199 </w:t>
            </w:r>
          </w:p>
        </w:tc>
        <w:tc>
          <w:tcPr>
            <w:tcW w:w="1418" w:type="dxa"/>
            <w:tcBorders/>
            <w:vAlign w:val="center"/>
          </w:tcPr>
          <w:p>
            <w:pPr>
              <w:pStyle w:val="TableContents"/>
              <w:bidi w:val="0"/>
              <w:spacing w:before="0" w:after="283"/>
              <w:jc w:val="left"/>
              <w:rPr/>
            </w:pPr>
            <w:r>
              <w:rPr/>
              <w:t xml:space="preserve">3,561 </w:t>
            </w:r>
          </w:p>
        </w:tc>
        <w:tc>
          <w:tcPr>
            <w:tcW w:w="2412" w:type="dxa"/>
            <w:tcBorders/>
            <w:vAlign w:val="center"/>
          </w:tcPr>
          <w:p>
            <w:pPr>
              <w:pStyle w:val="TableContents"/>
              <w:bidi w:val="0"/>
              <w:spacing w:before="0" w:after="283"/>
              <w:jc w:val="left"/>
              <w:rPr/>
            </w:pPr>
            <w:r>
              <w:rPr/>
              <w:t xml:space="preserve">9 vuotta, 274 päivää </w:t>
            </w:r>
          </w:p>
        </w:tc>
      </w:tr>
      <w:tr>
        <w:trPr/>
        <w:tc>
          <w:tcPr>
            <w:tcW w:w="2413" w:type="dxa"/>
            <w:tcBorders/>
            <w:vAlign w:val="center"/>
          </w:tcPr>
          <w:p>
            <w:pPr>
              <w:pStyle w:val="TableContents"/>
              <w:bidi w:val="0"/>
              <w:spacing w:before="0" w:after="283"/>
              <w:jc w:val="left"/>
              <w:rPr/>
            </w:pPr>
            <w:r>
              <w:rPr/>
              <w:t xml:space="preserve">Eadred </w:t>
            </w:r>
          </w:p>
        </w:tc>
        <w:tc>
          <w:tcPr>
            <w:tcW w:w="2050" w:type="dxa"/>
            <w:tcBorders/>
            <w:vAlign w:val="center"/>
          </w:tcPr>
          <w:p>
            <w:pPr>
              <w:pStyle w:val="TableContents"/>
              <w:bidi w:val="0"/>
              <w:spacing w:before="0" w:after="283"/>
              <w:jc w:val="left"/>
              <w:rPr/>
            </w:pPr>
            <w:r>
              <w:rPr/>
              <w:t xml:space="preserve">26. toukokuuta 946 </w:t>
            </w:r>
          </w:p>
        </w:tc>
        <w:tc>
          <w:tcPr>
            <w:tcW w:w="1912" w:type="dxa"/>
            <w:tcBorders/>
            <w:vAlign w:val="center"/>
          </w:tcPr>
          <w:p>
            <w:pPr>
              <w:pStyle w:val="TableContents"/>
              <w:bidi w:val="0"/>
              <w:spacing w:before="0" w:after="283"/>
              <w:jc w:val="left"/>
              <w:rPr/>
            </w:pPr>
            <w:r>
              <w:rPr/>
              <w:t xml:space="preserve">23. marraskuuta 955 </w:t>
            </w:r>
          </w:p>
        </w:tc>
        <w:tc>
          <w:tcPr>
            <w:tcW w:w="1418" w:type="dxa"/>
            <w:tcBorders/>
            <w:vAlign w:val="center"/>
          </w:tcPr>
          <w:p>
            <w:pPr>
              <w:pStyle w:val="TableContents"/>
              <w:bidi w:val="0"/>
              <w:spacing w:before="0" w:after="283"/>
              <w:jc w:val="left"/>
              <w:rPr/>
            </w:pPr>
            <w:r>
              <w:rPr/>
              <w:t xml:space="preserve">3,468 </w:t>
            </w:r>
          </w:p>
        </w:tc>
        <w:tc>
          <w:tcPr>
            <w:tcW w:w="2412" w:type="dxa"/>
            <w:tcBorders/>
            <w:vAlign w:val="center"/>
          </w:tcPr>
          <w:p>
            <w:pPr>
              <w:pStyle w:val="TableContents"/>
              <w:bidi w:val="0"/>
              <w:spacing w:before="0" w:after="283"/>
              <w:jc w:val="left"/>
              <w:rPr/>
            </w:pPr>
            <w:r>
              <w:rPr/>
              <w:t xml:space="preserve">9 vuotta, 181 päivää </w:t>
            </w:r>
          </w:p>
        </w:tc>
      </w:tr>
      <w:tr>
        <w:trPr/>
        <w:tc>
          <w:tcPr>
            <w:tcW w:w="2413" w:type="dxa"/>
            <w:tcBorders/>
            <w:vAlign w:val="center"/>
          </w:tcPr>
          <w:p>
            <w:pPr>
              <w:pStyle w:val="TableContents"/>
              <w:bidi w:val="0"/>
              <w:spacing w:before="0" w:after="283"/>
              <w:jc w:val="left"/>
              <w:rPr/>
            </w:pPr>
            <w:r>
              <w:rPr/>
              <w:t xml:space="preserve">Henrik V </w:t>
            </w:r>
          </w:p>
        </w:tc>
        <w:tc>
          <w:tcPr>
            <w:tcW w:w="2050" w:type="dxa"/>
            <w:tcBorders/>
            <w:vAlign w:val="center"/>
          </w:tcPr>
          <w:p>
            <w:pPr>
              <w:pStyle w:val="TableContents"/>
              <w:bidi w:val="0"/>
              <w:spacing w:before="0" w:after="283"/>
              <w:jc w:val="left"/>
              <w:rPr/>
            </w:pPr>
            <w:r>
              <w:rPr/>
              <w:t xml:space="preserve">21. maaliskuuta 1413 </w:t>
            </w:r>
          </w:p>
        </w:tc>
        <w:tc>
          <w:tcPr>
            <w:tcW w:w="1912" w:type="dxa"/>
            <w:tcBorders/>
            <w:vAlign w:val="center"/>
          </w:tcPr>
          <w:p>
            <w:pPr>
              <w:pStyle w:val="TableContents"/>
              <w:bidi w:val="0"/>
              <w:spacing w:before="0" w:after="283"/>
              <w:jc w:val="left"/>
              <w:rPr/>
            </w:pPr>
            <w:r>
              <w:rPr/>
              <w:t xml:space="preserve">31. elokuuta 1422 </w:t>
            </w:r>
          </w:p>
        </w:tc>
        <w:tc>
          <w:tcPr>
            <w:tcW w:w="1418" w:type="dxa"/>
            <w:tcBorders/>
            <w:vAlign w:val="center"/>
          </w:tcPr>
          <w:p>
            <w:pPr>
              <w:pStyle w:val="TableContents"/>
              <w:bidi w:val="0"/>
              <w:spacing w:before="0" w:after="283"/>
              <w:jc w:val="left"/>
              <w:rPr/>
            </w:pPr>
            <w:r>
              <w:rPr/>
              <w:t xml:space="preserve">3,450 </w:t>
            </w:r>
          </w:p>
        </w:tc>
        <w:tc>
          <w:tcPr>
            <w:tcW w:w="2412" w:type="dxa"/>
            <w:tcBorders/>
            <w:vAlign w:val="center"/>
          </w:tcPr>
          <w:p>
            <w:pPr>
              <w:pStyle w:val="TableContents"/>
              <w:bidi w:val="0"/>
              <w:spacing w:before="0" w:after="283"/>
              <w:jc w:val="left"/>
              <w:rPr/>
            </w:pPr>
            <w:r>
              <w:rPr/>
              <w:t xml:space="preserve">9 vuotta, 163 päivää </w:t>
            </w:r>
          </w:p>
        </w:tc>
      </w:tr>
      <w:tr>
        <w:trPr/>
        <w:tc>
          <w:tcPr>
            <w:tcW w:w="2413" w:type="dxa"/>
            <w:tcBorders/>
            <w:vAlign w:val="center"/>
          </w:tcPr>
          <w:p>
            <w:pPr>
              <w:pStyle w:val="TableContents"/>
              <w:bidi w:val="0"/>
              <w:spacing w:before="0" w:after="283"/>
              <w:jc w:val="left"/>
              <w:rPr/>
            </w:pPr>
            <w:r>
              <w:rPr/>
              <w:t xml:space="preserve">Edmund I </w:t>
            </w:r>
          </w:p>
        </w:tc>
        <w:tc>
          <w:tcPr>
            <w:tcW w:w="2050" w:type="dxa"/>
            <w:tcBorders/>
            <w:vAlign w:val="center"/>
          </w:tcPr>
          <w:p>
            <w:pPr>
              <w:pStyle w:val="TableContents"/>
              <w:bidi w:val="0"/>
              <w:spacing w:before="0" w:after="283"/>
              <w:jc w:val="left"/>
              <w:rPr/>
            </w:pPr>
            <w:r>
              <w:rPr/>
              <w:t xml:space="preserve">27. lokakuuta 939 </w:t>
            </w:r>
          </w:p>
        </w:tc>
        <w:tc>
          <w:tcPr>
            <w:tcW w:w="1912" w:type="dxa"/>
            <w:tcBorders/>
            <w:vAlign w:val="center"/>
          </w:tcPr>
          <w:p>
            <w:pPr>
              <w:pStyle w:val="TableContents"/>
              <w:bidi w:val="0"/>
              <w:spacing w:before="0" w:after="283"/>
              <w:jc w:val="left"/>
              <w:rPr/>
            </w:pPr>
            <w:r>
              <w:rPr/>
              <w:t xml:space="preserve">26. toukokuuta 946 </w:t>
            </w:r>
          </w:p>
        </w:tc>
        <w:tc>
          <w:tcPr>
            <w:tcW w:w="1418" w:type="dxa"/>
            <w:tcBorders/>
            <w:vAlign w:val="center"/>
          </w:tcPr>
          <w:p>
            <w:pPr>
              <w:pStyle w:val="TableContents"/>
              <w:bidi w:val="0"/>
              <w:spacing w:before="0" w:after="283"/>
              <w:jc w:val="left"/>
              <w:rPr/>
            </w:pPr>
            <w:r>
              <w:rPr/>
              <w:t xml:space="preserve">2,403 </w:t>
            </w:r>
          </w:p>
        </w:tc>
        <w:tc>
          <w:tcPr>
            <w:tcW w:w="2412" w:type="dxa"/>
            <w:tcBorders/>
            <w:vAlign w:val="center"/>
          </w:tcPr>
          <w:p>
            <w:pPr>
              <w:pStyle w:val="TableContents"/>
              <w:bidi w:val="0"/>
              <w:spacing w:before="0" w:after="283"/>
              <w:jc w:val="left"/>
              <w:rPr/>
            </w:pPr>
            <w:r>
              <w:rPr/>
              <w:t xml:space="preserve">6 vuotta, 211 päivää </w:t>
            </w:r>
          </w:p>
        </w:tc>
      </w:tr>
      <w:tr>
        <w:trPr/>
        <w:tc>
          <w:tcPr>
            <w:tcW w:w="2413" w:type="dxa"/>
            <w:tcBorders/>
            <w:vAlign w:val="center"/>
          </w:tcPr>
          <w:p>
            <w:pPr>
              <w:pStyle w:val="TableContents"/>
              <w:bidi w:val="0"/>
              <w:spacing w:before="0" w:after="283"/>
              <w:jc w:val="left"/>
              <w:rPr/>
            </w:pPr>
            <w:r>
              <w:rPr/>
              <w:t xml:space="preserve">Edward VI </w:t>
            </w:r>
          </w:p>
        </w:tc>
        <w:tc>
          <w:tcPr>
            <w:tcW w:w="2050" w:type="dxa"/>
            <w:tcBorders/>
            <w:vAlign w:val="center"/>
          </w:tcPr>
          <w:p>
            <w:pPr>
              <w:pStyle w:val="TableContents"/>
              <w:bidi w:val="0"/>
              <w:spacing w:before="0" w:after="283"/>
              <w:jc w:val="left"/>
              <w:rPr/>
            </w:pPr>
            <w:r>
              <w:rPr/>
              <w:t xml:space="preserve">28. tammikuuta 1547 </w:t>
            </w:r>
          </w:p>
        </w:tc>
        <w:tc>
          <w:tcPr>
            <w:tcW w:w="1912" w:type="dxa"/>
            <w:tcBorders/>
            <w:vAlign w:val="center"/>
          </w:tcPr>
          <w:p>
            <w:pPr>
              <w:pStyle w:val="TableContents"/>
              <w:bidi w:val="0"/>
              <w:spacing w:before="0" w:after="283"/>
              <w:jc w:val="left"/>
              <w:rPr/>
            </w:pPr>
            <w:r>
              <w:rPr/>
              <w:t xml:space="preserve">6. heinäkuuta 1553 </w:t>
            </w:r>
          </w:p>
        </w:tc>
        <w:tc>
          <w:tcPr>
            <w:tcW w:w="1418" w:type="dxa"/>
            <w:tcBorders/>
            <w:vAlign w:val="center"/>
          </w:tcPr>
          <w:p>
            <w:pPr>
              <w:pStyle w:val="TableContents"/>
              <w:bidi w:val="0"/>
              <w:spacing w:before="0" w:after="283"/>
              <w:jc w:val="left"/>
              <w:rPr/>
            </w:pPr>
            <w:r>
              <w:rPr/>
              <w:t xml:space="preserve">2,351 </w:t>
            </w:r>
          </w:p>
        </w:tc>
        <w:tc>
          <w:tcPr>
            <w:tcW w:w="2412" w:type="dxa"/>
            <w:tcBorders/>
            <w:vAlign w:val="center"/>
          </w:tcPr>
          <w:p>
            <w:pPr>
              <w:pStyle w:val="TableContents"/>
              <w:bidi w:val="0"/>
              <w:spacing w:before="0" w:after="283"/>
              <w:jc w:val="left"/>
              <w:rPr/>
            </w:pPr>
            <w:r>
              <w:rPr/>
              <w:t xml:space="preserve">6 vuotta, 159 päivää </w:t>
            </w:r>
          </w:p>
        </w:tc>
      </w:tr>
      <w:tr>
        <w:trPr/>
        <w:tc>
          <w:tcPr>
            <w:tcW w:w="2413" w:type="dxa"/>
            <w:tcBorders/>
            <w:vAlign w:val="center"/>
          </w:tcPr>
          <w:p>
            <w:pPr>
              <w:pStyle w:val="TableContents"/>
              <w:bidi w:val="0"/>
              <w:spacing w:before="0" w:after="283"/>
              <w:jc w:val="left"/>
              <w:rPr/>
            </w:pPr>
            <w:r>
              <w:rPr/>
              <w:t xml:space="preserve">Maria II (yhteishallitsija Vilhelm III:n kanssa) </w:t>
            </w:r>
          </w:p>
        </w:tc>
        <w:tc>
          <w:tcPr>
            <w:tcW w:w="2050" w:type="dxa"/>
            <w:tcBorders/>
            <w:vAlign w:val="center"/>
          </w:tcPr>
          <w:p>
            <w:pPr>
              <w:pStyle w:val="TableContents"/>
              <w:bidi w:val="0"/>
              <w:spacing w:before="0" w:after="283"/>
              <w:jc w:val="left"/>
              <w:rPr/>
            </w:pPr>
            <w:r>
              <w:rPr/>
              <w:t xml:space="preserve">13. helmikuuta 1689 </w:t>
            </w:r>
          </w:p>
        </w:tc>
        <w:tc>
          <w:tcPr>
            <w:tcW w:w="1912" w:type="dxa"/>
            <w:tcBorders/>
            <w:vAlign w:val="center"/>
          </w:tcPr>
          <w:p>
            <w:pPr>
              <w:pStyle w:val="TableContents"/>
              <w:bidi w:val="0"/>
              <w:spacing w:before="0" w:after="283"/>
              <w:jc w:val="left"/>
              <w:rPr/>
            </w:pPr>
            <w:r>
              <w:rPr/>
              <w:t xml:space="preserve">28. joulukuuta 1694 </w:t>
            </w:r>
          </w:p>
        </w:tc>
        <w:tc>
          <w:tcPr>
            <w:tcW w:w="1418" w:type="dxa"/>
            <w:tcBorders/>
            <w:vAlign w:val="center"/>
          </w:tcPr>
          <w:p>
            <w:pPr>
              <w:pStyle w:val="TableContents"/>
              <w:bidi w:val="0"/>
              <w:spacing w:before="0" w:after="283"/>
              <w:jc w:val="left"/>
              <w:rPr/>
            </w:pPr>
            <w:r>
              <w:rPr/>
              <w:t xml:space="preserve">2,144 </w:t>
            </w:r>
          </w:p>
        </w:tc>
        <w:tc>
          <w:tcPr>
            <w:tcW w:w="2412" w:type="dxa"/>
            <w:tcBorders/>
            <w:vAlign w:val="center"/>
          </w:tcPr>
          <w:p>
            <w:pPr>
              <w:pStyle w:val="TableContents"/>
              <w:bidi w:val="0"/>
              <w:spacing w:before="0" w:after="283"/>
              <w:jc w:val="left"/>
              <w:rPr/>
            </w:pPr>
            <w:r>
              <w:rPr/>
              <w:t xml:space="preserve">5 vuotta, 318 päivää </w:t>
            </w:r>
          </w:p>
        </w:tc>
      </w:tr>
      <w:tr>
        <w:trPr/>
        <w:tc>
          <w:tcPr>
            <w:tcW w:w="2413" w:type="dxa"/>
            <w:tcBorders/>
            <w:vAlign w:val="center"/>
          </w:tcPr>
          <w:p>
            <w:pPr>
              <w:pStyle w:val="TableContents"/>
              <w:bidi w:val="0"/>
              <w:spacing w:before="0" w:after="283"/>
              <w:jc w:val="left"/>
              <w:rPr/>
            </w:pPr>
            <w:r>
              <w:rPr/>
              <w:t xml:space="preserve">Maria I </w:t>
            </w:r>
          </w:p>
        </w:tc>
        <w:tc>
          <w:tcPr>
            <w:tcW w:w="2050" w:type="dxa"/>
            <w:tcBorders/>
            <w:vAlign w:val="center"/>
          </w:tcPr>
          <w:p>
            <w:pPr>
              <w:pStyle w:val="TableContents"/>
              <w:bidi w:val="0"/>
              <w:spacing w:before="0" w:after="283"/>
              <w:jc w:val="left"/>
              <w:rPr/>
            </w:pPr>
            <w:r>
              <w:rPr/>
              <w:t xml:space="preserve">19. heinäkuuta 1553 </w:t>
            </w:r>
          </w:p>
        </w:tc>
        <w:tc>
          <w:tcPr>
            <w:tcW w:w="1912" w:type="dxa"/>
            <w:tcBorders/>
            <w:vAlign w:val="center"/>
          </w:tcPr>
          <w:p>
            <w:pPr>
              <w:pStyle w:val="TableContents"/>
              <w:bidi w:val="0"/>
              <w:spacing w:before="0" w:after="283"/>
              <w:jc w:val="left"/>
              <w:rPr/>
            </w:pPr>
            <w:r>
              <w:rPr/>
              <w:t xml:space="preserve">17. marraskuuta 1558 </w:t>
            </w:r>
          </w:p>
        </w:tc>
        <w:tc>
          <w:tcPr>
            <w:tcW w:w="1418" w:type="dxa"/>
            <w:tcBorders/>
            <w:vAlign w:val="center"/>
          </w:tcPr>
          <w:p>
            <w:pPr>
              <w:pStyle w:val="TableContents"/>
              <w:bidi w:val="0"/>
              <w:spacing w:before="0" w:after="283"/>
              <w:jc w:val="left"/>
              <w:rPr/>
            </w:pPr>
            <w:r>
              <w:rPr/>
              <w:t xml:space="preserve">1,947 </w:t>
            </w:r>
          </w:p>
        </w:tc>
        <w:tc>
          <w:tcPr>
            <w:tcW w:w="2412" w:type="dxa"/>
            <w:tcBorders/>
            <w:vAlign w:val="center"/>
          </w:tcPr>
          <w:p>
            <w:pPr>
              <w:pStyle w:val="TableContents"/>
              <w:bidi w:val="0"/>
              <w:spacing w:before="0" w:after="283"/>
              <w:jc w:val="left"/>
              <w:rPr/>
            </w:pPr>
            <w:r>
              <w:rPr/>
              <w:t xml:space="preserve">5 vuotta, 121 päivää </w:t>
            </w:r>
          </w:p>
        </w:tc>
      </w:tr>
      <w:tr>
        <w:trPr/>
        <w:tc>
          <w:tcPr>
            <w:tcW w:w="2413" w:type="dxa"/>
            <w:tcBorders/>
            <w:vAlign w:val="center"/>
          </w:tcPr>
          <w:p>
            <w:pPr>
              <w:pStyle w:val="TableContents"/>
              <w:bidi w:val="0"/>
              <w:spacing w:before="0" w:after="283"/>
              <w:jc w:val="left"/>
              <w:rPr/>
            </w:pPr>
            <w:r>
              <w:rPr/>
              <w:t xml:space="preserve">Anne (myös Ison-Britannian kuningaskunta) </w:t>
            </w:r>
          </w:p>
        </w:tc>
        <w:tc>
          <w:tcPr>
            <w:tcW w:w="2050" w:type="dxa"/>
            <w:tcBorders/>
            <w:vAlign w:val="center"/>
          </w:tcPr>
          <w:p>
            <w:pPr>
              <w:pStyle w:val="TableContents"/>
              <w:bidi w:val="0"/>
              <w:spacing w:before="0" w:after="283"/>
              <w:jc w:val="left"/>
              <w:rPr/>
            </w:pPr>
            <w:r>
              <w:rPr/>
              <w:t xml:space="preserve">8. maaliskuuta 1702 </w:t>
            </w:r>
          </w:p>
        </w:tc>
        <w:tc>
          <w:tcPr>
            <w:tcW w:w="1912" w:type="dxa"/>
            <w:tcBorders/>
            <w:vAlign w:val="center"/>
          </w:tcPr>
          <w:p>
            <w:pPr>
              <w:pStyle w:val="TableContents"/>
              <w:bidi w:val="0"/>
              <w:spacing w:before="0" w:after="283"/>
              <w:jc w:val="left"/>
              <w:rPr/>
            </w:pPr>
            <w:r>
              <w:rPr/>
              <w:t xml:space="preserve">30. huhtikuuta 1707 </w:t>
            </w:r>
          </w:p>
        </w:tc>
        <w:tc>
          <w:tcPr>
            <w:tcW w:w="1418" w:type="dxa"/>
            <w:tcBorders/>
            <w:vAlign w:val="center"/>
          </w:tcPr>
          <w:p>
            <w:pPr>
              <w:pStyle w:val="TableContents"/>
              <w:bidi w:val="0"/>
              <w:spacing w:before="0" w:after="283"/>
              <w:jc w:val="left"/>
              <w:rPr/>
            </w:pPr>
            <w:r>
              <w:rPr/>
              <w:t xml:space="preserve">1,879 </w:t>
            </w:r>
          </w:p>
        </w:tc>
        <w:tc>
          <w:tcPr>
            <w:tcW w:w="2412" w:type="dxa"/>
            <w:tcBorders/>
            <w:vAlign w:val="center"/>
          </w:tcPr>
          <w:p>
            <w:pPr>
              <w:pStyle w:val="TableContents"/>
              <w:bidi w:val="0"/>
              <w:spacing w:before="0" w:after="283"/>
              <w:jc w:val="left"/>
              <w:rPr/>
            </w:pPr>
            <w:r>
              <w:rPr/>
              <w:t xml:space="preserve">5 vuotta, 53 päivää </w:t>
            </w:r>
          </w:p>
        </w:tc>
      </w:tr>
      <w:tr>
        <w:trPr/>
        <w:tc>
          <w:tcPr>
            <w:tcW w:w="2413" w:type="dxa"/>
            <w:tcBorders/>
            <w:vAlign w:val="center"/>
          </w:tcPr>
          <w:p>
            <w:pPr>
              <w:pStyle w:val="TableContents"/>
              <w:bidi w:val="0"/>
              <w:spacing w:before="0" w:after="283"/>
              <w:jc w:val="left"/>
              <w:rPr/>
            </w:pPr>
            <w:r>
              <w:rPr/>
              <w:t xml:space="preserve">Eadwig </w:t>
            </w:r>
          </w:p>
        </w:tc>
        <w:tc>
          <w:tcPr>
            <w:tcW w:w="2050" w:type="dxa"/>
            <w:tcBorders/>
            <w:vAlign w:val="center"/>
          </w:tcPr>
          <w:p>
            <w:pPr>
              <w:pStyle w:val="TableContents"/>
              <w:bidi w:val="0"/>
              <w:spacing w:before="0" w:after="283"/>
              <w:jc w:val="left"/>
              <w:rPr/>
            </w:pPr>
            <w:r>
              <w:rPr/>
              <w:t xml:space="preserve">23. marraskuuta 955 </w:t>
            </w:r>
          </w:p>
        </w:tc>
        <w:tc>
          <w:tcPr>
            <w:tcW w:w="1912" w:type="dxa"/>
            <w:tcBorders/>
            <w:vAlign w:val="center"/>
          </w:tcPr>
          <w:p>
            <w:pPr>
              <w:pStyle w:val="TableContents"/>
              <w:bidi w:val="0"/>
              <w:spacing w:before="0" w:after="283"/>
              <w:jc w:val="left"/>
              <w:rPr/>
            </w:pPr>
            <w:r>
              <w:rPr/>
              <w:t xml:space="preserve">1. lokakuuta 959 </w:t>
            </w:r>
          </w:p>
        </w:tc>
        <w:tc>
          <w:tcPr>
            <w:tcW w:w="1418" w:type="dxa"/>
            <w:tcBorders/>
            <w:vAlign w:val="center"/>
          </w:tcPr>
          <w:p>
            <w:pPr>
              <w:pStyle w:val="TableContents"/>
              <w:bidi w:val="0"/>
              <w:spacing w:before="0" w:after="283"/>
              <w:jc w:val="left"/>
              <w:rPr/>
            </w:pPr>
            <w:r>
              <w:rPr/>
              <w:t xml:space="preserve">1,408 </w:t>
            </w:r>
          </w:p>
        </w:tc>
        <w:tc>
          <w:tcPr>
            <w:tcW w:w="2412" w:type="dxa"/>
            <w:tcBorders/>
            <w:vAlign w:val="center"/>
          </w:tcPr>
          <w:p>
            <w:pPr>
              <w:pStyle w:val="TableContents"/>
              <w:bidi w:val="0"/>
              <w:spacing w:before="0" w:after="283"/>
              <w:jc w:val="left"/>
              <w:rPr/>
            </w:pPr>
            <w:r>
              <w:rPr/>
              <w:t xml:space="preserve">3 vuotta, 312 päivää </w:t>
            </w:r>
          </w:p>
        </w:tc>
      </w:tr>
      <w:tr>
        <w:trPr/>
        <w:tc>
          <w:tcPr>
            <w:tcW w:w="2413" w:type="dxa"/>
            <w:tcBorders/>
            <w:vAlign w:val="center"/>
          </w:tcPr>
          <w:p>
            <w:pPr>
              <w:pStyle w:val="TableContents"/>
              <w:bidi w:val="0"/>
              <w:spacing w:before="0" w:after="283"/>
              <w:jc w:val="left"/>
              <w:rPr/>
            </w:pPr>
            <w:r>
              <w:rPr/>
              <w:t xml:space="preserve">Jaakko II </w:t>
            </w:r>
          </w:p>
        </w:tc>
        <w:tc>
          <w:tcPr>
            <w:tcW w:w="2050" w:type="dxa"/>
            <w:tcBorders/>
            <w:vAlign w:val="center"/>
          </w:tcPr>
          <w:p>
            <w:pPr>
              <w:pStyle w:val="TableContents"/>
              <w:bidi w:val="0"/>
              <w:spacing w:before="0" w:after="283"/>
              <w:jc w:val="left"/>
              <w:rPr/>
            </w:pPr>
            <w:r>
              <w:rPr/>
              <w:t xml:space="preserve">6. helmikuuta 1685 </w:t>
            </w:r>
          </w:p>
        </w:tc>
        <w:tc>
          <w:tcPr>
            <w:tcW w:w="1912" w:type="dxa"/>
            <w:tcBorders/>
            <w:vAlign w:val="center"/>
          </w:tcPr>
          <w:p>
            <w:pPr>
              <w:pStyle w:val="TableContents"/>
              <w:bidi w:val="0"/>
              <w:spacing w:before="0" w:after="283"/>
              <w:jc w:val="left"/>
              <w:rPr/>
            </w:pPr>
            <w:r>
              <w:rPr/>
              <w:t xml:space="preserve">11. joulukuuta 1688 </w:t>
            </w:r>
          </w:p>
        </w:tc>
        <w:tc>
          <w:tcPr>
            <w:tcW w:w="1418" w:type="dxa"/>
            <w:tcBorders/>
            <w:vAlign w:val="center"/>
          </w:tcPr>
          <w:p>
            <w:pPr>
              <w:pStyle w:val="TableContents"/>
              <w:bidi w:val="0"/>
              <w:spacing w:before="0" w:after="283"/>
              <w:jc w:val="left"/>
              <w:rPr/>
            </w:pPr>
            <w:r>
              <w:rPr/>
              <w:t xml:space="preserve">1,404 </w:t>
            </w:r>
          </w:p>
        </w:tc>
        <w:tc>
          <w:tcPr>
            <w:tcW w:w="2412" w:type="dxa"/>
            <w:tcBorders/>
            <w:vAlign w:val="center"/>
          </w:tcPr>
          <w:p>
            <w:pPr>
              <w:pStyle w:val="TableContents"/>
              <w:bidi w:val="0"/>
              <w:spacing w:before="0" w:after="283"/>
              <w:jc w:val="left"/>
              <w:rPr/>
            </w:pPr>
            <w:r>
              <w:rPr/>
              <w:t xml:space="preserve">3 vuotta, 309 päivää </w:t>
            </w:r>
          </w:p>
        </w:tc>
      </w:tr>
      <w:tr>
        <w:trPr/>
        <w:tc>
          <w:tcPr>
            <w:tcW w:w="2413" w:type="dxa"/>
            <w:tcBorders/>
            <w:vAlign w:val="center"/>
          </w:tcPr>
          <w:p>
            <w:pPr>
              <w:pStyle w:val="TableContents"/>
              <w:bidi w:val="0"/>
              <w:spacing w:before="0" w:after="283"/>
              <w:jc w:val="left"/>
              <w:rPr/>
            </w:pPr>
            <w:r>
              <w:rPr/>
              <w:t xml:space="preserve">Edward marttyyri </w:t>
            </w:r>
          </w:p>
        </w:tc>
        <w:tc>
          <w:tcPr>
            <w:tcW w:w="2050" w:type="dxa"/>
            <w:tcBorders/>
            <w:vAlign w:val="center"/>
          </w:tcPr>
          <w:p>
            <w:pPr>
              <w:pStyle w:val="TableContents"/>
              <w:bidi w:val="0"/>
              <w:spacing w:before="0" w:after="283"/>
              <w:jc w:val="left"/>
              <w:rPr/>
            </w:pPr>
            <w:r>
              <w:rPr/>
              <w:t xml:space="preserve">9. heinäkuuta 975 </w:t>
            </w:r>
          </w:p>
        </w:tc>
        <w:tc>
          <w:tcPr>
            <w:tcW w:w="1912" w:type="dxa"/>
            <w:tcBorders/>
            <w:vAlign w:val="center"/>
          </w:tcPr>
          <w:p>
            <w:pPr>
              <w:pStyle w:val="TableContents"/>
              <w:bidi w:val="0"/>
              <w:spacing w:before="0" w:after="283"/>
              <w:jc w:val="left"/>
              <w:rPr/>
            </w:pPr>
            <w:r>
              <w:rPr/>
              <w:t xml:space="preserve">18. maaliskuuta 978 </w:t>
            </w:r>
          </w:p>
        </w:tc>
        <w:tc>
          <w:tcPr>
            <w:tcW w:w="1418" w:type="dxa"/>
            <w:tcBorders/>
            <w:vAlign w:val="center"/>
          </w:tcPr>
          <w:p>
            <w:pPr>
              <w:pStyle w:val="TableContents"/>
              <w:bidi w:val="0"/>
              <w:spacing w:before="0" w:after="283"/>
              <w:jc w:val="left"/>
              <w:rPr/>
            </w:pPr>
            <w:r>
              <w:rPr/>
              <w:t xml:space="preserve">984 </w:t>
            </w:r>
          </w:p>
        </w:tc>
        <w:tc>
          <w:tcPr>
            <w:tcW w:w="2412" w:type="dxa"/>
            <w:tcBorders/>
            <w:vAlign w:val="center"/>
          </w:tcPr>
          <w:p>
            <w:pPr>
              <w:pStyle w:val="TableContents"/>
              <w:bidi w:val="0"/>
              <w:spacing w:before="0" w:after="283"/>
              <w:jc w:val="left"/>
              <w:rPr/>
            </w:pPr>
            <w:r>
              <w:rPr/>
              <w:t xml:space="preserve">2 vuotta, 253 päivää </w:t>
            </w:r>
          </w:p>
        </w:tc>
      </w:tr>
      <w:tr>
        <w:trPr/>
        <w:tc>
          <w:tcPr>
            <w:tcW w:w="2413" w:type="dxa"/>
            <w:tcBorders/>
            <w:vAlign w:val="center"/>
          </w:tcPr>
          <w:p>
            <w:pPr>
              <w:pStyle w:val="TableContents"/>
              <w:bidi w:val="0"/>
              <w:spacing w:before="0" w:after="283"/>
              <w:jc w:val="left"/>
              <w:rPr/>
            </w:pPr>
            <w:r>
              <w:rPr/>
              <w:t xml:space="preserve">Harold I </w:t>
            </w:r>
          </w:p>
        </w:tc>
        <w:tc>
          <w:tcPr>
            <w:tcW w:w="2050" w:type="dxa"/>
            <w:tcBorders/>
            <w:vAlign w:val="center"/>
          </w:tcPr>
          <w:p>
            <w:pPr>
              <w:pStyle w:val="TableContents"/>
              <w:bidi w:val="0"/>
              <w:spacing w:before="0" w:after="283"/>
              <w:jc w:val="left"/>
              <w:rPr/>
            </w:pPr>
            <w:r>
              <w:rPr/>
              <w:t xml:space="preserve">12. marraskuuta 1037 </w:t>
            </w:r>
          </w:p>
        </w:tc>
        <w:tc>
          <w:tcPr>
            <w:tcW w:w="1912" w:type="dxa"/>
            <w:tcBorders/>
            <w:vAlign w:val="center"/>
          </w:tcPr>
          <w:p>
            <w:pPr>
              <w:pStyle w:val="TableContents"/>
              <w:bidi w:val="0"/>
              <w:spacing w:before="0" w:after="283"/>
              <w:jc w:val="left"/>
              <w:rPr/>
            </w:pPr>
            <w:r>
              <w:rPr/>
              <w:t xml:space="preserve">17. maaliskuuta 1040 </w:t>
            </w:r>
          </w:p>
        </w:tc>
        <w:tc>
          <w:tcPr>
            <w:tcW w:w="1418" w:type="dxa"/>
            <w:tcBorders/>
            <w:vAlign w:val="center"/>
          </w:tcPr>
          <w:p>
            <w:pPr>
              <w:pStyle w:val="TableContents"/>
              <w:bidi w:val="0"/>
              <w:spacing w:before="0" w:after="283"/>
              <w:jc w:val="left"/>
              <w:rPr/>
            </w:pPr>
            <w:r>
              <w:rPr/>
              <w:t xml:space="preserve">856 </w:t>
            </w:r>
          </w:p>
        </w:tc>
        <w:tc>
          <w:tcPr>
            <w:tcW w:w="2412" w:type="dxa"/>
            <w:tcBorders/>
            <w:vAlign w:val="center"/>
          </w:tcPr>
          <w:p>
            <w:pPr>
              <w:pStyle w:val="TableContents"/>
              <w:bidi w:val="0"/>
              <w:spacing w:before="0" w:after="283"/>
              <w:jc w:val="left"/>
              <w:rPr/>
            </w:pPr>
            <w:r>
              <w:rPr/>
              <w:t xml:space="preserve">2 vuotta, 126 päivää </w:t>
            </w:r>
          </w:p>
        </w:tc>
      </w:tr>
      <w:tr>
        <w:trPr/>
        <w:tc>
          <w:tcPr>
            <w:tcW w:w="2413" w:type="dxa"/>
            <w:tcBorders/>
            <w:vAlign w:val="center"/>
          </w:tcPr>
          <w:p>
            <w:pPr>
              <w:pStyle w:val="TableContents"/>
              <w:bidi w:val="0"/>
              <w:spacing w:before="0" w:after="283"/>
              <w:jc w:val="left"/>
              <w:rPr/>
            </w:pPr>
            <w:r>
              <w:rPr/>
              <w:t xml:space="preserve">Harthacnut </w:t>
            </w:r>
          </w:p>
        </w:tc>
        <w:tc>
          <w:tcPr>
            <w:tcW w:w="2050" w:type="dxa"/>
            <w:tcBorders/>
            <w:vAlign w:val="center"/>
          </w:tcPr>
          <w:p>
            <w:pPr>
              <w:pStyle w:val="TableContents"/>
              <w:bidi w:val="0"/>
              <w:spacing w:before="0" w:after="283"/>
              <w:jc w:val="left"/>
              <w:rPr/>
            </w:pPr>
            <w:r>
              <w:rPr/>
              <w:t xml:space="preserve">17. maaliskuuta 1040 </w:t>
            </w:r>
          </w:p>
        </w:tc>
        <w:tc>
          <w:tcPr>
            <w:tcW w:w="1912" w:type="dxa"/>
            <w:tcBorders/>
            <w:vAlign w:val="center"/>
          </w:tcPr>
          <w:p>
            <w:pPr>
              <w:pStyle w:val="TableContents"/>
              <w:bidi w:val="0"/>
              <w:spacing w:before="0" w:after="283"/>
              <w:jc w:val="left"/>
              <w:rPr/>
            </w:pPr>
            <w:r>
              <w:rPr/>
              <w:t xml:space="preserve">8. kesäkuuta 1042 </w:t>
            </w:r>
          </w:p>
        </w:tc>
        <w:tc>
          <w:tcPr>
            <w:tcW w:w="1418" w:type="dxa"/>
            <w:tcBorders/>
            <w:vAlign w:val="center"/>
          </w:tcPr>
          <w:p>
            <w:pPr>
              <w:pStyle w:val="TableContents"/>
              <w:bidi w:val="0"/>
              <w:spacing w:before="0" w:after="283"/>
              <w:jc w:val="left"/>
              <w:rPr/>
            </w:pPr>
            <w:r>
              <w:rPr/>
              <w:t xml:space="preserve">813 </w:t>
            </w:r>
          </w:p>
        </w:tc>
        <w:tc>
          <w:tcPr>
            <w:tcW w:w="2412" w:type="dxa"/>
            <w:tcBorders/>
            <w:vAlign w:val="center"/>
          </w:tcPr>
          <w:p>
            <w:pPr>
              <w:pStyle w:val="TableContents"/>
              <w:bidi w:val="0"/>
              <w:spacing w:before="0" w:after="283"/>
              <w:jc w:val="left"/>
              <w:rPr/>
            </w:pPr>
            <w:r>
              <w:rPr/>
              <w:t xml:space="preserve">2 vuotta, 83 päivää </w:t>
            </w:r>
          </w:p>
        </w:tc>
      </w:tr>
      <w:tr>
        <w:trPr/>
        <w:tc>
          <w:tcPr>
            <w:tcW w:w="2413" w:type="dxa"/>
            <w:tcBorders/>
            <w:vAlign w:val="center"/>
          </w:tcPr>
          <w:p>
            <w:pPr>
              <w:pStyle w:val="TableContents"/>
              <w:bidi w:val="0"/>
              <w:spacing w:before="0" w:after="283"/>
              <w:jc w:val="left"/>
              <w:rPr/>
            </w:pPr>
            <w:r>
              <w:rPr/>
              <w:t xml:space="preserve">Richard III </w:t>
            </w:r>
          </w:p>
        </w:tc>
        <w:tc>
          <w:tcPr>
            <w:tcW w:w="2050" w:type="dxa"/>
            <w:tcBorders/>
            <w:vAlign w:val="center"/>
          </w:tcPr>
          <w:p>
            <w:pPr>
              <w:pStyle w:val="TableContents"/>
              <w:bidi w:val="0"/>
              <w:spacing w:before="0" w:after="283"/>
              <w:jc w:val="left"/>
              <w:rPr/>
            </w:pPr>
            <w:r>
              <w:rPr/>
              <w:t xml:space="preserve">26. kesäkuuta 1483 </w:t>
            </w:r>
          </w:p>
        </w:tc>
        <w:tc>
          <w:tcPr>
            <w:tcW w:w="1912" w:type="dxa"/>
            <w:tcBorders/>
            <w:vAlign w:val="center"/>
          </w:tcPr>
          <w:p>
            <w:pPr>
              <w:pStyle w:val="TableContents"/>
              <w:bidi w:val="0"/>
              <w:spacing w:before="0" w:after="283"/>
              <w:jc w:val="left"/>
              <w:rPr/>
            </w:pPr>
            <w:r>
              <w:rPr/>
              <w:t xml:space="preserve">22. elokuuta 1485 </w:t>
            </w:r>
          </w:p>
        </w:tc>
        <w:tc>
          <w:tcPr>
            <w:tcW w:w="1418" w:type="dxa"/>
            <w:tcBorders/>
            <w:vAlign w:val="center"/>
          </w:tcPr>
          <w:p>
            <w:pPr>
              <w:pStyle w:val="TableContents"/>
              <w:bidi w:val="0"/>
              <w:spacing w:before="0" w:after="283"/>
              <w:jc w:val="left"/>
              <w:rPr/>
            </w:pPr>
            <w:r>
              <w:rPr/>
              <w:t xml:space="preserve">788 </w:t>
            </w:r>
          </w:p>
        </w:tc>
        <w:tc>
          <w:tcPr>
            <w:tcW w:w="2412" w:type="dxa"/>
            <w:tcBorders/>
            <w:vAlign w:val="center"/>
          </w:tcPr>
          <w:p>
            <w:pPr>
              <w:pStyle w:val="TableContents"/>
              <w:bidi w:val="0"/>
              <w:spacing w:before="0" w:after="283"/>
              <w:jc w:val="left"/>
              <w:rPr/>
            </w:pPr>
            <w:r>
              <w:rPr/>
              <w:t xml:space="preserve">2 vuotta, 57 päivää </w:t>
            </w:r>
          </w:p>
        </w:tc>
      </w:tr>
      <w:tr>
        <w:trPr/>
        <w:tc>
          <w:tcPr>
            <w:tcW w:w="2413" w:type="dxa"/>
            <w:tcBorders/>
            <w:vAlign w:val="center"/>
          </w:tcPr>
          <w:p>
            <w:pPr>
              <w:pStyle w:val="TableContents"/>
              <w:bidi w:val="0"/>
              <w:spacing w:before="0" w:after="283"/>
              <w:jc w:val="left"/>
              <w:rPr/>
            </w:pPr>
            <w:r>
              <w:rPr/>
              <w:t xml:space="preserve">Harold II </w:t>
            </w:r>
          </w:p>
        </w:tc>
        <w:tc>
          <w:tcPr>
            <w:tcW w:w="2050" w:type="dxa"/>
            <w:tcBorders/>
            <w:vAlign w:val="center"/>
          </w:tcPr>
          <w:p>
            <w:pPr>
              <w:pStyle w:val="TableContents"/>
              <w:bidi w:val="0"/>
              <w:spacing w:before="0" w:after="283"/>
              <w:jc w:val="left"/>
              <w:rPr/>
            </w:pPr>
            <w:r>
              <w:rPr/>
              <w:t xml:space="preserve">5. tammikuuta 1066 </w:t>
            </w:r>
          </w:p>
        </w:tc>
        <w:tc>
          <w:tcPr>
            <w:tcW w:w="1912" w:type="dxa"/>
            <w:tcBorders/>
            <w:vAlign w:val="center"/>
          </w:tcPr>
          <w:p>
            <w:pPr>
              <w:pStyle w:val="TableContents"/>
              <w:bidi w:val="0"/>
              <w:spacing w:before="0" w:after="283"/>
              <w:jc w:val="left"/>
              <w:rPr/>
            </w:pPr>
            <w:r>
              <w:rPr/>
              <w:t xml:space="preserve">14. lokakuuta 1066 </w:t>
            </w:r>
          </w:p>
        </w:tc>
        <w:tc>
          <w:tcPr>
            <w:tcW w:w="1418" w:type="dxa"/>
            <w:tcBorders/>
            <w:vAlign w:val="center"/>
          </w:tcPr>
          <w:p>
            <w:pPr>
              <w:pStyle w:val="TableContents"/>
              <w:bidi w:val="0"/>
              <w:spacing w:before="0" w:after="283"/>
              <w:jc w:val="left"/>
              <w:rPr/>
            </w:pPr>
            <w:r>
              <w:rPr/>
              <w:t xml:space="preserve">282 </w:t>
            </w:r>
          </w:p>
        </w:tc>
        <w:tc>
          <w:tcPr>
            <w:tcW w:w="2412" w:type="dxa"/>
            <w:tcBorders/>
            <w:vAlign w:val="center"/>
          </w:tcPr>
          <w:p>
            <w:pPr>
              <w:pStyle w:val="TableContents"/>
              <w:bidi w:val="0"/>
              <w:spacing w:before="0" w:after="283"/>
              <w:jc w:val="left"/>
              <w:rPr/>
            </w:pPr>
            <w:r>
              <w:rPr/>
              <w:t xml:space="preserve">282 päivää </w:t>
            </w:r>
          </w:p>
        </w:tc>
      </w:tr>
      <w:tr>
        <w:trPr/>
        <w:tc>
          <w:tcPr>
            <w:tcW w:w="2413" w:type="dxa"/>
            <w:tcBorders/>
            <w:vAlign w:val="center"/>
          </w:tcPr>
          <w:p>
            <w:pPr>
              <w:pStyle w:val="TableContents"/>
              <w:bidi w:val="0"/>
              <w:spacing w:before="0" w:after="283"/>
              <w:jc w:val="left"/>
              <w:rPr/>
            </w:pPr>
            <w:r>
              <w:rPr/>
              <w:t xml:space="preserve">Edmund II </w:t>
            </w:r>
          </w:p>
        </w:tc>
        <w:tc>
          <w:tcPr>
            <w:tcW w:w="2050" w:type="dxa"/>
            <w:tcBorders/>
            <w:vAlign w:val="center"/>
          </w:tcPr>
          <w:p>
            <w:pPr>
              <w:pStyle w:val="TableContents"/>
              <w:bidi w:val="0"/>
              <w:spacing w:before="0" w:after="283"/>
              <w:jc w:val="left"/>
              <w:rPr/>
            </w:pPr>
            <w:r>
              <w:rPr/>
              <w:t xml:space="preserve">23. huhtikuuta 1016 </w:t>
            </w:r>
          </w:p>
        </w:tc>
        <w:tc>
          <w:tcPr>
            <w:tcW w:w="1912" w:type="dxa"/>
            <w:tcBorders/>
            <w:vAlign w:val="center"/>
          </w:tcPr>
          <w:p>
            <w:pPr>
              <w:pStyle w:val="TableContents"/>
              <w:bidi w:val="0"/>
              <w:spacing w:before="0" w:after="283"/>
              <w:jc w:val="left"/>
              <w:rPr/>
            </w:pPr>
            <w:r>
              <w:rPr/>
              <w:t xml:space="preserve">30. marraskuuta 1016 </w:t>
            </w:r>
          </w:p>
        </w:tc>
        <w:tc>
          <w:tcPr>
            <w:tcW w:w="1418" w:type="dxa"/>
            <w:tcBorders/>
            <w:vAlign w:val="center"/>
          </w:tcPr>
          <w:p>
            <w:pPr>
              <w:pStyle w:val="TableContents"/>
              <w:bidi w:val="0"/>
              <w:spacing w:before="0" w:after="283"/>
              <w:jc w:val="left"/>
              <w:rPr/>
            </w:pPr>
            <w:r>
              <w:rPr/>
              <w:t xml:space="preserve">221 </w:t>
            </w:r>
          </w:p>
        </w:tc>
        <w:tc>
          <w:tcPr>
            <w:tcW w:w="2412" w:type="dxa"/>
            <w:tcBorders/>
            <w:vAlign w:val="center"/>
          </w:tcPr>
          <w:p>
            <w:pPr>
              <w:pStyle w:val="TableContents"/>
              <w:bidi w:val="0"/>
              <w:spacing w:before="0" w:after="283"/>
              <w:jc w:val="left"/>
              <w:rPr/>
            </w:pPr>
            <w:r>
              <w:rPr/>
              <w:t xml:space="preserve">221 päivää </w:t>
            </w:r>
          </w:p>
        </w:tc>
      </w:tr>
      <w:tr>
        <w:trPr/>
        <w:tc>
          <w:tcPr>
            <w:tcW w:w="2413" w:type="dxa"/>
            <w:tcBorders/>
            <w:vAlign w:val="center"/>
          </w:tcPr>
          <w:p>
            <w:pPr>
              <w:pStyle w:val="TableContents"/>
              <w:bidi w:val="0"/>
              <w:spacing w:before="0" w:after="283"/>
              <w:jc w:val="left"/>
              <w:rPr/>
            </w:pPr>
            <w:r>
              <w:rPr/>
              <w:t xml:space="preserve">Matilda (kiistanalainen) </w:t>
            </w:r>
          </w:p>
        </w:tc>
        <w:tc>
          <w:tcPr>
            <w:tcW w:w="2050" w:type="dxa"/>
            <w:tcBorders/>
            <w:vAlign w:val="center"/>
          </w:tcPr>
          <w:p>
            <w:pPr>
              <w:pStyle w:val="TableContents"/>
              <w:bidi w:val="0"/>
              <w:spacing w:before="0" w:after="283"/>
              <w:jc w:val="left"/>
              <w:rPr/>
            </w:pPr>
            <w:r>
              <w:rPr/>
              <w:t xml:space="preserve">7. huhtikuuta 1141 </w:t>
            </w:r>
          </w:p>
        </w:tc>
        <w:tc>
          <w:tcPr>
            <w:tcW w:w="1912" w:type="dxa"/>
            <w:tcBorders/>
            <w:vAlign w:val="center"/>
          </w:tcPr>
          <w:p>
            <w:pPr>
              <w:pStyle w:val="TableContents"/>
              <w:bidi w:val="0"/>
              <w:spacing w:before="0" w:after="283"/>
              <w:jc w:val="left"/>
              <w:rPr/>
            </w:pPr>
            <w:r>
              <w:rPr/>
              <w:t xml:space="preserve">1. marraskuuta 1141 </w:t>
            </w:r>
          </w:p>
        </w:tc>
        <w:tc>
          <w:tcPr>
            <w:tcW w:w="1418" w:type="dxa"/>
            <w:tcBorders/>
            <w:vAlign w:val="center"/>
          </w:tcPr>
          <w:p>
            <w:pPr>
              <w:pStyle w:val="TableContents"/>
              <w:bidi w:val="0"/>
              <w:spacing w:before="0" w:after="283"/>
              <w:jc w:val="left"/>
              <w:rPr/>
            </w:pPr>
            <w:r>
              <w:rPr/>
              <w:t xml:space="preserve">208 </w:t>
            </w:r>
          </w:p>
        </w:tc>
        <w:tc>
          <w:tcPr>
            <w:tcW w:w="2412" w:type="dxa"/>
            <w:tcBorders/>
            <w:vAlign w:val="center"/>
          </w:tcPr>
          <w:p>
            <w:pPr>
              <w:pStyle w:val="TableContents"/>
              <w:bidi w:val="0"/>
              <w:spacing w:before="0" w:after="283"/>
              <w:jc w:val="left"/>
              <w:rPr/>
            </w:pPr>
            <w:r>
              <w:rPr/>
              <w:t xml:space="preserve">208 päivää </w:t>
            </w:r>
          </w:p>
        </w:tc>
      </w:tr>
      <w:tr>
        <w:trPr/>
        <w:tc>
          <w:tcPr>
            <w:tcW w:w="2413" w:type="dxa"/>
            <w:tcBorders/>
            <w:vAlign w:val="center"/>
          </w:tcPr>
          <w:p>
            <w:pPr>
              <w:pStyle w:val="TableContents"/>
              <w:bidi w:val="0"/>
              <w:spacing w:before="0" w:after="283"/>
              <w:jc w:val="left"/>
              <w:rPr/>
            </w:pPr>
            <w:r>
              <w:rPr/>
              <w:t xml:space="preserve">Edward V </w:t>
            </w:r>
          </w:p>
        </w:tc>
        <w:tc>
          <w:tcPr>
            <w:tcW w:w="2050" w:type="dxa"/>
            <w:tcBorders/>
            <w:vAlign w:val="center"/>
          </w:tcPr>
          <w:p>
            <w:pPr>
              <w:pStyle w:val="TableContents"/>
              <w:bidi w:val="0"/>
              <w:spacing w:before="0" w:after="283"/>
              <w:jc w:val="left"/>
              <w:rPr/>
            </w:pPr>
            <w:r>
              <w:rPr/>
              <w:t xml:space="preserve">9. huhtikuuta 1483 </w:t>
            </w:r>
          </w:p>
        </w:tc>
        <w:tc>
          <w:tcPr>
            <w:tcW w:w="1912" w:type="dxa"/>
            <w:tcBorders/>
            <w:vAlign w:val="center"/>
          </w:tcPr>
          <w:p>
            <w:pPr>
              <w:pStyle w:val="TableContents"/>
              <w:bidi w:val="0"/>
              <w:spacing w:before="0" w:after="283"/>
              <w:jc w:val="left"/>
              <w:rPr/>
            </w:pPr>
            <w:r>
              <w:rPr/>
              <w:t xml:space="preserve">26. kesäkuuta 1483 </w:t>
            </w:r>
          </w:p>
        </w:tc>
        <w:tc>
          <w:tcPr>
            <w:tcW w:w="1418" w:type="dxa"/>
            <w:tcBorders/>
            <w:vAlign w:val="center"/>
          </w:tcPr>
          <w:p>
            <w:pPr>
              <w:pStyle w:val="TableContents"/>
              <w:bidi w:val="0"/>
              <w:spacing w:before="0" w:after="283"/>
              <w:jc w:val="left"/>
              <w:rPr/>
            </w:pPr>
            <w:r>
              <w:rPr/>
              <w:t xml:space="preserve">78 </w:t>
            </w:r>
          </w:p>
        </w:tc>
        <w:tc>
          <w:tcPr>
            <w:tcW w:w="2412" w:type="dxa"/>
            <w:tcBorders/>
            <w:vAlign w:val="center"/>
          </w:tcPr>
          <w:p>
            <w:pPr>
              <w:pStyle w:val="TableContents"/>
              <w:bidi w:val="0"/>
              <w:spacing w:before="0" w:after="283"/>
              <w:jc w:val="left"/>
              <w:rPr/>
            </w:pPr>
            <w:r>
              <w:rPr/>
              <w:t xml:space="preserve">78 päivää </w:t>
            </w:r>
          </w:p>
        </w:tc>
      </w:tr>
      <w:tr>
        <w:trPr/>
        <w:tc>
          <w:tcPr>
            <w:tcW w:w="2413" w:type="dxa"/>
            <w:tcBorders/>
            <w:vAlign w:val="center"/>
          </w:tcPr>
          <w:p>
            <w:pPr>
              <w:pStyle w:val="TableContents"/>
              <w:bidi w:val="0"/>
              <w:spacing w:before="0" w:after="283"/>
              <w:jc w:val="left"/>
              <w:rPr/>
            </w:pPr>
            <w:r>
              <w:rPr/>
              <w:t xml:space="preserve">Edgar II </w:t>
            </w:r>
          </w:p>
        </w:tc>
        <w:tc>
          <w:tcPr>
            <w:tcW w:w="2050" w:type="dxa"/>
            <w:tcBorders/>
            <w:vAlign w:val="center"/>
          </w:tcPr>
          <w:p>
            <w:pPr>
              <w:pStyle w:val="TableContents"/>
              <w:bidi w:val="0"/>
              <w:spacing w:before="0" w:after="283"/>
              <w:jc w:val="left"/>
              <w:rPr/>
            </w:pPr>
            <w:r>
              <w:rPr/>
              <w:t xml:space="preserve">15. lokakuuta 1066 </w:t>
            </w:r>
          </w:p>
        </w:tc>
        <w:tc>
          <w:tcPr>
            <w:tcW w:w="1912" w:type="dxa"/>
            <w:tcBorders/>
            <w:vAlign w:val="center"/>
          </w:tcPr>
          <w:p>
            <w:pPr>
              <w:pStyle w:val="TableContents"/>
              <w:bidi w:val="0"/>
              <w:spacing w:before="0" w:after="283"/>
              <w:jc w:val="left"/>
              <w:rPr/>
            </w:pPr>
            <w:r>
              <w:rPr/>
              <w:t xml:space="preserve">17. joulukuuta 1066 </w:t>
            </w:r>
          </w:p>
        </w:tc>
        <w:tc>
          <w:tcPr>
            <w:tcW w:w="1418" w:type="dxa"/>
            <w:tcBorders/>
            <w:vAlign w:val="center"/>
          </w:tcPr>
          <w:p>
            <w:pPr>
              <w:pStyle w:val="TableContents"/>
              <w:bidi w:val="0"/>
              <w:spacing w:before="0" w:after="283"/>
              <w:jc w:val="left"/>
              <w:rPr/>
            </w:pPr>
            <w:r>
              <w:rPr/>
              <w:t xml:space="preserve">63 </w:t>
            </w:r>
          </w:p>
        </w:tc>
        <w:tc>
          <w:tcPr>
            <w:tcW w:w="2412" w:type="dxa"/>
            <w:tcBorders/>
            <w:vAlign w:val="center"/>
          </w:tcPr>
          <w:p>
            <w:pPr>
              <w:pStyle w:val="TableContents"/>
              <w:bidi w:val="0"/>
              <w:spacing w:before="0" w:after="283"/>
              <w:jc w:val="left"/>
              <w:rPr/>
            </w:pPr>
            <w:r>
              <w:rPr/>
              <w:t xml:space="preserve">63 päivää </w:t>
            </w:r>
          </w:p>
        </w:tc>
      </w:tr>
      <w:tr>
        <w:trPr/>
        <w:tc>
          <w:tcPr>
            <w:tcW w:w="2413" w:type="dxa"/>
            <w:tcBorders/>
            <w:vAlign w:val="center"/>
          </w:tcPr>
          <w:p>
            <w:pPr>
              <w:pStyle w:val="TableContents"/>
              <w:bidi w:val="0"/>
              <w:spacing w:before="0" w:after="283"/>
              <w:jc w:val="left"/>
              <w:rPr/>
            </w:pPr>
            <w:r>
              <w:rPr/>
              <w:t xml:space="preserve">Sweyn Forkbeard </w:t>
            </w:r>
          </w:p>
        </w:tc>
        <w:tc>
          <w:tcPr>
            <w:tcW w:w="2050" w:type="dxa"/>
            <w:tcBorders/>
            <w:vAlign w:val="center"/>
          </w:tcPr>
          <w:p>
            <w:pPr>
              <w:pStyle w:val="TableContents"/>
              <w:bidi w:val="0"/>
              <w:spacing w:before="0" w:after="283"/>
              <w:jc w:val="left"/>
              <w:rPr/>
            </w:pPr>
            <w:r>
              <w:rPr/>
              <w:t xml:space="preserve">25. joulukuuta 1013 </w:t>
            </w:r>
          </w:p>
        </w:tc>
        <w:tc>
          <w:tcPr>
            <w:tcW w:w="1912" w:type="dxa"/>
            <w:tcBorders/>
            <w:vAlign w:val="center"/>
          </w:tcPr>
          <w:p>
            <w:pPr>
              <w:pStyle w:val="TableContents"/>
              <w:bidi w:val="0"/>
              <w:spacing w:before="0" w:after="283"/>
              <w:jc w:val="left"/>
              <w:rPr/>
            </w:pPr>
            <w:r>
              <w:rPr/>
              <w:t xml:space="preserve">3. helmikuuta 1014 </w:t>
            </w:r>
          </w:p>
        </w:tc>
        <w:tc>
          <w:tcPr>
            <w:tcW w:w="1418" w:type="dxa"/>
            <w:tcBorders/>
            <w:vAlign w:val="center"/>
          </w:tcPr>
          <w:p>
            <w:pPr>
              <w:pStyle w:val="TableContents"/>
              <w:bidi w:val="0"/>
              <w:spacing w:before="0" w:after="283"/>
              <w:jc w:val="left"/>
              <w:rPr/>
            </w:pPr>
            <w:r>
              <w:rPr/>
              <w:t xml:space="preserve">40 </w:t>
            </w:r>
          </w:p>
        </w:tc>
        <w:tc>
          <w:tcPr>
            <w:tcW w:w="2412" w:type="dxa"/>
            <w:tcBorders/>
            <w:vAlign w:val="center"/>
          </w:tcPr>
          <w:p>
            <w:pPr>
              <w:pStyle w:val="TableContents"/>
              <w:bidi w:val="0"/>
              <w:spacing w:before="0" w:after="283"/>
              <w:jc w:val="left"/>
              <w:rPr/>
            </w:pPr>
            <w:r>
              <w:rPr/>
              <w:t xml:space="preserve">40 päivää </w:t>
            </w:r>
          </w:p>
        </w:tc>
      </w:tr>
      <w:tr>
        <w:trPr/>
        <w:tc>
          <w:tcPr>
            <w:tcW w:w="2413" w:type="dxa"/>
            <w:tcBorders/>
            <w:vAlign w:val="center"/>
          </w:tcPr>
          <w:p>
            <w:pPr>
              <w:pStyle w:val="TableContents"/>
              <w:bidi w:val="0"/>
              <w:spacing w:before="0" w:after="283"/>
              <w:jc w:val="left"/>
              <w:rPr/>
            </w:pPr>
            <w:r>
              <w:rPr/>
              <w:t xml:space="preserve">Jane (kiistanalainen) </w:t>
            </w:r>
          </w:p>
        </w:tc>
        <w:tc>
          <w:tcPr>
            <w:tcW w:w="2050" w:type="dxa"/>
            <w:tcBorders/>
            <w:vAlign w:val="center"/>
          </w:tcPr>
          <w:p>
            <w:pPr>
              <w:pStyle w:val="TableContents"/>
              <w:bidi w:val="0"/>
              <w:spacing w:before="0" w:after="283"/>
              <w:jc w:val="left"/>
              <w:rPr/>
            </w:pPr>
            <w:r>
              <w:rPr/>
              <w:t xml:space="preserve">10. heinäkuuta 1553 </w:t>
            </w:r>
          </w:p>
        </w:tc>
        <w:tc>
          <w:tcPr>
            <w:tcW w:w="1912" w:type="dxa"/>
            <w:tcBorders/>
            <w:vAlign w:val="center"/>
          </w:tcPr>
          <w:p>
            <w:pPr>
              <w:pStyle w:val="TableContents"/>
              <w:bidi w:val="0"/>
              <w:spacing w:before="0" w:after="283"/>
              <w:jc w:val="left"/>
              <w:rPr/>
            </w:pPr>
            <w:r>
              <w:rPr/>
              <w:t xml:space="preserve">19. heinäkuuta 1553 </w:t>
            </w:r>
          </w:p>
        </w:tc>
        <w:tc>
          <w:tcPr>
            <w:tcW w:w="1418" w:type="dxa"/>
            <w:tcBorders/>
            <w:vAlign w:val="center"/>
          </w:tcPr>
          <w:p>
            <w:pPr>
              <w:pStyle w:val="TableContents"/>
              <w:bidi w:val="0"/>
              <w:spacing w:before="0" w:after="283"/>
              <w:jc w:val="left"/>
              <w:rPr/>
            </w:pPr>
            <w:r>
              <w:rPr/>
              <w:t xml:space="preserve">9 </w:t>
            </w:r>
          </w:p>
        </w:tc>
        <w:tc>
          <w:tcPr>
            <w:tcW w:w="2412" w:type="dxa"/>
            <w:tcBorders/>
            <w:vAlign w:val="center"/>
          </w:tcPr>
          <w:p>
            <w:pPr>
              <w:pStyle w:val="TableContents"/>
              <w:bidi w:val="0"/>
              <w:spacing w:before="0" w:after="283"/>
              <w:jc w:val="left"/>
              <w:rPr/>
            </w:pPr>
            <w:r>
              <w:rPr/>
              <w:t xml:space="preserve">9 päivää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hallitseva hallitsija joulupäivänä vuonna 1558?</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Kuningatar </w:t>
      </w:r>
      <w:r>
        <w:rPr>
          <w:color w:val="DCDCDC"/>
        </w:rPr>
        <w:t xml:space="preserve">Elisabet II:</w:t>
      </w:r>
      <w:r>
        <w:rPr/>
        <w:t xml:space="preserve">sta tuli 9. syyskuuta 2015 Britannian pitkäaikaisin hallitseva monarkki, kun hän ylitti iso-iso-isoäitinsä Victorian valtakauden. Helmikuun 6. päivänä 2017 hänestä tuli ensimmäinen brittimonarkki, joka vietti safiirijuhlaa 65-vuotisen valtaistuimellaolon kunniaksi.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ollut pisimpään hallitseva brittiläinen monarkki?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Englannin historian pisimpään hallinnut monarkki?</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3351"/>
        <w:gridCol w:w="1744"/>
        <w:gridCol w:w="1744"/>
        <w:gridCol w:w="1421"/>
        <w:gridCol w:w="1945"/>
      </w:tblGrid>
      <w:tr>
        <w:trPr/>
        <w:tc>
          <w:tcPr>
            <w:tcW w:w="3351" w:type="dxa"/>
            <w:tcBorders/>
            <w:vAlign w:val="center"/>
          </w:tcPr>
          <w:p>
            <w:pPr>
              <w:pStyle w:val="TableHeading"/>
              <w:suppressLineNumbers/>
              <w:bidi w:val="0"/>
              <w:spacing w:before="0" w:after="283"/>
              <w:jc w:val="center"/>
              <w:rPr/>
            </w:pPr>
            <w:r>
              <w:rPr/>
              <w:t xml:space="preserve">Nimi Hallituskausi Kesto </w:t>
            </w:r>
          </w:p>
        </w:tc>
        <w:tc>
          <w:tcPr>
            <w:tcW w:w="1744" w:type="dxa"/>
            <w:tcBorders/>
          </w:tcPr>
          <w:p>
            <w:pPr>
              <w:pStyle w:val="TableContents"/>
              <w:bidi w:val="0"/>
              <w:spacing w:before="0" w:after="283"/>
              <w:jc w:val="left"/>
              <w:rPr>
                <w:sz w:val="4"/>
                <w:szCs w:val="4"/>
              </w:rPr>
            </w:pPr>
            <w:r>
              <w:rPr>
                <w:sz w:val="4"/>
                <w:szCs w:val="4"/>
              </w:rPr>
            </w:r>
          </w:p>
        </w:tc>
        <w:tc>
          <w:tcPr>
            <w:tcW w:w="1744" w:type="dxa"/>
            <w:tcBorders/>
          </w:tcPr>
          <w:p>
            <w:pPr>
              <w:pStyle w:val="TableContents"/>
              <w:bidi w:val="0"/>
              <w:spacing w:before="0" w:after="283"/>
              <w:jc w:val="left"/>
              <w:rPr>
                <w:sz w:val="4"/>
                <w:szCs w:val="4"/>
              </w:rPr>
            </w:pPr>
            <w:r>
              <w:rPr>
                <w:sz w:val="4"/>
                <w:szCs w:val="4"/>
              </w:rPr>
            </w:r>
          </w:p>
        </w:tc>
        <w:tc>
          <w:tcPr>
            <w:tcW w:w="1421" w:type="dxa"/>
            <w:tcBorders/>
          </w:tcPr>
          <w:p>
            <w:pPr>
              <w:pStyle w:val="TableContents"/>
              <w:bidi w:val="0"/>
              <w:spacing w:before="0" w:after="283"/>
              <w:jc w:val="left"/>
              <w:rPr>
                <w:sz w:val="4"/>
                <w:szCs w:val="4"/>
              </w:rPr>
            </w:pPr>
            <w:r>
              <w:rPr>
                <w:sz w:val="4"/>
                <w:szCs w:val="4"/>
              </w:rPr>
            </w:r>
          </w:p>
        </w:tc>
        <w:tc>
          <w:tcPr>
            <w:tcW w:w="1945" w:type="dxa"/>
            <w:tcBorders/>
          </w:tcPr>
          <w:p>
            <w:pPr>
              <w:pStyle w:val="TableContents"/>
              <w:bidi w:val="0"/>
              <w:spacing w:before="0" w:after="283"/>
              <w:jc w:val="left"/>
              <w:rPr>
                <w:sz w:val="4"/>
                <w:szCs w:val="4"/>
              </w:rPr>
            </w:pPr>
            <w:r>
              <w:rPr>
                <w:sz w:val="4"/>
                <w:szCs w:val="4"/>
              </w:rPr>
            </w:r>
          </w:p>
        </w:tc>
      </w:tr>
      <w:tr>
        <w:trPr/>
        <w:tc>
          <w:tcPr>
            <w:tcW w:w="3351" w:type="dxa"/>
            <w:tcBorders/>
            <w:vAlign w:val="center"/>
          </w:tcPr>
          <w:p>
            <w:pPr>
              <w:pStyle w:val="TableHeading"/>
              <w:suppressLineNumbers/>
              <w:bidi w:val="0"/>
              <w:spacing w:before="0" w:after="283"/>
              <w:jc w:val="center"/>
              <w:rPr/>
            </w:pPr>
            <w:r>
              <w:rPr/>
              <w:t xml:space="preserve">Osoitteesta </w:t>
            </w:r>
          </w:p>
        </w:tc>
        <w:tc>
          <w:tcPr>
            <w:tcW w:w="1744" w:type="dxa"/>
            <w:tcBorders/>
            <w:vAlign w:val="center"/>
          </w:tcPr>
          <w:p>
            <w:pPr>
              <w:pStyle w:val="TableHeading"/>
              <w:suppressLineNumbers/>
              <w:bidi w:val="0"/>
              <w:spacing w:before="0" w:after="283"/>
              <w:jc w:val="center"/>
              <w:rPr/>
            </w:pPr>
            <w:r>
              <w:rPr/>
              <w:t xml:space="preserve">Osoitteeseen </w:t>
            </w:r>
          </w:p>
        </w:tc>
        <w:tc>
          <w:tcPr>
            <w:tcW w:w="1744" w:type="dxa"/>
            <w:tcBorders/>
            <w:vAlign w:val="center"/>
          </w:tcPr>
          <w:p>
            <w:pPr>
              <w:pStyle w:val="TableHeading"/>
              <w:suppressLineNumbers/>
              <w:bidi w:val="0"/>
              <w:spacing w:before="0" w:after="283"/>
              <w:jc w:val="center"/>
              <w:rPr/>
            </w:pPr>
            <w:r>
              <w:rPr/>
              <w:t xml:space="preserve">(päivää) </w:t>
            </w:r>
          </w:p>
        </w:tc>
        <w:tc>
          <w:tcPr>
            <w:tcW w:w="1421" w:type="dxa"/>
            <w:tcBorders/>
            <w:vAlign w:val="center"/>
          </w:tcPr>
          <w:p>
            <w:pPr>
              <w:pStyle w:val="TableHeading"/>
              <w:suppressLineNumbers/>
              <w:bidi w:val="0"/>
              <w:spacing w:before="0" w:after="283"/>
              <w:jc w:val="center"/>
              <w:rPr/>
            </w:pPr>
            <w:r>
              <w:rPr/>
              <w:t xml:space="preserve">(vuotta, päivää) </w:t>
            </w:r>
          </w:p>
        </w:tc>
        <w:tc>
          <w:tcPr>
            <w:tcW w:w="1945" w:type="dxa"/>
            <w:tcBorders/>
          </w:tcPr>
          <w:p>
            <w:pPr>
              <w:pStyle w:val="TableContents"/>
              <w:bidi w:val="0"/>
              <w:spacing w:before="0" w:after="283"/>
              <w:jc w:val="left"/>
              <w:rPr>
                <w:sz w:val="4"/>
                <w:szCs w:val="4"/>
              </w:rPr>
            </w:pPr>
            <w:r>
              <w:rPr>
                <w:sz w:val="4"/>
                <w:szCs w:val="4"/>
              </w:rPr>
            </w:r>
          </w:p>
        </w:tc>
      </w:tr>
      <w:tr>
        <w:trPr/>
        <w:tc>
          <w:tcPr>
            <w:tcW w:w="3351" w:type="dxa"/>
            <w:tcBorders/>
            <w:vAlign w:val="center"/>
          </w:tcPr>
          <w:p>
            <w:pPr>
              <w:pStyle w:val="TableContents"/>
              <w:bidi w:val="0"/>
              <w:spacing w:before="0" w:after="283"/>
              <w:jc w:val="left"/>
              <w:rPr/>
            </w:pPr>
            <w:r>
              <w:rPr>
                <w:color w:val="A9A9A9"/>
              </w:rPr>
              <w:t xml:space="preserve">Yrjö III </w:t>
            </w:r>
            <w:r>
              <w:rPr/>
              <w:t xml:space="preserve">(myös Yhdistynyt kuningaskunta) </w:t>
            </w:r>
          </w:p>
        </w:tc>
        <w:tc>
          <w:tcPr>
            <w:tcW w:w="1744" w:type="dxa"/>
            <w:tcBorders/>
            <w:vAlign w:val="center"/>
          </w:tcPr>
          <w:p>
            <w:pPr>
              <w:pStyle w:val="TableContents"/>
              <w:bidi w:val="0"/>
              <w:spacing w:before="0" w:after="283"/>
              <w:jc w:val="left"/>
              <w:rPr/>
            </w:pPr>
            <w:r>
              <w:rPr/>
              <w:t xml:space="preserve">25. lokakuuta 1760 </w:t>
            </w:r>
          </w:p>
        </w:tc>
        <w:tc>
          <w:tcPr>
            <w:tcW w:w="1744" w:type="dxa"/>
            <w:tcBorders/>
            <w:vAlign w:val="center"/>
          </w:tcPr>
          <w:p>
            <w:pPr>
              <w:pStyle w:val="TableContents"/>
              <w:bidi w:val="0"/>
              <w:spacing w:before="0" w:after="283"/>
              <w:jc w:val="left"/>
              <w:rPr/>
            </w:pPr>
            <w:r>
              <w:rPr/>
              <w:t xml:space="preserve">1. tammikuuta 1801 </w:t>
            </w:r>
          </w:p>
        </w:tc>
        <w:tc>
          <w:tcPr>
            <w:tcW w:w="1421" w:type="dxa"/>
            <w:tcBorders/>
            <w:vAlign w:val="center"/>
          </w:tcPr>
          <w:p>
            <w:pPr>
              <w:pStyle w:val="TableContents"/>
              <w:bidi w:val="0"/>
              <w:spacing w:before="0" w:after="283"/>
              <w:jc w:val="left"/>
              <w:rPr/>
            </w:pPr>
            <w:r>
              <w:rPr/>
              <w:t xml:space="preserve">14,677 </w:t>
            </w:r>
          </w:p>
        </w:tc>
        <w:tc>
          <w:tcPr>
            <w:tcW w:w="1945" w:type="dxa"/>
            <w:tcBorders/>
            <w:vAlign w:val="center"/>
          </w:tcPr>
          <w:p>
            <w:pPr>
              <w:pStyle w:val="TableContents"/>
              <w:bidi w:val="0"/>
              <w:spacing w:before="0" w:after="283"/>
              <w:jc w:val="left"/>
              <w:rPr/>
            </w:pPr>
            <w:r>
              <w:rPr/>
              <w:t xml:space="preserve">40 vuotta, 68 päivää </w:t>
            </w:r>
          </w:p>
        </w:tc>
      </w:tr>
      <w:tr>
        <w:trPr/>
        <w:tc>
          <w:tcPr>
            <w:tcW w:w="3351" w:type="dxa"/>
            <w:tcBorders/>
            <w:vAlign w:val="center"/>
          </w:tcPr>
          <w:p>
            <w:pPr>
              <w:pStyle w:val="TableContents"/>
              <w:bidi w:val="0"/>
              <w:spacing w:before="0" w:after="283"/>
              <w:jc w:val="left"/>
              <w:rPr/>
            </w:pPr>
            <w:r>
              <w:rPr>
                <w:color w:val="DCDCDC"/>
              </w:rPr>
              <w:t xml:space="preserve">Yrjö </w:t>
            </w:r>
            <w:r>
              <w:rPr/>
              <w:t xml:space="preserve">II </w:t>
            </w:r>
          </w:p>
        </w:tc>
        <w:tc>
          <w:tcPr>
            <w:tcW w:w="1744" w:type="dxa"/>
            <w:tcBorders/>
            <w:vAlign w:val="center"/>
          </w:tcPr>
          <w:p>
            <w:pPr>
              <w:pStyle w:val="TableContents"/>
              <w:bidi w:val="0"/>
              <w:spacing w:before="0" w:after="283"/>
              <w:jc w:val="left"/>
              <w:rPr/>
            </w:pPr>
            <w:r>
              <w:rPr/>
              <w:t xml:space="preserve">22. kesäkuuta 1727 </w:t>
            </w:r>
          </w:p>
        </w:tc>
        <w:tc>
          <w:tcPr>
            <w:tcW w:w="1744" w:type="dxa"/>
            <w:tcBorders/>
            <w:vAlign w:val="center"/>
          </w:tcPr>
          <w:p>
            <w:pPr>
              <w:pStyle w:val="TableContents"/>
              <w:bidi w:val="0"/>
              <w:spacing w:before="0" w:after="283"/>
              <w:jc w:val="left"/>
              <w:rPr/>
            </w:pPr>
            <w:r>
              <w:rPr/>
              <w:t xml:space="preserve">25. lokakuuta 1760 </w:t>
            </w:r>
          </w:p>
        </w:tc>
        <w:tc>
          <w:tcPr>
            <w:tcW w:w="1421" w:type="dxa"/>
            <w:tcBorders/>
            <w:vAlign w:val="center"/>
          </w:tcPr>
          <w:p>
            <w:pPr>
              <w:pStyle w:val="TableContents"/>
              <w:bidi w:val="0"/>
              <w:spacing w:before="0" w:after="283"/>
              <w:jc w:val="left"/>
              <w:rPr/>
            </w:pPr>
            <w:r>
              <w:rPr/>
              <w:t xml:space="preserve">12,168 </w:t>
            </w:r>
          </w:p>
        </w:tc>
        <w:tc>
          <w:tcPr>
            <w:tcW w:w="1945" w:type="dxa"/>
            <w:tcBorders/>
            <w:vAlign w:val="center"/>
          </w:tcPr>
          <w:p>
            <w:pPr>
              <w:pStyle w:val="TableContents"/>
              <w:bidi w:val="0"/>
              <w:spacing w:before="0" w:after="283"/>
              <w:jc w:val="left"/>
              <w:rPr/>
            </w:pPr>
            <w:r>
              <w:rPr/>
              <w:t xml:space="preserve">33 vuotta, 114 päivää </w:t>
            </w:r>
          </w:p>
        </w:tc>
      </w:tr>
      <w:tr>
        <w:trPr/>
        <w:tc>
          <w:tcPr>
            <w:tcW w:w="3351" w:type="dxa"/>
            <w:tcBorders/>
            <w:vAlign w:val="center"/>
          </w:tcPr>
          <w:p>
            <w:pPr>
              <w:pStyle w:val="TableContents"/>
              <w:bidi w:val="0"/>
              <w:spacing w:before="0" w:after="283"/>
              <w:jc w:val="left"/>
              <w:rPr/>
            </w:pPr>
            <w:r>
              <w:rPr/>
              <w:t xml:space="preserve">George I </w:t>
            </w:r>
          </w:p>
        </w:tc>
        <w:tc>
          <w:tcPr>
            <w:tcW w:w="1744" w:type="dxa"/>
            <w:tcBorders/>
            <w:vAlign w:val="center"/>
          </w:tcPr>
          <w:p>
            <w:pPr>
              <w:pStyle w:val="TableContents"/>
              <w:bidi w:val="0"/>
              <w:spacing w:before="0" w:after="283"/>
              <w:jc w:val="left"/>
              <w:rPr/>
            </w:pPr>
            <w:r>
              <w:rPr/>
              <w:t xml:space="preserve">1. elokuuta 1714 </w:t>
            </w:r>
          </w:p>
        </w:tc>
        <w:tc>
          <w:tcPr>
            <w:tcW w:w="1744" w:type="dxa"/>
            <w:tcBorders/>
            <w:vAlign w:val="center"/>
          </w:tcPr>
          <w:p>
            <w:pPr>
              <w:pStyle w:val="TableContents"/>
              <w:bidi w:val="0"/>
              <w:spacing w:before="0" w:after="283"/>
              <w:jc w:val="left"/>
              <w:rPr/>
            </w:pPr>
            <w:r>
              <w:rPr/>
              <w:t xml:space="preserve">11. kesäkuuta 1727 </w:t>
            </w:r>
          </w:p>
        </w:tc>
        <w:tc>
          <w:tcPr>
            <w:tcW w:w="1421" w:type="dxa"/>
            <w:tcBorders/>
            <w:vAlign w:val="center"/>
          </w:tcPr>
          <w:p>
            <w:pPr>
              <w:pStyle w:val="TableContents"/>
              <w:bidi w:val="0"/>
              <w:spacing w:before="0" w:after="283"/>
              <w:jc w:val="left"/>
              <w:rPr/>
            </w:pPr>
            <w:r>
              <w:rPr/>
              <w:t xml:space="preserve">4,697 </w:t>
            </w:r>
          </w:p>
        </w:tc>
        <w:tc>
          <w:tcPr>
            <w:tcW w:w="1945" w:type="dxa"/>
            <w:tcBorders/>
            <w:vAlign w:val="center"/>
          </w:tcPr>
          <w:p>
            <w:pPr>
              <w:pStyle w:val="TableContents"/>
              <w:bidi w:val="0"/>
              <w:spacing w:before="0" w:after="283"/>
              <w:jc w:val="left"/>
              <w:rPr/>
            </w:pPr>
            <w:r>
              <w:rPr/>
              <w:t xml:space="preserve">12 vuotta, 314 päivää </w:t>
            </w:r>
          </w:p>
        </w:tc>
      </w:tr>
      <w:tr>
        <w:trPr/>
        <w:tc>
          <w:tcPr>
            <w:tcW w:w="3351" w:type="dxa"/>
            <w:tcBorders/>
            <w:vAlign w:val="center"/>
          </w:tcPr>
          <w:p>
            <w:pPr>
              <w:pStyle w:val="TableContents"/>
              <w:bidi w:val="0"/>
              <w:spacing w:before="0" w:after="283"/>
              <w:jc w:val="left"/>
              <w:rPr/>
            </w:pPr>
            <w:r>
              <w:rPr/>
              <w:t xml:space="preserve">Anne </w:t>
            </w:r>
          </w:p>
        </w:tc>
        <w:tc>
          <w:tcPr>
            <w:tcW w:w="1744" w:type="dxa"/>
            <w:tcBorders/>
            <w:vAlign w:val="center"/>
          </w:tcPr>
          <w:p>
            <w:pPr>
              <w:pStyle w:val="TableContents"/>
              <w:bidi w:val="0"/>
              <w:spacing w:before="0" w:after="283"/>
              <w:jc w:val="left"/>
              <w:rPr/>
            </w:pPr>
            <w:r>
              <w:rPr/>
              <w:t xml:space="preserve">1. toukokuuta 1707 </w:t>
            </w:r>
          </w:p>
        </w:tc>
        <w:tc>
          <w:tcPr>
            <w:tcW w:w="1744" w:type="dxa"/>
            <w:tcBorders/>
            <w:vAlign w:val="center"/>
          </w:tcPr>
          <w:p>
            <w:pPr>
              <w:pStyle w:val="TableContents"/>
              <w:bidi w:val="0"/>
              <w:spacing w:before="0" w:after="283"/>
              <w:jc w:val="left"/>
              <w:rPr/>
            </w:pPr>
            <w:r>
              <w:rPr/>
              <w:t xml:space="preserve">1. elokuuta 1714 </w:t>
            </w:r>
          </w:p>
        </w:tc>
        <w:tc>
          <w:tcPr>
            <w:tcW w:w="1421" w:type="dxa"/>
            <w:tcBorders/>
            <w:vAlign w:val="center"/>
          </w:tcPr>
          <w:p>
            <w:pPr>
              <w:pStyle w:val="TableContents"/>
              <w:bidi w:val="0"/>
              <w:spacing w:before="0" w:after="283"/>
              <w:jc w:val="left"/>
              <w:rPr/>
            </w:pPr>
            <w:r>
              <w:rPr/>
              <w:t xml:space="preserve">2,649 </w:t>
            </w:r>
          </w:p>
        </w:tc>
        <w:tc>
          <w:tcPr>
            <w:tcW w:w="1945" w:type="dxa"/>
            <w:tcBorders/>
            <w:vAlign w:val="center"/>
          </w:tcPr>
          <w:p>
            <w:pPr>
              <w:pStyle w:val="TableContents"/>
              <w:bidi w:val="0"/>
              <w:spacing w:before="0" w:after="283"/>
              <w:jc w:val="left"/>
              <w:rPr/>
            </w:pPr>
            <w:r>
              <w:rPr/>
              <w:t xml:space="preserve">7 vuotta, 92 päivää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hallitseva hallitsija joulupäivänä vuonna 1760?</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Englannin hallitseva hallitsija vuonna 1760?</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714"/>
        <w:gridCol w:w="2025"/>
        <w:gridCol w:w="1465"/>
        <w:gridCol w:w="1465"/>
        <w:gridCol w:w="1283"/>
        <w:gridCol w:w="3253"/>
      </w:tblGrid>
      <w:tr>
        <w:trPr/>
        <w:tc>
          <w:tcPr>
            <w:tcW w:w="714" w:type="dxa"/>
            <w:tcBorders/>
            <w:vAlign w:val="center"/>
          </w:tcPr>
          <w:p>
            <w:pPr>
              <w:pStyle w:val="TableHeading"/>
              <w:suppressLineNumbers/>
              <w:bidi w:val="0"/>
              <w:spacing w:before="0" w:after="283"/>
              <w:jc w:val="center"/>
              <w:rPr/>
            </w:pPr>
            <w:r>
              <w:rPr/>
              <w:t xml:space="preserve">Ei. </w:t>
            </w:r>
          </w:p>
        </w:tc>
        <w:tc>
          <w:tcPr>
            <w:tcW w:w="2025" w:type="dxa"/>
            <w:tcBorders/>
            <w:vAlign w:val="center"/>
          </w:tcPr>
          <w:p>
            <w:pPr>
              <w:pStyle w:val="TableHeading"/>
              <w:suppressLineNumbers/>
              <w:bidi w:val="0"/>
              <w:spacing w:before="0" w:after="283"/>
              <w:jc w:val="center"/>
              <w:rPr/>
            </w:pPr>
            <w:r>
              <w:rPr/>
              <w:t xml:space="preserve">Monarchin valtakauden kesto </w:t>
            </w:r>
          </w:p>
        </w:tc>
        <w:tc>
          <w:tcPr>
            <w:tcW w:w="1465" w:type="dxa"/>
            <w:tcBorders/>
          </w:tcPr>
          <w:p>
            <w:pPr>
              <w:pStyle w:val="TableContents"/>
              <w:bidi w:val="0"/>
              <w:spacing w:before="0" w:after="283"/>
              <w:jc w:val="left"/>
              <w:rPr>
                <w:sz w:val="4"/>
                <w:szCs w:val="4"/>
              </w:rPr>
            </w:pPr>
            <w:r>
              <w:rPr>
                <w:sz w:val="4"/>
                <w:szCs w:val="4"/>
              </w:rPr>
            </w:r>
          </w:p>
        </w:tc>
        <w:tc>
          <w:tcPr>
            <w:tcW w:w="1465" w:type="dxa"/>
            <w:tcBorders/>
          </w:tcPr>
          <w:p>
            <w:pPr>
              <w:pStyle w:val="TableContents"/>
              <w:bidi w:val="0"/>
              <w:spacing w:before="0" w:after="283"/>
              <w:jc w:val="left"/>
              <w:rPr>
                <w:sz w:val="4"/>
                <w:szCs w:val="4"/>
              </w:rPr>
            </w:pPr>
            <w:r>
              <w:rPr>
                <w:sz w:val="4"/>
                <w:szCs w:val="4"/>
              </w:rPr>
            </w:r>
          </w:p>
        </w:tc>
        <w:tc>
          <w:tcPr>
            <w:tcW w:w="1283" w:type="dxa"/>
            <w:tcBorders/>
          </w:tcPr>
          <w:p>
            <w:pPr>
              <w:pStyle w:val="TableContents"/>
              <w:bidi w:val="0"/>
              <w:spacing w:before="0" w:after="283"/>
              <w:jc w:val="left"/>
              <w:rPr>
                <w:sz w:val="4"/>
                <w:szCs w:val="4"/>
              </w:rPr>
            </w:pPr>
            <w:r>
              <w:rPr>
                <w:sz w:val="4"/>
                <w:szCs w:val="4"/>
              </w:rPr>
            </w:r>
          </w:p>
        </w:tc>
        <w:tc>
          <w:tcPr>
            <w:tcW w:w="3253" w:type="dxa"/>
            <w:tcBorders/>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Heading"/>
              <w:suppressLineNumbers/>
              <w:bidi w:val="0"/>
              <w:spacing w:before="0" w:after="283"/>
              <w:jc w:val="center"/>
              <w:rPr/>
            </w:pPr>
            <w:r>
              <w:rPr/>
              <w:t xml:space="preserve">Osoitteesta </w:t>
            </w:r>
          </w:p>
        </w:tc>
        <w:tc>
          <w:tcPr>
            <w:tcW w:w="2025" w:type="dxa"/>
            <w:tcBorders/>
            <w:vAlign w:val="center"/>
          </w:tcPr>
          <w:p>
            <w:pPr>
              <w:pStyle w:val="TableHeading"/>
              <w:suppressLineNumbers/>
              <w:bidi w:val="0"/>
              <w:spacing w:before="0" w:after="283"/>
              <w:jc w:val="center"/>
              <w:rPr/>
            </w:pPr>
            <w:r>
              <w:rPr/>
              <w:t xml:space="preserve">Osoitteeseen </w:t>
            </w:r>
          </w:p>
        </w:tc>
        <w:tc>
          <w:tcPr>
            <w:tcW w:w="1465" w:type="dxa"/>
            <w:tcBorders/>
            <w:vAlign w:val="center"/>
          </w:tcPr>
          <w:p>
            <w:pPr>
              <w:pStyle w:val="TableHeading"/>
              <w:suppressLineNumbers/>
              <w:bidi w:val="0"/>
              <w:spacing w:before="0" w:after="283"/>
              <w:jc w:val="center"/>
              <w:rPr/>
            </w:pPr>
            <w:r>
              <w:rPr/>
              <w:t xml:space="preserve">Päivät </w:t>
            </w:r>
          </w:p>
        </w:tc>
        <w:tc>
          <w:tcPr>
            <w:tcW w:w="1465" w:type="dxa"/>
            <w:tcBorders/>
            <w:vAlign w:val="center"/>
          </w:tcPr>
          <w:p>
            <w:pPr>
              <w:pStyle w:val="TableHeading"/>
              <w:suppressLineNumbers/>
              <w:bidi w:val="0"/>
              <w:spacing w:before="0" w:after="283"/>
              <w:jc w:val="center"/>
              <w:rPr/>
            </w:pPr>
            <w:r>
              <w:rPr/>
              <w:t xml:space="preserve">Vuodet, päivät </w:t>
            </w:r>
          </w:p>
        </w:tc>
        <w:tc>
          <w:tcPr>
            <w:tcW w:w="1283" w:type="dxa"/>
            <w:tcBorders/>
          </w:tcPr>
          <w:p>
            <w:pPr>
              <w:pStyle w:val="TableContents"/>
              <w:bidi w:val="0"/>
              <w:spacing w:before="0" w:after="283"/>
              <w:jc w:val="left"/>
              <w:rPr>
                <w:sz w:val="4"/>
                <w:szCs w:val="4"/>
              </w:rPr>
            </w:pPr>
            <w:r>
              <w:rPr>
                <w:sz w:val="4"/>
                <w:szCs w:val="4"/>
              </w:rPr>
            </w:r>
          </w:p>
        </w:tc>
        <w:tc>
          <w:tcPr>
            <w:tcW w:w="3253" w:type="dxa"/>
            <w:tcBorders/>
          </w:tcPr>
          <w:p>
            <w:pPr>
              <w:pStyle w:val="TableContents"/>
              <w:bidi w:val="0"/>
              <w:spacing w:before="0" w:after="283"/>
              <w:jc w:val="left"/>
              <w:rPr>
                <w:sz w:val="4"/>
                <w:szCs w:val="4"/>
              </w:rPr>
            </w:pPr>
            <w:r>
              <w:rPr>
                <w:sz w:val="4"/>
                <w:szCs w:val="4"/>
              </w:rPr>
            </w:r>
          </w:p>
        </w:tc>
      </w:tr>
      <w:tr>
        <w:trPr/>
        <w:tc>
          <w:tcPr>
            <w:tcW w:w="714" w:type="dxa"/>
            <w:tcBorders/>
            <w:vAlign w:val="center"/>
          </w:tcPr>
          <w:p>
            <w:pPr>
              <w:pStyle w:val="TableContents"/>
              <w:bidi w:val="0"/>
              <w:spacing w:before="0" w:after="283"/>
              <w:jc w:val="left"/>
              <w:rPr>
                <w:sz w:val="4"/>
                <w:szCs w:val="4"/>
              </w:rPr>
            </w:pPr>
            <w:r>
              <w:rPr>
                <w:sz w:val="4"/>
                <w:szCs w:val="4"/>
              </w:rPr>
            </w:r>
          </w:p>
        </w:tc>
        <w:tc>
          <w:tcPr>
            <w:tcW w:w="2025" w:type="dxa"/>
            <w:tcBorders/>
            <w:vAlign w:val="center"/>
          </w:tcPr>
          <w:p>
            <w:pPr>
              <w:pStyle w:val="TableContents"/>
              <w:bidi w:val="0"/>
              <w:spacing w:before="0" w:after="283"/>
              <w:jc w:val="left"/>
              <w:rPr/>
            </w:pPr>
            <w:r>
              <w:rPr/>
              <w:t xml:space="preserve">Yhdistyneen kuningaskunnan Elisabet II </w:t>
            </w:r>
          </w:p>
        </w:tc>
        <w:tc>
          <w:tcPr>
            <w:tcW w:w="1465" w:type="dxa"/>
            <w:tcBorders/>
            <w:vAlign w:val="center"/>
          </w:tcPr>
          <w:p>
            <w:pPr>
              <w:pStyle w:val="TableContents"/>
              <w:bidi w:val="0"/>
              <w:spacing w:before="0" w:after="283"/>
              <w:jc w:val="left"/>
              <w:rPr/>
            </w:pPr>
            <w:r>
              <w:rPr/>
              <w:t xml:space="preserve">6. helmikuuta 1952 </w:t>
            </w:r>
          </w:p>
        </w:tc>
        <w:tc>
          <w:tcPr>
            <w:tcW w:w="1465" w:type="dxa"/>
            <w:tcBorders/>
            <w:vAlign w:val="center"/>
          </w:tcPr>
          <w:p>
            <w:pPr>
              <w:pStyle w:val="TableContents"/>
              <w:bidi w:val="0"/>
              <w:spacing w:before="0" w:after="283"/>
              <w:jc w:val="left"/>
              <w:rPr/>
            </w:pPr>
            <w:r>
              <w:rPr/>
              <w:t xml:space="preserve">Nykyinen </w:t>
            </w:r>
          </w:p>
        </w:tc>
        <w:tc>
          <w:tcPr>
            <w:tcW w:w="1283" w:type="dxa"/>
            <w:tcBorders/>
            <w:vAlign w:val="center"/>
          </w:tcPr>
          <w:p>
            <w:pPr>
              <w:pStyle w:val="TableContents"/>
              <w:bidi w:val="0"/>
              <w:spacing w:before="0" w:after="283"/>
              <w:jc w:val="left"/>
              <w:rPr/>
            </w:pPr>
            <w:r>
              <w:rPr/>
              <w:t xml:space="preserve">24,309 </w:t>
            </w:r>
          </w:p>
        </w:tc>
        <w:tc>
          <w:tcPr>
            <w:tcW w:w="3253" w:type="dxa"/>
            <w:tcBorders/>
            <w:vAlign w:val="center"/>
          </w:tcPr>
          <w:p>
            <w:pPr>
              <w:pStyle w:val="TableContents"/>
              <w:bidi w:val="0"/>
              <w:spacing w:before="0" w:after="283"/>
              <w:jc w:val="left"/>
              <w:rPr/>
            </w:pPr>
            <w:r>
              <w:rPr/>
              <w:t xml:space="preserve">7004243090000000000 ♠ 66 vuotta, 202 päivää </w:t>
            </w:r>
          </w:p>
        </w:tc>
      </w:tr>
      <w:tr>
        <w:trPr/>
        <w:tc>
          <w:tcPr>
            <w:tcW w:w="714" w:type="dxa"/>
            <w:tcBorders/>
            <w:vAlign w:val="center"/>
          </w:tcPr>
          <w:p>
            <w:pPr>
              <w:pStyle w:val="TableContents"/>
              <w:bidi w:val="0"/>
              <w:spacing w:before="0" w:after="283"/>
              <w:jc w:val="left"/>
              <w:rPr>
                <w:sz w:val="4"/>
                <w:szCs w:val="4"/>
              </w:rPr>
            </w:pPr>
            <w:r>
              <w:rPr>
                <w:sz w:val="4"/>
                <w:szCs w:val="4"/>
              </w:rPr>
            </w:r>
          </w:p>
        </w:tc>
        <w:tc>
          <w:tcPr>
            <w:tcW w:w="2025" w:type="dxa"/>
            <w:tcBorders/>
            <w:vAlign w:val="center"/>
          </w:tcPr>
          <w:p>
            <w:pPr>
              <w:pStyle w:val="TableContents"/>
              <w:bidi w:val="0"/>
              <w:spacing w:before="0" w:after="283"/>
              <w:jc w:val="left"/>
              <w:rPr/>
            </w:pPr>
            <w:r>
              <w:rPr/>
              <w:t xml:space="preserve">Yhdistyneen kuningaskunnan Victoria </w:t>
            </w:r>
          </w:p>
        </w:tc>
        <w:tc>
          <w:tcPr>
            <w:tcW w:w="1465" w:type="dxa"/>
            <w:tcBorders/>
            <w:vAlign w:val="center"/>
          </w:tcPr>
          <w:p>
            <w:pPr>
              <w:pStyle w:val="TableContents"/>
              <w:bidi w:val="0"/>
              <w:spacing w:before="0" w:after="283"/>
              <w:jc w:val="left"/>
              <w:rPr/>
            </w:pPr>
            <w:r>
              <w:rPr/>
              <w:t xml:space="preserve">20. kesäkuuta 1837 </w:t>
            </w:r>
          </w:p>
        </w:tc>
        <w:tc>
          <w:tcPr>
            <w:tcW w:w="1465" w:type="dxa"/>
            <w:tcBorders/>
            <w:vAlign w:val="center"/>
          </w:tcPr>
          <w:p>
            <w:pPr>
              <w:pStyle w:val="TableContents"/>
              <w:bidi w:val="0"/>
              <w:spacing w:before="0" w:after="283"/>
              <w:jc w:val="left"/>
              <w:rPr/>
            </w:pPr>
            <w:r>
              <w:rPr/>
              <w:t xml:space="preserve">22. tammikuuta 1901 </w:t>
            </w:r>
          </w:p>
        </w:tc>
        <w:tc>
          <w:tcPr>
            <w:tcW w:w="1283" w:type="dxa"/>
            <w:tcBorders/>
            <w:vAlign w:val="center"/>
          </w:tcPr>
          <w:p>
            <w:pPr>
              <w:pStyle w:val="TableContents"/>
              <w:bidi w:val="0"/>
              <w:spacing w:before="0" w:after="283"/>
              <w:jc w:val="left"/>
              <w:rPr/>
            </w:pPr>
            <w:r>
              <w:rPr/>
              <w:t xml:space="preserve">23,226 </w:t>
            </w:r>
          </w:p>
        </w:tc>
        <w:tc>
          <w:tcPr>
            <w:tcW w:w="3253" w:type="dxa"/>
            <w:tcBorders/>
            <w:vAlign w:val="center"/>
          </w:tcPr>
          <w:p>
            <w:pPr>
              <w:pStyle w:val="TableContents"/>
              <w:bidi w:val="0"/>
              <w:spacing w:before="0" w:after="283"/>
              <w:jc w:val="left"/>
              <w:rPr/>
            </w:pPr>
            <w:r>
              <w:rPr/>
              <w:t xml:space="preserve">63 vuotta, 216 päivää </w:t>
            </w:r>
          </w:p>
        </w:tc>
      </w:tr>
      <w:tr>
        <w:trPr/>
        <w:tc>
          <w:tcPr>
            <w:tcW w:w="714" w:type="dxa"/>
            <w:tcBorders/>
            <w:vAlign w:val="center"/>
          </w:tcPr>
          <w:p>
            <w:pPr>
              <w:pStyle w:val="TableContents"/>
              <w:bidi w:val="0"/>
              <w:spacing w:before="0" w:after="283"/>
              <w:jc w:val="left"/>
              <w:rPr>
                <w:sz w:val="4"/>
                <w:szCs w:val="4"/>
              </w:rPr>
            </w:pPr>
            <w:r>
              <w:rPr>
                <w:sz w:val="4"/>
                <w:szCs w:val="4"/>
              </w:rPr>
            </w:r>
          </w:p>
        </w:tc>
        <w:tc>
          <w:tcPr>
            <w:tcW w:w="2025" w:type="dxa"/>
            <w:tcBorders/>
            <w:vAlign w:val="center"/>
          </w:tcPr>
          <w:p>
            <w:pPr>
              <w:pStyle w:val="TableContents"/>
              <w:bidi w:val="0"/>
              <w:spacing w:before="0" w:after="283"/>
              <w:jc w:val="left"/>
              <w:rPr/>
            </w:pPr>
            <w:r>
              <w:rPr>
                <w:color w:val="A9A9A9"/>
              </w:rPr>
              <w:t xml:space="preserve">Yrjö III, Yhdistynyt </w:t>
            </w:r>
            <w:r>
              <w:rPr/>
              <w:t xml:space="preserve">kuningaskunta </w:t>
            </w:r>
          </w:p>
        </w:tc>
        <w:tc>
          <w:tcPr>
            <w:tcW w:w="1465" w:type="dxa"/>
            <w:tcBorders/>
            <w:vAlign w:val="center"/>
          </w:tcPr>
          <w:p>
            <w:pPr>
              <w:pStyle w:val="TableContents"/>
              <w:bidi w:val="0"/>
              <w:spacing w:before="0" w:after="283"/>
              <w:jc w:val="left"/>
              <w:rPr/>
            </w:pPr>
            <w:r>
              <w:rPr/>
              <w:t xml:space="preserve">25. lokakuuta 1760 </w:t>
            </w:r>
          </w:p>
        </w:tc>
        <w:tc>
          <w:tcPr>
            <w:tcW w:w="1465" w:type="dxa"/>
            <w:tcBorders/>
            <w:vAlign w:val="center"/>
          </w:tcPr>
          <w:p>
            <w:pPr>
              <w:pStyle w:val="TableContents"/>
              <w:bidi w:val="0"/>
              <w:spacing w:before="0" w:after="283"/>
              <w:jc w:val="left"/>
              <w:rPr/>
            </w:pPr>
            <w:r>
              <w:rPr/>
              <w:t xml:space="preserve">29. tammikuuta 1820 </w:t>
            </w:r>
          </w:p>
        </w:tc>
        <w:tc>
          <w:tcPr>
            <w:tcW w:w="1283" w:type="dxa"/>
            <w:tcBorders/>
            <w:vAlign w:val="center"/>
          </w:tcPr>
          <w:p>
            <w:pPr>
              <w:pStyle w:val="TableContents"/>
              <w:bidi w:val="0"/>
              <w:spacing w:before="0" w:after="283"/>
              <w:jc w:val="left"/>
              <w:rPr/>
            </w:pPr>
            <w:r>
              <w:rPr/>
              <w:t xml:space="preserve">21,644 </w:t>
            </w:r>
          </w:p>
        </w:tc>
        <w:tc>
          <w:tcPr>
            <w:tcW w:w="3253" w:type="dxa"/>
            <w:tcBorders/>
            <w:vAlign w:val="center"/>
          </w:tcPr>
          <w:p>
            <w:pPr>
              <w:pStyle w:val="TableContents"/>
              <w:bidi w:val="0"/>
              <w:spacing w:before="0" w:after="283"/>
              <w:jc w:val="left"/>
              <w:rPr/>
            </w:pPr>
            <w:r>
              <w:rPr/>
              <w:t xml:space="preserve">59 vuotta, 96 päivää </w:t>
            </w:r>
          </w:p>
        </w:tc>
      </w:tr>
      <w:tr>
        <w:trPr/>
        <w:tc>
          <w:tcPr>
            <w:tcW w:w="714" w:type="dxa"/>
            <w:tcBorders/>
            <w:vAlign w:val="center"/>
          </w:tcPr>
          <w:p>
            <w:pPr>
              <w:pStyle w:val="TableContents"/>
              <w:bidi w:val="0"/>
              <w:spacing w:before="0" w:after="283"/>
              <w:jc w:val="left"/>
              <w:rPr>
                <w:sz w:val="4"/>
                <w:szCs w:val="4"/>
              </w:rPr>
            </w:pPr>
            <w:r>
              <w:rPr>
                <w:sz w:val="4"/>
                <w:szCs w:val="4"/>
              </w:rPr>
            </w:r>
          </w:p>
        </w:tc>
        <w:tc>
          <w:tcPr>
            <w:tcW w:w="2025" w:type="dxa"/>
            <w:tcBorders/>
            <w:vAlign w:val="center"/>
          </w:tcPr>
          <w:p>
            <w:pPr>
              <w:pStyle w:val="TableContents"/>
              <w:bidi w:val="0"/>
              <w:spacing w:before="0" w:after="283"/>
              <w:jc w:val="left"/>
              <w:rPr/>
            </w:pPr>
            <w:r>
              <w:rPr/>
              <w:t xml:space="preserve">Skotlannin Jaakko VI </w:t>
            </w:r>
          </w:p>
        </w:tc>
        <w:tc>
          <w:tcPr>
            <w:tcW w:w="1465" w:type="dxa"/>
            <w:tcBorders/>
            <w:vAlign w:val="center"/>
          </w:tcPr>
          <w:p>
            <w:pPr>
              <w:pStyle w:val="TableContents"/>
              <w:bidi w:val="0"/>
              <w:spacing w:before="0" w:after="283"/>
              <w:jc w:val="left"/>
              <w:rPr/>
            </w:pPr>
            <w:r>
              <w:rPr/>
              <w:t xml:space="preserve">24. heinäkuuta 1567 </w:t>
            </w:r>
          </w:p>
        </w:tc>
        <w:tc>
          <w:tcPr>
            <w:tcW w:w="1465" w:type="dxa"/>
            <w:tcBorders/>
            <w:vAlign w:val="center"/>
          </w:tcPr>
          <w:p>
            <w:pPr>
              <w:pStyle w:val="TableContents"/>
              <w:bidi w:val="0"/>
              <w:spacing w:before="0" w:after="283"/>
              <w:jc w:val="left"/>
              <w:rPr/>
            </w:pPr>
            <w:r>
              <w:rPr/>
              <w:t xml:space="preserve">27. maaliskuuta 1625 </w:t>
            </w:r>
          </w:p>
        </w:tc>
        <w:tc>
          <w:tcPr>
            <w:tcW w:w="1283" w:type="dxa"/>
            <w:tcBorders/>
            <w:vAlign w:val="center"/>
          </w:tcPr>
          <w:p>
            <w:pPr>
              <w:pStyle w:val="TableContents"/>
              <w:bidi w:val="0"/>
              <w:spacing w:before="0" w:after="283"/>
              <w:jc w:val="left"/>
              <w:rPr/>
            </w:pPr>
            <w:r>
              <w:rPr/>
              <w:t xml:space="preserve">21,066 </w:t>
            </w:r>
          </w:p>
        </w:tc>
        <w:tc>
          <w:tcPr>
            <w:tcW w:w="3253" w:type="dxa"/>
            <w:tcBorders/>
            <w:vAlign w:val="center"/>
          </w:tcPr>
          <w:p>
            <w:pPr>
              <w:pStyle w:val="TableContents"/>
              <w:bidi w:val="0"/>
              <w:spacing w:before="0" w:after="283"/>
              <w:jc w:val="left"/>
              <w:rPr/>
            </w:pPr>
            <w:r>
              <w:rPr/>
              <w:t xml:space="preserve">57 vuotta, 246 päivää </w:t>
            </w:r>
          </w:p>
        </w:tc>
      </w:tr>
      <w:tr>
        <w:trPr/>
        <w:tc>
          <w:tcPr>
            <w:tcW w:w="714" w:type="dxa"/>
            <w:tcBorders/>
            <w:vAlign w:val="center"/>
          </w:tcPr>
          <w:p>
            <w:pPr>
              <w:pStyle w:val="TableContents"/>
              <w:bidi w:val="0"/>
              <w:spacing w:before="0" w:after="283"/>
              <w:jc w:val="left"/>
              <w:rPr/>
            </w:pPr>
            <w:r>
              <w:rPr/>
              <w:t xml:space="preserve">5 </w:t>
            </w:r>
          </w:p>
        </w:tc>
        <w:tc>
          <w:tcPr>
            <w:tcW w:w="2025" w:type="dxa"/>
            <w:tcBorders/>
            <w:vAlign w:val="center"/>
          </w:tcPr>
          <w:p>
            <w:pPr>
              <w:pStyle w:val="TableContents"/>
              <w:bidi w:val="0"/>
              <w:spacing w:before="0" w:after="283"/>
              <w:jc w:val="left"/>
              <w:rPr/>
            </w:pPr>
            <w:r>
              <w:rPr/>
              <w:t xml:space="preserve">Englannin Henrik III </w:t>
            </w:r>
          </w:p>
        </w:tc>
        <w:tc>
          <w:tcPr>
            <w:tcW w:w="1465" w:type="dxa"/>
            <w:tcBorders/>
            <w:vAlign w:val="center"/>
          </w:tcPr>
          <w:p>
            <w:pPr>
              <w:pStyle w:val="TableContents"/>
              <w:bidi w:val="0"/>
              <w:spacing w:before="0" w:after="283"/>
              <w:jc w:val="left"/>
              <w:rPr/>
            </w:pPr>
            <w:r>
              <w:rPr/>
              <w:t xml:space="preserve">28. lokakuuta 1216 </w:t>
            </w:r>
          </w:p>
        </w:tc>
        <w:tc>
          <w:tcPr>
            <w:tcW w:w="1465" w:type="dxa"/>
            <w:tcBorders/>
            <w:vAlign w:val="center"/>
          </w:tcPr>
          <w:p>
            <w:pPr>
              <w:pStyle w:val="TableContents"/>
              <w:bidi w:val="0"/>
              <w:spacing w:before="0" w:after="283"/>
              <w:jc w:val="left"/>
              <w:rPr/>
            </w:pPr>
            <w:r>
              <w:rPr/>
              <w:t xml:space="preserve">16. marraskuuta 1272 </w:t>
            </w:r>
          </w:p>
        </w:tc>
        <w:tc>
          <w:tcPr>
            <w:tcW w:w="1283" w:type="dxa"/>
            <w:tcBorders/>
            <w:vAlign w:val="center"/>
          </w:tcPr>
          <w:p>
            <w:pPr>
              <w:pStyle w:val="TableContents"/>
              <w:bidi w:val="0"/>
              <w:spacing w:before="0" w:after="283"/>
              <w:jc w:val="left"/>
              <w:rPr/>
            </w:pPr>
            <w:r>
              <w:rPr/>
              <w:t xml:space="preserve">20,473 </w:t>
            </w:r>
          </w:p>
        </w:tc>
        <w:tc>
          <w:tcPr>
            <w:tcW w:w="3253" w:type="dxa"/>
            <w:tcBorders/>
            <w:vAlign w:val="center"/>
          </w:tcPr>
          <w:p>
            <w:pPr>
              <w:pStyle w:val="TableContents"/>
              <w:bidi w:val="0"/>
              <w:spacing w:before="0" w:after="283"/>
              <w:jc w:val="left"/>
              <w:rPr/>
            </w:pPr>
            <w:r>
              <w:rPr/>
              <w:t xml:space="preserve">56 vuotta, 19 päivää </w:t>
            </w:r>
          </w:p>
        </w:tc>
      </w:tr>
      <w:tr>
        <w:trPr/>
        <w:tc>
          <w:tcPr>
            <w:tcW w:w="714" w:type="dxa"/>
            <w:tcBorders/>
            <w:vAlign w:val="center"/>
          </w:tcPr>
          <w:p>
            <w:pPr>
              <w:pStyle w:val="TableContents"/>
              <w:bidi w:val="0"/>
              <w:spacing w:before="0" w:after="283"/>
              <w:jc w:val="left"/>
              <w:rPr/>
            </w:pPr>
            <w:r>
              <w:rPr/>
              <w:t xml:space="preserve">6 </w:t>
            </w:r>
          </w:p>
        </w:tc>
        <w:tc>
          <w:tcPr>
            <w:tcW w:w="2025" w:type="dxa"/>
            <w:tcBorders/>
            <w:vAlign w:val="center"/>
          </w:tcPr>
          <w:p>
            <w:pPr>
              <w:pStyle w:val="TableContents"/>
              <w:bidi w:val="0"/>
              <w:spacing w:before="0" w:after="283"/>
              <w:jc w:val="left"/>
              <w:rPr/>
            </w:pPr>
            <w:r>
              <w:rPr/>
              <w:t xml:space="preserve">Englannin Edward III </w:t>
            </w:r>
          </w:p>
        </w:tc>
        <w:tc>
          <w:tcPr>
            <w:tcW w:w="1465" w:type="dxa"/>
            <w:tcBorders/>
            <w:vAlign w:val="center"/>
          </w:tcPr>
          <w:p>
            <w:pPr>
              <w:pStyle w:val="TableContents"/>
              <w:bidi w:val="0"/>
              <w:spacing w:before="0" w:after="283"/>
              <w:jc w:val="left"/>
              <w:rPr/>
            </w:pPr>
            <w:r>
              <w:rPr/>
              <w:t xml:space="preserve">25. tammikuuta 1327 </w:t>
            </w:r>
          </w:p>
        </w:tc>
        <w:tc>
          <w:tcPr>
            <w:tcW w:w="1465" w:type="dxa"/>
            <w:tcBorders/>
            <w:vAlign w:val="center"/>
          </w:tcPr>
          <w:p>
            <w:pPr>
              <w:pStyle w:val="TableContents"/>
              <w:bidi w:val="0"/>
              <w:spacing w:before="0" w:after="283"/>
              <w:jc w:val="left"/>
              <w:rPr/>
            </w:pPr>
            <w:r>
              <w:rPr/>
              <w:t xml:space="preserve">20. kesäkuuta 1377 </w:t>
            </w:r>
          </w:p>
        </w:tc>
        <w:tc>
          <w:tcPr>
            <w:tcW w:w="1283" w:type="dxa"/>
            <w:tcBorders/>
            <w:vAlign w:val="center"/>
          </w:tcPr>
          <w:p>
            <w:pPr>
              <w:pStyle w:val="TableContents"/>
              <w:bidi w:val="0"/>
              <w:spacing w:before="0" w:after="283"/>
              <w:jc w:val="left"/>
              <w:rPr/>
            </w:pPr>
            <w:r>
              <w:rPr/>
              <w:t xml:space="preserve">18,410 </w:t>
            </w:r>
          </w:p>
        </w:tc>
        <w:tc>
          <w:tcPr>
            <w:tcW w:w="3253" w:type="dxa"/>
            <w:tcBorders/>
            <w:vAlign w:val="center"/>
          </w:tcPr>
          <w:p>
            <w:pPr>
              <w:pStyle w:val="TableContents"/>
              <w:bidi w:val="0"/>
              <w:spacing w:before="0" w:after="283"/>
              <w:jc w:val="left"/>
              <w:rPr/>
            </w:pPr>
            <w:r>
              <w:rPr/>
              <w:t xml:space="preserve">50 vuotta, 147 päivää </w:t>
            </w:r>
          </w:p>
        </w:tc>
      </w:tr>
      <w:tr>
        <w:trPr/>
        <w:tc>
          <w:tcPr>
            <w:tcW w:w="714" w:type="dxa"/>
            <w:tcBorders/>
            <w:vAlign w:val="center"/>
          </w:tcPr>
          <w:p>
            <w:pPr>
              <w:pStyle w:val="TableContents"/>
              <w:bidi w:val="0"/>
              <w:spacing w:before="0" w:after="283"/>
              <w:jc w:val="left"/>
              <w:rPr/>
            </w:pPr>
            <w:r>
              <w:rPr/>
              <w:t xml:space="preserve">7 </w:t>
            </w:r>
          </w:p>
        </w:tc>
        <w:tc>
          <w:tcPr>
            <w:tcW w:w="2025" w:type="dxa"/>
            <w:tcBorders/>
            <w:vAlign w:val="center"/>
          </w:tcPr>
          <w:p>
            <w:pPr>
              <w:pStyle w:val="TableContents"/>
              <w:bidi w:val="0"/>
              <w:spacing w:before="0" w:after="283"/>
              <w:jc w:val="left"/>
              <w:rPr/>
            </w:pPr>
            <w:r>
              <w:rPr/>
              <w:t xml:space="preserve">William I Skotlannin </w:t>
            </w:r>
          </w:p>
        </w:tc>
        <w:tc>
          <w:tcPr>
            <w:tcW w:w="1465" w:type="dxa"/>
            <w:tcBorders/>
            <w:vAlign w:val="center"/>
          </w:tcPr>
          <w:p>
            <w:pPr>
              <w:pStyle w:val="TableContents"/>
              <w:bidi w:val="0"/>
              <w:spacing w:before="0" w:after="283"/>
              <w:jc w:val="left"/>
              <w:rPr/>
            </w:pPr>
            <w:r>
              <w:rPr/>
              <w:t xml:space="preserve">9. joulukuuta 1165 </w:t>
            </w:r>
          </w:p>
        </w:tc>
        <w:tc>
          <w:tcPr>
            <w:tcW w:w="1465" w:type="dxa"/>
            <w:tcBorders/>
            <w:vAlign w:val="center"/>
          </w:tcPr>
          <w:p>
            <w:pPr>
              <w:pStyle w:val="TableContents"/>
              <w:bidi w:val="0"/>
              <w:spacing w:before="0" w:after="283"/>
              <w:jc w:val="left"/>
              <w:rPr/>
            </w:pPr>
            <w:r>
              <w:rPr/>
              <w:t xml:space="preserve">4. joulukuuta 1214 </w:t>
            </w:r>
          </w:p>
        </w:tc>
        <w:tc>
          <w:tcPr>
            <w:tcW w:w="1283" w:type="dxa"/>
            <w:tcBorders/>
            <w:vAlign w:val="center"/>
          </w:tcPr>
          <w:p>
            <w:pPr>
              <w:pStyle w:val="TableContents"/>
              <w:bidi w:val="0"/>
              <w:spacing w:before="0" w:after="283"/>
              <w:jc w:val="left"/>
              <w:rPr/>
            </w:pPr>
            <w:r>
              <w:rPr/>
              <w:t xml:space="preserve">17,892 </w:t>
            </w:r>
          </w:p>
        </w:tc>
        <w:tc>
          <w:tcPr>
            <w:tcW w:w="3253" w:type="dxa"/>
            <w:tcBorders/>
            <w:vAlign w:val="center"/>
          </w:tcPr>
          <w:p>
            <w:pPr>
              <w:pStyle w:val="TableContents"/>
              <w:bidi w:val="0"/>
              <w:spacing w:before="0" w:after="283"/>
              <w:jc w:val="left"/>
              <w:rPr/>
            </w:pPr>
            <w:r>
              <w:rPr/>
              <w:t xml:space="preserve">48 vuotta, 360 päivää </w:t>
            </w:r>
          </w:p>
        </w:tc>
      </w:tr>
      <w:tr>
        <w:trPr/>
        <w:tc>
          <w:tcPr>
            <w:tcW w:w="714" w:type="dxa"/>
            <w:tcBorders/>
            <w:vAlign w:val="center"/>
          </w:tcPr>
          <w:p>
            <w:pPr>
              <w:pStyle w:val="TableContents"/>
              <w:bidi w:val="0"/>
              <w:spacing w:before="0" w:after="283"/>
              <w:jc w:val="left"/>
              <w:rPr/>
            </w:pPr>
            <w:r>
              <w:rPr/>
              <w:t xml:space="preserve">8 </w:t>
            </w:r>
          </w:p>
        </w:tc>
        <w:tc>
          <w:tcPr>
            <w:tcW w:w="2025" w:type="dxa"/>
            <w:tcBorders/>
            <w:vAlign w:val="center"/>
          </w:tcPr>
          <w:p>
            <w:pPr>
              <w:pStyle w:val="TableContents"/>
              <w:bidi w:val="0"/>
              <w:spacing w:before="0" w:after="283"/>
              <w:jc w:val="left"/>
              <w:rPr/>
            </w:pPr>
            <w:r>
              <w:rPr/>
              <w:t xml:space="preserve">Gwyneddin Llywelyn </w:t>
            </w:r>
          </w:p>
        </w:tc>
        <w:tc>
          <w:tcPr>
            <w:tcW w:w="1465" w:type="dxa"/>
            <w:tcBorders/>
            <w:vAlign w:val="center"/>
          </w:tcPr>
          <w:p>
            <w:pPr>
              <w:pStyle w:val="TableContents"/>
              <w:bidi w:val="0"/>
              <w:spacing w:before="0" w:after="283"/>
              <w:jc w:val="left"/>
              <w:rPr/>
            </w:pPr>
            <w:r>
              <w:rPr/>
              <w:t xml:space="preserve">1195 </w:t>
            </w:r>
          </w:p>
        </w:tc>
        <w:tc>
          <w:tcPr>
            <w:tcW w:w="1465" w:type="dxa"/>
            <w:tcBorders/>
            <w:vAlign w:val="center"/>
          </w:tcPr>
          <w:p>
            <w:pPr>
              <w:pStyle w:val="TableContents"/>
              <w:bidi w:val="0"/>
              <w:spacing w:before="0" w:after="283"/>
              <w:jc w:val="left"/>
              <w:rPr/>
            </w:pPr>
            <w:r>
              <w:rPr/>
              <w:t xml:space="preserve">11. huhtikuuta 1240 </w:t>
            </w:r>
          </w:p>
        </w:tc>
        <w:tc>
          <w:tcPr>
            <w:tcW w:w="1283" w:type="dxa"/>
            <w:tcBorders/>
            <w:vAlign w:val="center"/>
          </w:tcPr>
          <w:p>
            <w:pPr>
              <w:pStyle w:val="TableContents"/>
              <w:bidi w:val="0"/>
              <w:spacing w:before="0" w:after="283"/>
              <w:jc w:val="left"/>
              <w:rPr/>
            </w:pPr>
            <w:r>
              <w:rPr/>
              <w:t xml:space="preserve">16,173 -- 16,902 </w:t>
            </w:r>
          </w:p>
        </w:tc>
        <w:tc>
          <w:tcPr>
            <w:tcW w:w="3253" w:type="dxa"/>
            <w:tcBorders/>
            <w:vAlign w:val="center"/>
          </w:tcPr>
          <w:p>
            <w:pPr>
              <w:pStyle w:val="TableContents"/>
              <w:bidi w:val="0"/>
              <w:spacing w:before="0" w:after="283"/>
              <w:jc w:val="left"/>
              <w:rPr/>
            </w:pPr>
            <w:r>
              <w:rPr/>
              <w:t xml:space="preserve">c. 44 -- 45 vuotta </w:t>
            </w:r>
          </w:p>
        </w:tc>
      </w:tr>
      <w:tr>
        <w:trPr/>
        <w:tc>
          <w:tcPr>
            <w:tcW w:w="714" w:type="dxa"/>
            <w:tcBorders/>
            <w:vAlign w:val="center"/>
          </w:tcPr>
          <w:p>
            <w:pPr>
              <w:pStyle w:val="TableContents"/>
              <w:bidi w:val="0"/>
              <w:spacing w:before="0" w:after="283"/>
              <w:jc w:val="left"/>
              <w:rPr/>
            </w:pPr>
            <w:r>
              <w:rPr/>
              <w:t xml:space="preserve">9 </w:t>
            </w:r>
          </w:p>
        </w:tc>
        <w:tc>
          <w:tcPr>
            <w:tcW w:w="2025" w:type="dxa"/>
            <w:tcBorders/>
            <w:vAlign w:val="center"/>
          </w:tcPr>
          <w:p>
            <w:pPr>
              <w:pStyle w:val="TableContents"/>
              <w:bidi w:val="0"/>
              <w:spacing w:before="0" w:after="283"/>
              <w:jc w:val="left"/>
              <w:rPr/>
            </w:pPr>
            <w:r>
              <w:rPr/>
              <w:t xml:space="preserve">Englannin Elisabet I </w:t>
            </w:r>
          </w:p>
        </w:tc>
        <w:tc>
          <w:tcPr>
            <w:tcW w:w="1465" w:type="dxa"/>
            <w:tcBorders/>
            <w:vAlign w:val="center"/>
          </w:tcPr>
          <w:p>
            <w:pPr>
              <w:pStyle w:val="TableContents"/>
              <w:bidi w:val="0"/>
              <w:spacing w:before="0" w:after="283"/>
              <w:jc w:val="left"/>
              <w:rPr/>
            </w:pPr>
            <w:r>
              <w:rPr/>
              <w:t xml:space="preserve">17. marraskuuta 1558 </w:t>
            </w:r>
          </w:p>
        </w:tc>
        <w:tc>
          <w:tcPr>
            <w:tcW w:w="1465" w:type="dxa"/>
            <w:tcBorders/>
            <w:vAlign w:val="center"/>
          </w:tcPr>
          <w:p>
            <w:pPr>
              <w:pStyle w:val="TableContents"/>
              <w:bidi w:val="0"/>
              <w:spacing w:before="0" w:after="283"/>
              <w:jc w:val="left"/>
              <w:rPr/>
            </w:pPr>
            <w:r>
              <w:rPr/>
              <w:t xml:space="preserve">24. maaliskuuta 1603 </w:t>
            </w:r>
          </w:p>
        </w:tc>
        <w:tc>
          <w:tcPr>
            <w:tcW w:w="1283" w:type="dxa"/>
            <w:tcBorders/>
            <w:vAlign w:val="center"/>
          </w:tcPr>
          <w:p>
            <w:pPr>
              <w:pStyle w:val="TableContents"/>
              <w:bidi w:val="0"/>
              <w:spacing w:before="0" w:after="283"/>
              <w:jc w:val="left"/>
              <w:rPr/>
            </w:pPr>
            <w:r>
              <w:rPr/>
              <w:t xml:space="preserve">16,198 </w:t>
            </w:r>
          </w:p>
        </w:tc>
        <w:tc>
          <w:tcPr>
            <w:tcW w:w="3253" w:type="dxa"/>
            <w:tcBorders/>
            <w:vAlign w:val="center"/>
          </w:tcPr>
          <w:p>
            <w:pPr>
              <w:pStyle w:val="TableContents"/>
              <w:bidi w:val="0"/>
              <w:spacing w:before="0" w:after="283"/>
              <w:jc w:val="left"/>
              <w:rPr/>
            </w:pPr>
            <w:r>
              <w:rPr/>
              <w:t xml:space="preserve">44 vuotta, 127 päivää </w:t>
            </w:r>
          </w:p>
        </w:tc>
      </w:tr>
      <w:tr>
        <w:trPr/>
        <w:tc>
          <w:tcPr>
            <w:tcW w:w="714" w:type="dxa"/>
            <w:tcBorders/>
            <w:vAlign w:val="center"/>
          </w:tcPr>
          <w:p>
            <w:pPr>
              <w:pStyle w:val="TableContents"/>
              <w:bidi w:val="0"/>
              <w:spacing w:before="0" w:after="283"/>
              <w:jc w:val="left"/>
              <w:rPr/>
            </w:pPr>
            <w:r>
              <w:rPr/>
              <w:t xml:space="preserve">10 </w:t>
            </w:r>
          </w:p>
        </w:tc>
        <w:tc>
          <w:tcPr>
            <w:tcW w:w="2025" w:type="dxa"/>
            <w:tcBorders/>
            <w:vAlign w:val="center"/>
          </w:tcPr>
          <w:p>
            <w:pPr>
              <w:pStyle w:val="TableContents"/>
              <w:bidi w:val="0"/>
              <w:spacing w:before="0" w:after="283"/>
              <w:jc w:val="left"/>
              <w:rPr/>
            </w:pPr>
            <w:r>
              <w:rPr/>
              <w:t xml:space="preserve">Skotlannin Daavid II </w:t>
            </w:r>
          </w:p>
        </w:tc>
        <w:tc>
          <w:tcPr>
            <w:tcW w:w="1465" w:type="dxa"/>
            <w:tcBorders/>
            <w:vAlign w:val="center"/>
          </w:tcPr>
          <w:p>
            <w:pPr>
              <w:pStyle w:val="TableContents"/>
              <w:bidi w:val="0"/>
              <w:spacing w:before="0" w:after="283"/>
              <w:jc w:val="left"/>
              <w:rPr/>
            </w:pPr>
            <w:r>
              <w:rPr/>
              <w:t xml:space="preserve">7. kesäkuuta 1329 </w:t>
            </w:r>
          </w:p>
        </w:tc>
        <w:tc>
          <w:tcPr>
            <w:tcW w:w="1465" w:type="dxa"/>
            <w:tcBorders/>
            <w:vAlign w:val="center"/>
          </w:tcPr>
          <w:p>
            <w:pPr>
              <w:pStyle w:val="TableContents"/>
              <w:bidi w:val="0"/>
              <w:spacing w:before="0" w:after="283"/>
              <w:jc w:val="left"/>
              <w:rPr/>
            </w:pPr>
            <w:r>
              <w:rPr/>
              <w:t xml:space="preserve">22. helmikuuta 1371 </w:t>
            </w:r>
          </w:p>
        </w:tc>
        <w:tc>
          <w:tcPr>
            <w:tcW w:w="1283" w:type="dxa"/>
            <w:tcBorders/>
            <w:vAlign w:val="center"/>
          </w:tcPr>
          <w:p>
            <w:pPr>
              <w:pStyle w:val="TableContents"/>
              <w:bidi w:val="0"/>
              <w:spacing w:before="0" w:after="283"/>
              <w:jc w:val="left"/>
              <w:rPr/>
            </w:pPr>
            <w:r>
              <w:rPr/>
              <w:t xml:space="preserve">15,235 </w:t>
            </w:r>
          </w:p>
        </w:tc>
        <w:tc>
          <w:tcPr>
            <w:tcW w:w="3253" w:type="dxa"/>
            <w:tcBorders/>
            <w:vAlign w:val="center"/>
          </w:tcPr>
          <w:p>
            <w:pPr>
              <w:pStyle w:val="TableContents"/>
              <w:bidi w:val="0"/>
              <w:spacing w:before="0" w:after="283"/>
              <w:jc w:val="left"/>
              <w:rPr/>
            </w:pPr>
            <w:r>
              <w:rPr/>
              <w:t xml:space="preserve">41 vuotta, 260 päivää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Britannian historian pisimpään hallitseva kuningas?</w:t>
      </w:r>
    </w:p>
    <w:p>
      <w:pPr>
        <w:pStyle w:val="TextBody"/>
        <w:bidi w:val="0"/>
        <w:jc w:val="left"/>
        <w:rPr>
          <w:b/>
          <w:u w:val="single"/>
          <w:shd w:val="clear" w:fill="FFFF00"/>
        </w:rPr>
      </w:pPr>
      <w:r>
        <w:rPr>
          <w:b/>
          <w:u w:val="single"/>
          <w:shd w:val="clear" w:fill="FFFF00"/>
        </w:rPr>
        <w:t xml:space="preserve">Asiakirjan numero 15689</w:t>
      </w:r>
    </w:p>
    <w:p>
      <w:pPr>
        <w:pStyle w:val="TextBody"/>
        <w:bidi w:val="0"/>
        <w:jc w:val="left"/>
        <w:rPr>
          <w:b/>
          <w:shd w:val="clear" w:fill="FFFF00"/>
        </w:rPr>
      </w:pPr>
      <w:r>
        <w:rPr>
          <w:b/>
          <w:shd w:val="clear" w:fill="FFFF00"/>
        </w:rPr>
        <w:t xml:space="preserve">Tekstin numero 0</w:t>
      </w:r>
    </w:p>
    <w:p>
      <w:pPr>
        <w:pStyle w:val="TextBody"/>
        <w:numPr>
          <w:ilvl w:val="0"/>
          <w:numId w:val="167"/>
        </w:numPr>
        <w:tabs>
          <w:tab w:val="clear" w:pos="1134"/>
          <w:tab w:val="left" w:leader="none" w:pos="720"/>
        </w:tabs>
        <w:bidi w:val="0"/>
        <w:ind w:start="720" w:hanging="283"/>
        <w:jc w:val="left"/>
        <w:rPr/>
      </w:pPr>
      <w:r>
        <w:rPr>
          <w:color w:val="A9A9A9"/>
        </w:rPr>
        <w:t xml:space="preserve">Ashley Zukerman </w:t>
      </w:r>
      <w:r>
        <w:rPr/>
        <w:t xml:space="preserve">Nate Sofrellina, poliittisena strategina ja Shivin entisenä romanttisena kumppanina. Mies suostuttelee Eavisin työskentelemään Eavisin presidentinvaalikampanjassa, ja heillä on suhde.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Shivin ex-poikaystävää menestyssarjassa -</w:t>
      </w:r>
    </w:p>
    <w:p>
      <w:pPr>
        <w:pStyle w:val="TextBody"/>
        <w:bidi w:val="0"/>
        <w:jc w:val="left"/>
        <w:rPr>
          <w:b/>
          <w:u w:val="single"/>
          <w:shd w:val="clear" w:fill="FFFF00"/>
        </w:rPr>
      </w:pPr>
      <w:r>
        <w:rPr>
          <w:b/>
          <w:u w:val="single"/>
          <w:shd w:val="clear" w:fill="FFFF00"/>
        </w:rPr>
        <w:t xml:space="preserve">Asiakirjan numero 15690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Yukon (/ ˈjuːkɒn /; ranskaksi: (jykɔ̃); yleisesti myös Yukon) on Kanadan kolmesta liittovaltion territoriosta (kaksi muuta ovat Luoteisterritoriot ja Nunavut) pienin ja läntisin. Alueen väkiluku on Kanadan pienin, </w:t>
      </w:r>
      <w:r>
        <w:rPr>
          <w:color w:val="A9A9A9"/>
        </w:rPr>
        <w:t xml:space="preserve">35 874</w:t>
      </w:r>
      <w:r>
        <w:rPr/>
        <w:t xml:space="preserve">. Whitehorse on alueen pääkaupunki ja Yukonin ainoa kaupunki.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Yukonin väkiluku vuonna 2017</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Yukonin historiallinen päätoimiala oli kaivostoiminta (lyijy, sinkki, hopea, kulta, asbesti ja kupari). Hallitus osti alueen Hudson's Bay Companylta vuonna </w:t>
      </w:r>
      <w:r>
        <w:rPr>
          <w:color w:val="A9A9A9"/>
        </w:rPr>
        <w:t xml:space="preserve">1870 </w:t>
      </w:r>
      <w:r>
        <w:rPr/>
        <w:t xml:space="preserve">ja jakoi sen Luoteisalueista vuonna 1898 täyttääkseen kultakuumeen aiheuttaman väestötaakan aiheuttaman paikallishallinnon tarpeen.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yukonista tuli osa kanadaa?</w:t>
      </w:r>
    </w:p>
    <w:p>
      <w:pPr>
        <w:pStyle w:val="TextBody"/>
        <w:bidi w:val="0"/>
        <w:jc w:val="left"/>
        <w:rPr>
          <w:b/>
          <w:u w:val="single"/>
          <w:shd w:val="clear" w:fill="FFFF00"/>
        </w:rPr>
      </w:pPr>
      <w:r>
        <w:rPr>
          <w:b/>
          <w:u w:val="single"/>
          <w:shd w:val="clear" w:fill="FFFF00"/>
        </w:rPr>
        <w:t xml:space="preserve">Asiakirjan numero 15691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Whiter Shade of Pale'' on brittiläisen rockyhtye Procol Harumin debyyttikappale, joka julkaistiin 12. toukokuuta </w:t>
      </w:r>
      <w:r>
        <w:rPr>
          <w:color w:val="A9A9A9"/>
        </w:rPr>
        <w:t xml:space="preserve">1967</w:t>
      </w:r>
      <w:r>
        <w:rPr/>
        <w:t xml:space="preserve">. Single nousi Britannian singlelistan ykköseksi 8. kesäkuuta 1967 ja pysyi siellä kuusi viikkoa. Ilman suurempaa edistämistä se nousi Yhdysvalloissa Bilboardin pop-listan sijalle 5. Se on yksi vuoden 1967 Summer of Loven hymneistä, ja se on yksi niistä alle 30 singlestä, joita on myyty maailmanlaajuisesti yli 10 miljoonaa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oli valkoisempi sävy vaalea kirjataan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 Whiter Shade of Pale'' on brittiläisen rockyhtye Procol Harumin debyyttisingle, joka julkaistiin </w:t>
      </w:r>
      <w:r>
        <w:rPr>
          <w:color w:val="A9A9A9"/>
        </w:rPr>
        <w:t xml:space="preserve">12. toukokuuta 1967</w:t>
      </w:r>
      <w:r>
        <w:rPr>
          <w:color w:val="DCDCDC"/>
        </w:rPr>
        <w:t xml:space="preserve">. </w:t>
      </w:r>
      <w:r>
        <w:rPr/>
        <w:t xml:space="preserve">Single nousi Britannian singlelistalla listaykköseksi 8. kesäkuuta 1967 ja pysyi siellä kuusi viikkoa. Ilman suurempaa edistämistä se nousi Yhdysvalloissa Bilboardin pop-listan sijalle 5. Se on yksi vuoden 1967 Summer of Loven hymneistä, ja se on yksi niistä alle 30 singlestä, joita on myyty maailmanlaajuisesti yli 10 miljoonaa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whiter shade of pale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kappale A whiter shade of pale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Kappale esitettiin ja nauhoitettiin Olympic Sound Studiosissa Lontoossa, Englannissa, jossa Gary Brooker lauloi ja soitti pianoa, Matthew Fisher soitti Hammond M-102 -urkuja, David Knights bassoa ja Ray Royer kitaraa. Rummut soitti sessiorumpali </w:t>
      </w:r>
      <w:r>
        <w:rPr>
          <w:color w:val="A9A9A9"/>
        </w:rPr>
        <w:t xml:space="preserve">Bill Eyden</w:t>
      </w:r>
      <w:r>
        <w:rPr/>
        <w:t xml:space="preserve">. Muutamaa päivää myöhemmin laulu äänitettiin uudelleen bändin tuolloin vasta rekrytoidun rumpalin Bobby Harrisonin kanssa, mutta tämä versio hylättiin, ja yksi alkuperäisistä monotallenteista valittiin julkaistavaksi.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soittivat rumpuja valkoisemmalla kalpealla sävyllä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 Whiter Shade of Pale'' on brittiläisen rockyhtye Procol Harumin debyyttisingle, joka julkaistiin </w:t>
      </w:r>
      <w:r>
        <w:rPr>
          <w:color w:val="A9A9A9"/>
        </w:rPr>
        <w:t xml:space="preserve">12. toukokuuta 1967</w:t>
      </w:r>
      <w:r>
        <w:rPr/>
        <w:t xml:space="preserve">. Single nousi Ison-Britannian singlelistan ykköseksi 8. kesäkuuta 1967 ja pysyi siellä kuusi viikkoa. Ilman suurempaa mainontaa se nousi Billboardin pop-listan sijalle 5 Yhdysvalloissa. Se on yksi vuoden 1967 Summer of Love -hymnistä, ja sitä on myyty maailmanlaajuisesti yli 10 miljoonaa kappaletta, ja se on yksi historian myydyimmistä singleistä.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oli valkoisempi sävy vaalea vapautettu</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``A Whiter Shade of Pale'' Yhdistyneen kuningaskunnan vinyylisinglen A-puolen etiketti Procol Harumin single albumilta Procol Harum </w:t>
      </w:r>
    </w:p>
    <w:tbl>
      <w:tblPr>
        <w:tblW w:w="8493" w:type="dxa"/>
        <w:jc w:val="left"/>
        <w:tblInd w:w="0" w:type="dxa"/>
        <w:tblLayout w:type="fixed"/>
        <w:tblCellMar>
          <w:top w:w="28" w:type="dxa"/>
          <w:left w:w="28" w:type="dxa"/>
          <w:bottom w:w="28" w:type="dxa"/>
          <w:right w:w="28" w:type="dxa"/>
        </w:tblCellMar>
      </w:tblPr>
      <w:tblGrid>
        <w:gridCol w:w="1621"/>
        <w:gridCol w:w="4816"/>
        <w:gridCol w:w="2056"/>
      </w:tblGrid>
      <w:tr>
        <w:trPr/>
        <w:tc>
          <w:tcPr>
            <w:tcW w:w="1621" w:type="dxa"/>
            <w:tcBorders/>
            <w:vAlign w:val="center"/>
          </w:tcPr>
          <w:p>
            <w:pPr>
              <w:pStyle w:val="TableHeading"/>
              <w:suppressLineNumbers/>
              <w:bidi w:val="0"/>
              <w:spacing w:before="0" w:after="283"/>
              <w:jc w:val="center"/>
              <w:rPr/>
            </w:pPr>
            <w:r>
              <w:rPr/>
              <w:t xml:space="preserve">B-puoli </w:t>
            </w:r>
          </w:p>
        </w:tc>
        <w:tc>
          <w:tcPr>
            <w:tcW w:w="4816" w:type="dxa"/>
            <w:tcBorders/>
            <w:vAlign w:val="center"/>
          </w:tcPr>
          <w:p>
            <w:pPr>
              <w:pStyle w:val="TableContents"/>
              <w:bidi w:val="0"/>
              <w:spacing w:before="0" w:after="283"/>
              <w:jc w:val="left"/>
              <w:rPr/>
            </w:pPr>
            <w:r>
              <w:rPr/>
              <w:t xml:space="preserve">"Lime Street Blues </w:t>
            </w:r>
          </w:p>
        </w:tc>
        <w:tc>
          <w:tcPr>
            <w:tcW w:w="205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Julkaistu </w:t>
            </w:r>
          </w:p>
        </w:tc>
        <w:tc>
          <w:tcPr>
            <w:tcW w:w="4816" w:type="dxa"/>
            <w:tcBorders/>
            <w:vAlign w:val="center"/>
          </w:tcPr>
          <w:p>
            <w:pPr>
              <w:pStyle w:val="TableContents"/>
              <w:bidi w:val="0"/>
              <w:spacing w:before="0" w:after="283"/>
              <w:jc w:val="left"/>
              <w:rPr/>
            </w:pPr>
            <w:r>
              <w:rPr/>
              <w:t xml:space="preserve">12. toukokuuta 1967 </w:t>
            </w:r>
          </w:p>
        </w:tc>
        <w:tc>
          <w:tcPr>
            <w:tcW w:w="205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Muotoilu </w:t>
            </w:r>
          </w:p>
        </w:tc>
        <w:tc>
          <w:tcPr>
            <w:tcW w:w="4816" w:type="dxa"/>
            <w:tcBorders/>
            <w:vAlign w:val="center"/>
          </w:tcPr>
          <w:p>
            <w:pPr>
              <w:pStyle w:val="TableContents"/>
              <w:bidi w:val="0"/>
              <w:spacing w:before="0" w:after="283"/>
              <w:jc w:val="left"/>
              <w:rPr/>
            </w:pPr>
            <w:r>
              <w:rPr/>
              <w:t xml:space="preserve">7-tuumainen levy </w:t>
            </w:r>
          </w:p>
        </w:tc>
        <w:tc>
          <w:tcPr>
            <w:tcW w:w="205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4816" w:type="dxa"/>
            <w:tcBorders/>
            <w:vAlign w:val="center"/>
          </w:tcPr>
          <w:p>
            <w:pPr>
              <w:pStyle w:val="TableContents"/>
              <w:bidi w:val="0"/>
              <w:spacing w:before="0" w:after="283"/>
              <w:jc w:val="left"/>
              <w:rPr/>
            </w:pPr>
            <w:r>
              <w:rPr/>
              <w:t xml:space="preserve">Olympic Sound Studios, Lontoo, huhtikuu 1967 </w:t>
            </w:r>
          </w:p>
        </w:tc>
        <w:tc>
          <w:tcPr>
            <w:tcW w:w="205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Genre </w:t>
            </w:r>
          </w:p>
        </w:tc>
        <w:tc>
          <w:tcPr>
            <w:tcW w:w="4816" w:type="dxa"/>
            <w:tcBorders/>
            <w:vAlign w:val="center"/>
          </w:tcPr>
          <w:p>
            <w:pPr>
              <w:pStyle w:val="TableContents"/>
              <w:bidi w:val="0"/>
              <w:spacing w:before="0" w:after="283"/>
              <w:jc w:val="left"/>
              <w:rPr/>
            </w:pPr>
            <w:r>
              <w:rPr/>
              <w:t xml:space="preserve">Barokki pop </w:t>
            </w:r>
          </w:p>
        </w:tc>
        <w:tc>
          <w:tcPr>
            <w:tcW w:w="205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Pituus </w:t>
            </w:r>
          </w:p>
        </w:tc>
        <w:tc>
          <w:tcPr>
            <w:tcW w:w="4816" w:type="dxa"/>
            <w:tcBorders/>
            <w:vAlign w:val="center"/>
          </w:tcPr>
          <w:p>
            <w:pPr>
              <w:pStyle w:val="TableContents"/>
              <w:bidi w:val="0"/>
              <w:spacing w:before="0" w:after="283"/>
              <w:jc w:val="left"/>
              <w:rPr/>
            </w:pPr>
            <w:r>
              <w:rPr/>
              <w:t xml:space="preserve">4: 03 </w:t>
            </w:r>
          </w:p>
        </w:tc>
        <w:tc>
          <w:tcPr>
            <w:tcW w:w="205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Tarra </w:t>
            </w:r>
          </w:p>
        </w:tc>
        <w:tc>
          <w:tcPr>
            <w:tcW w:w="4816" w:type="dxa"/>
            <w:tcBorders/>
            <w:vAlign w:val="center"/>
          </w:tcPr>
          <w:p>
            <w:pPr>
              <w:pStyle w:val="TableContents"/>
              <w:bidi w:val="0"/>
              <w:spacing w:before="0" w:after="283"/>
              <w:jc w:val="left"/>
              <w:rPr/>
            </w:pPr>
            <w:r>
              <w:rPr/>
              <w:t xml:space="preserve">Deram </w:t>
            </w:r>
          </w:p>
        </w:tc>
        <w:tc>
          <w:tcPr>
            <w:tcW w:w="205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Lauluntekijä(t) </w:t>
            </w:r>
          </w:p>
        </w:tc>
        <w:tc>
          <w:tcPr>
            <w:tcW w:w="4816" w:type="dxa"/>
            <w:tcBorders/>
            <w:vAlign w:val="center"/>
          </w:tcPr>
          <w:p>
            <w:pPr>
              <w:pStyle w:val="TableContents"/>
              <w:bidi w:val="0"/>
              <w:spacing w:before="0" w:after="283"/>
              <w:jc w:val="left"/>
              <w:rPr/>
            </w:pPr>
            <w:r>
              <w:rPr>
                <w:color w:val="A9A9A9"/>
              </w:rPr>
              <w:t xml:space="preserve">Gary Brooker</w:t>
            </w:r>
            <w:r>
              <w:rPr/>
              <w:t xml:space="preserve">, </w:t>
            </w:r>
            <w:r>
              <w:rPr>
                <w:color w:val="DCDCDC"/>
              </w:rPr>
              <w:t xml:space="preserve">Keith Reid</w:t>
            </w:r>
            <w:r>
              <w:rPr/>
              <w:t xml:space="preserve">, </w:t>
            </w:r>
            <w:r>
              <w:rPr>
                <w:color w:val="2F4F4F"/>
              </w:rPr>
              <w:t xml:space="preserve">Matthew Fisher. </w:t>
            </w:r>
          </w:p>
        </w:tc>
        <w:tc>
          <w:tcPr>
            <w:tcW w:w="205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Tuottaja(t) </w:t>
            </w:r>
          </w:p>
        </w:tc>
        <w:tc>
          <w:tcPr>
            <w:tcW w:w="4816" w:type="dxa"/>
            <w:tcBorders/>
            <w:vAlign w:val="center"/>
          </w:tcPr>
          <w:p>
            <w:pPr>
              <w:pStyle w:val="TableContents"/>
              <w:bidi w:val="0"/>
              <w:spacing w:before="0" w:after="283"/>
              <w:jc w:val="left"/>
              <w:rPr/>
            </w:pPr>
            <w:r>
              <w:rPr/>
              <w:t xml:space="preserve">Denny Cordell Procol Harum -sinkkujen kronologia </w:t>
            </w:r>
          </w:p>
        </w:tc>
        <w:tc>
          <w:tcPr>
            <w:tcW w:w="205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sz w:val="4"/>
                <w:szCs w:val="4"/>
              </w:rPr>
            </w:pPr>
            <w:r>
              <w:rPr>
                <w:sz w:val="4"/>
                <w:szCs w:val="4"/>
              </w:rPr>
            </w:r>
          </w:p>
        </w:tc>
        <w:tc>
          <w:tcPr>
            <w:tcW w:w="4816" w:type="dxa"/>
            <w:tcBorders/>
            <w:vAlign w:val="center"/>
          </w:tcPr>
          <w:p>
            <w:pPr>
              <w:pStyle w:val="TableContents"/>
              <w:bidi w:val="0"/>
              <w:spacing w:before="0" w:after="283"/>
              <w:jc w:val="left"/>
              <w:rPr/>
            </w:pPr>
            <w:r>
              <w:rPr/>
              <w:t xml:space="preserve">``A Whiter Shade of Pale'' (1967) </w:t>
            </w:r>
          </w:p>
        </w:tc>
        <w:tc>
          <w:tcPr>
            <w:tcW w:w="2056" w:type="dxa"/>
            <w:tcBorders/>
            <w:vAlign w:val="center"/>
          </w:tcPr>
          <w:p>
            <w:pPr>
              <w:pStyle w:val="TableContents"/>
              <w:bidi w:val="0"/>
              <w:spacing w:before="0" w:after="283"/>
              <w:jc w:val="left"/>
              <w:rPr/>
            </w:pPr>
            <w:r>
              <w:rPr/>
              <w:t xml:space="preserve">``Homburg'' (1967) </w:t>
            </w:r>
          </w:p>
        </w:tc>
      </w:tr>
    </w:tbl>
    <w:tbl>
      <w:tblPr>
        <w:tblW w:w="5526" w:type="dxa"/>
        <w:jc w:val="left"/>
        <w:tblInd w:w="0" w:type="dxa"/>
        <w:tblLayout w:type="fixed"/>
        <w:tblCellMar>
          <w:top w:w="28" w:type="dxa"/>
          <w:left w:w="28" w:type="dxa"/>
          <w:bottom w:w="28" w:type="dxa"/>
          <w:right w:w="28" w:type="dxa"/>
        </w:tblCellMar>
      </w:tblPr>
      <w:tblGrid>
        <w:gridCol w:w="124"/>
        <w:gridCol w:w="3346"/>
        <w:gridCol w:w="2056"/>
      </w:tblGrid>
      <w:tr>
        <w:trPr/>
        <w:tc>
          <w:tcPr>
            <w:tcW w:w="124" w:type="dxa"/>
            <w:tcBorders/>
            <w:vAlign w:val="center"/>
          </w:tcPr>
          <w:p>
            <w:pPr>
              <w:pStyle w:val="TableContents"/>
              <w:bidi w:val="0"/>
              <w:spacing w:before="0" w:after="283"/>
              <w:jc w:val="left"/>
              <w:rPr>
                <w:sz w:val="4"/>
                <w:szCs w:val="4"/>
              </w:rPr>
            </w:pPr>
            <w:r>
              <w:rPr>
                <w:sz w:val="4"/>
                <w:szCs w:val="4"/>
              </w:rPr>
            </w:r>
          </w:p>
        </w:tc>
        <w:tc>
          <w:tcPr>
            <w:tcW w:w="3346" w:type="dxa"/>
            <w:tcBorders/>
            <w:vAlign w:val="center"/>
          </w:tcPr>
          <w:p>
            <w:pPr>
              <w:pStyle w:val="TableContents"/>
              <w:bidi w:val="0"/>
              <w:spacing w:before="0" w:after="283"/>
              <w:jc w:val="left"/>
              <w:rPr/>
            </w:pPr>
            <w:r>
              <w:rPr/>
              <w:t xml:space="preserve">``A Whiter Shade of Pale'' (1967) </w:t>
            </w:r>
          </w:p>
        </w:tc>
        <w:tc>
          <w:tcPr>
            <w:tcW w:w="2056" w:type="dxa"/>
            <w:tcBorders/>
            <w:vAlign w:val="center"/>
          </w:tcPr>
          <w:p>
            <w:pPr>
              <w:pStyle w:val="TableContents"/>
              <w:bidi w:val="0"/>
              <w:spacing w:before="0" w:after="283"/>
              <w:jc w:val="left"/>
              <w:rPr/>
            </w:pPr>
            <w:r>
              <w:rPr/>
              <w:t xml:space="preserve">``Homburg'' (1967)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sanat kappaleeseen whiter shade of pale...</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Kummittelevalla Bachista peräisin olevalla instrumentaalimelodialla, sielukkaalla lauluäänellä ja epätavallisilla sanoituksilla - jotka ovat kappaleen kirjoittajina toimineiden </w:t>
      </w:r>
      <w:r>
        <w:rPr>
          <w:color w:val="A9A9A9"/>
        </w:rPr>
        <w:t xml:space="preserve">Gary Brookerin</w:t>
      </w:r>
      <w:r>
        <w:rPr/>
        <w:t xml:space="preserve">, </w:t>
      </w:r>
      <w:r>
        <w:rPr>
          <w:color w:val="DCDCDC"/>
        </w:rPr>
        <w:t xml:space="preserve">Keith Reidin </w:t>
      </w:r>
      <w:r>
        <w:rPr/>
        <w:t xml:space="preserve">ja </w:t>
      </w:r>
      <w:r>
        <w:rPr>
          <w:color w:val="2F4F4F"/>
        </w:rPr>
        <w:t xml:space="preserve">Matthew Fisherin käsialaa </w:t>
      </w:r>
      <w:r>
        <w:rPr/>
        <w:t xml:space="preserve">- ``A Whiter Shade of Pale'' saavutti listaykkössijan useissa maissa, kun se julkaistiin vuonna 1967. Sittemmin siitä on tullut pysyvä klassikko. Se oli viimeisten 75 vuoden aikana eniten soitettu kappale julkisilla paikoilla Yhdistyneessä kuningaskunnassa (vuonna 2009), ja Yhdistyneen kuningaskunnan esitysoikeusryhmä Phonographic Performance Limited tunnusti sen vuonna 2004 Britannian yleisradiotoiminnan eniten soitetuksi levyksi viimeisten 70 vuoden aikana. Vuonna 2004 Rolling Stone sijoitti ``A Whiter Shade of Pale'' -levyn 57. sijalle kaikkien aikojen 500 parhaan kappaleen listallaan.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sävelsi musiikin vaaleamman sävyyn.</w:t>
      </w:r>
    </w:p>
    <w:p>
      <w:pPr>
        <w:pStyle w:val="TextBody"/>
        <w:bidi w:val="0"/>
        <w:jc w:val="left"/>
        <w:rPr>
          <w:b/>
          <w:u w:val="single"/>
          <w:shd w:val="clear" w:fill="FFFF00"/>
        </w:rPr>
      </w:pPr>
      <w:r>
        <w:rPr>
          <w:b/>
          <w:u w:val="single"/>
          <w:shd w:val="clear" w:fill="FFFF00"/>
        </w:rPr>
        <w:t xml:space="preserve">Asiakirjan numero 15692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Maantieteessä alueet ovat </w:t>
      </w:r>
      <w:r>
        <w:rPr>
          <w:color w:val="A9A9A9"/>
        </w:rPr>
        <w:t xml:space="preserve">alueita, jotka jaetaan karkeasti fyysisten ominaisuuksien (fyysinen maantiede), ihmisten vaikutuksen ominaisuuksien (ihmismaantiede) sekä ihmisen ja ympäristön vuorovaikutuksen (ympäristömaantiede) mukaan</w:t>
      </w:r>
      <w:r>
        <w:rPr/>
        <w:t xml:space="preserve">. Maantieteellisiä alueita ja osa-alueita kuvataan useimmiten niiden epätarkasti määriteltyjen ja joskus ohimenevien rajojen avulla, paitsi ihmismaantieteessä, jossa toimivalta-alueet, kuten kansalliset rajat, on määritelty laissa.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alue englanniksi</w:t>
      </w:r>
    </w:p>
    <w:p>
      <w:pPr>
        <w:pStyle w:val="TextBody"/>
        <w:bidi w:val="0"/>
        <w:jc w:val="left"/>
        <w:rPr>
          <w:b/>
          <w:u w:val="single"/>
          <w:shd w:val="clear" w:fill="FFFF00"/>
        </w:rPr>
      </w:pPr>
      <w:r>
        <w:rPr>
          <w:b/>
          <w:u w:val="single"/>
          <w:shd w:val="clear" w:fill="FFFF00"/>
        </w:rPr>
        <w:t xml:space="preserve">Asiakirjan numero 15693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Cape Fear on yhdysvaltalainen psykologinen trilleri vuodelta 1962</w:t>
      </w:r>
      <w:r>
        <w:rPr/>
        <w:t xml:space="preserve">,</w:t>
      </w:r>
      <w:r>
        <w:rPr/>
        <w:t xml:space="preserve"> jonka pääosissa nähdään </w:t>
      </w:r>
      <w:r>
        <w:rPr>
          <w:color w:val="A9A9A9"/>
        </w:rPr>
        <w:t xml:space="preserve">Robert Mitchum</w:t>
      </w:r>
      <w:r>
        <w:rPr/>
        <w:t xml:space="preserve">, </w:t>
      </w:r>
      <w:r>
        <w:rPr>
          <w:color w:val="DCDCDC"/>
        </w:rPr>
        <w:t xml:space="preserve">Gregory Peck</w:t>
      </w:r>
      <w:r>
        <w:rPr/>
        <w:t xml:space="preserve">, </w:t>
      </w:r>
      <w:r>
        <w:rPr>
          <w:color w:val="2F4F4F"/>
        </w:rPr>
        <w:t xml:space="preserve">Martin Balsam </w:t>
      </w:r>
      <w:r>
        <w:rPr/>
        <w:t xml:space="preserve">ja </w:t>
      </w:r>
      <w:r>
        <w:rPr>
          <w:color w:val="556B2F"/>
        </w:rPr>
        <w:t xml:space="preserve">Polly Bergen.</w:t>
      </w:r>
      <w:r>
        <w:rPr/>
        <w:t xml:space="preserve"> James R. Webb sovitti sen John D. MacDonaldin romaanista The Executioners. Alun perin Alfred Hitchcockin (jonka piti ohjata, mutta joka erosi kiistan vuoksi), myöhemmin J. Lee Thompsonin ohjaama elokuva julkaistiin 12. huhtikuuta 1962. Elokuva kertoo asianajajasta, jonka perhettä vainoaa rikollinen, jonka hän auttoi lähettämään vankilaan.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alkuperäisen elokuvan Cape Fearin pääosassa.</w:t>
      </w:r>
    </w:p>
    <w:p>
      <w:pPr>
        <w:pStyle w:val="TextBody"/>
        <w:bidi w:val="0"/>
        <w:jc w:val="left"/>
        <w:rPr>
          <w:b/>
          <w:u w:val="single"/>
          <w:shd w:val="clear" w:fill="FFFF00"/>
        </w:rPr>
      </w:pPr>
      <w:r>
        <w:rPr>
          <w:b/>
          <w:u w:val="single"/>
          <w:shd w:val="clear" w:fill="FFFF00"/>
        </w:rPr>
        <w:t xml:space="preserve">Asiakirjan numero 15694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Wynne Evans </w:t>
      </w:r>
      <w:r>
        <w:rPr/>
        <w:t xml:space="preserve">(s. 27. tammikuuta 1972) on walesilainen tenori. Hänet tunnetaan Gocompare.com-vakuutusmainosten tenori Gio Compario -roolistaan Yhdistyneen kuningaskunnan televisiossa, ja hän lauloi Ubaldo Piangin roolin Andrew Lloyd Webberin Oopperan kummitus -teoksen 25-vuotisjuhlavuoden tuotannossa Royal Albert Hallissa. Hän vastasi myös Uuden-Seelannin All Blacks -joukkueen Haka-otteluun vuonna 2004 laulamalla "Cwm Rhondda". Hän lauloi yli 30 Walesin kansainvälisessä rugbyottelussa. Evans, elinikäinen Spurs-fani, lauloi myös Glory Glory Tottenham Hotspurin viimeisessä pelissä White Hart Lanella http://www.tottenhamhotspur.com/news/the-lane-the-finale-farewell-ceremony-may-14-140517/. Puuttuva tai tyhjä otsikko = (ohje)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tuo kaveri go compare -mainoksessa?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color w:val="A9A9A9"/>
        </w:rPr>
        <w:t xml:space="preserve">Wynne Evans </w:t>
      </w:r>
      <w:r>
        <w:rPr/>
        <w:t xml:space="preserve">Evans numero 1 -albuminsa kannessa </w:t>
      </w:r>
    </w:p>
    <w:tbl>
      <w:tblPr>
        <w:tblW w:w="9107" w:type="dxa"/>
        <w:jc w:val="left"/>
        <w:tblInd w:w="0" w:type="dxa"/>
        <w:tblLayout w:type="fixed"/>
        <w:tblCellMar>
          <w:top w:w="28" w:type="dxa"/>
          <w:left w:w="28" w:type="dxa"/>
          <w:bottom w:w="28" w:type="dxa"/>
          <w:right w:w="28" w:type="dxa"/>
        </w:tblCellMar>
      </w:tblPr>
      <w:tblGrid>
        <w:gridCol w:w="1351"/>
        <w:gridCol w:w="7756"/>
      </w:tblGrid>
      <w:tr>
        <w:trPr/>
        <w:tc>
          <w:tcPr>
            <w:tcW w:w="1351" w:type="dxa"/>
            <w:tcBorders/>
            <w:vAlign w:val="center"/>
          </w:tcPr>
          <w:p>
            <w:pPr>
              <w:pStyle w:val="TableHeading"/>
              <w:bidi w:val="0"/>
              <w:spacing w:before="0" w:after="283"/>
              <w:rPr>
                <w:sz w:val="4"/>
                <w:szCs w:val="4"/>
              </w:rPr>
            </w:pPr>
            <w:r>
              <w:rPr>
                <w:sz w:val="4"/>
                <w:szCs w:val="4"/>
              </w:rPr>
            </w:r>
          </w:p>
        </w:tc>
        <w:tc>
          <w:tcPr>
            <w:tcW w:w="7756" w:type="dxa"/>
            <w:tcBorders/>
            <w:vAlign w:val="center"/>
          </w:tcPr>
          <w:p>
            <w:pPr>
              <w:pStyle w:val="TableContents"/>
              <w:bidi w:val="0"/>
              <w:spacing w:before="0" w:after="283"/>
              <w:jc w:val="left"/>
              <w:rPr/>
            </w:pPr>
            <w:r>
              <w:rPr/>
              <w:t xml:space="preserve">Wynne Evans (1972-01-27) 27. tammikuuta 1972 (45-vuotias) Carmarthen, Länsi-Walesin osavaltio. </w:t>
            </w:r>
          </w:p>
        </w:tc>
      </w:tr>
      <w:tr>
        <w:trPr/>
        <w:tc>
          <w:tcPr>
            <w:tcW w:w="1351" w:type="dxa"/>
            <w:tcBorders/>
            <w:vAlign w:val="center"/>
          </w:tcPr>
          <w:p>
            <w:pPr>
              <w:pStyle w:val="TableHeading"/>
              <w:suppressLineNumbers/>
              <w:bidi w:val="0"/>
              <w:spacing w:before="0" w:after="283"/>
              <w:jc w:val="center"/>
              <w:rPr/>
            </w:pPr>
            <w:r>
              <w:rPr/>
              <w:t xml:space="preserve">Ammatti </w:t>
            </w:r>
          </w:p>
        </w:tc>
        <w:tc>
          <w:tcPr>
            <w:tcW w:w="7756" w:type="dxa"/>
            <w:tcBorders/>
            <w:vAlign w:val="center"/>
          </w:tcPr>
          <w:p>
            <w:pPr>
              <w:pStyle w:val="TableContents"/>
              <w:bidi w:val="0"/>
              <w:spacing w:before="0" w:after="283"/>
              <w:jc w:val="left"/>
              <w:rPr/>
            </w:pPr>
            <w:r>
              <w:rPr/>
              <w:t xml:space="preserve">Tenori </w:t>
            </w:r>
          </w:p>
        </w:tc>
      </w:tr>
      <w:tr>
        <w:trPr/>
        <w:tc>
          <w:tcPr>
            <w:tcW w:w="1351" w:type="dxa"/>
            <w:tcBorders/>
            <w:vAlign w:val="center"/>
          </w:tcPr>
          <w:p>
            <w:pPr>
              <w:pStyle w:val="TableHeading"/>
              <w:suppressLineNumbers/>
              <w:bidi w:val="0"/>
              <w:spacing w:before="0" w:after="283"/>
              <w:jc w:val="center"/>
              <w:rPr/>
            </w:pPr>
            <w:r>
              <w:rPr/>
              <w:t xml:space="preserve">Tunnetaan seuraavista </w:t>
            </w:r>
          </w:p>
        </w:tc>
        <w:tc>
          <w:tcPr>
            <w:tcW w:w="7756" w:type="dxa"/>
            <w:tcBorders/>
            <w:vAlign w:val="center"/>
          </w:tcPr>
          <w:p>
            <w:pPr>
              <w:pStyle w:val="TableContents"/>
              <w:bidi w:val="0"/>
              <w:spacing w:before="0" w:after="283"/>
              <w:jc w:val="left"/>
              <w:rPr/>
            </w:pPr>
            <w:r>
              <w:rPr/>
              <w:t xml:space="preserve">Siirry vertailemaan mainosta </w:t>
            </w:r>
          </w:p>
        </w:tc>
      </w:tr>
      <w:tr>
        <w:trPr/>
        <w:tc>
          <w:tcPr>
            <w:tcW w:w="1351" w:type="dxa"/>
            <w:tcBorders/>
            <w:vAlign w:val="center"/>
          </w:tcPr>
          <w:p>
            <w:pPr>
              <w:pStyle w:val="TableHeading"/>
              <w:suppressLineNumbers/>
              <w:bidi w:val="0"/>
              <w:spacing w:before="0" w:after="283"/>
              <w:jc w:val="center"/>
              <w:rPr/>
            </w:pPr>
            <w:r>
              <w:rPr/>
              <w:t xml:space="preserve">Lapset </w:t>
            </w:r>
          </w:p>
        </w:tc>
        <w:tc>
          <w:tcPr>
            <w:tcW w:w="7756" w:type="dxa"/>
            <w:tcBorders/>
            <w:vAlign w:val="center"/>
          </w:tcPr>
          <w:p>
            <w:pPr>
              <w:pStyle w:val="TableContents"/>
              <w:bidi w:val="0"/>
              <w:spacing w:before="0" w:after="283"/>
              <w:jc w:val="left"/>
              <w:rPr/>
            </w:pPr>
            <w:r>
              <w:rPr/>
              <w:t xml:space="preserve">Ismay Evans Taliesin Evans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uudessa go compare -mainoksessa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näyttelijä go compare -mainoksessa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Wynne Evans </w:t>
      </w:r>
      <w:r>
        <w:rPr/>
        <w:t xml:space="preserve">(s. 27. tammikuuta 1972) on walesilainen tenori. Hänet tunnetaan Gocompare.com-vakuutusmainosten tenori Gio Compario -roolistaan Yhdistyneen kuningaskunnan televisiossa, ja hän lauloi Ubaldo Piangin roolin Andrew Lloyd Webberin Oopperan kummitus -teoksen 25-vuotisjuhlavuoden tuotannossa Royal Albert Hallissa. Hän vastasi myös Uuden-Seelannin All Blacks -joukkueen Haka-otteluun vuonna 2004 laulamalla "Cwm Rhondda". Hän lauloi yli 30 Walesin kansainvälisessä rugbyottelussa.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mies, joka laulaa go compare</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color w:val="A9A9A9"/>
        </w:rPr>
        <w:t xml:space="preserve">Wynne Evans </w:t>
      </w:r>
      <w:r>
        <w:rPr/>
        <w:t xml:space="preserve">Evans numero 1 -albuminsa kannessa </w:t>
      </w:r>
    </w:p>
    <w:tbl>
      <w:tblPr>
        <w:tblW w:w="9107" w:type="dxa"/>
        <w:jc w:val="left"/>
        <w:tblInd w:w="0" w:type="dxa"/>
        <w:tblLayout w:type="fixed"/>
        <w:tblCellMar>
          <w:top w:w="28" w:type="dxa"/>
          <w:left w:w="28" w:type="dxa"/>
          <w:bottom w:w="28" w:type="dxa"/>
          <w:right w:w="28" w:type="dxa"/>
        </w:tblCellMar>
      </w:tblPr>
      <w:tblGrid>
        <w:gridCol w:w="1351"/>
        <w:gridCol w:w="7756"/>
      </w:tblGrid>
      <w:tr>
        <w:trPr/>
        <w:tc>
          <w:tcPr>
            <w:tcW w:w="1351" w:type="dxa"/>
            <w:tcBorders/>
            <w:vAlign w:val="center"/>
          </w:tcPr>
          <w:p>
            <w:pPr>
              <w:pStyle w:val="TableHeading"/>
              <w:bidi w:val="0"/>
              <w:spacing w:before="0" w:after="283"/>
              <w:rPr>
                <w:sz w:val="4"/>
                <w:szCs w:val="4"/>
              </w:rPr>
            </w:pPr>
            <w:r>
              <w:rPr>
                <w:sz w:val="4"/>
                <w:szCs w:val="4"/>
              </w:rPr>
            </w:r>
          </w:p>
        </w:tc>
        <w:tc>
          <w:tcPr>
            <w:tcW w:w="7756" w:type="dxa"/>
            <w:tcBorders/>
            <w:vAlign w:val="center"/>
          </w:tcPr>
          <w:p>
            <w:pPr>
              <w:pStyle w:val="TableContents"/>
              <w:bidi w:val="0"/>
              <w:spacing w:before="0" w:after="283"/>
              <w:jc w:val="left"/>
              <w:rPr/>
            </w:pPr>
            <w:r>
              <w:rPr/>
              <w:t xml:space="preserve">Wynne Evans (1972-01-27) 27. tammikuuta 1972 (46-vuotias) Carmarthen, Länsi-Walesin osavaltio. </w:t>
            </w:r>
          </w:p>
        </w:tc>
      </w:tr>
      <w:tr>
        <w:trPr/>
        <w:tc>
          <w:tcPr>
            <w:tcW w:w="1351" w:type="dxa"/>
            <w:tcBorders/>
            <w:vAlign w:val="center"/>
          </w:tcPr>
          <w:p>
            <w:pPr>
              <w:pStyle w:val="TableHeading"/>
              <w:suppressLineNumbers/>
              <w:bidi w:val="0"/>
              <w:spacing w:before="0" w:after="283"/>
              <w:jc w:val="center"/>
              <w:rPr/>
            </w:pPr>
            <w:r>
              <w:rPr/>
              <w:t xml:space="preserve">Ammatti </w:t>
            </w:r>
          </w:p>
        </w:tc>
        <w:tc>
          <w:tcPr>
            <w:tcW w:w="7756" w:type="dxa"/>
            <w:tcBorders/>
            <w:vAlign w:val="center"/>
          </w:tcPr>
          <w:p>
            <w:pPr>
              <w:pStyle w:val="TableContents"/>
              <w:bidi w:val="0"/>
              <w:spacing w:before="0" w:after="283"/>
              <w:jc w:val="left"/>
              <w:rPr/>
            </w:pPr>
            <w:r>
              <w:rPr/>
              <w:t xml:space="preserve">Tenori </w:t>
            </w:r>
          </w:p>
        </w:tc>
      </w:tr>
      <w:tr>
        <w:trPr/>
        <w:tc>
          <w:tcPr>
            <w:tcW w:w="1351" w:type="dxa"/>
            <w:tcBorders/>
            <w:vAlign w:val="center"/>
          </w:tcPr>
          <w:p>
            <w:pPr>
              <w:pStyle w:val="TableHeading"/>
              <w:suppressLineNumbers/>
              <w:bidi w:val="0"/>
              <w:spacing w:before="0" w:after="283"/>
              <w:jc w:val="center"/>
              <w:rPr/>
            </w:pPr>
            <w:r>
              <w:rPr/>
              <w:t xml:space="preserve">Tunnetaan seuraavista </w:t>
            </w:r>
          </w:p>
        </w:tc>
        <w:tc>
          <w:tcPr>
            <w:tcW w:w="7756" w:type="dxa"/>
            <w:tcBorders/>
            <w:vAlign w:val="center"/>
          </w:tcPr>
          <w:p>
            <w:pPr>
              <w:pStyle w:val="TableContents"/>
              <w:bidi w:val="0"/>
              <w:spacing w:before="0" w:after="283"/>
              <w:jc w:val="left"/>
              <w:rPr/>
            </w:pPr>
            <w:r>
              <w:rPr/>
              <w:t xml:space="preserve">Siirry vertailemaan mainosta </w:t>
            </w:r>
          </w:p>
        </w:tc>
      </w:tr>
      <w:tr>
        <w:trPr/>
        <w:tc>
          <w:tcPr>
            <w:tcW w:w="1351" w:type="dxa"/>
            <w:tcBorders/>
            <w:vAlign w:val="center"/>
          </w:tcPr>
          <w:p>
            <w:pPr>
              <w:pStyle w:val="TableHeading"/>
              <w:suppressLineNumbers/>
              <w:bidi w:val="0"/>
              <w:spacing w:before="0" w:after="283"/>
              <w:jc w:val="center"/>
              <w:rPr/>
            </w:pPr>
            <w:r>
              <w:rPr/>
              <w:t xml:space="preserve">Lapset </w:t>
            </w:r>
          </w:p>
        </w:tc>
        <w:tc>
          <w:tcPr>
            <w:tcW w:w="7756" w:type="dxa"/>
            <w:tcBorders/>
            <w:vAlign w:val="center"/>
          </w:tcPr>
          <w:p>
            <w:pPr>
              <w:pStyle w:val="TableContents"/>
              <w:bidi w:val="0"/>
              <w:spacing w:before="0" w:after="283"/>
              <w:jc w:val="left"/>
              <w:rPr/>
            </w:pPr>
            <w:r>
              <w:rPr/>
              <w:t xml:space="preserve">Ismay Evans Taliesin Evans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mies go compare -mainoksessa</w:t>
      </w:r>
    </w:p>
    <w:p>
      <w:pPr>
        <w:pStyle w:val="TextBody"/>
        <w:bidi w:val="0"/>
        <w:jc w:val="left"/>
        <w:rPr>
          <w:b/>
          <w:u w:val="single"/>
          <w:shd w:val="clear" w:fill="FFFF00"/>
        </w:rPr>
      </w:pPr>
      <w:r>
        <w:rPr>
          <w:b/>
          <w:u w:val="single"/>
          <w:shd w:val="clear" w:fill="FFFF00"/>
        </w:rPr>
        <w:t xml:space="preserve">Asiakirjan numero 15695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Jury of Her Peers" kertoo John Wrightin murhan paljastumisesta ja sen jälkeisestä tutkinnasta. Tarina alkaa kylmänä ja tuulisena päivänä </w:t>
      </w:r>
      <w:r>
        <w:rPr>
          <w:color w:val="A9A9A9"/>
        </w:rPr>
        <w:t xml:space="preserve">kuvitteellisessa Dicksonin piirikunnassa (joka edustaa Dickinsonin piirikuntaa Iowassa), kun </w:t>
      </w:r>
      <w:r>
        <w:rPr/>
        <w:t xml:space="preserve">Martha Hale kutsutaan äkillisesti ratsastamaan rikospaikalle. Vaunuissa ovat Lewis Hale, hänen miehensä, sheriffi Peters, piirikunnan seriffi, ja rouva Peters, seriffin vaimo. Hän ryntää heidän luokseen lastenvaunuihin, ja ryhmä lähtee liikkeelle. He saapuvat rikospaikalle: Wrightien yksinäisen näköiseen taloon. Rouva Hale tuntee heti syyllisyyttä siitä, ettei hän ole käynyt ystävänsä Minnie Fosterin luona sen jälkeen, kun hän meni naimisiin ja hänestä tuli rouva Wright (kuolleen miehen vaimo) kaksikymmentä vuotta aiemmin. Kun koko ryhmä on turvallisesti talossa, Halea pyydetään kuvaamaan piirikunnan asianajajalle, mitä hän oli nähnyt ja kokenut edellisenä päivänä. Vakavista olosuhteista huolimatta hän kertoo tarinansa pitkäveteisesti ja huonosti harkitusti, ja hän pyrkii koko ajan välttämään näitä taipumuksia. Tarina alkaa siitä, kun herra Hale uskaltautuu herra Wrightin taloon suostuttelemaan Wrightia hankkimaan puhelimen. Taloon päästyään hän löytää rouva Wrightin hourailevassa tilassa ja saa tietää, että herra Wright on väitetysti kuristettu. Naisten utelias luonne ja hyvin erikoinen tarkkaavaisuus pienimpiin yksityiskohtiin antaa heille mahdollisuuden löytää todisteita rouva Wrightin syyllisyydestä sekä hänen provokaatioistaan ja motiiveistaan. Sillä välin miehet eivät pysty hankkimaan mitään todisteita. Naiset löytävät ainoan käyttökelpoisen todisteen: kuolleen linnun laatikossa. Minnie rakasti kuulemma laulamista, ja hänen miehensä vei sen häneltä pois. Mutta nyt, kun hän huomaa linnun kuolleena, niska murtuneena (mikä viittaa siihen, että aviomies tappoi sen), on selvää, että rouva Wright tappoi miehensä. Rouva Hale ja rouva Peters käyttävät tietämystään ja kokemustaan kahtena "keskilännen maaseudun naisena" ymmärtääkseen rouva Wrightin kärsimystä, kun ainoa elävä asia hänen ympärillään on kuollut. Naiset löytävät oikeutuksen rouva Wrightin toimille ja pyrkivät piilottamaan löytämänsä miehiltä. Loppujen lopuksi heidän todisteiden estämisensä näyttää estävän tuomion saamisen. Tarina päättyy tähän, eikä siinä käsitellä tapahtumia sen jälkeen, kun he ovat lähteneet talosta.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vertaistensa valamiehistön kokous?</w:t>
      </w:r>
    </w:p>
    <w:p>
      <w:pPr>
        <w:pStyle w:val="TextBody"/>
        <w:bidi w:val="0"/>
        <w:jc w:val="left"/>
        <w:rPr>
          <w:b/>
          <w:u w:val="single"/>
          <w:shd w:val="clear" w:fill="FFFF00"/>
        </w:rPr>
      </w:pPr>
      <w:r>
        <w:rPr>
          <w:b/>
          <w:u w:val="single"/>
          <w:shd w:val="clear" w:fill="FFFF00"/>
        </w:rPr>
        <w:t xml:space="preserve">Asiakirjan numero 15696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Richard John Cyril ``Rick'' Allen (s. 1. marraskuuta 1963) on englantilainen rumpali, joka on soittanut hard rock -yhtye Def Leppardissa vuodesta 1978. Hän selviytyi vasemman kätensä amputoinnista vuonna </w:t>
      </w:r>
      <w:r>
        <w:rPr>
          <w:color w:val="A9A9A9"/>
        </w:rPr>
        <w:t xml:space="preserve">1985 </w:t>
      </w:r>
      <w:r>
        <w:rPr/>
        <w:t xml:space="preserve">ja jatkoi soittamista yhtyeessä, joka myöhemmin saavutti kaupallisesti menestyksekkäimmän vaiheensa. Fanit tuntevat hänet nimellä ukkosenjumala.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rumpali menetti kätensä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Richard John Cyril Allen (s. 1. marraskuuta 1963) on englantilainen rumpali, joka on soittanut hard rock -yhtye Def Leppardissa vuodesta 1978. Hän selviytyi vasemman kätensä amputoinnista vuonna </w:t>
      </w:r>
      <w:r>
        <w:rPr>
          <w:color w:val="A9A9A9"/>
        </w:rPr>
        <w:t xml:space="preserve">1985 </w:t>
      </w:r>
      <w:r>
        <w:rPr/>
        <w:t xml:space="preserve">ja jatkoi soittamista yhtyeessä, joka myöhemmin saavutti kaupallisesti menestyksekkäimmän vaiheensa. Fanit tuntevat hänet nimellä ukkosenjumala.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Def Leppardin rumpali menetti kätensä?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Def Leppardin rumpali menetti kätensä?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Def Leppardin rumpali menetti kätensä?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Def Leppardsin rumpali menetti kätensä?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Iltapäivällä </w:t>
      </w:r>
      <w:r>
        <w:rPr>
          <w:color w:val="A9A9A9"/>
        </w:rPr>
        <w:t xml:space="preserve">31. joulukuuta 1984 </w:t>
      </w:r>
      <w:r>
        <w:rPr/>
        <w:t xml:space="preserve">Allen joutui tyttöystävänsä Miriam Barendsenin kanssa auto-onnettomuuteen englantilaisella maaseudulla muutama kilometri Sheffieldistä länteen. Yrittäessään ohittaa toista autoa kovaa vauhtia hän menetti Corvette C4 -autonsa hallinnan, joka törmäsi kuivaan kivimuuriin ja ajautui pellolle. Hänet heitettiin ulos autosta, koska hänen turvavyönsä oli kiinnitetty väärin, jolloin hänen vasen kätensä katkesi, kun taas hänen tyttöystävänsä sai päävammoja, jotka johtivat 2. asteen aivotärähdykseen ja aivojen turvotukseen, ja hän kärsi myös niska- ja selkärangan vammoja vakavasta piiskaniskusta. Lääkärit kiinnittivät Allenin käden aluksi uudelleen, mutta tulehduksen vuoksi se jouduttiin leikkaamaan uudelleen. Myös hänen oikea olkapäänsä murtui vakavasti onnettomuudessa.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Def Leppardin rumpali menetti kätensä?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Iltapäivällä 31. joulukuuta 1984 Allen joutui </w:t>
      </w:r>
      <w:r>
        <w:rPr/>
        <w:t xml:space="preserve">tyttöystävänsä Miriam Barendsenin kanssa </w:t>
      </w:r>
      <w:r>
        <w:rPr>
          <w:color w:val="A9A9A9"/>
        </w:rPr>
        <w:t xml:space="preserve">auto-onnettomuuteen </w:t>
      </w:r>
      <w:r>
        <w:rPr/>
        <w:t xml:space="preserve">englantilaisella maaseudulla muutama kilometri Sheffieldistä länteen. Kun hän yritti ohittaa toista autoa kovalla nopeudella, hän menetti Corvette C4 -autonsa hallinnan, joka törmäsi kuivaan kivimuuriin ja ajautui pellolle. Hänet heitettiin autosta, koska hänen turvavyönsä oli kiinnitetty väärin, jolloin hänen vasen kätensä katkesi, ja hänen tyttöystävänsä sai päävammoja, jotka johtivat 2. asteen aivotärähdykseen ja aivojen turvotukseen; hän kärsi myös niska- ja selkärangan vammoja vakavasta piiskaniskusta. Lääkärit kiinnittivät Allenin käden aluksi uudelleen, mutta tulehduksen vuoksi se jouduttiin leikkaamaan uudelleen. Myös hänen oikea olkapäänsä murtui vakavasti onnettomuudessa.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Def Leppardin rumpali menetti kätensä?</w:t>
      </w:r>
    </w:p>
    <w:p>
      <w:pPr>
        <w:pStyle w:val="TextBody"/>
        <w:bidi w:val="0"/>
        <w:jc w:val="left"/>
        <w:rPr>
          <w:b/>
          <w:u w:val="single"/>
          <w:shd w:val="clear" w:fill="FFFF00"/>
        </w:rPr>
      </w:pPr>
      <w:r>
        <w:rPr>
          <w:b/>
          <w:u w:val="single"/>
          <w:shd w:val="clear" w:fill="FFFF00"/>
        </w:rPr>
        <w:t xml:space="preserve">Asiakirjan numero 15697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Redding, virallisesti Reddingin kaupunki, on Shastan piirikunnan pääkaupunki Kaliforniassa, osavaltion pohjoisosassa. Se sijaitsee </w:t>
      </w:r>
      <w:r>
        <w:rPr>
          <w:color w:val="A9A9A9"/>
        </w:rPr>
        <w:t xml:space="preserve">Sacramentojoen varrella, 261 kilometriä Sacramentosta pohjoiseen ja 190 kilometriä Kalifornian pohjoisrajalta etelään, joka on yhteinen Oregonin osavaltion kanssa.</w:t>
      </w:r>
      <w:r>
        <w:rPr/>
        <w:t xml:space="preserve"> Valtatie 5 halkaisee koko kaupungin etelästä pohjoiseen ennen kuin se lähestyy Shasta Lakea, joka sijaitsee 24 km (15 mailia) pohjoiseen. Vuoden 2010 väkiluku oli 89 861. Redding on Shasta Cascaden alueen suurin kaupunki, ja se on Sacramenton laakson kuudenneksi suurin kaupunki Sacramenton, Elk Groven, Rosevillen, Vacavillen ja Chicon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redding kalifornia sijaitsee kartalla</w:t>
      </w:r>
    </w:p>
    <w:p>
      <w:pPr>
        <w:pStyle w:val="TextBody"/>
        <w:bidi w:val="0"/>
        <w:jc w:val="left"/>
        <w:rPr>
          <w:b/>
          <w:u w:val="single"/>
          <w:shd w:val="clear" w:fill="FFFF00"/>
        </w:rPr>
      </w:pPr>
      <w:r>
        <w:rPr>
          <w:b/>
          <w:u w:val="single"/>
          <w:shd w:val="clear" w:fill="FFFF00"/>
        </w:rPr>
        <w:t xml:space="preserve">Asiakirjan numero 15698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Brittiläisen reality-deittiohjelman Celebs Go Dating kolmas sarja alkoi pyöriä </w:t>
      </w:r>
      <w:r>
        <w:rPr>
          <w:color w:val="A9A9A9"/>
        </w:rPr>
        <w:t xml:space="preserve">4. syyskuuta 2017 </w:t>
      </w:r>
      <w:r>
        <w:rPr/>
        <w:t xml:space="preserve">alkaen </w:t>
      </w:r>
      <w:r>
        <w:rPr/>
        <w:t xml:space="preserve">E4-kanavalla ja päättyi 29. syyskuuta 2017. Se tilattiin yhdessä sarjan 2 kanssa vuoden 2016 lopulla. Ohjelmassa julkkikset menevät useille treffeille yleisön jäsenten kanssa nähdäkseen, löytävätkö he rakkauden. Kolmannen sarjan pääosissa ovat jälleen Eden Blackman ja Nadia Essex deittiasiantuntijoina sekä Tom Read Wilson toimiston vastaanottovirkailijana.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julkkikset seurustelevat sarjan 3 alku</w:t>
      </w:r>
    </w:p>
    <w:p>
      <w:pPr>
        <w:pStyle w:val="TextBody"/>
        <w:bidi w:val="0"/>
        <w:jc w:val="left"/>
        <w:rPr>
          <w:b/>
          <w:u w:val="single"/>
          <w:shd w:val="clear" w:fill="FFFF00"/>
        </w:rPr>
      </w:pPr>
      <w:r>
        <w:rPr>
          <w:b/>
          <w:u w:val="single"/>
          <w:shd w:val="clear" w:fill="FFFF00"/>
        </w:rPr>
        <w:t xml:space="preserve">Asiakirjan numero 15699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67"/>
        <w:gridCol w:w="3058"/>
        <w:gridCol w:w="2922"/>
        <w:gridCol w:w="2461"/>
        <w:gridCol w:w="1197"/>
      </w:tblGrid>
      <w:tr>
        <w:trPr/>
        <w:tc>
          <w:tcPr>
            <w:tcW w:w="567" w:type="dxa"/>
            <w:tcBorders/>
            <w:vAlign w:val="center"/>
          </w:tcPr>
          <w:p>
            <w:pPr>
              <w:pStyle w:val="TableHeading"/>
              <w:suppressLineNumbers/>
              <w:bidi w:val="0"/>
              <w:spacing w:before="0" w:after="283"/>
              <w:jc w:val="center"/>
              <w:rPr/>
            </w:pPr>
            <w:r>
              <w:rPr/>
              <w:t xml:space="preserve">Ei. </w:t>
            </w:r>
          </w:p>
        </w:tc>
        <w:tc>
          <w:tcPr>
            <w:tcW w:w="3058" w:type="dxa"/>
            <w:tcBorders/>
            <w:vAlign w:val="center"/>
          </w:tcPr>
          <w:p>
            <w:pPr>
              <w:pStyle w:val="TableHeading"/>
              <w:suppressLineNumbers/>
              <w:bidi w:val="0"/>
              <w:spacing w:before="0" w:after="283"/>
              <w:jc w:val="center"/>
              <w:rPr/>
            </w:pPr>
            <w:r>
              <w:rPr/>
              <w:t xml:space="preserve">Otsikko </w:t>
            </w:r>
          </w:p>
        </w:tc>
        <w:tc>
          <w:tcPr>
            <w:tcW w:w="2922" w:type="dxa"/>
            <w:tcBorders/>
            <w:vAlign w:val="center"/>
          </w:tcPr>
          <w:p>
            <w:pPr>
              <w:pStyle w:val="TableHeading"/>
              <w:suppressLineNumbers/>
              <w:bidi w:val="0"/>
              <w:spacing w:before="0" w:after="283"/>
              <w:jc w:val="center"/>
              <w:rPr/>
            </w:pPr>
            <w:r>
              <w:rPr/>
              <w:t xml:space="preserve">Kirjoittaja(t) </w:t>
            </w:r>
          </w:p>
        </w:tc>
        <w:tc>
          <w:tcPr>
            <w:tcW w:w="2461" w:type="dxa"/>
            <w:tcBorders/>
            <w:vAlign w:val="center"/>
          </w:tcPr>
          <w:p>
            <w:pPr>
              <w:pStyle w:val="TableHeading"/>
              <w:suppressLineNumbers/>
              <w:bidi w:val="0"/>
              <w:spacing w:before="0" w:after="283"/>
              <w:jc w:val="center"/>
              <w:rPr/>
            </w:pPr>
            <w:r>
              <w:rPr/>
              <w:t xml:space="preserve">Tuottaja(t) </w:t>
            </w:r>
          </w:p>
        </w:tc>
        <w:tc>
          <w:tcPr>
            <w:tcW w:w="1197" w:type="dxa"/>
            <w:tcBorders/>
            <w:vAlign w:val="center"/>
          </w:tcPr>
          <w:p>
            <w:pPr>
              <w:pStyle w:val="TableHeading"/>
              <w:suppressLineNumbers/>
              <w:bidi w:val="0"/>
              <w:spacing w:before="0" w:after="283"/>
              <w:jc w:val="center"/>
              <w:rPr/>
            </w:pPr>
            <w:r>
              <w:rPr/>
              <w:t xml:space="preserve">Pituus </w:t>
            </w:r>
          </w:p>
        </w:tc>
      </w:tr>
      <w:tr>
        <w:trPr/>
        <w:tc>
          <w:tcPr>
            <w:tcW w:w="567" w:type="dxa"/>
            <w:tcBorders/>
            <w:vAlign w:val="center"/>
          </w:tcPr>
          <w:p>
            <w:pPr>
              <w:pStyle w:val="TableContents"/>
              <w:bidi w:val="0"/>
              <w:spacing w:before="0" w:after="283"/>
              <w:jc w:val="left"/>
              <w:rPr/>
            </w:pPr>
            <w:r>
              <w:rPr/>
              <w:t xml:space="preserve">1. </w:t>
            </w:r>
          </w:p>
        </w:tc>
        <w:tc>
          <w:tcPr>
            <w:tcW w:w="3058" w:type="dxa"/>
            <w:tcBorders/>
            <w:vAlign w:val="center"/>
          </w:tcPr>
          <w:p>
            <w:pPr>
              <w:pStyle w:val="TableContents"/>
              <w:bidi w:val="0"/>
              <w:spacing w:before="0" w:after="283"/>
              <w:jc w:val="left"/>
              <w:rPr/>
            </w:pPr>
            <w:r>
              <w:rPr/>
              <w:t xml:space="preserve">``I'm a Man''' (Cee Lo Green) (Cee Lo Green) </w:t>
            </w:r>
          </w:p>
        </w:tc>
        <w:tc>
          <w:tcPr>
            <w:tcW w:w="2922" w:type="dxa"/>
            <w:tcBorders/>
            <w:vAlign w:val="center"/>
          </w:tcPr>
          <w:p>
            <w:pPr>
              <w:pStyle w:val="TableContents"/>
              <w:bidi w:val="0"/>
              <w:spacing w:before="0" w:after="283"/>
              <w:jc w:val="left"/>
              <w:rPr/>
            </w:pPr>
            <w:r>
              <w:rPr/>
              <w:t xml:space="preserve">Thomas DeCarlo Callaway, Kevin Risto, Waynne Nugent, Charlie Gambetta... </w:t>
            </w:r>
          </w:p>
        </w:tc>
        <w:tc>
          <w:tcPr>
            <w:tcW w:w="2461" w:type="dxa"/>
            <w:tcBorders/>
            <w:vAlign w:val="center"/>
          </w:tcPr>
          <w:p>
            <w:pPr>
              <w:pStyle w:val="TableContents"/>
              <w:bidi w:val="0"/>
              <w:spacing w:before="0" w:after="283"/>
              <w:jc w:val="left"/>
              <w:rPr/>
            </w:pPr>
            <w:r>
              <w:rPr/>
              <w:t xml:space="preserve">MIDI-mafia </w:t>
            </w:r>
          </w:p>
        </w:tc>
        <w:tc>
          <w:tcPr>
            <w:tcW w:w="1197" w:type="dxa"/>
            <w:tcBorders/>
            <w:vAlign w:val="center"/>
          </w:tcPr>
          <w:p>
            <w:pPr>
              <w:pStyle w:val="TableContents"/>
              <w:bidi w:val="0"/>
              <w:spacing w:before="0" w:after="283"/>
              <w:jc w:val="left"/>
              <w:rPr/>
            </w:pPr>
            <w:r>
              <w:rPr/>
              <w:t xml:space="preserve">3: 09 </w:t>
            </w:r>
          </w:p>
        </w:tc>
      </w:tr>
      <w:tr>
        <w:trPr/>
        <w:tc>
          <w:tcPr>
            <w:tcW w:w="567" w:type="dxa"/>
            <w:tcBorders/>
            <w:vAlign w:val="center"/>
          </w:tcPr>
          <w:p>
            <w:pPr>
              <w:pStyle w:val="TableContents"/>
              <w:bidi w:val="0"/>
              <w:spacing w:before="0" w:after="283"/>
              <w:jc w:val="left"/>
              <w:rPr/>
            </w:pPr>
            <w:r>
              <w:rPr/>
              <w:t xml:space="preserve">2. </w:t>
            </w:r>
          </w:p>
        </w:tc>
        <w:tc>
          <w:tcPr>
            <w:tcW w:w="3058" w:type="dxa"/>
            <w:tcBorders/>
            <w:vAlign w:val="center"/>
          </w:tcPr>
          <w:p>
            <w:pPr>
              <w:pStyle w:val="TableContents"/>
              <w:bidi w:val="0"/>
              <w:spacing w:before="0" w:after="283"/>
              <w:jc w:val="left"/>
              <w:rPr/>
            </w:pPr>
            <w:r>
              <w:rPr/>
              <w:t xml:space="preserve">``Yes I Do'' (Carmen Ejogo) </w:t>
            </w:r>
          </w:p>
        </w:tc>
        <w:tc>
          <w:tcPr>
            <w:tcW w:w="2922" w:type="dxa"/>
            <w:tcBorders/>
            <w:vAlign w:val="center"/>
          </w:tcPr>
          <w:p>
            <w:pPr>
              <w:pStyle w:val="TableContents"/>
              <w:bidi w:val="0"/>
              <w:spacing w:before="0" w:after="283"/>
              <w:jc w:val="left"/>
              <w:rPr/>
            </w:pPr>
            <w:r>
              <w:rPr/>
              <w:t xml:space="preserve">Guordan Banks, Warren Felder, Andrew Wansel... </w:t>
            </w:r>
          </w:p>
        </w:tc>
        <w:tc>
          <w:tcPr>
            <w:tcW w:w="2461" w:type="dxa"/>
            <w:tcBorders/>
            <w:vAlign w:val="center"/>
          </w:tcPr>
          <w:p>
            <w:pPr>
              <w:pStyle w:val="TableContents"/>
              <w:bidi w:val="0"/>
              <w:spacing w:before="0" w:after="283"/>
              <w:jc w:val="left"/>
              <w:rPr/>
            </w:pPr>
            <w:r>
              <w:rPr/>
              <w:t xml:space="preserve">Tammi </w:t>
            </w:r>
          </w:p>
        </w:tc>
        <w:tc>
          <w:tcPr>
            <w:tcW w:w="1197" w:type="dxa"/>
            <w:tcBorders/>
            <w:vAlign w:val="center"/>
          </w:tcPr>
          <w:p>
            <w:pPr>
              <w:pStyle w:val="TableContents"/>
              <w:bidi w:val="0"/>
              <w:spacing w:before="0" w:after="283"/>
              <w:jc w:val="left"/>
              <w:rPr/>
            </w:pPr>
            <w:r>
              <w:rPr/>
              <w:t xml:space="preserve">3: 14 </w:t>
            </w:r>
          </w:p>
        </w:tc>
      </w:tr>
      <w:tr>
        <w:trPr/>
        <w:tc>
          <w:tcPr>
            <w:tcW w:w="567" w:type="dxa"/>
            <w:tcBorders/>
            <w:vAlign w:val="center"/>
          </w:tcPr>
          <w:p>
            <w:pPr>
              <w:pStyle w:val="TableContents"/>
              <w:bidi w:val="0"/>
              <w:spacing w:before="0" w:after="283"/>
              <w:jc w:val="left"/>
              <w:rPr/>
            </w:pPr>
            <w:r>
              <w:rPr/>
              <w:t xml:space="preserve">3. </w:t>
            </w:r>
          </w:p>
        </w:tc>
        <w:tc>
          <w:tcPr>
            <w:tcW w:w="3058" w:type="dxa"/>
            <w:tcBorders/>
            <w:vAlign w:val="center"/>
          </w:tcPr>
          <w:p>
            <w:pPr>
              <w:pStyle w:val="TableContents"/>
              <w:bidi w:val="0"/>
              <w:spacing w:before="0" w:after="283"/>
              <w:jc w:val="left"/>
              <w:rPr/>
            </w:pPr>
            <w:r>
              <w:rPr/>
              <w:t xml:space="preserve">"Juokseminen" (Goapele) </w:t>
            </w:r>
          </w:p>
        </w:tc>
        <w:tc>
          <w:tcPr>
            <w:tcW w:w="2922" w:type="dxa"/>
            <w:tcBorders/>
            <w:vAlign w:val="center"/>
          </w:tcPr>
          <w:p>
            <w:pPr>
              <w:pStyle w:val="TableContents"/>
              <w:bidi w:val="0"/>
              <w:spacing w:before="0" w:after="283"/>
              <w:jc w:val="left"/>
              <w:rPr/>
            </w:pPr>
            <w:r>
              <w:rPr/>
              <w:t xml:space="preserve">Charles Harmon, Claude Kelly </w:t>
            </w:r>
          </w:p>
        </w:tc>
        <w:tc>
          <w:tcPr>
            <w:tcW w:w="2461" w:type="dxa"/>
            <w:tcBorders/>
            <w:vAlign w:val="center"/>
          </w:tcPr>
          <w:p>
            <w:pPr>
              <w:pStyle w:val="TableContents"/>
              <w:bidi w:val="0"/>
              <w:spacing w:before="0" w:after="283"/>
              <w:jc w:val="left"/>
              <w:rPr/>
            </w:pPr>
            <w:r>
              <w:rPr/>
              <w:t xml:space="preserve">Chuck Harmony, Claude Kelly </w:t>
            </w:r>
          </w:p>
        </w:tc>
        <w:tc>
          <w:tcPr>
            <w:tcW w:w="1197" w:type="dxa"/>
            <w:tcBorders/>
            <w:vAlign w:val="center"/>
          </w:tcPr>
          <w:p>
            <w:pPr>
              <w:pStyle w:val="TableContents"/>
              <w:bidi w:val="0"/>
              <w:spacing w:before="0" w:after="283"/>
              <w:jc w:val="left"/>
              <w:rPr/>
            </w:pPr>
            <w:r>
              <w:rPr/>
              <w:t xml:space="preserve">3: 16 </w:t>
            </w:r>
          </w:p>
        </w:tc>
      </w:tr>
      <w:tr>
        <w:trPr/>
        <w:tc>
          <w:tcPr>
            <w:tcW w:w="567" w:type="dxa"/>
            <w:tcBorders/>
            <w:vAlign w:val="center"/>
          </w:tcPr>
          <w:p>
            <w:pPr>
              <w:pStyle w:val="TableContents"/>
              <w:bidi w:val="0"/>
              <w:spacing w:before="0" w:after="283"/>
              <w:jc w:val="left"/>
              <w:rPr/>
            </w:pPr>
            <w:r>
              <w:rPr/>
              <w:t xml:space="preserve">4. </w:t>
            </w:r>
          </w:p>
        </w:tc>
        <w:tc>
          <w:tcPr>
            <w:tcW w:w="3058" w:type="dxa"/>
            <w:tcBorders/>
            <w:vAlign w:val="center"/>
          </w:tcPr>
          <w:p>
            <w:pPr>
              <w:pStyle w:val="TableContents"/>
              <w:bidi w:val="0"/>
              <w:spacing w:before="0" w:after="283"/>
              <w:jc w:val="left"/>
              <w:rPr/>
            </w:pPr>
            <w:r>
              <w:rPr/>
              <w:t xml:space="preserve">"Hyppy" (Carmen Ejogo, Jordin Sparks ja Tika Sumpter). </w:t>
            </w:r>
          </w:p>
        </w:tc>
        <w:tc>
          <w:tcPr>
            <w:tcW w:w="2922" w:type="dxa"/>
            <w:tcBorders/>
            <w:vAlign w:val="center"/>
          </w:tcPr>
          <w:p>
            <w:pPr>
              <w:pStyle w:val="TableContents"/>
              <w:bidi w:val="0"/>
              <w:spacing w:before="0" w:after="283"/>
              <w:jc w:val="left"/>
              <w:rPr/>
            </w:pPr>
            <w:r>
              <w:rPr/>
              <w:t xml:space="preserve">Curtis Mayfield </w:t>
            </w:r>
          </w:p>
        </w:tc>
        <w:tc>
          <w:tcPr>
            <w:tcW w:w="2461" w:type="dxa"/>
            <w:tcBorders/>
            <w:vAlign w:val="center"/>
          </w:tcPr>
          <w:p>
            <w:pPr>
              <w:pStyle w:val="TableContents"/>
              <w:bidi w:val="0"/>
              <w:spacing w:before="0" w:after="283"/>
              <w:jc w:val="left"/>
              <w:rPr/>
            </w:pPr>
            <w:r>
              <w:rPr/>
              <w:t xml:space="preserve">Pop Wansel, Oak, Ronald ``Flippa'' Colson * </w:t>
            </w:r>
          </w:p>
        </w:tc>
        <w:tc>
          <w:tcPr>
            <w:tcW w:w="1197" w:type="dxa"/>
            <w:tcBorders/>
            <w:vAlign w:val="center"/>
          </w:tcPr>
          <w:p>
            <w:pPr>
              <w:pStyle w:val="TableContents"/>
              <w:bidi w:val="0"/>
              <w:spacing w:before="0" w:after="283"/>
              <w:jc w:val="left"/>
              <w:rPr/>
            </w:pPr>
            <w:r>
              <w:rPr/>
              <w:t xml:space="preserve">2: 28 </w:t>
            </w:r>
          </w:p>
        </w:tc>
      </w:tr>
      <w:tr>
        <w:trPr/>
        <w:tc>
          <w:tcPr>
            <w:tcW w:w="567" w:type="dxa"/>
            <w:tcBorders/>
            <w:vAlign w:val="center"/>
          </w:tcPr>
          <w:p>
            <w:pPr>
              <w:pStyle w:val="TableContents"/>
              <w:bidi w:val="0"/>
              <w:spacing w:before="0" w:after="283"/>
              <w:jc w:val="left"/>
              <w:rPr/>
            </w:pPr>
            <w:r>
              <w:rPr/>
              <w:t xml:space="preserve">5. </w:t>
            </w:r>
          </w:p>
        </w:tc>
        <w:tc>
          <w:tcPr>
            <w:tcW w:w="3058" w:type="dxa"/>
            <w:tcBorders/>
            <w:vAlign w:val="center"/>
          </w:tcPr>
          <w:p>
            <w:pPr>
              <w:pStyle w:val="TableContents"/>
              <w:bidi w:val="0"/>
              <w:spacing w:before="0" w:after="283"/>
              <w:jc w:val="left"/>
              <w:rPr/>
            </w:pPr>
            <w:r>
              <w:rPr/>
              <w:t xml:space="preserve">``Hooked on Your Love'' (Carmen Ejogo, Jordin Sparks ja Tika Sumpter) </w:t>
            </w:r>
          </w:p>
        </w:tc>
        <w:tc>
          <w:tcPr>
            <w:tcW w:w="2922" w:type="dxa"/>
            <w:tcBorders/>
            <w:vAlign w:val="center"/>
          </w:tcPr>
          <w:p>
            <w:pPr>
              <w:pStyle w:val="TableContents"/>
              <w:bidi w:val="0"/>
              <w:spacing w:before="0" w:after="283"/>
              <w:jc w:val="left"/>
              <w:rPr/>
            </w:pPr>
            <w:r>
              <w:rPr/>
              <w:t xml:space="preserve">Curtis Mayfield </w:t>
            </w:r>
          </w:p>
        </w:tc>
        <w:tc>
          <w:tcPr>
            <w:tcW w:w="2461" w:type="dxa"/>
            <w:tcBorders/>
            <w:vAlign w:val="center"/>
          </w:tcPr>
          <w:p>
            <w:pPr>
              <w:pStyle w:val="TableContents"/>
              <w:bidi w:val="0"/>
              <w:spacing w:before="0" w:after="283"/>
              <w:jc w:val="left"/>
              <w:rPr/>
            </w:pPr>
            <w:r>
              <w:rPr/>
              <w:t xml:space="preserve">Pop Wansel, Ronald ``Flippa'' Colson *, Jameel Roberts * </w:t>
            </w:r>
          </w:p>
        </w:tc>
        <w:tc>
          <w:tcPr>
            <w:tcW w:w="1197" w:type="dxa"/>
            <w:tcBorders/>
            <w:vAlign w:val="center"/>
          </w:tcPr>
          <w:p>
            <w:pPr>
              <w:pStyle w:val="TableContents"/>
              <w:bidi w:val="0"/>
              <w:spacing w:before="0" w:after="283"/>
              <w:jc w:val="left"/>
              <w:rPr/>
            </w:pPr>
            <w:r>
              <w:rPr/>
              <w:t xml:space="preserve">4: 09 </w:t>
            </w:r>
          </w:p>
        </w:tc>
      </w:tr>
      <w:tr>
        <w:trPr/>
        <w:tc>
          <w:tcPr>
            <w:tcW w:w="567" w:type="dxa"/>
            <w:tcBorders/>
            <w:vAlign w:val="center"/>
          </w:tcPr>
          <w:p>
            <w:pPr>
              <w:pStyle w:val="TableContents"/>
              <w:bidi w:val="0"/>
              <w:spacing w:before="0" w:after="283"/>
              <w:jc w:val="left"/>
              <w:rPr/>
            </w:pPr>
            <w:r>
              <w:rPr/>
              <w:t xml:space="preserve">6. </w:t>
            </w:r>
          </w:p>
        </w:tc>
        <w:tc>
          <w:tcPr>
            <w:tcW w:w="3058" w:type="dxa"/>
            <w:tcBorders/>
            <w:vAlign w:val="center"/>
          </w:tcPr>
          <w:p>
            <w:pPr>
              <w:pStyle w:val="TableContents"/>
              <w:bidi w:val="0"/>
              <w:spacing w:before="0" w:after="283"/>
              <w:jc w:val="left"/>
              <w:rPr/>
            </w:pPr>
            <w:r>
              <w:rPr/>
              <w:t xml:space="preserve">``Something He Can Feel'' (Carmen Ejogo, Jordin Sparks ja Tika Sumpter) </w:t>
            </w:r>
          </w:p>
        </w:tc>
        <w:tc>
          <w:tcPr>
            <w:tcW w:w="2922" w:type="dxa"/>
            <w:tcBorders/>
            <w:vAlign w:val="center"/>
          </w:tcPr>
          <w:p>
            <w:pPr>
              <w:pStyle w:val="TableContents"/>
              <w:bidi w:val="0"/>
              <w:spacing w:before="0" w:after="283"/>
              <w:jc w:val="left"/>
              <w:rPr/>
            </w:pPr>
            <w:r>
              <w:rPr/>
              <w:t xml:space="preserve">Curtis Mayfield </w:t>
            </w:r>
          </w:p>
        </w:tc>
        <w:tc>
          <w:tcPr>
            <w:tcW w:w="2461" w:type="dxa"/>
            <w:tcBorders/>
            <w:vAlign w:val="center"/>
          </w:tcPr>
          <w:p>
            <w:pPr>
              <w:pStyle w:val="TableContents"/>
              <w:bidi w:val="0"/>
              <w:spacing w:before="0" w:after="283"/>
              <w:jc w:val="left"/>
              <w:rPr/>
            </w:pPr>
            <w:r>
              <w:rPr/>
              <w:t xml:space="preserve">R. Kelly, Bigg Makk </w:t>
            </w:r>
          </w:p>
        </w:tc>
        <w:tc>
          <w:tcPr>
            <w:tcW w:w="1197" w:type="dxa"/>
            <w:tcBorders/>
            <w:vAlign w:val="center"/>
          </w:tcPr>
          <w:p>
            <w:pPr>
              <w:pStyle w:val="TableContents"/>
              <w:bidi w:val="0"/>
              <w:spacing w:before="0" w:after="283"/>
              <w:jc w:val="left"/>
              <w:rPr/>
            </w:pPr>
            <w:r>
              <w:rPr/>
              <w:t xml:space="preserve">3: 28 </w:t>
            </w:r>
          </w:p>
        </w:tc>
      </w:tr>
      <w:tr>
        <w:trPr/>
        <w:tc>
          <w:tcPr>
            <w:tcW w:w="567" w:type="dxa"/>
            <w:tcBorders/>
            <w:vAlign w:val="center"/>
          </w:tcPr>
          <w:p>
            <w:pPr>
              <w:pStyle w:val="TableContents"/>
              <w:bidi w:val="0"/>
              <w:spacing w:before="0" w:after="283"/>
              <w:jc w:val="left"/>
              <w:rPr/>
            </w:pPr>
            <w:r>
              <w:rPr/>
              <w:t xml:space="preserve">7. </w:t>
            </w:r>
          </w:p>
        </w:tc>
        <w:tc>
          <w:tcPr>
            <w:tcW w:w="3058" w:type="dxa"/>
            <w:tcBorders/>
            <w:vAlign w:val="center"/>
          </w:tcPr>
          <w:p>
            <w:pPr>
              <w:pStyle w:val="TableContents"/>
              <w:bidi w:val="0"/>
              <w:spacing w:before="0" w:after="283"/>
              <w:jc w:val="left"/>
              <w:rPr/>
            </w:pPr>
            <w:r>
              <w:rPr/>
              <w:t xml:space="preserve">``His Eye Is on the Sparrow'' (Whitney Houston) </w:t>
            </w:r>
          </w:p>
        </w:tc>
        <w:tc>
          <w:tcPr>
            <w:tcW w:w="2922" w:type="dxa"/>
            <w:tcBorders/>
            <w:vAlign w:val="center"/>
          </w:tcPr>
          <w:p>
            <w:pPr>
              <w:pStyle w:val="TableContents"/>
              <w:bidi w:val="0"/>
              <w:spacing w:before="0" w:after="283"/>
              <w:jc w:val="left"/>
              <w:rPr/>
            </w:pPr>
            <w:r>
              <w:rPr/>
              <w:t xml:space="preserve">Civilla D. Martin, Charles H. Gabriel </w:t>
            </w:r>
          </w:p>
        </w:tc>
        <w:tc>
          <w:tcPr>
            <w:tcW w:w="2461" w:type="dxa"/>
            <w:tcBorders/>
            <w:vAlign w:val="center"/>
          </w:tcPr>
          <w:p>
            <w:pPr>
              <w:pStyle w:val="TableContents"/>
              <w:bidi w:val="0"/>
              <w:spacing w:before="0" w:after="283"/>
              <w:jc w:val="left"/>
              <w:rPr/>
            </w:pPr>
            <w:r>
              <w:rPr/>
              <w:t xml:space="preserve">R. Kelly, The Underdogs </w:t>
            </w:r>
          </w:p>
        </w:tc>
        <w:tc>
          <w:tcPr>
            <w:tcW w:w="1197" w:type="dxa"/>
            <w:tcBorders/>
            <w:vAlign w:val="center"/>
          </w:tcPr>
          <w:p>
            <w:pPr>
              <w:pStyle w:val="TableContents"/>
              <w:bidi w:val="0"/>
              <w:spacing w:before="0" w:after="283"/>
              <w:jc w:val="left"/>
              <w:rPr/>
            </w:pPr>
            <w:r>
              <w:rPr/>
              <w:t xml:space="preserve">3: 32 </w:t>
            </w:r>
          </w:p>
        </w:tc>
      </w:tr>
      <w:tr>
        <w:trPr/>
        <w:tc>
          <w:tcPr>
            <w:tcW w:w="567" w:type="dxa"/>
            <w:tcBorders/>
            <w:vAlign w:val="center"/>
          </w:tcPr>
          <w:p>
            <w:pPr>
              <w:pStyle w:val="TableContents"/>
              <w:bidi w:val="0"/>
              <w:spacing w:before="0" w:after="283"/>
              <w:jc w:val="left"/>
              <w:rPr/>
            </w:pPr>
            <w:r>
              <w:rPr/>
              <w:t xml:space="preserve">8. </w:t>
            </w:r>
          </w:p>
        </w:tc>
        <w:tc>
          <w:tcPr>
            <w:tcW w:w="3058" w:type="dxa"/>
            <w:tcBorders/>
            <w:vAlign w:val="center"/>
          </w:tcPr>
          <w:p>
            <w:pPr>
              <w:pStyle w:val="TableContents"/>
              <w:bidi w:val="0"/>
              <w:spacing w:before="0" w:after="283"/>
              <w:jc w:val="left"/>
              <w:rPr/>
            </w:pPr>
            <w:r>
              <w:rPr/>
              <w:t xml:space="preserve">"Look into Your Heart" (Jordin Sparks) </w:t>
            </w:r>
          </w:p>
        </w:tc>
        <w:tc>
          <w:tcPr>
            <w:tcW w:w="2922" w:type="dxa"/>
            <w:tcBorders/>
            <w:vAlign w:val="center"/>
          </w:tcPr>
          <w:p>
            <w:pPr>
              <w:pStyle w:val="TableContents"/>
              <w:bidi w:val="0"/>
              <w:spacing w:before="0" w:after="283"/>
              <w:jc w:val="left"/>
              <w:rPr/>
            </w:pPr>
            <w:r>
              <w:rPr/>
              <w:t xml:space="preserve">Curtis Mayfield </w:t>
            </w:r>
          </w:p>
        </w:tc>
        <w:tc>
          <w:tcPr>
            <w:tcW w:w="2461" w:type="dxa"/>
            <w:tcBorders/>
            <w:vAlign w:val="center"/>
          </w:tcPr>
          <w:p>
            <w:pPr>
              <w:pStyle w:val="TableContents"/>
              <w:bidi w:val="0"/>
              <w:spacing w:before="0" w:after="283"/>
              <w:jc w:val="left"/>
              <w:rPr/>
            </w:pPr>
            <w:r>
              <w:rPr/>
              <w:t xml:space="preserve">Tammi </w:t>
            </w:r>
          </w:p>
        </w:tc>
        <w:tc>
          <w:tcPr>
            <w:tcW w:w="1197" w:type="dxa"/>
            <w:tcBorders/>
            <w:vAlign w:val="center"/>
          </w:tcPr>
          <w:p>
            <w:pPr>
              <w:pStyle w:val="TableContents"/>
              <w:bidi w:val="0"/>
              <w:spacing w:before="0" w:after="283"/>
              <w:jc w:val="left"/>
              <w:rPr/>
            </w:pPr>
            <w:r>
              <w:rPr/>
              <w:t xml:space="preserve">2: 26 </w:t>
            </w:r>
          </w:p>
        </w:tc>
      </w:tr>
      <w:tr>
        <w:trPr/>
        <w:tc>
          <w:tcPr>
            <w:tcW w:w="567" w:type="dxa"/>
            <w:tcBorders/>
            <w:vAlign w:val="center"/>
          </w:tcPr>
          <w:p>
            <w:pPr>
              <w:pStyle w:val="TableContents"/>
              <w:bidi w:val="0"/>
              <w:spacing w:before="0" w:after="283"/>
              <w:jc w:val="left"/>
              <w:rPr/>
            </w:pPr>
            <w:r>
              <w:rPr/>
              <w:t xml:space="preserve">9. </w:t>
            </w:r>
          </w:p>
        </w:tc>
        <w:tc>
          <w:tcPr>
            <w:tcW w:w="3058" w:type="dxa"/>
            <w:tcBorders/>
            <w:vAlign w:val="center"/>
          </w:tcPr>
          <w:p>
            <w:pPr>
              <w:pStyle w:val="TableContents"/>
              <w:bidi w:val="0"/>
              <w:spacing w:before="0" w:after="283"/>
              <w:jc w:val="left"/>
              <w:rPr/>
            </w:pPr>
            <w:r>
              <w:rPr/>
              <w:t xml:space="preserve">``One Wing'' (Jordin Sparks) </w:t>
            </w:r>
          </w:p>
        </w:tc>
        <w:tc>
          <w:tcPr>
            <w:tcW w:w="2922" w:type="dxa"/>
            <w:tcBorders/>
            <w:vAlign w:val="center"/>
          </w:tcPr>
          <w:p>
            <w:pPr>
              <w:pStyle w:val="TableContents"/>
              <w:bidi w:val="0"/>
              <w:spacing w:before="0" w:after="283"/>
              <w:jc w:val="left"/>
              <w:rPr/>
            </w:pPr>
            <w:r>
              <w:rPr>
                <w:color w:val="A9A9A9"/>
              </w:rPr>
              <w:t xml:space="preserve">R. </w:t>
            </w:r>
            <w:r>
              <w:rPr/>
              <w:t xml:space="preserve">Kelly </w:t>
            </w:r>
          </w:p>
        </w:tc>
        <w:tc>
          <w:tcPr>
            <w:tcW w:w="2461" w:type="dxa"/>
            <w:tcBorders/>
            <w:vAlign w:val="center"/>
          </w:tcPr>
          <w:p>
            <w:pPr>
              <w:pStyle w:val="TableContents"/>
              <w:bidi w:val="0"/>
              <w:spacing w:before="0" w:after="283"/>
              <w:jc w:val="left"/>
              <w:rPr/>
            </w:pPr>
            <w:r>
              <w:rPr/>
              <w:t xml:space="preserve">R. Kelly, Bigg Makk </w:t>
            </w:r>
          </w:p>
        </w:tc>
        <w:tc>
          <w:tcPr>
            <w:tcW w:w="1197" w:type="dxa"/>
            <w:tcBorders/>
            <w:vAlign w:val="center"/>
          </w:tcPr>
          <w:p>
            <w:pPr>
              <w:pStyle w:val="TableContents"/>
              <w:bidi w:val="0"/>
              <w:spacing w:before="0" w:after="283"/>
              <w:jc w:val="left"/>
              <w:rPr/>
            </w:pPr>
            <w:r>
              <w:rPr/>
              <w:t xml:space="preserve">4: 15 </w:t>
            </w:r>
          </w:p>
        </w:tc>
      </w:tr>
      <w:tr>
        <w:trPr/>
        <w:tc>
          <w:tcPr>
            <w:tcW w:w="567" w:type="dxa"/>
            <w:tcBorders/>
            <w:vAlign w:val="center"/>
          </w:tcPr>
          <w:p>
            <w:pPr>
              <w:pStyle w:val="TableContents"/>
              <w:bidi w:val="0"/>
              <w:spacing w:before="0" w:after="283"/>
              <w:jc w:val="left"/>
              <w:rPr/>
            </w:pPr>
            <w:r>
              <w:rPr/>
              <w:t xml:space="preserve">10. </w:t>
            </w:r>
          </w:p>
        </w:tc>
        <w:tc>
          <w:tcPr>
            <w:tcW w:w="3058" w:type="dxa"/>
            <w:tcBorders/>
            <w:vAlign w:val="center"/>
          </w:tcPr>
          <w:p>
            <w:pPr>
              <w:pStyle w:val="TableContents"/>
              <w:bidi w:val="0"/>
              <w:spacing w:before="0" w:after="283"/>
              <w:jc w:val="left"/>
              <w:rPr/>
            </w:pPr>
            <w:r>
              <w:rPr/>
              <w:t xml:space="preserve">``Love Will'' (Jordin Sparks) </w:t>
            </w:r>
          </w:p>
        </w:tc>
        <w:tc>
          <w:tcPr>
            <w:tcW w:w="2922" w:type="dxa"/>
            <w:tcBorders/>
            <w:vAlign w:val="center"/>
          </w:tcPr>
          <w:p>
            <w:pPr>
              <w:pStyle w:val="TableContents"/>
              <w:bidi w:val="0"/>
              <w:spacing w:before="0" w:after="283"/>
              <w:jc w:val="left"/>
              <w:rPr/>
            </w:pPr>
            <w:r>
              <w:rPr/>
              <w:t xml:space="preserve">R. Kelly </w:t>
            </w:r>
          </w:p>
        </w:tc>
        <w:tc>
          <w:tcPr>
            <w:tcW w:w="2461" w:type="dxa"/>
            <w:tcBorders/>
            <w:vAlign w:val="center"/>
          </w:tcPr>
          <w:p>
            <w:pPr>
              <w:pStyle w:val="TableContents"/>
              <w:bidi w:val="0"/>
              <w:spacing w:before="0" w:after="283"/>
              <w:jc w:val="left"/>
              <w:rPr/>
            </w:pPr>
            <w:r>
              <w:rPr/>
              <w:t xml:space="preserve">R. Kelly </w:t>
            </w:r>
          </w:p>
        </w:tc>
        <w:tc>
          <w:tcPr>
            <w:tcW w:w="1197" w:type="dxa"/>
            <w:tcBorders/>
            <w:vAlign w:val="center"/>
          </w:tcPr>
          <w:p>
            <w:pPr>
              <w:pStyle w:val="TableContents"/>
              <w:bidi w:val="0"/>
              <w:spacing w:before="0" w:after="283"/>
              <w:jc w:val="left"/>
              <w:rPr/>
            </w:pPr>
            <w:r>
              <w:rPr/>
              <w:t xml:space="preserve">3: 12 </w:t>
            </w:r>
          </w:p>
        </w:tc>
      </w:tr>
      <w:tr>
        <w:trPr/>
        <w:tc>
          <w:tcPr>
            <w:tcW w:w="567" w:type="dxa"/>
            <w:tcBorders/>
            <w:vAlign w:val="center"/>
          </w:tcPr>
          <w:p>
            <w:pPr>
              <w:pStyle w:val="TableContents"/>
              <w:bidi w:val="0"/>
              <w:spacing w:before="0" w:after="283"/>
              <w:jc w:val="left"/>
              <w:rPr/>
            </w:pPr>
            <w:r>
              <w:rPr/>
              <w:t xml:space="preserve">11. </w:t>
            </w:r>
          </w:p>
        </w:tc>
        <w:tc>
          <w:tcPr>
            <w:tcW w:w="3058" w:type="dxa"/>
            <w:tcBorders/>
            <w:vAlign w:val="center"/>
          </w:tcPr>
          <w:p>
            <w:pPr>
              <w:pStyle w:val="TableContents"/>
              <w:bidi w:val="0"/>
              <w:spacing w:before="0" w:after="283"/>
              <w:jc w:val="left"/>
              <w:rPr/>
            </w:pPr>
            <w:r>
              <w:rPr/>
              <w:t xml:space="preserve">``Celebrate'' (Whitney Houston ja Jordin Sparks) </w:t>
            </w:r>
          </w:p>
        </w:tc>
        <w:tc>
          <w:tcPr>
            <w:tcW w:w="2922" w:type="dxa"/>
            <w:tcBorders/>
            <w:vAlign w:val="center"/>
          </w:tcPr>
          <w:p>
            <w:pPr>
              <w:pStyle w:val="TableContents"/>
              <w:bidi w:val="0"/>
              <w:spacing w:before="0" w:after="283"/>
              <w:jc w:val="left"/>
              <w:rPr/>
            </w:pPr>
            <w:r>
              <w:rPr/>
              <w:t xml:space="preserve">R. Kelly </w:t>
            </w:r>
          </w:p>
        </w:tc>
        <w:tc>
          <w:tcPr>
            <w:tcW w:w="2461" w:type="dxa"/>
            <w:tcBorders/>
            <w:vAlign w:val="center"/>
          </w:tcPr>
          <w:p>
            <w:pPr>
              <w:pStyle w:val="TableContents"/>
              <w:bidi w:val="0"/>
              <w:spacing w:before="0" w:after="283"/>
              <w:jc w:val="left"/>
              <w:rPr/>
            </w:pPr>
            <w:r>
              <w:rPr/>
              <w:t xml:space="preserve">R. Kelly </w:t>
            </w:r>
          </w:p>
        </w:tc>
        <w:tc>
          <w:tcPr>
            <w:tcW w:w="1197" w:type="dxa"/>
            <w:tcBorders/>
            <w:vAlign w:val="center"/>
          </w:tcPr>
          <w:p>
            <w:pPr>
              <w:pStyle w:val="TableContents"/>
              <w:bidi w:val="0"/>
              <w:spacing w:before="0" w:after="283"/>
              <w:jc w:val="left"/>
              <w:rPr/>
            </w:pPr>
            <w:r>
              <w:rPr/>
              <w:t xml:space="preserve">3: 36 Kokonaispituus: </w:t>
            </w:r>
          </w:p>
        </w:tc>
      </w:tr>
      <w:tr>
        <w:trPr/>
        <w:tc>
          <w:tcPr>
            <w:tcW w:w="567" w:type="dxa"/>
            <w:tcBorders/>
            <w:vAlign w:val="center"/>
          </w:tcPr>
          <w:p>
            <w:pPr>
              <w:pStyle w:val="TableContents"/>
              <w:bidi w:val="0"/>
              <w:spacing w:before="0" w:after="283"/>
              <w:jc w:val="left"/>
              <w:rPr/>
            </w:pPr>
            <w:r>
              <w:rPr/>
              <w:t xml:space="preserve">36: 45 </w:t>
            </w:r>
          </w:p>
        </w:tc>
        <w:tc>
          <w:tcPr>
            <w:tcW w:w="9638"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one wing from sparkle...</w:t>
      </w:r>
    </w:p>
    <w:p>
      <w:pPr>
        <w:pStyle w:val="TextBody"/>
        <w:bidi w:val="0"/>
        <w:jc w:val="left"/>
        <w:rPr>
          <w:b/>
          <w:u w:val="single"/>
          <w:shd w:val="clear" w:fill="FFFF00"/>
        </w:rPr>
      </w:pPr>
      <w:r>
        <w:rPr>
          <w:b/>
          <w:u w:val="single"/>
          <w:shd w:val="clear" w:fill="FFFF00"/>
        </w:rPr>
        <w:t xml:space="preserve">Asiakirjan numero 15700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``Wish You Were Here'' on Pink Floydin vuonna 1975 ilmestyneen albumin Wish You Were Here nimikkokappale. </w:t>
      </w:r>
      <w:r>
        <w:rPr>
          <w:color w:val="A9A9A9"/>
        </w:rPr>
        <w:t xml:space="preserve">David Gilmour </w:t>
      </w:r>
      <w:r>
        <w:rPr/>
        <w:t xml:space="preserve">ja Roger Waters kirjoittivat musiikin yhteistyössä, ja Gilmour lauloi päälaulun.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wish you were here pink floydin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``Wish You Were Here'' on Pink Floydin vuonna 1975 ilmestyneen albumin Wish You Were Here nimikkokappale. Kuten suurin osa albumista, se viittaa Pink Floydin entiseen jäseneen Syd Barrettiin ja hänen hermoromahdukseensa. </w:t>
      </w:r>
      <w:r>
        <w:rPr>
          <w:color w:val="A9A9A9"/>
        </w:rPr>
        <w:t xml:space="preserve">David Gilmour </w:t>
      </w:r>
      <w:r>
        <w:rPr/>
        <w:t xml:space="preserve">ja </w:t>
      </w:r>
      <w:r>
        <w:rPr>
          <w:color w:val="DCDCDC"/>
        </w:rPr>
        <w:t xml:space="preserve">Roger Waters </w:t>
      </w:r>
      <w:r>
        <w:rPr/>
        <w:t xml:space="preserve">kirjoittivat musiikin yhteistyössä, ja Gilmour lauloi päälaulun.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pink floyd wish you were here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Pink Floyd Wish You Are Here -laulua.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lauluäänet Wish You Are Here -kappaleessa.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sanat wish you were here -kappaleeseen...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``Wish You Were Here'' </w:t>
      </w:r>
      <w:r>
        <w:rPr>
          <w:color w:val="A9A9A9"/>
        </w:rPr>
        <w:t xml:space="preserve">Pink Floydin</w:t>
      </w:r>
      <w:r>
        <w:rPr/>
        <w:t xml:space="preserve"> kappale </w:t>
      </w:r>
      <w:r>
        <w:rPr/>
        <w:t xml:space="preserve">albumilta Wish You Were Here... </w:t>
      </w:r>
    </w:p>
    <w:tbl>
      <w:tblPr>
        <w:tblW w:w="7009" w:type="dxa"/>
        <w:jc w:val="left"/>
        <w:tblInd w:w="0" w:type="dxa"/>
        <w:tblLayout w:type="fixed"/>
        <w:tblCellMar>
          <w:top w:w="28" w:type="dxa"/>
          <w:left w:w="28" w:type="dxa"/>
          <w:bottom w:w="28" w:type="dxa"/>
          <w:right w:w="28" w:type="dxa"/>
        </w:tblCellMar>
      </w:tblPr>
      <w:tblGrid>
        <w:gridCol w:w="1621"/>
        <w:gridCol w:w="5388"/>
      </w:tblGrid>
      <w:tr>
        <w:trPr/>
        <w:tc>
          <w:tcPr>
            <w:tcW w:w="1621" w:type="dxa"/>
            <w:tcBorders/>
            <w:vAlign w:val="center"/>
          </w:tcPr>
          <w:p>
            <w:pPr>
              <w:pStyle w:val="TableHeading"/>
              <w:suppressLineNumbers/>
              <w:bidi w:val="0"/>
              <w:spacing w:before="0" w:after="283"/>
              <w:jc w:val="center"/>
              <w:rPr/>
            </w:pPr>
            <w:r>
              <w:rPr/>
              <w:t xml:space="preserve">Julkaistu </w:t>
            </w:r>
          </w:p>
        </w:tc>
        <w:tc>
          <w:tcPr>
            <w:tcW w:w="5388" w:type="dxa"/>
            <w:tcBorders/>
            <w:vAlign w:val="center"/>
          </w:tcPr>
          <w:p>
            <w:pPr>
              <w:pStyle w:val="TableContents"/>
              <w:bidi w:val="0"/>
              <w:spacing w:before="0" w:after="283"/>
              <w:jc w:val="left"/>
              <w:rPr/>
            </w:pPr>
            <w:r>
              <w:rPr/>
              <w:t xml:space="preserve">12. syyskuuta 1975 (albumi) </w:t>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5388" w:type="dxa"/>
            <w:tcBorders/>
            <w:vAlign w:val="center"/>
          </w:tcPr>
          <w:p>
            <w:pPr>
              <w:pStyle w:val="TableContents"/>
              <w:bidi w:val="0"/>
              <w:spacing w:before="0" w:after="283"/>
              <w:jc w:val="left"/>
              <w:rPr/>
            </w:pPr>
            <w:r>
              <w:rPr/>
              <w:t xml:space="preserve">tammikuu -- heinäkuu 1975 </w:t>
            </w:r>
          </w:p>
        </w:tc>
      </w:tr>
      <w:tr>
        <w:trPr/>
        <w:tc>
          <w:tcPr>
            <w:tcW w:w="1621" w:type="dxa"/>
            <w:tcBorders/>
            <w:vAlign w:val="center"/>
          </w:tcPr>
          <w:p>
            <w:pPr>
              <w:pStyle w:val="TableHeading"/>
              <w:suppressLineNumbers/>
              <w:bidi w:val="0"/>
              <w:spacing w:before="0" w:after="283"/>
              <w:jc w:val="center"/>
              <w:rPr/>
            </w:pPr>
            <w:r>
              <w:rPr/>
              <w:t xml:space="preserve">Pituus </w:t>
            </w:r>
          </w:p>
        </w:tc>
        <w:tc>
          <w:tcPr>
            <w:tcW w:w="5388" w:type="dxa"/>
            <w:tcBorders/>
            <w:vAlign w:val="center"/>
          </w:tcPr>
          <w:p>
            <w:pPr>
              <w:pStyle w:val="TableContents"/>
              <w:numPr>
                <w:ilvl w:val="0"/>
                <w:numId w:val="168"/>
              </w:numPr>
              <w:tabs>
                <w:tab w:val="clear" w:pos="1134"/>
                <w:tab w:val="left" w:leader="none" w:pos="707"/>
              </w:tabs>
              <w:bidi w:val="0"/>
              <w:spacing w:before="0" w:after="0"/>
              <w:ind w:start="707" w:hanging="283"/>
              <w:jc w:val="left"/>
              <w:rPr/>
            </w:pPr>
            <w:r>
              <w:rPr/>
              <w:t xml:space="preserve">5: 41 (versio ``Wish You Were Here'') </w:t>
            </w:r>
          </w:p>
          <w:p>
            <w:pPr>
              <w:pStyle w:val="TableContents"/>
              <w:numPr>
                <w:ilvl w:val="0"/>
                <w:numId w:val="168"/>
              </w:numPr>
              <w:tabs>
                <w:tab w:val="clear" w:pos="1134"/>
                <w:tab w:val="left" w:leader="none" w:pos="707"/>
              </w:tabs>
              <w:bidi w:val="0"/>
              <w:spacing w:before="0" w:after="283"/>
              <w:ind w:start="707" w:hanging="283"/>
              <w:jc w:val="left"/>
              <w:rPr/>
            </w:pPr>
            <w:r>
              <w:rPr/>
              <w:t xml:space="preserve">5: 21 (Echoes: The Best of Pink Floyd -versio) </w:t>
            </w:r>
          </w:p>
        </w:tc>
      </w:tr>
      <w:tr>
        <w:trPr/>
        <w:tc>
          <w:tcPr>
            <w:tcW w:w="1621" w:type="dxa"/>
            <w:tcBorders/>
            <w:vAlign w:val="center"/>
          </w:tcPr>
          <w:p>
            <w:pPr>
              <w:pStyle w:val="TableHeading"/>
              <w:suppressLineNumbers/>
              <w:bidi w:val="0"/>
              <w:spacing w:before="0" w:after="283"/>
              <w:jc w:val="center"/>
              <w:rPr/>
            </w:pPr>
            <w:r>
              <w:rPr/>
              <w:t xml:space="preserve">Tarra </w:t>
            </w:r>
          </w:p>
        </w:tc>
        <w:tc>
          <w:tcPr>
            <w:tcW w:w="5388" w:type="dxa"/>
            <w:tcBorders/>
            <w:vAlign w:val="center"/>
          </w:tcPr>
          <w:p>
            <w:pPr>
              <w:pStyle w:val="TableContents"/>
              <w:numPr>
                <w:ilvl w:val="0"/>
                <w:numId w:val="169"/>
              </w:numPr>
              <w:tabs>
                <w:tab w:val="clear" w:pos="1134"/>
                <w:tab w:val="left" w:leader="none" w:pos="707"/>
              </w:tabs>
              <w:bidi w:val="0"/>
              <w:spacing w:before="0" w:after="0"/>
              <w:ind w:start="707" w:hanging="283"/>
              <w:jc w:val="left"/>
              <w:rPr/>
            </w:pPr>
            <w:r>
              <w:rPr/>
              <w:t xml:space="preserve">Harvest (Yhdistynyt kuningaskunta) </w:t>
            </w:r>
          </w:p>
          <w:p>
            <w:pPr>
              <w:pStyle w:val="TableContents"/>
              <w:numPr>
                <w:ilvl w:val="0"/>
                <w:numId w:val="169"/>
              </w:numPr>
              <w:tabs>
                <w:tab w:val="clear" w:pos="1134"/>
                <w:tab w:val="left" w:leader="none" w:pos="707"/>
              </w:tabs>
              <w:bidi w:val="0"/>
              <w:spacing w:before="0" w:after="283"/>
              <w:ind w:start="707" w:hanging="283"/>
              <w:jc w:val="left"/>
              <w:rPr/>
            </w:pPr>
            <w:r>
              <w:rPr/>
              <w:t xml:space="preserve">Columbia / CBS (Yhdysvallat) </w:t>
            </w:r>
          </w:p>
        </w:tc>
      </w:tr>
      <w:tr>
        <w:trPr/>
        <w:tc>
          <w:tcPr>
            <w:tcW w:w="1621" w:type="dxa"/>
            <w:tcBorders/>
            <w:vAlign w:val="center"/>
          </w:tcPr>
          <w:p>
            <w:pPr>
              <w:pStyle w:val="TableHeading"/>
              <w:suppressLineNumbers/>
              <w:bidi w:val="0"/>
              <w:spacing w:before="0" w:after="283"/>
              <w:jc w:val="center"/>
              <w:rPr/>
            </w:pPr>
            <w:r>
              <w:rPr/>
              <w:t xml:space="preserve">Lauluntekijä(t) </w:t>
            </w:r>
          </w:p>
        </w:tc>
        <w:tc>
          <w:tcPr>
            <w:tcW w:w="5388" w:type="dxa"/>
            <w:tcBorders/>
            <w:vAlign w:val="center"/>
          </w:tcPr>
          <w:p>
            <w:pPr>
              <w:pStyle w:val="TableContents"/>
              <w:numPr>
                <w:ilvl w:val="0"/>
                <w:numId w:val="170"/>
              </w:numPr>
              <w:tabs>
                <w:tab w:val="clear" w:pos="1134"/>
                <w:tab w:val="left" w:leader="none" w:pos="707"/>
              </w:tabs>
              <w:bidi w:val="0"/>
              <w:spacing w:before="0" w:after="0"/>
              <w:ind w:start="707" w:hanging="283"/>
              <w:jc w:val="left"/>
              <w:rPr/>
            </w:pPr>
            <w:r>
              <w:rPr/>
              <w:t xml:space="preserve">David Gilmour </w:t>
            </w:r>
          </w:p>
          <w:p>
            <w:pPr>
              <w:pStyle w:val="TableContents"/>
              <w:numPr>
                <w:ilvl w:val="0"/>
                <w:numId w:val="170"/>
              </w:numPr>
              <w:tabs>
                <w:tab w:val="clear" w:pos="1134"/>
                <w:tab w:val="left" w:leader="none" w:pos="707"/>
              </w:tabs>
              <w:bidi w:val="0"/>
              <w:spacing w:before="0" w:after="283"/>
              <w:ind w:start="707" w:hanging="283"/>
              <w:jc w:val="left"/>
              <w:rPr/>
            </w:pPr>
            <w:r>
              <w:rPr/>
              <w:t xml:space="preserve">Roger Waters </w:t>
            </w:r>
          </w:p>
        </w:tc>
      </w:tr>
      <w:tr>
        <w:trPr/>
        <w:tc>
          <w:tcPr>
            <w:tcW w:w="1621" w:type="dxa"/>
            <w:tcBorders/>
            <w:vAlign w:val="center"/>
          </w:tcPr>
          <w:p>
            <w:pPr>
              <w:pStyle w:val="TableHeading"/>
              <w:suppressLineNumbers/>
              <w:bidi w:val="0"/>
              <w:spacing w:before="0" w:after="283"/>
              <w:jc w:val="center"/>
              <w:rPr/>
            </w:pPr>
            <w:r>
              <w:rPr/>
              <w:t xml:space="preserve">Tuottaja(t) </w:t>
            </w:r>
          </w:p>
        </w:tc>
        <w:tc>
          <w:tcPr>
            <w:tcW w:w="5388" w:type="dxa"/>
            <w:tcBorders/>
            <w:vAlign w:val="center"/>
          </w:tcPr>
          <w:p>
            <w:pPr>
              <w:pStyle w:val="TableContents"/>
              <w:bidi w:val="0"/>
              <w:spacing w:before="0" w:after="283"/>
              <w:jc w:val="left"/>
              <w:rPr/>
            </w:pPr>
            <w:r>
              <w:rPr/>
              <w:t xml:space="preserve">Pink Floyd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I wish you were here...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Sanoituksellisesti laulua pidetään usein suorana kunnianosoituksena Syd Barrettille. The Story of Wish You Were Here -dokumentissa Gilmour ja Waters kuvaavat kuitenkin erikseen alkuperäisen konseptin, joka poikkeaa tästä tulkinnasta. Waters, joka kirjoitti lähinnä Gilmourin alkuperäistä riffi-ideaa täydentävät sanoitukset ja myöhemmän yhteisen sävellyksen, kuvailee sanoitusten olevan itselleen suunnattuja, kuten hänen sanoituksensa usein ovat. </w:t>
      </w:r>
      <w:r>
        <w:rPr>
          <w:color w:val="A9A9A9"/>
        </w:rPr>
        <w:t xml:space="preserve">Läsnäolo omassa elämässä ja itsensä vapauttaminen, jotta voi todella kokea elämän, </w:t>
      </w:r>
      <w:r>
        <w:rPr/>
        <w:t xml:space="preserve">on tämän kappaleen pääteema. Gilmour puolestaan myöntää, ettei hän koskaan esitä kappaletta muistamatta Syd Barrettia. Waters lisää myöhemmin, että kappale on kuitenkin tulkinnanvarainen.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pink floydin laulun wish you were here merkitys?</w:t>
      </w:r>
    </w:p>
    <w:p>
      <w:pPr>
        <w:pStyle w:val="TextBody"/>
        <w:bidi w:val="0"/>
        <w:jc w:val="left"/>
        <w:rPr>
          <w:b/>
          <w:u w:val="single"/>
          <w:shd w:val="clear" w:fill="FFFF00"/>
        </w:rPr>
      </w:pPr>
      <w:r>
        <w:rPr>
          <w:b/>
          <w:u w:val="single"/>
          <w:shd w:val="clear" w:fill="FFFF00"/>
        </w:rPr>
        <w:t xml:space="preserve">Asiakirjan numero 15701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400 metriä olympialaisissa Vuoden 2012 olympialaisten 400 metrin miesten loppukilpailu Yleistä </w:t>
      </w:r>
    </w:p>
    <w:tbl>
      <w:tblPr>
        <w:tblW w:w="6977" w:type="dxa"/>
        <w:jc w:val="left"/>
        <w:tblInd w:w="0" w:type="dxa"/>
        <w:tblLayout w:type="fixed"/>
        <w:tblCellMar>
          <w:top w:w="28" w:type="dxa"/>
          <w:left w:w="28" w:type="dxa"/>
          <w:bottom w:w="28" w:type="dxa"/>
          <w:right w:w="28" w:type="dxa"/>
        </w:tblCellMar>
      </w:tblPr>
      <w:tblGrid>
        <w:gridCol w:w="1276"/>
        <w:gridCol w:w="5701"/>
      </w:tblGrid>
      <w:tr>
        <w:trPr/>
        <w:tc>
          <w:tcPr>
            <w:tcW w:w="1276" w:type="dxa"/>
            <w:tcBorders/>
            <w:vAlign w:val="center"/>
          </w:tcPr>
          <w:p>
            <w:pPr>
              <w:pStyle w:val="TableHeading"/>
              <w:suppressLineNumbers/>
              <w:bidi w:val="0"/>
              <w:spacing w:before="0" w:after="283"/>
              <w:jc w:val="center"/>
              <w:rPr/>
            </w:pPr>
            <w:r>
              <w:rPr/>
              <w:t xml:space="preserve">Urheilu </w:t>
            </w:r>
          </w:p>
        </w:tc>
        <w:tc>
          <w:tcPr>
            <w:tcW w:w="5701" w:type="dxa"/>
            <w:tcBorders/>
            <w:vAlign w:val="center"/>
          </w:tcPr>
          <w:p>
            <w:pPr>
              <w:pStyle w:val="TableContents"/>
              <w:bidi w:val="0"/>
              <w:spacing w:before="0" w:after="283"/>
              <w:jc w:val="left"/>
              <w:rPr/>
            </w:pPr>
            <w:r>
              <w:rPr/>
              <w:t xml:space="preserve">Yleisurheilu </w:t>
            </w:r>
          </w:p>
        </w:tc>
      </w:tr>
      <w:tr>
        <w:trPr/>
        <w:tc>
          <w:tcPr>
            <w:tcW w:w="1276" w:type="dxa"/>
            <w:tcBorders/>
            <w:vAlign w:val="center"/>
          </w:tcPr>
          <w:p>
            <w:pPr>
              <w:pStyle w:val="TableHeading"/>
              <w:suppressLineNumbers/>
              <w:bidi w:val="0"/>
              <w:spacing w:before="0" w:after="283"/>
              <w:jc w:val="center"/>
              <w:rPr/>
            </w:pPr>
            <w:r>
              <w:rPr/>
              <w:t xml:space="preserve">Sukupuoli </w:t>
            </w:r>
          </w:p>
        </w:tc>
        <w:tc>
          <w:tcPr>
            <w:tcW w:w="5701" w:type="dxa"/>
            <w:tcBorders/>
            <w:vAlign w:val="center"/>
          </w:tcPr>
          <w:p>
            <w:pPr>
              <w:pStyle w:val="TableContents"/>
              <w:bidi w:val="0"/>
              <w:spacing w:before="0" w:after="283"/>
              <w:jc w:val="left"/>
              <w:rPr/>
            </w:pPr>
            <w:r>
              <w:rPr/>
              <w:t xml:space="preserve">Miehet ja naiset </w:t>
            </w:r>
          </w:p>
        </w:tc>
      </w:tr>
      <w:tr>
        <w:trPr/>
        <w:tc>
          <w:tcPr>
            <w:tcW w:w="1276" w:type="dxa"/>
            <w:tcBorders/>
            <w:vAlign w:val="center"/>
          </w:tcPr>
          <w:p>
            <w:pPr>
              <w:pStyle w:val="TableHeading"/>
              <w:suppressLineNumbers/>
              <w:bidi w:val="0"/>
              <w:spacing w:before="0" w:after="283"/>
              <w:jc w:val="center"/>
              <w:rPr/>
            </w:pPr>
            <w:r>
              <w:rPr/>
              <w:t xml:space="preserve">Vuodet </w:t>
            </w:r>
          </w:p>
        </w:tc>
        <w:tc>
          <w:tcPr>
            <w:tcW w:w="5701" w:type="dxa"/>
            <w:tcBorders/>
            <w:vAlign w:val="center"/>
          </w:tcPr>
          <w:p>
            <w:pPr>
              <w:pStyle w:val="TableContents"/>
              <w:bidi w:val="0"/>
              <w:spacing w:before="0" w:after="283"/>
              <w:jc w:val="left"/>
              <w:rPr/>
            </w:pPr>
            <w:r>
              <w:rPr/>
              <w:t xml:space="preserve">Miehet: 1896 -- 2016 Naiset: 1964 -- 2016 Olympiaennätys </w:t>
            </w:r>
          </w:p>
        </w:tc>
      </w:tr>
      <w:tr>
        <w:trPr/>
        <w:tc>
          <w:tcPr>
            <w:tcW w:w="1276" w:type="dxa"/>
            <w:tcBorders/>
            <w:vAlign w:val="center"/>
          </w:tcPr>
          <w:p>
            <w:pPr>
              <w:pStyle w:val="TableHeading"/>
              <w:suppressLineNumbers/>
              <w:bidi w:val="0"/>
              <w:spacing w:before="0" w:after="283"/>
              <w:jc w:val="center"/>
              <w:rPr/>
            </w:pPr>
            <w:r>
              <w:rPr/>
              <w:t xml:space="preserve">Miehet </w:t>
            </w:r>
          </w:p>
        </w:tc>
        <w:tc>
          <w:tcPr>
            <w:tcW w:w="5701" w:type="dxa"/>
            <w:tcBorders/>
            <w:vAlign w:val="center"/>
          </w:tcPr>
          <w:p>
            <w:pPr>
              <w:pStyle w:val="TableContents"/>
              <w:bidi w:val="0"/>
              <w:spacing w:before="0" w:after="283"/>
              <w:jc w:val="left"/>
              <w:rPr/>
            </w:pPr>
            <w:r>
              <w:rPr/>
              <w:t xml:space="preserve">43.03 Wayde van Niekerk (2016) </w:t>
            </w:r>
          </w:p>
        </w:tc>
      </w:tr>
      <w:tr>
        <w:trPr/>
        <w:tc>
          <w:tcPr>
            <w:tcW w:w="1276" w:type="dxa"/>
            <w:tcBorders/>
            <w:vAlign w:val="center"/>
          </w:tcPr>
          <w:p>
            <w:pPr>
              <w:pStyle w:val="TableHeading"/>
              <w:suppressLineNumbers/>
              <w:bidi w:val="0"/>
              <w:spacing w:before="0" w:after="283"/>
              <w:jc w:val="center"/>
              <w:rPr/>
            </w:pPr>
            <w:r>
              <w:rPr/>
              <w:t xml:space="preserve">Naiset </w:t>
            </w:r>
          </w:p>
        </w:tc>
        <w:tc>
          <w:tcPr>
            <w:tcW w:w="5701" w:type="dxa"/>
            <w:tcBorders/>
            <w:vAlign w:val="center"/>
          </w:tcPr>
          <w:p>
            <w:pPr>
              <w:pStyle w:val="TableContents"/>
              <w:bidi w:val="0"/>
              <w:spacing w:before="0" w:after="283"/>
              <w:jc w:val="left"/>
              <w:rPr/>
            </w:pPr>
            <w:r>
              <w:rPr/>
              <w:t xml:space="preserve">48.25 Marie-José Pérec (1996) Hallitseva mestari </w:t>
            </w:r>
          </w:p>
        </w:tc>
      </w:tr>
      <w:tr>
        <w:trPr/>
        <w:tc>
          <w:tcPr>
            <w:tcW w:w="1276" w:type="dxa"/>
            <w:tcBorders/>
            <w:vAlign w:val="center"/>
          </w:tcPr>
          <w:p>
            <w:pPr>
              <w:pStyle w:val="TableHeading"/>
              <w:suppressLineNumbers/>
              <w:bidi w:val="0"/>
              <w:spacing w:before="0" w:after="283"/>
              <w:jc w:val="center"/>
              <w:rPr/>
            </w:pPr>
            <w:r>
              <w:rPr/>
              <w:t xml:space="preserve">Miehet </w:t>
            </w:r>
          </w:p>
        </w:tc>
        <w:tc>
          <w:tcPr>
            <w:tcW w:w="5701" w:type="dxa"/>
            <w:tcBorders/>
            <w:vAlign w:val="center"/>
          </w:tcPr>
          <w:p>
            <w:pPr>
              <w:pStyle w:val="TableContents"/>
              <w:bidi w:val="0"/>
              <w:spacing w:before="0" w:after="283"/>
              <w:jc w:val="left"/>
              <w:rPr/>
            </w:pPr>
            <w:r>
              <w:rPr/>
              <w:t xml:space="preserve">Wayde van Niekerk (RSA) </w:t>
            </w:r>
          </w:p>
        </w:tc>
      </w:tr>
      <w:tr>
        <w:trPr/>
        <w:tc>
          <w:tcPr>
            <w:tcW w:w="1276" w:type="dxa"/>
            <w:tcBorders/>
            <w:vAlign w:val="center"/>
          </w:tcPr>
          <w:p>
            <w:pPr>
              <w:pStyle w:val="TableHeading"/>
              <w:suppressLineNumbers/>
              <w:bidi w:val="0"/>
              <w:spacing w:before="0" w:after="283"/>
              <w:jc w:val="center"/>
              <w:rPr/>
            </w:pPr>
            <w:r>
              <w:rPr/>
              <w:t xml:space="preserve">Naiset </w:t>
            </w:r>
          </w:p>
        </w:tc>
        <w:tc>
          <w:tcPr>
            <w:tcW w:w="5701" w:type="dxa"/>
            <w:tcBorders/>
            <w:vAlign w:val="center"/>
          </w:tcPr>
          <w:p>
            <w:pPr>
              <w:pStyle w:val="TableContents"/>
              <w:bidi w:val="0"/>
              <w:spacing w:before="0" w:after="283"/>
              <w:jc w:val="left"/>
              <w:rPr/>
            </w:pPr>
            <w:r>
              <w:rPr>
                <w:color w:val="A9A9A9"/>
              </w:rPr>
              <w:t xml:space="preserve">Shaunae Miller </w:t>
            </w:r>
            <w:r>
              <w:rPr/>
              <w:t xml:space="preserve">(BAH)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naisten 400 metrin juoksun olympialaisissa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Vain kaksi urheilijaa on voittanut lajin kahdesti: Marie-José Pérec puolusti titteliä ensimmäisenä vuonna 1996, ja </w:t>
      </w:r>
      <w:r>
        <w:rPr>
          <w:color w:val="A9A9A9"/>
        </w:rPr>
        <w:t xml:space="preserve">Michael Johnson </w:t>
      </w:r>
      <w:r>
        <w:rPr/>
        <w:t xml:space="preserve">voitti lajin vuosina 1996 ja 2000. Yksikään urheilija ei ole voittanut enempää kuin kolme mitalia. Useat lajin mitalistit ovat menestyneet olympialaisissa myös 200 metrillä: Johnson, Perec, Szewińska ja Valerie Brisco-Hooks ovat kaikki voittaneet mestaruuden molemmilla matkoilla. Tähän tapahtumaan valitut urheilijat kuuluvat lähes aina maansa joukkueeseen, joka osallistuu olympialaisten 4 × 400 metrin viestiin.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kultamitalin 400 metrin juoksussa kahdessa peräkkäisessä olympiakisassa.</w:t>
      </w:r>
    </w:p>
    <w:p>
      <w:pPr>
        <w:pStyle w:val="TextBody"/>
        <w:bidi w:val="0"/>
        <w:jc w:val="left"/>
        <w:rPr>
          <w:b/>
          <w:u w:val="single"/>
          <w:shd w:val="clear" w:fill="FFFF00"/>
        </w:rPr>
      </w:pPr>
      <w:r>
        <w:rPr>
          <w:b/>
          <w:u w:val="single"/>
          <w:shd w:val="clear" w:fill="FFFF00"/>
        </w:rPr>
        <w:t xml:space="preserve">Asiakirjan numero 15702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Matteuksen </w:t>
      </w:r>
      <w:r>
        <w:rPr/>
        <w:t xml:space="preserve">evankeliumin viidennen luvun kolmaskymmenes jae Matteuksen evankeliumin viidennessä luvussa Uudessa testamentissa, ja se on osa vuorisaarnaa. Tämä on osa aviorikosta käsittelevää jaksoa, ja se on hyvin samankaltainen kuin edellinen jae, mutta siinä mainitaan silmän sijasta käsi. Näiden jakeiden radikaalisuudesta on keskustelua Matteuksen evankeliumin luvussa 5:29. Jeesus oli todennut, että naisen katsominen himoiten on yhtä kuin itse aviorikos, ja tässä jakeessa hän suosittelee käden katkaisemista synnin tekemisen estämiseksi.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Raamatun jae jos kätesi aiheuttaa sinulle syntiä leikkaa pois</w:t>
      </w:r>
    </w:p>
    <w:p>
      <w:pPr>
        <w:pStyle w:val="TextBody"/>
        <w:bidi w:val="0"/>
        <w:jc w:val="left"/>
        <w:rPr>
          <w:b/>
          <w:u w:val="single"/>
          <w:shd w:val="clear" w:fill="FFFF00"/>
        </w:rPr>
      </w:pPr>
      <w:r>
        <w:rPr>
          <w:b/>
          <w:u w:val="single"/>
          <w:shd w:val="clear" w:fill="FFFF00"/>
        </w:rPr>
        <w:t xml:space="preserve">Asiakirjan numero 15703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Elokuvassa kuningas Arthur (Graham Chapman) kulkee luotettavan apurinsa Patsyn (Terry Gilliam) seurassa metsän halki, kun hän tulee metsäaukiolle ja näkee </w:t>
      </w:r>
      <w:r>
        <w:rPr/>
        <w:t xml:space="preserve">pienen puron ylittävän sillan luona </w:t>
      </w:r>
      <w:r>
        <w:rPr/>
        <w:t xml:space="preserve">taistelun Mustan ritarin (</w:t>
      </w:r>
      <w:r>
        <w:rPr>
          <w:color w:val="A9A9A9"/>
        </w:rPr>
        <w:t xml:space="preserve">John Cleese) </w:t>
      </w:r>
      <w:r>
        <w:rPr/>
        <w:t xml:space="preserve">ja Vihreän ritarin (jota myös Gilliam esittää) välillä.</w:t>
      </w:r>
      <w:r>
        <w:rPr/>
        <w:t xml:space="preserve"> Arthurin katsellessa tätä Musta ritari voittaa Vihreän heittämällä miekkansa suoraan Vihreän ritarin suuren kypärän silmäkuopan läpi (Arthurin ja Mustan ritarin taistelun aikana Vihreän ritarin ruumis näkyy alueen vieressä olevassa ojassa).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esittää mustaa ritaria Monty Pythonissa...</w:t>
      </w:r>
    </w:p>
    <w:p>
      <w:pPr>
        <w:pStyle w:val="TextBody"/>
        <w:bidi w:val="0"/>
        <w:jc w:val="left"/>
        <w:rPr>
          <w:b/>
          <w:u w:val="single"/>
          <w:shd w:val="clear" w:fill="FFFF00"/>
        </w:rPr>
      </w:pPr>
      <w:r>
        <w:rPr>
          <w:b/>
          <w:u w:val="single"/>
          <w:shd w:val="clear" w:fill="FFFF00"/>
        </w:rPr>
        <w:t xml:space="preserve">Asiakirjan numero 15704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Eteisnatriureettinen peptidi (ANP) </w:t>
      </w:r>
      <w:r>
        <w:rPr/>
        <w:t xml:space="preserve">tai eteisnatriureettinen tekijä (ANF) on peptidihormoni, joka vähentää laajentuneen solunulkoisen nesteen (ECF) määrää lisäämällä natriumin erittymistä munuaisten kautta.</w:t>
      </w:r>
      <w:r>
        <w:rPr/>
        <w:t xml:space="preserve"> ANP:tä syntetisoivat ja erittävät sydämen eteisten seinämien sydänlihassolut. Nämä solut sisältävät tilavuusreseptoreita, jotka reagoivat eteisen seinämän lisääntyneeseen venymiseen, joka johtuu eteisen veritilavuuden lisääntymisestä. ANP kuuluu yhdeksän natriureettisen peptidin perheeseen, joista seitsemän on eteisperäisiä.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erittyy sydämen eteisen seinämien soluista.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ANP:n aiheuttama veren tilavuuden pienentäminen voi johtaa sekundaarisiin vaikutuksiin, kuten solunulkoisen nesteen (ECF) tilavuuden pienenemiseen (turvotus), sydämen ejektiofraktioasteen paranemiseen ja sen seurauksena elinten perfuusion paranemiseen, </w:t>
      </w:r>
      <w:r>
        <w:rPr>
          <w:color w:val="A9A9A9"/>
        </w:rPr>
        <w:t xml:space="preserve">verenpaineen laskuun </w:t>
      </w:r>
      <w:r>
        <w:rPr/>
        <w:t xml:space="preserve">ja seerumin kaliumpitoisuuden nousuun. Näitä vaikutuksia voidaan lieventää tai mitätöidä erilaisilla vastavaikutusmekanismeilla, jotka vaikuttavat samanaikaisesti kuhunkin näistä toissijaisista vaikutuksista.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vaikutus anp:llä on verenpaineeseen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Eteisnatriureettinen peptidi (ANP) on </w:t>
      </w:r>
      <w:r>
        <w:rPr/>
        <w:t xml:space="preserve">peptidihormoni, joka vähentää laajentuneen solunulkoisen nesteen (ECF) määrää lisäämällä natriumin erittymistä munuaisten kautta.</w:t>
      </w:r>
      <w:r>
        <w:rPr/>
        <w:t xml:space="preserve"> ANP:tä syntetisoivat ja erittävät sydämen eteisten seinämien sydänlihassolut. Nämä solut sisältävät tilavuusreseptoreita, jotka reagoivat eteisen seinämän lisääntyneeseen venymiseen, joka johtuu eteisen veritilavuuden lisääntymisestä. ANP kuuluu yhdeksän natriureettisen peptidin perheeseen, joista seitsemän on eteisperäisiä.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eteisten seinämät tuottavat mitä hormonia</w:t>
      </w:r>
    </w:p>
    <w:p>
      <w:pPr>
        <w:pStyle w:val="TextBody"/>
        <w:bidi w:val="0"/>
        <w:jc w:val="left"/>
        <w:rPr>
          <w:b/>
          <w:u w:val="single"/>
          <w:shd w:val="clear" w:fill="FFFF00"/>
        </w:rPr>
      </w:pPr>
      <w:r>
        <w:rPr>
          <w:b/>
          <w:u w:val="single"/>
          <w:shd w:val="clear" w:fill="FFFF00"/>
        </w:rPr>
        <w:t xml:space="preserve">Asiakirjan numero 15705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1921 Neuvostoliitto alkoi tukea Kuomintangia (KMT), ja vuonna 1923 Komintern kehotti Kiinan kommunistista puoluetta (yleisesti lyhennettynä KKP) allekirjoittamaan sotilaallisen sopimuksen KMT:n kanssa. Molemmat hallitukset allekirjoittivat 31. toukokuuta 1924 sopimuksen diplomaattisuhteiden solmimisesta, ja Neuvostoliiton hallitus luopui sopimuksessa kaikista Kiinan tsaarihallitukselle myönnetyistä etuoikeuksista. Pohjoisen sotaretken päätyttyä vuonna 1927 Chiang puhdisti KKP:n KMT:n ja KKP:n liitosta, mikä johti Kiinan sisällissotaan, joka kesti vuoteen 1949, muutama kuukausi Mao Zedongin johtaman Kiinan kansantasavallan julistamisen jälkeen. Sodan aikana Neuvostoliitto antoi jonkin verran tukea </w:t>
      </w:r>
      <w:r>
        <w:rPr>
          <w:color w:val="A9A9A9"/>
        </w:rPr>
        <w:t xml:space="preserve">KKP:lle</w:t>
      </w:r>
      <w:r>
        <w:rPr/>
        <w:t xml:space="preserve">, joka vuonna 1934 kärsi murskaavan iskun, kun KMT lopetti Kiinan neuvostotasavallan ja aiheutti näin KKP:n pitkän marssin Shaanxista. Neuvostoliitto yritti ja epäonnistui yrityksessään saada huit vihamielisiksi Kiinaa kohtaan.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Neuvostoliitto tuki Kiinan sisällissodassa?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Koska Kiinan ja Neuvostoliiton ystävyyssopimuksen seurauksena Neuvostoliitto menetti laivastotukikohtansa Port Arthurissa ja Dalianissa, Stalinin oli löydettävä uusi jäätön satama Neuvostoliiton laivastotukikohdaksi. Tämä kysymys oli syynä siihen, että Stalin antoi Kim Il-Sungin aloittaa Korean sodan. Sekä Kim Il-Sung että Stalin eivät kuitenkaan ajatelleet, että Yhdysvallat puuttuisi tähän sotaan välittömästi, jos ollenkaan. Kim Il-Sung ei kyennyt kestämään hyökkäystä Yhdysvaltain armeijaa vastaan. Kun Kim Il-Sung pyysi sotilaallista apua Neuvostoliitolta ja Kiinalta, Mao suostui lähettämään kiinalaisia joukkoja, mutta pyysi Neuvostoliiton ilmavoimia antamaan ilmasuojaa. Koska nämä kaksi johtajaa eivät luottaneet toisiinsa, Stalin suostui lähettämään kiinalaisia joukkoja Koreaan, mutta kieltäytyi antamasta ilmasuojaa. Koska ilman Neuvostoliiton ilmasuojaa Mao katsoi kerran, että Kiina ei lähetä joukkoja Koreaan, ja Stalin päätti aikoinaan luopua Korean niemimaasta. Pitkän harkinnan jälkeen Mao lähetti 19. lokakuuta 1950 kiinalaiset joukot Koreaan äärimmäisen vaikeassa taloudellisessa ja sotilaallisessa tilanteessa. Kun kiinalaiset joukot olivat tulleet sotaan 12 päivän kuluttua, Stalin antoi Neuvostoliiton ilmavoimien antaa ilmasuojaa ja tuki lisäapua Kiinalle. Kun </w:t>
      </w:r>
      <w:r>
        <w:rPr/>
        <w:t xml:space="preserve">Mao lähetti </w:t>
      </w:r>
      <w:r>
        <w:rPr>
          <w:color w:val="A9A9A9"/>
        </w:rPr>
        <w:t xml:space="preserve">kiinalaisia joukkoja osallistumaan Korean sotaan, Kiinan ja Neuvostoliiton välillä alkoi laajamittainen taloudellinen ja sotilaallinen yhteistyö, </w:t>
      </w:r>
      <w:r>
        <w:rPr/>
        <w:t xml:space="preserve">ja maiden ystävyyssuhde muuttui nimellisestä virtuaaliseksi. Yksi vähemmän tunnettu esimerkki Kiinan ja Neuvostoliiton sotilaallisesta yhteistyöstä on se, että huhti-kesäkuussa 1952 joukko neuvostoliittolaisia Tupolev Tu-4 -lentokoneita sijoitettiin Pekingiin suorittamaan tiedustelulentoja amerikkalaisten fuusiopommikokeista Tyynellämerellä.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kiinan ja neuvostoliiton suhteet alkoivat parantua?</w:t>
      </w:r>
    </w:p>
    <w:p>
      <w:pPr>
        <w:pStyle w:val="TextBody"/>
        <w:bidi w:val="0"/>
        <w:jc w:val="left"/>
        <w:rPr>
          <w:b/>
          <w:u w:val="single"/>
          <w:shd w:val="clear" w:fill="FFFF00"/>
        </w:rPr>
      </w:pPr>
      <w:r>
        <w:rPr>
          <w:b/>
          <w:u w:val="single"/>
          <w:shd w:val="clear" w:fill="FFFF00"/>
        </w:rPr>
        <w:t xml:space="preserve">Asiakirjan numero 15706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Raymond Wallace Bolger </w:t>
      </w:r>
      <w:r>
        <w:rPr/>
        <w:t xml:space="preserve">(10. tammikuuta 1904 - 15. tammikuuta 1987) oli yhdysvaltalainen näyttelijä, laulaja ja tanssija (erityisesti steppiä) vaudevillen, näyttämön (erityisesti musiikkiteatterin) ja valkokankaan aloilla, joka aloitti mykkäelokuvan aikakaudella. Hänet tunnetaan parhaiten variksenpelättimen roolistaan MGM:n klassisessa elokuvassa The Wizard of Oz (1939). Hän oli myös oman televisio-ohjelmansa, The Ray Bolger Show'n, isäntä.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pelottavaa varista Ozin velhossa.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Raymond Wallace </w:t>
      </w:r>
      <w:r>
        <w:rPr>
          <w:color w:val="DCDCDC"/>
        </w:rPr>
        <w:t xml:space="preserve">``Ray'' Bolger </w:t>
      </w:r>
      <w:r>
        <w:rPr/>
        <w:t xml:space="preserve">(10. tammikuuta 1904 - 15. tammikuuta 1987) oli yhdysvaltalainen näyttelijä, laulaja ja tanssija (erityisesti steppiä) vaudevillen, näyttämön (erityisesti musiikkiteatterin) ja valkokankaan aloilla, joka aloitti mykkäelokuvan aikakaudella. Hänet tunnetaan parhaiten variksenpelättimen roolistaan MGM:n elokuvassa The Wizard of Oz, jota yleisesti pidetään yhtenä kaikkien aikojen parhaista elokuvista. Hän oli myös oman televisio-ohjelmansa, The Ray Bolger Show'n, isäntä.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variksenpelätintä Ozin velhossa...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näyttelijä, joka näytteli variksenpelätintä Ozin velhossa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näyttelijä esitti variksenpelätintä Ozin velhossa?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Raymond Wallace Bolger </w:t>
      </w:r>
      <w:r>
        <w:rPr/>
        <w:t xml:space="preserve">(10. tammikuuta 1904 - 15. tammikuuta 1987) oli yhdysvaltalainen elokuvanäyttelijä, varietee-esiintyjä, TV-juontaja, laulaja, tanssija (erityisesti steppiä) ja näyttämöesiintyjä (erityisesti musiikkiteatteria), joka aloitti mykkäelokuvien aikakaudella. Hän oli merkittävä Broadwayn esiintyjä 1930-luvulla ja sen jälkeen (ks. jäljempänä). Hänet tunnetaan parhaiten roolistaan maatyöläisen Hunkina ja variksenpelättimenä MGM:n klassikkoklassikossa The Wizard of Oz (1939). Hän isännöi myös samannimistä televisio-ohjelmaansa, The Ray Bolger Show'ta.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näytteli variksenpelätintä Ozin velhossa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Raymond Wallace Bolger </w:t>
      </w:r>
      <w:r>
        <w:rPr/>
        <w:t xml:space="preserve">(10. tammikuuta 1904 - 15. tammikuuta 1987) oli yhdysvaltalainen elokuvanäyttelijä, varietee-esiintyjä, TV-juontaja, laulaja, tanssija (erityisesti steppiä) ja näyttämöesiintyjä (erityisesti musiikkiteatteria), joka aloitti uransa mykkäelokuvien aikakaudella. Hänet tunnetaan parhaiten roolistaan Hunkina ja variksenpelättimenä MGM:n klassisessa elokuvassa The Wizard of Oz (1939). Hän isännöi myös samannimistä televisio-ohjelmaansa, The Ray Bolger Show'ta.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variksenpelätin Ozin velhossa?</w:t>
      </w:r>
    </w:p>
    <w:p>
      <w:pPr>
        <w:pStyle w:val="TextBody"/>
        <w:bidi w:val="0"/>
        <w:jc w:val="left"/>
        <w:rPr>
          <w:b/>
          <w:u w:val="single"/>
          <w:shd w:val="clear" w:fill="FFFF00"/>
        </w:rPr>
      </w:pPr>
      <w:r>
        <w:rPr>
          <w:b/>
          <w:u w:val="single"/>
          <w:shd w:val="clear" w:fill="FFFF00"/>
        </w:rPr>
        <w:t xml:space="preserve">Asiakirjan numero 15707</w:t>
      </w:r>
    </w:p>
    <w:p>
      <w:pPr>
        <w:pStyle w:val="TextBody"/>
        <w:bidi w:val="0"/>
        <w:jc w:val="left"/>
        <w:rPr>
          <w:b/>
          <w:shd w:val="clear" w:fill="FFFF00"/>
        </w:rPr>
      </w:pPr>
      <w:r>
        <w:rPr>
          <w:b/>
          <w:shd w:val="clear" w:fill="FFFF00"/>
        </w:rPr>
        <w:t xml:space="preserve">Tekstin numero 0</w:t>
      </w:r>
    </w:p>
    <w:p>
      <w:pPr>
        <w:pStyle w:val="TextBody"/>
        <w:numPr>
          <w:ilvl w:val="0"/>
          <w:numId w:val="171"/>
        </w:numPr>
        <w:tabs>
          <w:tab w:val="clear" w:pos="1134"/>
          <w:tab w:val="left" w:leader="none" w:pos="720"/>
        </w:tabs>
        <w:bidi w:val="0"/>
        <w:ind w:start="720" w:hanging="283"/>
        <w:jc w:val="left"/>
        <w:rPr/>
      </w:pPr>
      <w:r>
        <w:rPr/>
        <w:t xml:space="preserve">Truth, Justice, and the American Way (Totuus, oikeus ja amerikkalainen tie), joka on </w:t>
      </w:r>
      <w:r>
        <w:rPr>
          <w:color w:val="A9A9A9"/>
        </w:rPr>
        <w:t xml:space="preserve">sarjakuvahahmo Teräsmiehen </w:t>
      </w:r>
      <w:r>
        <w:rPr/>
        <w:t xml:space="preserve">tunnuslause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totuus oikeus ja amerikkalainen tapa</w:t>
      </w:r>
    </w:p>
    <w:p>
      <w:pPr>
        <w:pStyle w:val="TextBody"/>
        <w:bidi w:val="0"/>
        <w:jc w:val="left"/>
        <w:rPr>
          <w:b/>
          <w:u w:val="single"/>
          <w:shd w:val="clear" w:fill="FFFF00"/>
        </w:rPr>
      </w:pPr>
      <w:r>
        <w:rPr>
          <w:b/>
          <w:u w:val="single"/>
          <w:shd w:val="clear" w:fill="FFFF00"/>
        </w:rPr>
        <w:t xml:space="preserve">Asiakirjan numero 15708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Kuala Lumpurin liittovaltion alue ja kaupunki Wilayah Persekutuan Kuala Lumpur Kuala Lumpurin liittovaltion alue Muu transkriptio (s) </w:t>
      </w:r>
    </w:p>
    <w:tbl>
      <w:tblPr>
        <w:tblW w:w="10205" w:type="dxa"/>
        <w:jc w:val="left"/>
        <w:tblInd w:w="0" w:type="dxa"/>
        <w:tblLayout w:type="fixed"/>
        <w:tblCellMar>
          <w:top w:w="28" w:type="dxa"/>
          <w:left w:w="28" w:type="dxa"/>
          <w:bottom w:w="28" w:type="dxa"/>
          <w:right w:w="28" w:type="dxa"/>
        </w:tblCellMar>
      </w:tblPr>
      <w:tblGrid>
        <w:gridCol w:w="953"/>
        <w:gridCol w:w="9252"/>
      </w:tblGrid>
      <w:tr>
        <w:trPr/>
        <w:tc>
          <w:tcPr>
            <w:tcW w:w="953" w:type="dxa"/>
            <w:tcBorders/>
            <w:vAlign w:val="center"/>
          </w:tcPr>
          <w:p>
            <w:pPr>
              <w:pStyle w:val="TableHeading"/>
              <w:suppressLineNumbers/>
              <w:bidi w:val="0"/>
              <w:spacing w:before="0" w:after="283"/>
              <w:jc w:val="center"/>
              <w:rPr/>
            </w:pPr>
            <w:r>
              <w:rPr/>
              <w:t xml:space="preserve">Malaiji </w:t>
            </w:r>
          </w:p>
        </w:tc>
        <w:tc>
          <w:tcPr>
            <w:tcW w:w="9252" w:type="dxa"/>
            <w:tcBorders/>
            <w:vAlign w:val="center"/>
          </w:tcPr>
          <w:p>
            <w:pPr>
              <w:pStyle w:val="TableContents"/>
              <w:bidi w:val="0"/>
              <w:spacing w:before="0" w:after="283"/>
              <w:jc w:val="left"/>
              <w:rPr/>
            </w:pPr>
            <w:r>
              <w:rPr/>
              <w:t xml:space="preserve">Kuala Lumpur </w:t>
            </w:r>
          </w:p>
        </w:tc>
      </w:tr>
      <w:tr>
        <w:trPr/>
        <w:tc>
          <w:tcPr>
            <w:tcW w:w="953" w:type="dxa"/>
            <w:tcBorders/>
            <w:vAlign w:val="center"/>
          </w:tcPr>
          <w:p>
            <w:pPr>
              <w:pStyle w:val="TableHeading"/>
              <w:suppressLineNumbers/>
              <w:bidi w:val="0"/>
              <w:spacing w:before="0" w:after="283"/>
              <w:jc w:val="center"/>
              <w:rPr/>
            </w:pPr>
            <w:r>
              <w:rPr/>
              <w:t xml:space="preserve">Jawi </w:t>
            </w:r>
          </w:p>
        </w:tc>
        <w:tc>
          <w:tcPr>
            <w:tcW w:w="9252" w:type="dxa"/>
            <w:tcBorders/>
            <w:vAlign w:val="center"/>
          </w:tcPr>
          <w:p>
            <w:pPr>
              <w:pStyle w:val="TableContents"/>
              <w:bidi w:val="0"/>
              <w:spacing w:before="0" w:after="283"/>
              <w:jc w:val="left"/>
              <w:rPr/>
            </w:pPr>
            <w:r>
              <w:rPr>
                <w:rtl w:val="true"/>
              </w:rPr>
              <w:t xml:space="preserve">کوالا لومڤوور </w:t>
            </w:r>
          </w:p>
        </w:tc>
      </w:tr>
      <w:tr>
        <w:trPr/>
        <w:tc>
          <w:tcPr>
            <w:tcW w:w="953" w:type="dxa"/>
            <w:tcBorders/>
            <w:vAlign w:val="center"/>
          </w:tcPr>
          <w:p>
            <w:pPr>
              <w:pStyle w:val="TableHeading"/>
              <w:suppressLineNumbers/>
              <w:bidi w:val="0"/>
              <w:spacing w:before="0" w:after="283"/>
              <w:jc w:val="center"/>
              <w:rPr/>
            </w:pPr>
            <w:r>
              <w:rPr/>
              <w:t xml:space="preserve">Kiinalainen </w:t>
            </w:r>
          </w:p>
        </w:tc>
        <w:tc>
          <w:tcPr>
            <w:tcW w:w="9252" w:type="dxa"/>
            <w:tcBorders/>
            <w:vAlign w:val="center"/>
          </w:tcPr>
          <w:p>
            <w:pPr>
              <w:pStyle w:val="TableContents"/>
              <w:bidi w:val="0"/>
              <w:spacing w:before="0" w:after="283"/>
              <w:jc w:val="left"/>
              <w:rPr/>
            </w:pPr>
            <w:r>
              <w:rPr/>
              <w:t xml:space="preserve">吉隆坡 </w:t>
            </w:r>
          </w:p>
        </w:tc>
      </w:tr>
      <w:tr>
        <w:trPr/>
        <w:tc>
          <w:tcPr>
            <w:tcW w:w="953" w:type="dxa"/>
            <w:tcBorders/>
            <w:vAlign w:val="center"/>
          </w:tcPr>
          <w:p>
            <w:pPr>
              <w:pStyle w:val="TableHeading"/>
              <w:suppressLineNumbers/>
              <w:bidi w:val="0"/>
              <w:spacing w:before="0" w:after="283"/>
              <w:jc w:val="center"/>
              <w:rPr/>
            </w:pPr>
            <w:r>
              <w:rPr/>
              <w:t xml:space="preserve">Tamil </w:t>
            </w:r>
          </w:p>
        </w:tc>
        <w:tc>
          <w:tcPr>
            <w:tcW w:w="9252" w:type="dxa"/>
            <w:tcBorders/>
            <w:vAlign w:val="center"/>
          </w:tcPr>
          <w:p>
            <w:pPr>
              <w:pStyle w:val="TableContents"/>
              <w:bidi w:val="0"/>
              <w:spacing w:before="0" w:after="283"/>
              <w:jc w:val="left"/>
              <w:rPr/>
            </w:pPr>
            <w:r>
              <w:rPr/>
              <w:t xml:space="preserve">கோலாலம்பூர் </w:t>
            </w:r>
            <w:r>
              <w:rPr/>
              <w:t xml:space="preserve">Ylhäältä vasemmalta myötäpäivään: Petronas Twin Towers, Petaling Street, Jamek-moskeija ja Gombak- / Klang-joen yhtymäkohta, Kansallismonumentti, Kansallismoskeija, Kuala Lumpurin horisontti. Keskusta: Kuala Lumpurin torni </w:t>
            </w:r>
          </w:p>
        </w:tc>
      </w:tr>
      <w:tr>
        <w:trPr/>
        <w:tc>
          <w:tcPr>
            <w:tcW w:w="953" w:type="dxa"/>
            <w:tcBorders/>
            <w:vAlign w:val="center"/>
          </w:tcPr>
          <w:p>
            <w:pPr>
              <w:pStyle w:val="TableContents"/>
              <w:bidi w:val="0"/>
              <w:spacing w:before="0" w:after="283"/>
              <w:jc w:val="left"/>
              <w:rPr/>
            </w:pPr>
            <w:r>
              <w:rPr/>
              <w:t xml:space="preserve">Lippu </w:t>
            </w:r>
          </w:p>
        </w:tc>
        <w:tc>
          <w:tcPr>
            <w:tcW w:w="9252" w:type="dxa"/>
            <w:tcBorders/>
            <w:vAlign w:val="center"/>
          </w:tcPr>
          <w:p>
            <w:pPr>
              <w:pStyle w:val="TableContents"/>
              <w:bidi w:val="0"/>
              <w:spacing w:before="0" w:after="283"/>
              <w:jc w:val="left"/>
              <w:rPr/>
            </w:pPr>
            <w:r>
              <w:rPr/>
              <w:t xml:space="preserve">Siellä </w:t>
            </w:r>
          </w:p>
        </w:tc>
      </w:tr>
    </w:tbl>
    <w:p>
      <w:pPr>
        <w:pStyle w:val="TextBody"/>
        <w:bidi w:val="0"/>
        <w:spacing w:before="0" w:after="283"/>
        <w:jc w:val="left"/>
        <w:rPr/>
      </w:pPr>
      <w:r>
        <w:rPr/>
        <w:t xml:space="preserve">Lempinimi(t): KL, Garden City of Lights Motto: Bersedia Menyumbang Bandaraya Cemerlang (Finnish: Ready to Contribute towards an Excellent City) Kuala Lumpur Malesiassa Koordinaatit: </w:t>
      </w:r>
      <w:r>
        <w:rPr>
          <w:color w:val="A9A9A9"/>
        </w:rPr>
        <w:t xml:space="preserve">3 ° 8 ′ N 101 ° 41 ′ E </w:t>
      </w:r>
      <w:r>
        <w:rPr>
          <w:color w:val="A9A9A9"/>
        </w:rPr>
        <w:t xml:space="preserve">/ </w:t>
      </w:r>
      <w:r>
        <w:rPr>
          <w:color w:val="A9A9A9"/>
        </w:rPr>
        <w:t xml:space="preserve">3</w:t>
      </w:r>
      <w:r>
        <w:rPr>
          <w:color w:val="A9A9A9"/>
        </w:rPr>
        <w:t xml:space="preserve">.133 ° N 101.683 ° E </w:t>
      </w:r>
      <w:r>
        <w:rPr/>
        <w:t xml:space="preserve">/ 3.133; 101.683 Koordinaatit: 3 ° 8 ′ N 101 ° 41 ′ E </w:t>
      </w:r>
      <w:r>
        <w:rPr/>
        <w:t xml:space="preserve">/ </w:t>
      </w:r>
      <w:r>
        <w:rPr/>
        <w:t xml:space="preserve">3</w:t>
      </w:r>
      <w:r>
        <w:rPr/>
        <w:t xml:space="preserve">.133 ° N 101.683 ° E </w:t>
      </w:r>
      <w:r>
        <w:rPr/>
        <w:t xml:space="preserve">/ 3.133; 101.683 Valtio Malesia Hallintoalueet Luettelo hallintoalueista Luettelo hallintoalueista (Näytä) </w:t>
      </w:r>
    </w:p>
    <w:p>
      <w:pPr>
        <w:pStyle w:val="TextBody"/>
        <w:numPr>
          <w:ilvl w:val="0"/>
          <w:numId w:val="172"/>
        </w:numPr>
        <w:tabs>
          <w:tab w:val="clear" w:pos="1134"/>
          <w:tab w:val="left" w:leader="none" w:pos="707"/>
        </w:tabs>
        <w:bidi w:val="0"/>
        <w:spacing w:before="0" w:after="0"/>
        <w:ind w:start="707" w:hanging="283"/>
        <w:jc w:val="left"/>
        <w:rPr/>
      </w:pPr>
      <w:r>
        <w:rPr/>
        <w:t xml:space="preserve">Damansara </w:t>
      </w:r>
    </w:p>
    <w:p>
      <w:pPr>
        <w:pStyle w:val="TextBody"/>
        <w:numPr>
          <w:ilvl w:val="0"/>
          <w:numId w:val="172"/>
        </w:numPr>
        <w:tabs>
          <w:tab w:val="clear" w:pos="1134"/>
          <w:tab w:val="left" w:leader="none" w:pos="707"/>
        </w:tabs>
        <w:bidi w:val="0"/>
        <w:spacing w:before="0" w:after="0"/>
        <w:ind w:start="707" w:hanging="283"/>
        <w:jc w:val="left"/>
        <w:rPr/>
      </w:pPr>
      <w:r>
        <w:rPr/>
        <w:t xml:space="preserve">Seputeh </w:t>
      </w:r>
    </w:p>
    <w:p>
      <w:pPr>
        <w:pStyle w:val="TextBody"/>
        <w:numPr>
          <w:ilvl w:val="0"/>
          <w:numId w:val="172"/>
        </w:numPr>
        <w:tabs>
          <w:tab w:val="clear" w:pos="1134"/>
          <w:tab w:val="left" w:leader="none" w:pos="707"/>
        </w:tabs>
        <w:bidi w:val="0"/>
        <w:spacing w:before="0" w:after="0"/>
        <w:ind w:start="707" w:hanging="283"/>
        <w:jc w:val="left"/>
        <w:rPr/>
      </w:pPr>
      <w:r>
        <w:rPr/>
        <w:t xml:space="preserve">Segambut </w:t>
      </w:r>
    </w:p>
    <w:p>
      <w:pPr>
        <w:pStyle w:val="TextBody"/>
        <w:numPr>
          <w:ilvl w:val="0"/>
          <w:numId w:val="172"/>
        </w:numPr>
        <w:tabs>
          <w:tab w:val="clear" w:pos="1134"/>
          <w:tab w:val="left" w:leader="none" w:pos="707"/>
        </w:tabs>
        <w:bidi w:val="0"/>
        <w:spacing w:before="0" w:after="0"/>
        <w:ind w:start="707" w:hanging="283"/>
        <w:jc w:val="left"/>
        <w:rPr/>
      </w:pPr>
      <w:r>
        <w:rPr/>
        <w:t xml:space="preserve">Kepong </w:t>
      </w:r>
    </w:p>
    <w:p>
      <w:pPr>
        <w:pStyle w:val="TextBody"/>
        <w:numPr>
          <w:ilvl w:val="0"/>
          <w:numId w:val="172"/>
        </w:numPr>
        <w:tabs>
          <w:tab w:val="clear" w:pos="1134"/>
          <w:tab w:val="left" w:leader="none" w:pos="707"/>
        </w:tabs>
        <w:bidi w:val="0"/>
        <w:spacing w:before="0" w:after="0"/>
        <w:ind w:start="707" w:hanging="283"/>
        <w:jc w:val="left"/>
        <w:rPr/>
      </w:pPr>
      <w:r>
        <w:rPr/>
        <w:t xml:space="preserve">Kuala Lumpurin keskusta </w:t>
      </w:r>
    </w:p>
    <w:p>
      <w:pPr>
        <w:pStyle w:val="TextBody"/>
        <w:numPr>
          <w:ilvl w:val="0"/>
          <w:numId w:val="172"/>
        </w:numPr>
        <w:tabs>
          <w:tab w:val="clear" w:pos="1134"/>
          <w:tab w:val="left" w:leader="none" w:pos="707"/>
        </w:tabs>
        <w:bidi w:val="0"/>
        <w:spacing w:before="0" w:after="0"/>
        <w:ind w:start="707" w:hanging="283"/>
        <w:jc w:val="left"/>
        <w:rPr/>
      </w:pPr>
      <w:r>
        <w:rPr/>
        <w:t xml:space="preserve">Setiawangsa </w:t>
      </w:r>
    </w:p>
    <w:p>
      <w:pPr>
        <w:pStyle w:val="TextBody"/>
        <w:numPr>
          <w:ilvl w:val="0"/>
          <w:numId w:val="172"/>
        </w:numPr>
        <w:tabs>
          <w:tab w:val="clear" w:pos="1134"/>
          <w:tab w:val="left" w:leader="none" w:pos="707"/>
        </w:tabs>
        <w:bidi w:val="0"/>
        <w:spacing w:before="0" w:after="0"/>
        <w:ind w:start="707" w:hanging="283"/>
        <w:jc w:val="left"/>
        <w:rPr/>
      </w:pPr>
      <w:r>
        <w:rPr/>
        <w:t xml:space="preserve">Bandar Tun Razak </w:t>
      </w:r>
    </w:p>
    <w:p>
      <w:pPr>
        <w:pStyle w:val="TextBody"/>
        <w:numPr>
          <w:ilvl w:val="0"/>
          <w:numId w:val="172"/>
        </w:numPr>
        <w:tabs>
          <w:tab w:val="clear" w:pos="1134"/>
          <w:tab w:val="left" w:leader="none" w:pos="707"/>
        </w:tabs>
        <w:bidi w:val="0"/>
        <w:ind w:start="707" w:hanging="283"/>
        <w:jc w:val="left"/>
        <w:rPr/>
      </w:pPr>
      <w:r>
        <w:rPr/>
        <w:t xml:space="preserve">Sungai Besi </w:t>
      </w:r>
    </w:p>
    <w:p>
      <w:pPr>
        <w:pStyle w:val="TextBody"/>
        <w:bidi w:val="0"/>
        <w:spacing w:before="0" w:after="283"/>
        <w:jc w:val="left"/>
        <w:rPr/>
      </w:pPr>
      <w:r>
        <w:rPr/>
        <w:t xml:space="preserve">Perustaminen 1859 Myönnetty kaupungin asema 1. helmikuuta 1972 Myönnetty liittovaltion alueelle 1. helmikuuta 1974 Hallitus Pormestari (Datuk Bandar) Mhd Amin Nordin Abdul Aziz Alue liittovaltion alue ja kaupunki 243 km (94 sq mi) Metro 2,243.27 km (866.13 sq mi) Korkeus 66 m (217 ft) Väestö (2015) Liittovaltion alue ja kaupunki 1 768 000 (1.) Tiheys 6 891 / km (17 310 / sq mi) Metro 7 200 000 Metro tiheys 6 581 / km (17 040 / sq mi) Väestönimike KL-ite / Kuala Lumpurian Inhimillisen kehityksen indeksi HDI (2010) 0.795 (korkea) (2.) Aikavyöhyke MST (UTC + 8) Postinumero 50000 - 60000 Keskimääräinen aurinkoaika UTC + 06: 46: 48 Suuntanumero (s) 03 Ajoneuvon rekisteritunnus V ja W (kaikki ajoneuvot paitsi taksit) HW (vain taksit) ISO 3166-2 MY-14 Verkkosivusto www.dbkl.gov.my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Kuala Lumpur sijaitsee kartalla?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Kuala Lumpur (/ ˈkwɑːlə ˈlʊmpʊər,-pər /; malesialainen: (ˈkwalə ˈlumpʊr)), virallisesti Kuala Lumpurin liittovaltion alue (malaijiksi: Wilayah Persekutuan Kuala Lumpur), tai yleisesti tunnettu nimellä KL, on </w:t>
      </w:r>
      <w:r>
        <w:rPr>
          <w:color w:val="A9A9A9"/>
        </w:rPr>
        <w:t xml:space="preserve">Malesian </w:t>
      </w:r>
      <w:r>
        <w:rPr/>
        <w:t xml:space="preserve">kansallinen pääkaupunki ja </w:t>
      </w:r>
      <w:r>
        <w:rPr/>
        <w:t xml:space="preserve">sen suurin kaupunki. Se on Malesian ainoa globaalikaupunki, jonka pinta-ala on 243 km2 ja jonka arvioitu asukasluku oli 1,73 miljoonaa vuonna 2016. Greater Kuala Lumpur, joka tunnetaan myös nimellä Klang Valley, on 7,25 miljoonan asukkaan taajama vuonna 2017. Se kuuluu Kaakkois-Aasian nopeimmin kasvaviin suurkaupunkialueisiin sekä väestömäärältään että talouskehitykseltään.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kuala lumpur on minkä maan pääkaupunki.</w:t>
      </w:r>
    </w:p>
    <w:p>
      <w:pPr>
        <w:pStyle w:val="TextBody"/>
        <w:bidi w:val="0"/>
        <w:jc w:val="left"/>
        <w:rPr>
          <w:b/>
          <w:u w:val="single"/>
          <w:shd w:val="clear" w:fill="FFFF00"/>
        </w:rPr>
      </w:pPr>
      <w:r>
        <w:rPr>
          <w:b/>
          <w:u w:val="single"/>
          <w:shd w:val="clear" w:fill="FFFF00"/>
        </w:rPr>
        <w:t xml:space="preserve">Asiakirjan numero 15709</w:t>
      </w:r>
    </w:p>
    <w:p>
      <w:pPr>
        <w:pStyle w:val="TextBody"/>
        <w:bidi w:val="0"/>
        <w:jc w:val="left"/>
        <w:rPr>
          <w:b/>
          <w:shd w:val="clear" w:fill="FFFF00"/>
        </w:rPr>
      </w:pPr>
      <w:r>
        <w:rPr>
          <w:b/>
          <w:shd w:val="clear" w:fill="FFFF00"/>
        </w:rPr>
        <w:t xml:space="preserve">Tekstin numero 0</w:t>
      </w:r>
    </w:p>
    <w:p>
      <w:pPr>
        <w:pStyle w:val="TextBody"/>
        <w:numPr>
          <w:ilvl w:val="0"/>
          <w:numId w:val="173"/>
        </w:numPr>
        <w:tabs>
          <w:tab w:val="clear" w:pos="1134"/>
          <w:tab w:val="left" w:leader="none" w:pos="720"/>
        </w:tabs>
        <w:bidi w:val="0"/>
        <w:ind w:start="720" w:hanging="283"/>
        <w:jc w:val="left"/>
        <w:rPr/>
      </w:pPr>
      <w:r>
        <w:rPr/>
        <w:t xml:space="preserve">Anthony Mackie esittää Sam Wilsonia Marvel Cinematic Universessa, ja hahmo esiintyi ensimmäisen kerran vuonna </w:t>
      </w:r>
      <w:r>
        <w:rPr>
          <w:color w:val="A9A9A9"/>
        </w:rPr>
        <w:t xml:space="preserve">2014 elokuvassa Captain America: The Winter Soldier</w:t>
      </w:r>
      <w:r>
        <w:rPr/>
        <w:t xml:space="preserve">. Elokuvassa Wilson käyttää pääasiallisina aseinaan konepistooleja ja lentää suihkukoneella, jossa on nivelletyt siivet. Mackie näyttelee roolinsa uudelleen vuoden 2015 elokuvissa Avengers: Age of Ultron, Ant-Man, vuoden 2016 elokuvassa Captain America: Civil War ja Avengers: Infinity War. Redwing esiintyy ensimmäisen kerran Civil Warissa Falconin linnunmuotoisena robottirobottina.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haukka ilmestyi ensimmäisen kerran mcu:ssa?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Falcon (Samuel Thomas "Sam" Wilson) on </w:t>
      </w:r>
      <w:r>
        <w:rPr/>
        <w:t xml:space="preserve">fiktiivinen supersankari, joka esiintyy Marvel Comicsin julkaisemissa amerikkalaisissa sarjakuvissa. Hahmon loivat kirjailija-toimittaja Stan Lee ja taiteilija Gene Colan, ja se esiteltiin Kapteeni Amerikassa numero 117 (syyskuu 1969). Supersankari Falconina Wilson käyttää lentämiseen mekaanisia siipiä, jotka antavat hänelle rajoitetun telepaattisen ja empaattisen hallinnan lintuja kohtaan. Steve Rogersin siirryttyä eläkkeelle Wilsonista tulee Kapteeni Amerikan uusin jäsen ja Kostajien 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tyyppi, jolla on siivet kapteeni Amerikassa?</w:t>
      </w:r>
    </w:p>
    <w:p>
      <w:pPr>
        <w:pStyle w:val="TextBody"/>
        <w:bidi w:val="0"/>
        <w:jc w:val="left"/>
        <w:rPr>
          <w:b/>
          <w:u w:val="single"/>
          <w:shd w:val="clear" w:fill="FFFF00"/>
        </w:rPr>
      </w:pPr>
      <w:r>
        <w:rPr>
          <w:b/>
          <w:u w:val="single"/>
          <w:shd w:val="clear" w:fill="FFFF00"/>
        </w:rPr>
        <w:t xml:space="preserve">Asiakirjan numero 15710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Bannockburnin taistelu (Skotlannin gaeliksi: Blàr Allt nam Bànag tai Skotlannin gaeliksi: Blàr Allt a' Bhonnaich) </w:t>
      </w:r>
      <w:r>
        <w:rPr>
          <w:color w:val="A9A9A9"/>
        </w:rPr>
        <w:t xml:space="preserve">24. kesäkuuta 1314 </w:t>
      </w:r>
      <w:r>
        <w:rPr/>
        <w:t xml:space="preserve">oli merkittävä skotlantilainen voitto Skotlannin ensimmäisessä itsenäisyyssodassa ja käännekohta Skotlannin historiassa.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bannockburnin taistelu käytiin?</w:t>
      </w:r>
    </w:p>
    <w:p>
      <w:pPr>
        <w:pStyle w:val="TextBody"/>
        <w:bidi w:val="0"/>
        <w:jc w:val="left"/>
        <w:rPr>
          <w:b/>
          <w:u w:val="single"/>
          <w:shd w:val="clear" w:fill="FFFF00"/>
        </w:rPr>
      </w:pPr>
      <w:r>
        <w:rPr>
          <w:b/>
          <w:u w:val="single"/>
          <w:shd w:val="clear" w:fill="FFFF00"/>
        </w:rPr>
        <w:t xml:space="preserve">Asiakirjan numero 15711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Amerikan vapaakauppa-alue (FTAA; espanjaksi Área de Libre Comercio de las Américas, ALCA; ranskaksi Zone de libre-échange des Amériques, ZLÉA; portugaliksi Área de Livre Comércio das Américas, ALCA; hollanniksi Vrijhandelszone van Amerika) oli </w:t>
      </w:r>
      <w:r>
        <w:rPr>
          <w:color w:val="A9A9A9"/>
        </w:rPr>
        <w:t xml:space="preserve">sopimusehdotus, jonka tarkoituksena oli poistaa tai vähentää kaupan esteitä </w:t>
      </w:r>
      <w:r>
        <w:rPr/>
        <w:t xml:space="preserve">kaikkien Amerikan maiden välillä Kuubaa lukuun ottamatta.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Amerikan vapaakauppa-alue</w:t>
      </w:r>
    </w:p>
    <w:p>
      <w:pPr>
        <w:pStyle w:val="TextBody"/>
        <w:bidi w:val="0"/>
        <w:jc w:val="left"/>
        <w:rPr>
          <w:b/>
          <w:u w:val="single"/>
          <w:shd w:val="clear" w:fill="FFFF00"/>
        </w:rPr>
      </w:pPr>
      <w:r>
        <w:rPr>
          <w:b/>
          <w:u w:val="single"/>
          <w:shd w:val="clear" w:fill="FFFF00"/>
        </w:rPr>
        <w:t xml:space="preserve">Asiakirjan numero 15712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Ajatus siitä, että aine koostuu erillisistä yksiköistä, on hyvin vanha, ja se esiintyy monissa muinaisissa kulttuureissa, kuten Kreikassa ja Intiassa. Sanan "atomi" keksivät </w:t>
      </w:r>
      <w:r>
        <w:rPr>
          <w:color w:val="A9A9A9"/>
        </w:rPr>
        <w:t xml:space="preserve">antiikin Kreikan filosofit </w:t>
      </w:r>
      <w:r>
        <w:rPr>
          <w:color w:val="DCDCDC"/>
        </w:rPr>
        <w:t xml:space="preserve">Leukippos </w:t>
      </w:r>
      <w:r>
        <w:rPr>
          <w:color w:val="A9A9A9"/>
        </w:rPr>
        <w:t xml:space="preserve">ja hänen oppilaansa </w:t>
      </w:r>
      <w:r>
        <w:rPr>
          <w:color w:val="2F4F4F"/>
        </w:rPr>
        <w:t xml:space="preserve">Demokritos</w:t>
      </w:r>
      <w:r>
        <w:rPr/>
        <w:t xml:space="preserve">. Nämä ajatukset perustuivat kuitenkin pikemminkin filosofisiin ja teologisiin perusteluihin kuin todisteisiin ja kokeisiin, minkä vuoksi ne eivät vakuuttaneet kaikkia, joten atomismi oli vain yksi monista kilpailevista teorioista aineen luonteesta. Vasta 1800-luvulla tiedemiehet ottivat ajatuksen omakseen ja jalostivat sitä, kun kukoistava kemia tuotti löytöjä, jotka voitiin helposti selittää atomien käsitteen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ehdotti ensimmäisenä atomin olemassaoloa...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ehdotti ensimmäisenä ajatusta atomista.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Dalton </w:t>
      </w:r>
      <w:r>
        <w:rPr/>
        <w:t xml:space="preserve">esitti, että jokainen kemiallinen alkuaine koostuu yhden ainoan tyypin atomeista, ja vaikka niitä ei voi muuttaa tai tuhota kemiallisin keinoin, ne voivat yhdistyä muodostaakseen monimutkaisempia rakenteita (kemiallisia yhdisteitä). Tämä oli ensimmäinen todella tieteellinen teoria atomista, sillä Dalton teki johtopäätöksensä kokeiden ja tulosten empiirisen tarkastelun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yhdisti ajatuksen alkuaineista aiempiin atomiteorioihin.</w:t>
      </w:r>
    </w:p>
    <w:p>
      <w:pPr>
        <w:pStyle w:val="TextBody"/>
        <w:bidi w:val="0"/>
        <w:jc w:val="left"/>
        <w:rPr>
          <w:b/>
          <w:u w:val="single"/>
          <w:shd w:val="clear" w:fill="FFFF00"/>
        </w:rPr>
      </w:pPr>
      <w:r>
        <w:rPr>
          <w:b/>
          <w:u w:val="single"/>
          <w:shd w:val="clear" w:fill="FFFF00"/>
        </w:rPr>
        <w:t xml:space="preserve">Asiakirjan numero 15713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2011 Mississippin itäpuolella sijaitsevien 26 osavaltion (Washington D.C.:n lisäksi, mutta lukuun ottamatta pieniä osia Louisianasta ja Minnesotasta joen itäpuolella) arvioitu väkiluku oli 179 948 346 eli </w:t>
      </w:r>
      <w:r>
        <w:rPr>
          <w:color w:val="A9A9A9"/>
        </w:rPr>
        <w:t xml:space="preserve">58,28 prosenttia </w:t>
      </w:r>
      <w:r>
        <w:rPr/>
        <w:t xml:space="preserve">Yhdysvaltojen 308 745 358 asukkaan kokonaisväkiluvusta (Puerto Ricoa lukuun ottamatta).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prosenttia Yhdysvaltojen väestöstä asuu Mississippi-joen itäpuolella?</w:t>
      </w:r>
    </w:p>
    <w:p>
      <w:pPr>
        <w:pStyle w:val="TextBody"/>
        <w:bidi w:val="0"/>
        <w:jc w:val="left"/>
        <w:rPr>
          <w:b/>
          <w:u w:val="single"/>
          <w:shd w:val="clear" w:fill="FFFF00"/>
        </w:rPr>
      </w:pPr>
      <w:r>
        <w:rPr>
          <w:b/>
          <w:u w:val="single"/>
          <w:shd w:val="clear" w:fill="FFFF00"/>
        </w:rPr>
        <w:t xml:space="preserve">Asiakirjan numero 15714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Gertrude Margaret Lowthian Bell, CBE (14. heinäkuuta 1868 - 12. heinäkuuta 1926) oli </w:t>
      </w:r>
      <w:r>
        <w:rPr>
          <w:color w:val="A9A9A9"/>
        </w:rPr>
        <w:t xml:space="preserve">englantilainen kirjailija, matkailija, poliittinen virkamies, hallintovirkamies ja arkeologi</w:t>
      </w:r>
      <w:r>
        <w:rPr/>
        <w:t xml:space="preserve">, joka tutki ja kartoitti alueita ja vaikutti suuresti Britannian keisarilliseen päätöksentekoon tietämyksensä ja yhteyksiensä ansiosta, jotka hän oli luonut laajoilla matkoillaan Suur-Syyriassa, Mesopotamiassa, Vähä-Aasiassa ja Arabiassa. T.E. Lawrencen kanssa Bell auttoi tukemaan hashemiittidynastioita nykyisen Jordanian alueella ja Irakissa.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gertrude bell aavikon kuningatar?</w:t>
      </w:r>
    </w:p>
    <w:p>
      <w:pPr>
        <w:pStyle w:val="TextBody"/>
        <w:bidi w:val="0"/>
        <w:jc w:val="left"/>
        <w:rPr>
          <w:b/>
          <w:u w:val="single"/>
          <w:shd w:val="clear" w:fill="FFFF00"/>
        </w:rPr>
      </w:pPr>
      <w:r>
        <w:rPr>
          <w:b/>
          <w:u w:val="single"/>
          <w:shd w:val="clear" w:fill="FFFF00"/>
        </w:rPr>
        <w:t xml:space="preserve">Asiakirjan numero 15715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Kansallispuistopalvelu Kansallispuistopalvelun nuolenkärki Kansallispuistopalvelun opas Viraston yleiskatsaus </w:t>
      </w:r>
    </w:p>
    <w:tbl>
      <w:tblPr>
        <w:tblW w:w="7202" w:type="dxa"/>
        <w:jc w:val="left"/>
        <w:tblInd w:w="0" w:type="dxa"/>
        <w:tblLayout w:type="fixed"/>
        <w:tblCellMar>
          <w:top w:w="28" w:type="dxa"/>
          <w:left w:w="28" w:type="dxa"/>
          <w:bottom w:w="28" w:type="dxa"/>
          <w:right w:w="28" w:type="dxa"/>
        </w:tblCellMar>
      </w:tblPr>
      <w:tblGrid>
        <w:gridCol w:w="1936"/>
        <w:gridCol w:w="5266"/>
      </w:tblGrid>
      <w:tr>
        <w:trPr/>
        <w:tc>
          <w:tcPr>
            <w:tcW w:w="1936" w:type="dxa"/>
            <w:tcBorders/>
            <w:vAlign w:val="center"/>
          </w:tcPr>
          <w:p>
            <w:pPr>
              <w:pStyle w:val="TableHeading"/>
              <w:suppressLineNumbers/>
              <w:bidi w:val="0"/>
              <w:spacing w:before="0" w:after="283"/>
              <w:jc w:val="center"/>
              <w:rPr/>
            </w:pPr>
            <w:r>
              <w:rPr/>
              <w:t xml:space="preserve">Muodostettu </w:t>
            </w:r>
          </w:p>
        </w:tc>
        <w:tc>
          <w:tcPr>
            <w:tcW w:w="5266" w:type="dxa"/>
            <w:tcBorders/>
            <w:vAlign w:val="center"/>
          </w:tcPr>
          <w:p>
            <w:pPr>
              <w:pStyle w:val="TableContents"/>
              <w:bidi w:val="0"/>
              <w:spacing w:before="0" w:after="283"/>
              <w:jc w:val="left"/>
              <w:rPr/>
            </w:pPr>
            <w:r>
              <w:rPr/>
              <w:t xml:space="preserve">25. elokuuta 1916; 101 vuotta sitten (1916-08-25) </w:t>
            </w:r>
          </w:p>
        </w:tc>
      </w:tr>
      <w:tr>
        <w:trPr/>
        <w:tc>
          <w:tcPr>
            <w:tcW w:w="1936" w:type="dxa"/>
            <w:tcBorders/>
            <w:vAlign w:val="center"/>
          </w:tcPr>
          <w:p>
            <w:pPr>
              <w:pStyle w:val="TableHeading"/>
              <w:suppressLineNumbers/>
              <w:bidi w:val="0"/>
              <w:spacing w:before="0" w:after="283"/>
              <w:jc w:val="center"/>
              <w:rPr/>
            </w:pPr>
            <w:r>
              <w:rPr/>
              <w:t xml:space="preserve">Toimivalta </w:t>
            </w:r>
          </w:p>
        </w:tc>
        <w:tc>
          <w:tcPr>
            <w:tcW w:w="5266" w:type="dxa"/>
            <w:tcBorders/>
            <w:vAlign w:val="center"/>
          </w:tcPr>
          <w:p>
            <w:pPr>
              <w:pStyle w:val="TableContents"/>
              <w:bidi w:val="0"/>
              <w:spacing w:before="0" w:after="283"/>
              <w:jc w:val="left"/>
              <w:rPr/>
            </w:pPr>
            <w:r>
              <w:rPr/>
              <w:t xml:space="preserve">Yhdysvaltojen liittohallitus </w:t>
            </w:r>
          </w:p>
        </w:tc>
      </w:tr>
      <w:tr>
        <w:trPr/>
        <w:tc>
          <w:tcPr>
            <w:tcW w:w="1936" w:type="dxa"/>
            <w:tcBorders/>
            <w:vAlign w:val="center"/>
          </w:tcPr>
          <w:p>
            <w:pPr>
              <w:pStyle w:val="TableHeading"/>
              <w:suppressLineNumbers/>
              <w:bidi w:val="0"/>
              <w:spacing w:before="0" w:after="283"/>
              <w:jc w:val="center"/>
              <w:rPr/>
            </w:pPr>
            <w:r>
              <w:rPr/>
              <w:t xml:space="preserve">Päämaja </w:t>
            </w:r>
          </w:p>
        </w:tc>
        <w:tc>
          <w:tcPr>
            <w:tcW w:w="5266" w:type="dxa"/>
            <w:tcBorders/>
            <w:vAlign w:val="center"/>
          </w:tcPr>
          <w:p>
            <w:pPr>
              <w:pStyle w:val="TableContents"/>
              <w:bidi w:val="0"/>
              <w:spacing w:before="0" w:after="283"/>
              <w:jc w:val="left"/>
              <w:rPr/>
            </w:pPr>
            <w:r>
              <w:rPr/>
              <w:t xml:space="preserve">1849 C Street NW, Washington, D.C. 20240. </w:t>
            </w:r>
          </w:p>
        </w:tc>
      </w:tr>
      <w:tr>
        <w:trPr/>
        <w:tc>
          <w:tcPr>
            <w:tcW w:w="1936" w:type="dxa"/>
            <w:tcBorders/>
            <w:vAlign w:val="center"/>
          </w:tcPr>
          <w:p>
            <w:pPr>
              <w:pStyle w:val="TableHeading"/>
              <w:suppressLineNumbers/>
              <w:bidi w:val="0"/>
              <w:spacing w:before="0" w:after="283"/>
              <w:jc w:val="center"/>
              <w:rPr/>
            </w:pPr>
            <w:r>
              <w:rPr/>
              <w:t xml:space="preserve">Työntekijät </w:t>
            </w:r>
          </w:p>
        </w:tc>
        <w:tc>
          <w:tcPr>
            <w:tcW w:w="5266" w:type="dxa"/>
            <w:tcBorders/>
            <w:vAlign w:val="center"/>
          </w:tcPr>
          <w:p>
            <w:pPr>
              <w:pStyle w:val="TableContents"/>
              <w:bidi w:val="0"/>
              <w:spacing w:before="0" w:after="283"/>
              <w:jc w:val="left"/>
              <w:rPr/>
            </w:pPr>
            <w:r>
              <w:rPr/>
              <w:t xml:space="preserve">15 828 vakituista, 1256 määräaikaista, 2984 kausityöntekijää (2007). </w:t>
            </w:r>
          </w:p>
        </w:tc>
      </w:tr>
      <w:tr>
        <w:trPr/>
        <w:tc>
          <w:tcPr>
            <w:tcW w:w="1936" w:type="dxa"/>
            <w:tcBorders/>
            <w:vAlign w:val="center"/>
          </w:tcPr>
          <w:p>
            <w:pPr>
              <w:pStyle w:val="TableHeading"/>
              <w:suppressLineNumbers/>
              <w:bidi w:val="0"/>
              <w:spacing w:before="0" w:after="283"/>
              <w:jc w:val="center"/>
              <w:rPr/>
            </w:pPr>
            <w:r>
              <w:rPr/>
              <w:t xml:space="preserve">Vuotuinen talousarvio </w:t>
            </w:r>
          </w:p>
        </w:tc>
        <w:tc>
          <w:tcPr>
            <w:tcW w:w="5266" w:type="dxa"/>
            <w:tcBorders/>
            <w:vAlign w:val="center"/>
          </w:tcPr>
          <w:p>
            <w:pPr>
              <w:pStyle w:val="TableContents"/>
              <w:bidi w:val="0"/>
              <w:spacing w:before="0" w:after="283"/>
              <w:jc w:val="left"/>
              <w:rPr/>
            </w:pPr>
            <w:r>
              <w:rPr/>
              <w:t xml:space="preserve">2,924 miljardia dollaria (2009) </w:t>
            </w:r>
          </w:p>
        </w:tc>
      </w:tr>
      <w:tr>
        <w:trPr/>
        <w:tc>
          <w:tcPr>
            <w:tcW w:w="1936" w:type="dxa"/>
            <w:tcBorders/>
            <w:vAlign w:val="center"/>
          </w:tcPr>
          <w:p>
            <w:pPr>
              <w:pStyle w:val="TableHeading"/>
              <w:suppressLineNumbers/>
              <w:bidi w:val="0"/>
              <w:spacing w:before="0" w:after="283"/>
              <w:jc w:val="center"/>
              <w:rPr/>
            </w:pPr>
            <w:r>
              <w:rPr/>
              <w:t xml:space="preserve">Viraston johtaja </w:t>
            </w:r>
          </w:p>
        </w:tc>
        <w:tc>
          <w:tcPr>
            <w:tcW w:w="5266" w:type="dxa"/>
            <w:tcBorders/>
            <w:vAlign w:val="center"/>
          </w:tcPr>
          <w:p>
            <w:pPr>
              <w:pStyle w:val="TableContents"/>
              <w:numPr>
                <w:ilvl w:val="0"/>
                <w:numId w:val="174"/>
              </w:numPr>
              <w:tabs>
                <w:tab w:val="clear" w:pos="1134"/>
                <w:tab w:val="left" w:leader="none" w:pos="707"/>
              </w:tabs>
              <w:bidi w:val="0"/>
              <w:spacing w:before="0" w:after="283"/>
              <w:ind w:start="707" w:hanging="283"/>
              <w:jc w:val="left"/>
              <w:rPr/>
            </w:pPr>
            <w:r>
              <w:rPr>
                <w:color w:val="A9A9A9"/>
              </w:rPr>
              <w:t xml:space="preserve">Mike Reynolds, vt. </w:t>
            </w:r>
            <w:r>
              <w:rPr/>
              <w:t xml:space="preserve">johtaja </w:t>
            </w:r>
          </w:p>
        </w:tc>
      </w:tr>
      <w:tr>
        <w:trPr/>
        <w:tc>
          <w:tcPr>
            <w:tcW w:w="1936" w:type="dxa"/>
            <w:tcBorders/>
            <w:vAlign w:val="center"/>
          </w:tcPr>
          <w:p>
            <w:pPr>
              <w:pStyle w:val="TableHeading"/>
              <w:suppressLineNumbers/>
              <w:bidi w:val="0"/>
              <w:spacing w:before="0" w:after="283"/>
              <w:jc w:val="center"/>
              <w:rPr/>
            </w:pPr>
            <w:r>
              <w:rPr/>
              <w:t xml:space="preserve">Emoyhtiö </w:t>
            </w:r>
          </w:p>
        </w:tc>
        <w:tc>
          <w:tcPr>
            <w:tcW w:w="5266" w:type="dxa"/>
            <w:tcBorders/>
            <w:vAlign w:val="center"/>
          </w:tcPr>
          <w:p>
            <w:pPr>
              <w:pStyle w:val="TableContents"/>
              <w:bidi w:val="0"/>
              <w:spacing w:before="0" w:after="283"/>
              <w:jc w:val="left"/>
              <w:rPr/>
            </w:pPr>
            <w:r>
              <w:rPr/>
              <w:t xml:space="preserve">Sisäasiainministeriö </w:t>
            </w:r>
          </w:p>
        </w:tc>
      </w:tr>
      <w:tr>
        <w:trPr/>
        <w:tc>
          <w:tcPr>
            <w:tcW w:w="1936" w:type="dxa"/>
            <w:tcBorders/>
            <w:vAlign w:val="center"/>
          </w:tcPr>
          <w:p>
            <w:pPr>
              <w:pStyle w:val="TableHeading"/>
              <w:suppressLineNumbers/>
              <w:bidi w:val="0"/>
              <w:spacing w:before="0" w:after="283"/>
              <w:jc w:val="center"/>
              <w:rPr/>
            </w:pPr>
            <w:r>
              <w:rPr/>
              <w:t xml:space="preserve">Verkkosivusto </w:t>
            </w:r>
          </w:p>
        </w:tc>
        <w:tc>
          <w:tcPr>
            <w:tcW w:w="5266" w:type="dxa"/>
            <w:tcBorders/>
            <w:vAlign w:val="center"/>
          </w:tcPr>
          <w:p>
            <w:pPr>
              <w:pStyle w:val="TableContents"/>
              <w:bidi w:val="0"/>
              <w:spacing w:before="0" w:after="283"/>
              <w:jc w:val="left"/>
              <w:rPr/>
            </w:pPr>
            <w:r>
              <w:rPr/>
              <w:t xml:space="preserve">www.NPS.gov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kansallispuistopalvelun nykyinen johtaja.</w:t>
      </w:r>
    </w:p>
    <w:p>
      <w:pPr>
        <w:pStyle w:val="TextBody"/>
        <w:bidi w:val="0"/>
        <w:jc w:val="left"/>
        <w:rPr>
          <w:b/>
          <w:u w:val="single"/>
          <w:shd w:val="clear" w:fill="FFFF00"/>
        </w:rPr>
      </w:pPr>
      <w:r>
        <w:rPr>
          <w:b/>
          <w:u w:val="single"/>
          <w:shd w:val="clear" w:fill="FFFF00"/>
        </w:rPr>
        <w:t xml:space="preserve">Asiakirjan numero 15716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Aryabhata </w:t>
      </w:r>
      <w:r>
        <w:rPr/>
        <w:t xml:space="preserve">tunnisti ensimmäisenä voiman, jolla selitettiin, miksi esineet eivät putoa, kun Maa pyörii, ja kehitti geosentrisen painovoimaisen aurinkokunnan, jossa planeettojen eksentrinen elliptinen malli, jossa planeetat pyörivät akselinsa ympäri ja noudattavat elliptisiä kiertoratoja, ja jossa Aurinko ja Kuu kiertävät maapalloa epykleissä. Intialainen tähtitieteilijä ja matemaatikko Brahmagupta kuvasi painovoiman vetovoimaksi ja käytti painovoimasta termiä ``gurutvākarṣaṇ''.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henkilö, joka löysi gravitaatiovoiman.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Kreikkalainen filosofi </w:t>
      </w:r>
      <w:r>
        <w:rPr>
          <w:color w:val="A9A9A9"/>
        </w:rPr>
        <w:t xml:space="preserve">Aristoteles </w:t>
      </w:r>
      <w:r>
        <w:rPr/>
        <w:t xml:space="preserve">uskoi </w:t>
      </w:r>
      <w:r>
        <w:rPr/>
        <w:t xml:space="preserve">4. vuosisadalla eaa.</w:t>
      </w:r>
      <w:r>
        <w:rPr/>
        <w:t xml:space="preserve">, että ilman syytä ei ole mitään vaikutusta tai liikettä. Raskaiden kappaleiden, kuten elementti maan, alaspäin suuntautuvan liikkeen syy liittyi niiden luonteeseen, joka sai ne liikkumaan alaspäin kohti maailmankaikkeuden keskipistettä, joka oli niiden luonnollinen paikka. Sitä vastoin kevyet kappaleet, kuten elementti tuli, liikkuvat luonteensa vuoksi ylöspäin kohti Kuun pallon sisäpintaa. Aristoteleen järjestelmässä raskaita kappaleita ei siis vedä puoleensa ulkoinen painovoima, vaan ne pyrkivät kohti maailmankaikkeuden keskipistettä sisäisen painovoiman tai raskauden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ajatuksen painovoimasta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1687 englantilainen matemaatikko </w:t>
      </w:r>
      <w:r>
        <w:rPr>
          <w:color w:val="A9A9A9"/>
        </w:rPr>
        <w:t xml:space="preserve">Sir Isaac Newton </w:t>
      </w:r>
      <w:r>
        <w:rPr/>
        <w:t xml:space="preserve">julkaisi Principia -teoksen, jossa hän esitti universaalin gravitaation käänteisen neliön lain. Hänen omien sanojensa mukaan "päättelin, että voimien, jotka pitävät planeetat kiertoradallaan, on oltava verrannollisia niiden etäisyyksien neliöihin niiden keskipisteistä, joita ne kiertävät, ja vertasin siten voimaa, joka tarvitaan pitämään Kuu kiertoradallaan, painovoiman voimaan Maan pinnalla, ja havaitsin, että ne vastaavat toisiaan melko tarkasti."''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painovoimateorian</w:t>
      </w:r>
    </w:p>
    <w:p>
      <w:pPr>
        <w:pStyle w:val="TextBody"/>
        <w:bidi w:val="0"/>
        <w:jc w:val="left"/>
        <w:rPr>
          <w:b/>
          <w:u w:val="single"/>
          <w:shd w:val="clear" w:fill="FFFF00"/>
        </w:rPr>
      </w:pPr>
      <w:r>
        <w:rPr>
          <w:b/>
          <w:u w:val="single"/>
          <w:shd w:val="clear" w:fill="FFFF00"/>
        </w:rPr>
        <w:t xml:space="preserve">Asiakirjan numero 15717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Suomi (/ ˈfɪnlənd / (kuuntele); suomi: Suomi (suo̯mi) (kuuntele); ruotsi: Finland (ˈfɪnland)), virallisesti Suomen tasavalta (suomi: Suomen tasavalta, ruotsi: Republiken Finland), on suvereeni valtio </w:t>
      </w:r>
      <w:r>
        <w:rPr>
          <w:color w:val="A9A9A9"/>
        </w:rPr>
        <w:t xml:space="preserve">Pohjois-Euroopassa</w:t>
      </w:r>
      <w:r>
        <w:rPr/>
        <w:t xml:space="preserve">. Maalla on maarajat Ruotsin kanssa luoteessa, Norjan kanssa pohjoisessa ja Venäjän kanssa idässä. Etelässä on Suomenlahti ja vastakkaisella puolella Viro. Suomi on pohjoismainen maa, joka sijaitsee maantieteellisellä Fennoskandian alueella, johon myös Skandinavia kuuluu.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Suomi sijaitsee Euroopan kartalla?</w:t>
      </w:r>
    </w:p>
    <w:p>
      <w:pPr>
        <w:pStyle w:val="TextBody"/>
        <w:bidi w:val="0"/>
        <w:jc w:val="left"/>
        <w:rPr>
          <w:b/>
          <w:u w:val="single"/>
          <w:shd w:val="clear" w:fill="FFFF00"/>
        </w:rPr>
      </w:pPr>
      <w:r>
        <w:rPr>
          <w:b/>
          <w:u w:val="single"/>
          <w:shd w:val="clear" w:fill="FFFF00"/>
        </w:rPr>
        <w:t xml:space="preserve">Asiakirjan numero 15718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30"/>
        <w:gridCol w:w="1582"/>
        <w:gridCol w:w="1767"/>
        <w:gridCol w:w="1566"/>
        <w:gridCol w:w="1199"/>
        <w:gridCol w:w="1713"/>
        <w:gridCol w:w="1648"/>
      </w:tblGrid>
      <w:tr>
        <w:trPr/>
        <w:tc>
          <w:tcPr>
            <w:tcW w:w="730" w:type="dxa"/>
            <w:tcBorders/>
            <w:vAlign w:val="center"/>
          </w:tcPr>
          <w:p>
            <w:pPr>
              <w:pStyle w:val="TableHeading"/>
              <w:suppressLineNumbers/>
              <w:bidi w:val="0"/>
              <w:spacing w:before="0" w:after="283"/>
              <w:jc w:val="center"/>
              <w:rPr/>
            </w:pPr>
            <w:r>
              <w:rPr/>
              <w:t xml:space="preserve">Sijoitus </w:t>
            </w:r>
          </w:p>
        </w:tc>
        <w:tc>
          <w:tcPr>
            <w:tcW w:w="1582" w:type="dxa"/>
            <w:tcBorders/>
            <w:vAlign w:val="center"/>
          </w:tcPr>
          <w:p>
            <w:pPr>
              <w:pStyle w:val="TableHeading"/>
              <w:suppressLineNumbers/>
              <w:bidi w:val="0"/>
              <w:spacing w:before="0" w:after="283"/>
              <w:jc w:val="center"/>
              <w:rPr/>
            </w:pPr>
            <w:r>
              <w:rPr/>
              <w:t xml:space="preserve">Nimi </w:t>
            </w:r>
          </w:p>
        </w:tc>
        <w:tc>
          <w:tcPr>
            <w:tcW w:w="1767" w:type="dxa"/>
            <w:tcBorders/>
            <w:vAlign w:val="center"/>
          </w:tcPr>
          <w:p>
            <w:pPr>
              <w:pStyle w:val="TableHeading"/>
              <w:suppressLineNumbers/>
              <w:bidi w:val="0"/>
              <w:spacing w:before="0" w:after="283"/>
              <w:jc w:val="center"/>
              <w:rPr/>
            </w:pPr>
            <w:r>
              <w:rPr/>
              <w:t xml:space="preserve">Urheilu </w:t>
            </w:r>
          </w:p>
        </w:tc>
        <w:tc>
          <w:tcPr>
            <w:tcW w:w="1566" w:type="dxa"/>
            <w:tcBorders/>
            <w:vAlign w:val="center"/>
          </w:tcPr>
          <w:p>
            <w:pPr>
              <w:pStyle w:val="TableHeading"/>
              <w:suppressLineNumbers/>
              <w:bidi w:val="0"/>
              <w:spacing w:before="0" w:after="283"/>
              <w:jc w:val="center"/>
              <w:rPr/>
            </w:pPr>
            <w:r>
              <w:rPr/>
              <w:t xml:space="preserve">Nation </w:t>
            </w:r>
          </w:p>
        </w:tc>
        <w:tc>
          <w:tcPr>
            <w:tcW w:w="1199" w:type="dxa"/>
            <w:tcBorders/>
            <w:vAlign w:val="center"/>
          </w:tcPr>
          <w:p>
            <w:pPr>
              <w:pStyle w:val="TableHeading"/>
              <w:suppressLineNumbers/>
              <w:bidi w:val="0"/>
              <w:spacing w:before="0" w:after="283"/>
              <w:jc w:val="center"/>
              <w:rPr/>
            </w:pPr>
            <w:r>
              <w:rPr/>
              <w:t xml:space="preserve">Yhteensä </w:t>
            </w:r>
          </w:p>
        </w:tc>
        <w:tc>
          <w:tcPr>
            <w:tcW w:w="1713" w:type="dxa"/>
            <w:tcBorders/>
            <w:vAlign w:val="center"/>
          </w:tcPr>
          <w:p>
            <w:pPr>
              <w:pStyle w:val="TableHeading"/>
              <w:suppressLineNumbers/>
              <w:bidi w:val="0"/>
              <w:spacing w:before="0" w:after="283"/>
              <w:jc w:val="center"/>
              <w:rPr/>
            </w:pPr>
            <w:r>
              <w:rPr/>
              <w:t xml:space="preserve">Palkka / voitot </w:t>
            </w:r>
          </w:p>
        </w:tc>
        <w:tc>
          <w:tcPr>
            <w:tcW w:w="1648" w:type="dxa"/>
            <w:tcBorders/>
            <w:vAlign w:val="center"/>
          </w:tcPr>
          <w:p>
            <w:pPr>
              <w:pStyle w:val="TableHeading"/>
              <w:suppressLineNumbers/>
              <w:bidi w:val="0"/>
              <w:spacing w:before="0" w:after="283"/>
              <w:jc w:val="center"/>
              <w:rPr/>
            </w:pPr>
            <w:r>
              <w:rPr/>
              <w:t xml:space="preserve">Kannatusilmoitukset </w:t>
            </w:r>
          </w:p>
        </w:tc>
      </w:tr>
      <w:tr>
        <w:trPr/>
        <w:tc>
          <w:tcPr>
            <w:tcW w:w="730" w:type="dxa"/>
            <w:tcBorders/>
            <w:vAlign w:val="center"/>
          </w:tcPr>
          <w:p>
            <w:pPr>
              <w:pStyle w:val="TableContents"/>
              <w:bidi w:val="0"/>
              <w:spacing w:before="0" w:after="283"/>
              <w:jc w:val="left"/>
              <w:rPr>
                <w:sz w:val="4"/>
                <w:szCs w:val="4"/>
              </w:rPr>
            </w:pPr>
            <w:r>
              <w:rPr>
                <w:sz w:val="4"/>
                <w:szCs w:val="4"/>
              </w:rPr>
            </w:r>
          </w:p>
        </w:tc>
        <w:tc>
          <w:tcPr>
            <w:tcW w:w="1582" w:type="dxa"/>
            <w:tcBorders/>
            <w:vAlign w:val="center"/>
          </w:tcPr>
          <w:p>
            <w:pPr>
              <w:pStyle w:val="TableContents"/>
              <w:bidi w:val="0"/>
              <w:spacing w:before="0" w:after="283"/>
              <w:jc w:val="left"/>
              <w:rPr/>
            </w:pPr>
            <w:r>
              <w:rPr>
                <w:color w:val="A9A9A9"/>
              </w:rPr>
              <w:t xml:space="preserve">Cristiano Ronaldo </w:t>
            </w:r>
          </w:p>
        </w:tc>
        <w:tc>
          <w:tcPr>
            <w:tcW w:w="1767" w:type="dxa"/>
            <w:tcBorders/>
            <w:vAlign w:val="center"/>
          </w:tcPr>
          <w:p>
            <w:pPr>
              <w:pStyle w:val="TableContents"/>
              <w:bidi w:val="0"/>
              <w:spacing w:before="0" w:after="283"/>
              <w:jc w:val="left"/>
              <w:rPr/>
            </w:pPr>
            <w:r>
              <w:rPr/>
              <w:t xml:space="preserve">Yhdistysjalkapallo </w:t>
            </w:r>
          </w:p>
        </w:tc>
        <w:tc>
          <w:tcPr>
            <w:tcW w:w="1566" w:type="dxa"/>
            <w:tcBorders/>
            <w:vAlign w:val="center"/>
          </w:tcPr>
          <w:p>
            <w:pPr>
              <w:pStyle w:val="TableContents"/>
              <w:bidi w:val="0"/>
              <w:spacing w:before="0" w:after="283"/>
              <w:jc w:val="left"/>
              <w:rPr/>
            </w:pPr>
            <w:r>
              <w:rPr/>
              <w:t xml:space="preserve">Portugali </w:t>
            </w:r>
          </w:p>
        </w:tc>
        <w:tc>
          <w:tcPr>
            <w:tcW w:w="1199" w:type="dxa"/>
            <w:tcBorders/>
            <w:vAlign w:val="center"/>
          </w:tcPr>
          <w:p>
            <w:pPr>
              <w:pStyle w:val="TableContents"/>
              <w:bidi w:val="0"/>
              <w:spacing w:before="0" w:after="283"/>
              <w:jc w:val="left"/>
              <w:rPr/>
            </w:pPr>
            <w:r>
              <w:rPr/>
              <w:t xml:space="preserve">93 miljoonaa dollaria </w:t>
            </w:r>
          </w:p>
        </w:tc>
        <w:tc>
          <w:tcPr>
            <w:tcW w:w="1713" w:type="dxa"/>
            <w:tcBorders/>
            <w:vAlign w:val="center"/>
          </w:tcPr>
          <w:p>
            <w:pPr>
              <w:pStyle w:val="TableContents"/>
              <w:bidi w:val="0"/>
              <w:spacing w:before="0" w:after="283"/>
              <w:jc w:val="left"/>
              <w:rPr/>
            </w:pPr>
            <w:r>
              <w:rPr/>
              <w:t xml:space="preserve">58 miljoonaa dollaria </w:t>
            </w:r>
          </w:p>
        </w:tc>
        <w:tc>
          <w:tcPr>
            <w:tcW w:w="1648" w:type="dxa"/>
            <w:tcBorders/>
            <w:vAlign w:val="center"/>
          </w:tcPr>
          <w:p>
            <w:pPr>
              <w:pStyle w:val="TableContents"/>
              <w:bidi w:val="0"/>
              <w:spacing w:before="0" w:after="283"/>
              <w:jc w:val="left"/>
              <w:rPr/>
            </w:pPr>
            <w:r>
              <w:rPr/>
              <w:t xml:space="preserve">35 miljoonaa dollaria </w:t>
            </w:r>
          </w:p>
        </w:tc>
      </w:tr>
      <w:tr>
        <w:trPr/>
        <w:tc>
          <w:tcPr>
            <w:tcW w:w="730" w:type="dxa"/>
            <w:tcBorders/>
            <w:vAlign w:val="center"/>
          </w:tcPr>
          <w:p>
            <w:pPr>
              <w:pStyle w:val="TableContents"/>
              <w:bidi w:val="0"/>
              <w:spacing w:before="0" w:after="283"/>
              <w:jc w:val="left"/>
              <w:rPr>
                <w:sz w:val="4"/>
                <w:szCs w:val="4"/>
              </w:rPr>
            </w:pPr>
            <w:r>
              <w:rPr>
                <w:sz w:val="4"/>
                <w:szCs w:val="4"/>
              </w:rPr>
            </w:r>
          </w:p>
        </w:tc>
        <w:tc>
          <w:tcPr>
            <w:tcW w:w="1582" w:type="dxa"/>
            <w:tcBorders/>
            <w:vAlign w:val="center"/>
          </w:tcPr>
          <w:p>
            <w:pPr>
              <w:pStyle w:val="TableContents"/>
              <w:bidi w:val="0"/>
              <w:spacing w:before="0" w:after="283"/>
              <w:jc w:val="left"/>
              <w:rPr/>
            </w:pPr>
            <w:r>
              <w:rPr/>
              <w:t xml:space="preserve">LeBron James </w:t>
            </w:r>
          </w:p>
        </w:tc>
        <w:tc>
          <w:tcPr>
            <w:tcW w:w="1767" w:type="dxa"/>
            <w:tcBorders/>
            <w:vAlign w:val="center"/>
          </w:tcPr>
          <w:p>
            <w:pPr>
              <w:pStyle w:val="TableContents"/>
              <w:bidi w:val="0"/>
              <w:spacing w:before="0" w:after="283"/>
              <w:jc w:val="left"/>
              <w:rPr/>
            </w:pPr>
            <w:r>
              <w:rPr/>
              <w:t xml:space="preserve">Koripallo </w:t>
            </w:r>
          </w:p>
        </w:tc>
        <w:tc>
          <w:tcPr>
            <w:tcW w:w="1566" w:type="dxa"/>
            <w:tcBorders/>
            <w:vAlign w:val="center"/>
          </w:tcPr>
          <w:p>
            <w:pPr>
              <w:pStyle w:val="TableContents"/>
              <w:bidi w:val="0"/>
              <w:spacing w:before="0" w:after="283"/>
              <w:jc w:val="left"/>
              <w:rPr/>
            </w:pPr>
            <w:r>
              <w:rPr/>
              <w:t xml:space="preserve">Yhdysvallat </w:t>
            </w:r>
          </w:p>
        </w:tc>
        <w:tc>
          <w:tcPr>
            <w:tcW w:w="1199" w:type="dxa"/>
            <w:tcBorders/>
            <w:vAlign w:val="center"/>
          </w:tcPr>
          <w:p>
            <w:pPr>
              <w:pStyle w:val="TableContents"/>
              <w:bidi w:val="0"/>
              <w:spacing w:before="0" w:after="283"/>
              <w:jc w:val="left"/>
              <w:rPr/>
            </w:pPr>
            <w:r>
              <w:rPr/>
              <w:t xml:space="preserve">86,2 miljoonaa dollaria </w:t>
            </w:r>
          </w:p>
        </w:tc>
        <w:tc>
          <w:tcPr>
            <w:tcW w:w="1713" w:type="dxa"/>
            <w:tcBorders/>
            <w:vAlign w:val="center"/>
          </w:tcPr>
          <w:p>
            <w:pPr>
              <w:pStyle w:val="TableContents"/>
              <w:bidi w:val="0"/>
              <w:spacing w:before="0" w:after="283"/>
              <w:jc w:val="left"/>
              <w:rPr/>
            </w:pPr>
            <w:r>
              <w:rPr/>
              <w:t xml:space="preserve">31,2 miljoonaa dollaria </w:t>
            </w:r>
          </w:p>
        </w:tc>
        <w:tc>
          <w:tcPr>
            <w:tcW w:w="1648" w:type="dxa"/>
            <w:tcBorders/>
            <w:vAlign w:val="center"/>
          </w:tcPr>
          <w:p>
            <w:pPr>
              <w:pStyle w:val="TableContents"/>
              <w:bidi w:val="0"/>
              <w:spacing w:before="0" w:after="283"/>
              <w:jc w:val="left"/>
              <w:rPr/>
            </w:pPr>
            <w:r>
              <w:rPr/>
              <w:t xml:space="preserve">55 miljoonaa dollaria </w:t>
            </w:r>
          </w:p>
        </w:tc>
      </w:tr>
      <w:tr>
        <w:trPr/>
        <w:tc>
          <w:tcPr>
            <w:tcW w:w="730" w:type="dxa"/>
            <w:tcBorders/>
            <w:vAlign w:val="center"/>
          </w:tcPr>
          <w:p>
            <w:pPr>
              <w:pStyle w:val="TableContents"/>
              <w:bidi w:val="0"/>
              <w:spacing w:before="0" w:after="283"/>
              <w:jc w:val="left"/>
              <w:rPr>
                <w:sz w:val="4"/>
                <w:szCs w:val="4"/>
              </w:rPr>
            </w:pPr>
            <w:r>
              <w:rPr>
                <w:sz w:val="4"/>
                <w:szCs w:val="4"/>
              </w:rPr>
            </w:r>
          </w:p>
        </w:tc>
        <w:tc>
          <w:tcPr>
            <w:tcW w:w="1582" w:type="dxa"/>
            <w:tcBorders/>
            <w:vAlign w:val="center"/>
          </w:tcPr>
          <w:p>
            <w:pPr>
              <w:pStyle w:val="TableContents"/>
              <w:bidi w:val="0"/>
              <w:spacing w:before="0" w:after="283"/>
              <w:jc w:val="left"/>
              <w:rPr/>
            </w:pPr>
            <w:r>
              <w:rPr/>
              <w:t xml:space="preserve">Lionel Messi </w:t>
            </w:r>
          </w:p>
        </w:tc>
        <w:tc>
          <w:tcPr>
            <w:tcW w:w="1767" w:type="dxa"/>
            <w:tcBorders/>
            <w:vAlign w:val="center"/>
          </w:tcPr>
          <w:p>
            <w:pPr>
              <w:pStyle w:val="TableContents"/>
              <w:bidi w:val="0"/>
              <w:spacing w:before="0" w:after="283"/>
              <w:jc w:val="left"/>
              <w:rPr/>
            </w:pPr>
            <w:r>
              <w:rPr/>
              <w:t xml:space="preserve">Yhdistysjalkapallo </w:t>
            </w:r>
          </w:p>
        </w:tc>
        <w:tc>
          <w:tcPr>
            <w:tcW w:w="1566" w:type="dxa"/>
            <w:tcBorders/>
            <w:vAlign w:val="center"/>
          </w:tcPr>
          <w:p>
            <w:pPr>
              <w:pStyle w:val="TableContents"/>
              <w:bidi w:val="0"/>
              <w:spacing w:before="0" w:after="283"/>
              <w:jc w:val="left"/>
              <w:rPr/>
            </w:pPr>
            <w:r>
              <w:rPr/>
              <w:t xml:space="preserve">Argentiina </w:t>
            </w:r>
          </w:p>
        </w:tc>
        <w:tc>
          <w:tcPr>
            <w:tcW w:w="1199" w:type="dxa"/>
            <w:tcBorders/>
            <w:vAlign w:val="center"/>
          </w:tcPr>
          <w:p>
            <w:pPr>
              <w:pStyle w:val="TableContents"/>
              <w:bidi w:val="0"/>
              <w:spacing w:before="0" w:after="283"/>
              <w:jc w:val="left"/>
              <w:rPr/>
            </w:pPr>
            <w:r>
              <w:rPr/>
              <w:t xml:space="preserve">80 miljoonaa dollaria </w:t>
            </w:r>
          </w:p>
        </w:tc>
        <w:tc>
          <w:tcPr>
            <w:tcW w:w="1713" w:type="dxa"/>
            <w:tcBorders/>
            <w:vAlign w:val="center"/>
          </w:tcPr>
          <w:p>
            <w:pPr>
              <w:pStyle w:val="TableContents"/>
              <w:bidi w:val="0"/>
              <w:spacing w:before="0" w:after="283"/>
              <w:jc w:val="left"/>
              <w:rPr/>
            </w:pPr>
            <w:r>
              <w:rPr/>
              <w:t xml:space="preserve">53 miljoonaa dollaria </w:t>
            </w:r>
          </w:p>
        </w:tc>
        <w:tc>
          <w:tcPr>
            <w:tcW w:w="1648" w:type="dxa"/>
            <w:tcBorders/>
            <w:vAlign w:val="center"/>
          </w:tcPr>
          <w:p>
            <w:pPr>
              <w:pStyle w:val="TableContents"/>
              <w:bidi w:val="0"/>
              <w:spacing w:before="0" w:after="283"/>
              <w:jc w:val="left"/>
              <w:rPr/>
            </w:pPr>
            <w:r>
              <w:rPr/>
              <w:t xml:space="preserve">27 miljoonaa dollaria </w:t>
            </w:r>
          </w:p>
        </w:tc>
      </w:tr>
      <w:tr>
        <w:trPr/>
        <w:tc>
          <w:tcPr>
            <w:tcW w:w="730" w:type="dxa"/>
            <w:tcBorders/>
            <w:vAlign w:val="center"/>
          </w:tcPr>
          <w:p>
            <w:pPr>
              <w:pStyle w:val="TableContents"/>
              <w:bidi w:val="0"/>
              <w:spacing w:before="0" w:after="283"/>
              <w:jc w:val="left"/>
              <w:rPr>
                <w:sz w:val="4"/>
                <w:szCs w:val="4"/>
              </w:rPr>
            </w:pPr>
            <w:r>
              <w:rPr>
                <w:sz w:val="4"/>
                <w:szCs w:val="4"/>
              </w:rPr>
            </w:r>
          </w:p>
        </w:tc>
        <w:tc>
          <w:tcPr>
            <w:tcW w:w="1582" w:type="dxa"/>
            <w:tcBorders/>
            <w:vAlign w:val="center"/>
          </w:tcPr>
          <w:p>
            <w:pPr>
              <w:pStyle w:val="TableContents"/>
              <w:bidi w:val="0"/>
              <w:spacing w:before="0" w:after="283"/>
              <w:jc w:val="left"/>
              <w:rPr/>
            </w:pPr>
            <w:r>
              <w:rPr/>
              <w:t xml:space="preserve">Roger Federer </w:t>
            </w:r>
          </w:p>
        </w:tc>
        <w:tc>
          <w:tcPr>
            <w:tcW w:w="1767" w:type="dxa"/>
            <w:tcBorders/>
            <w:vAlign w:val="center"/>
          </w:tcPr>
          <w:p>
            <w:pPr>
              <w:pStyle w:val="TableContents"/>
              <w:bidi w:val="0"/>
              <w:spacing w:before="0" w:after="283"/>
              <w:jc w:val="left"/>
              <w:rPr/>
            </w:pPr>
            <w:r>
              <w:rPr/>
              <w:t xml:space="preserve">Tennis </w:t>
            </w:r>
          </w:p>
        </w:tc>
        <w:tc>
          <w:tcPr>
            <w:tcW w:w="1566" w:type="dxa"/>
            <w:tcBorders/>
            <w:vAlign w:val="center"/>
          </w:tcPr>
          <w:p>
            <w:pPr>
              <w:pStyle w:val="TableContents"/>
              <w:bidi w:val="0"/>
              <w:spacing w:before="0" w:after="283"/>
              <w:jc w:val="left"/>
              <w:rPr/>
            </w:pPr>
            <w:r>
              <w:rPr/>
              <w:t xml:space="preserve">Sveitsi </w:t>
            </w:r>
          </w:p>
        </w:tc>
        <w:tc>
          <w:tcPr>
            <w:tcW w:w="1199" w:type="dxa"/>
            <w:tcBorders/>
            <w:vAlign w:val="center"/>
          </w:tcPr>
          <w:p>
            <w:pPr>
              <w:pStyle w:val="TableContents"/>
              <w:bidi w:val="0"/>
              <w:spacing w:before="0" w:after="283"/>
              <w:jc w:val="left"/>
              <w:rPr/>
            </w:pPr>
            <w:r>
              <w:rPr/>
              <w:t xml:space="preserve">64 miljoonaa dollaria </w:t>
            </w:r>
          </w:p>
        </w:tc>
        <w:tc>
          <w:tcPr>
            <w:tcW w:w="1713" w:type="dxa"/>
            <w:tcBorders/>
            <w:vAlign w:val="center"/>
          </w:tcPr>
          <w:p>
            <w:pPr>
              <w:pStyle w:val="TableContents"/>
              <w:bidi w:val="0"/>
              <w:spacing w:before="0" w:after="283"/>
              <w:jc w:val="left"/>
              <w:rPr/>
            </w:pPr>
            <w:r>
              <w:rPr/>
              <w:t xml:space="preserve">6 miljoonaa dollaria </w:t>
            </w:r>
          </w:p>
        </w:tc>
        <w:tc>
          <w:tcPr>
            <w:tcW w:w="1648" w:type="dxa"/>
            <w:tcBorders/>
            <w:vAlign w:val="center"/>
          </w:tcPr>
          <w:p>
            <w:pPr>
              <w:pStyle w:val="TableContents"/>
              <w:bidi w:val="0"/>
              <w:spacing w:before="0" w:after="283"/>
              <w:jc w:val="left"/>
              <w:rPr/>
            </w:pPr>
            <w:r>
              <w:rPr/>
              <w:t xml:space="preserve">58 miljoonaa dollaria </w:t>
            </w:r>
          </w:p>
        </w:tc>
      </w:tr>
      <w:tr>
        <w:trPr/>
        <w:tc>
          <w:tcPr>
            <w:tcW w:w="730" w:type="dxa"/>
            <w:tcBorders/>
            <w:vAlign w:val="center"/>
          </w:tcPr>
          <w:p>
            <w:pPr>
              <w:pStyle w:val="TableContents"/>
              <w:bidi w:val="0"/>
              <w:spacing w:before="0" w:after="283"/>
              <w:jc w:val="left"/>
              <w:rPr/>
            </w:pPr>
            <w:r>
              <w:rPr/>
              <w:t xml:space="preserve">5 </w:t>
            </w:r>
          </w:p>
        </w:tc>
        <w:tc>
          <w:tcPr>
            <w:tcW w:w="1582" w:type="dxa"/>
            <w:tcBorders/>
            <w:vAlign w:val="center"/>
          </w:tcPr>
          <w:p>
            <w:pPr>
              <w:pStyle w:val="TableContents"/>
              <w:bidi w:val="0"/>
              <w:spacing w:before="0" w:after="283"/>
              <w:jc w:val="left"/>
              <w:rPr/>
            </w:pPr>
            <w:r>
              <w:rPr/>
              <w:t xml:space="preserve">Kevin Durant </w:t>
            </w:r>
          </w:p>
        </w:tc>
        <w:tc>
          <w:tcPr>
            <w:tcW w:w="1767" w:type="dxa"/>
            <w:tcBorders/>
            <w:vAlign w:val="center"/>
          </w:tcPr>
          <w:p>
            <w:pPr>
              <w:pStyle w:val="TableContents"/>
              <w:bidi w:val="0"/>
              <w:spacing w:before="0" w:after="283"/>
              <w:jc w:val="left"/>
              <w:rPr/>
            </w:pPr>
            <w:r>
              <w:rPr/>
              <w:t xml:space="preserve">Koripallo </w:t>
            </w:r>
          </w:p>
        </w:tc>
        <w:tc>
          <w:tcPr>
            <w:tcW w:w="1566" w:type="dxa"/>
            <w:tcBorders/>
            <w:vAlign w:val="center"/>
          </w:tcPr>
          <w:p>
            <w:pPr>
              <w:pStyle w:val="TableContents"/>
              <w:bidi w:val="0"/>
              <w:spacing w:before="0" w:after="283"/>
              <w:jc w:val="left"/>
              <w:rPr/>
            </w:pPr>
            <w:r>
              <w:rPr/>
              <w:t xml:space="preserve">Yhdysvallat </w:t>
            </w:r>
          </w:p>
        </w:tc>
        <w:tc>
          <w:tcPr>
            <w:tcW w:w="1199" w:type="dxa"/>
            <w:tcBorders/>
            <w:vAlign w:val="center"/>
          </w:tcPr>
          <w:p>
            <w:pPr>
              <w:pStyle w:val="TableContents"/>
              <w:bidi w:val="0"/>
              <w:spacing w:before="0" w:after="283"/>
              <w:jc w:val="left"/>
              <w:rPr/>
            </w:pPr>
            <w:r>
              <w:rPr/>
              <w:t xml:space="preserve">60,6 miljoonaa dollaria </w:t>
            </w:r>
          </w:p>
        </w:tc>
        <w:tc>
          <w:tcPr>
            <w:tcW w:w="1713" w:type="dxa"/>
            <w:tcBorders/>
            <w:vAlign w:val="center"/>
          </w:tcPr>
          <w:p>
            <w:pPr>
              <w:pStyle w:val="TableContents"/>
              <w:bidi w:val="0"/>
              <w:spacing w:before="0" w:after="283"/>
              <w:jc w:val="left"/>
              <w:rPr/>
            </w:pPr>
            <w:r>
              <w:rPr/>
              <w:t xml:space="preserve">26,6 miljoonaa dollaria </w:t>
            </w:r>
          </w:p>
        </w:tc>
        <w:tc>
          <w:tcPr>
            <w:tcW w:w="1648" w:type="dxa"/>
            <w:tcBorders/>
            <w:vAlign w:val="center"/>
          </w:tcPr>
          <w:p>
            <w:pPr>
              <w:pStyle w:val="TableContents"/>
              <w:bidi w:val="0"/>
              <w:spacing w:before="0" w:after="283"/>
              <w:jc w:val="left"/>
              <w:rPr/>
            </w:pPr>
            <w:r>
              <w:rPr/>
              <w:t xml:space="preserve">34 miljoonaa dollaria </w:t>
            </w:r>
          </w:p>
        </w:tc>
      </w:tr>
      <w:tr>
        <w:trPr/>
        <w:tc>
          <w:tcPr>
            <w:tcW w:w="730" w:type="dxa"/>
            <w:tcBorders/>
            <w:vAlign w:val="center"/>
          </w:tcPr>
          <w:p>
            <w:pPr>
              <w:pStyle w:val="TableContents"/>
              <w:bidi w:val="0"/>
              <w:spacing w:before="0" w:after="283"/>
              <w:jc w:val="left"/>
              <w:rPr/>
            </w:pPr>
            <w:r>
              <w:rPr/>
              <w:t xml:space="preserve">6 </w:t>
            </w:r>
          </w:p>
        </w:tc>
        <w:tc>
          <w:tcPr>
            <w:tcW w:w="1582" w:type="dxa"/>
            <w:tcBorders/>
            <w:vAlign w:val="center"/>
          </w:tcPr>
          <w:p>
            <w:pPr>
              <w:pStyle w:val="TableContents"/>
              <w:bidi w:val="0"/>
              <w:spacing w:before="0" w:after="283"/>
              <w:jc w:val="left"/>
              <w:rPr/>
            </w:pPr>
            <w:r>
              <w:rPr/>
              <w:t xml:space="preserve">Andrew Luck </w:t>
            </w:r>
          </w:p>
        </w:tc>
        <w:tc>
          <w:tcPr>
            <w:tcW w:w="1767" w:type="dxa"/>
            <w:tcBorders/>
            <w:vAlign w:val="center"/>
          </w:tcPr>
          <w:p>
            <w:pPr>
              <w:pStyle w:val="TableContents"/>
              <w:bidi w:val="0"/>
              <w:spacing w:before="0" w:after="283"/>
              <w:jc w:val="left"/>
              <w:rPr/>
            </w:pPr>
            <w:r>
              <w:rPr/>
              <w:t xml:space="preserve">Amerikkalainen jalkapallo </w:t>
            </w:r>
          </w:p>
        </w:tc>
        <w:tc>
          <w:tcPr>
            <w:tcW w:w="1566" w:type="dxa"/>
            <w:tcBorders/>
            <w:vAlign w:val="center"/>
          </w:tcPr>
          <w:p>
            <w:pPr>
              <w:pStyle w:val="TableContents"/>
              <w:bidi w:val="0"/>
              <w:spacing w:before="0" w:after="283"/>
              <w:jc w:val="left"/>
              <w:rPr/>
            </w:pPr>
            <w:r>
              <w:rPr/>
              <w:t xml:space="preserve">Yhdysvallat </w:t>
            </w:r>
          </w:p>
        </w:tc>
        <w:tc>
          <w:tcPr>
            <w:tcW w:w="1199" w:type="dxa"/>
            <w:tcBorders/>
            <w:vAlign w:val="center"/>
          </w:tcPr>
          <w:p>
            <w:pPr>
              <w:pStyle w:val="TableContents"/>
              <w:bidi w:val="0"/>
              <w:spacing w:before="0" w:after="283"/>
              <w:jc w:val="left"/>
              <w:rPr/>
            </w:pPr>
            <w:r>
              <w:rPr/>
              <w:t xml:space="preserve">50 miljoonaa dollaria </w:t>
            </w:r>
          </w:p>
        </w:tc>
        <w:tc>
          <w:tcPr>
            <w:tcW w:w="1713" w:type="dxa"/>
            <w:tcBorders/>
            <w:vAlign w:val="center"/>
          </w:tcPr>
          <w:p>
            <w:pPr>
              <w:pStyle w:val="TableContents"/>
              <w:bidi w:val="0"/>
              <w:spacing w:before="0" w:after="283"/>
              <w:jc w:val="left"/>
              <w:rPr/>
            </w:pPr>
            <w:r>
              <w:rPr/>
              <w:t xml:space="preserve">47 miljoonaa dollaria </w:t>
            </w:r>
          </w:p>
        </w:tc>
        <w:tc>
          <w:tcPr>
            <w:tcW w:w="1648" w:type="dxa"/>
            <w:tcBorders/>
            <w:vAlign w:val="center"/>
          </w:tcPr>
          <w:p>
            <w:pPr>
              <w:pStyle w:val="TableContents"/>
              <w:bidi w:val="0"/>
              <w:spacing w:before="0" w:after="283"/>
              <w:jc w:val="left"/>
              <w:rPr/>
            </w:pPr>
            <w:r>
              <w:rPr/>
              <w:t xml:space="preserve">3 miljoonaa dollaria </w:t>
            </w:r>
          </w:p>
        </w:tc>
      </w:tr>
      <w:tr>
        <w:trPr/>
        <w:tc>
          <w:tcPr>
            <w:tcW w:w="730" w:type="dxa"/>
            <w:tcBorders/>
            <w:vAlign w:val="center"/>
          </w:tcPr>
          <w:p>
            <w:pPr>
              <w:pStyle w:val="TableContents"/>
              <w:bidi w:val="0"/>
              <w:spacing w:before="0" w:after="283"/>
              <w:jc w:val="left"/>
              <w:rPr/>
            </w:pPr>
            <w:r>
              <w:rPr/>
              <w:t xml:space="preserve">6 </w:t>
            </w:r>
          </w:p>
        </w:tc>
        <w:tc>
          <w:tcPr>
            <w:tcW w:w="1582" w:type="dxa"/>
            <w:tcBorders/>
            <w:vAlign w:val="center"/>
          </w:tcPr>
          <w:p>
            <w:pPr>
              <w:pStyle w:val="TableContents"/>
              <w:bidi w:val="0"/>
              <w:spacing w:before="0" w:after="283"/>
              <w:jc w:val="left"/>
              <w:rPr/>
            </w:pPr>
            <w:r>
              <w:rPr>
                <w:color w:val="DCDCDC"/>
              </w:rPr>
              <w:t xml:space="preserve">Rory McIlroy </w:t>
            </w:r>
          </w:p>
        </w:tc>
        <w:tc>
          <w:tcPr>
            <w:tcW w:w="1767" w:type="dxa"/>
            <w:tcBorders/>
            <w:vAlign w:val="center"/>
          </w:tcPr>
          <w:p>
            <w:pPr>
              <w:pStyle w:val="TableContents"/>
              <w:bidi w:val="0"/>
              <w:spacing w:before="0" w:after="283"/>
              <w:jc w:val="left"/>
              <w:rPr/>
            </w:pPr>
            <w:r>
              <w:rPr/>
              <w:t xml:space="preserve">Golf </w:t>
            </w:r>
          </w:p>
        </w:tc>
        <w:tc>
          <w:tcPr>
            <w:tcW w:w="1566" w:type="dxa"/>
            <w:tcBorders/>
            <w:vAlign w:val="center"/>
          </w:tcPr>
          <w:p>
            <w:pPr>
              <w:pStyle w:val="TableContents"/>
              <w:bidi w:val="0"/>
              <w:spacing w:before="0" w:after="283"/>
              <w:jc w:val="left"/>
              <w:rPr/>
            </w:pPr>
            <w:r>
              <w:rPr/>
              <w:t xml:space="preserve">Pohjois-Irlanti </w:t>
            </w:r>
          </w:p>
        </w:tc>
        <w:tc>
          <w:tcPr>
            <w:tcW w:w="1199" w:type="dxa"/>
            <w:tcBorders/>
            <w:vAlign w:val="center"/>
          </w:tcPr>
          <w:p>
            <w:pPr>
              <w:pStyle w:val="TableContents"/>
              <w:bidi w:val="0"/>
              <w:spacing w:before="0" w:after="283"/>
              <w:jc w:val="left"/>
              <w:rPr/>
            </w:pPr>
            <w:r>
              <w:rPr/>
              <w:t xml:space="preserve">50 miljoonaa dollaria </w:t>
            </w:r>
          </w:p>
        </w:tc>
        <w:tc>
          <w:tcPr>
            <w:tcW w:w="1713" w:type="dxa"/>
            <w:tcBorders/>
            <w:vAlign w:val="center"/>
          </w:tcPr>
          <w:p>
            <w:pPr>
              <w:pStyle w:val="TableContents"/>
              <w:bidi w:val="0"/>
              <w:spacing w:before="0" w:after="283"/>
              <w:jc w:val="left"/>
              <w:rPr/>
            </w:pPr>
            <w:r>
              <w:rPr/>
              <w:t xml:space="preserve">16 miljoonaa dollaria </w:t>
            </w:r>
          </w:p>
        </w:tc>
        <w:tc>
          <w:tcPr>
            <w:tcW w:w="1648" w:type="dxa"/>
            <w:tcBorders/>
            <w:vAlign w:val="center"/>
          </w:tcPr>
          <w:p>
            <w:pPr>
              <w:pStyle w:val="TableContents"/>
              <w:bidi w:val="0"/>
              <w:spacing w:before="0" w:after="283"/>
              <w:jc w:val="left"/>
              <w:rPr/>
            </w:pPr>
            <w:r>
              <w:rPr/>
              <w:t xml:space="preserve">34 miljoonaa dollaria </w:t>
            </w:r>
          </w:p>
        </w:tc>
      </w:tr>
      <w:tr>
        <w:trPr/>
        <w:tc>
          <w:tcPr>
            <w:tcW w:w="730" w:type="dxa"/>
            <w:tcBorders/>
            <w:vAlign w:val="center"/>
          </w:tcPr>
          <w:p>
            <w:pPr>
              <w:pStyle w:val="TableContents"/>
              <w:bidi w:val="0"/>
              <w:spacing w:before="0" w:after="283"/>
              <w:jc w:val="left"/>
              <w:rPr/>
            </w:pPr>
            <w:r>
              <w:rPr/>
              <w:t xml:space="preserve">8 </w:t>
            </w:r>
          </w:p>
        </w:tc>
        <w:tc>
          <w:tcPr>
            <w:tcW w:w="1582" w:type="dxa"/>
            <w:tcBorders/>
            <w:vAlign w:val="center"/>
          </w:tcPr>
          <w:p>
            <w:pPr>
              <w:pStyle w:val="TableContents"/>
              <w:bidi w:val="0"/>
              <w:spacing w:before="0" w:after="283"/>
              <w:jc w:val="left"/>
              <w:rPr/>
            </w:pPr>
            <w:r>
              <w:rPr/>
              <w:t xml:space="preserve">Stephen Curry </w:t>
            </w:r>
          </w:p>
        </w:tc>
        <w:tc>
          <w:tcPr>
            <w:tcW w:w="1767" w:type="dxa"/>
            <w:tcBorders/>
            <w:vAlign w:val="center"/>
          </w:tcPr>
          <w:p>
            <w:pPr>
              <w:pStyle w:val="TableContents"/>
              <w:bidi w:val="0"/>
              <w:spacing w:before="0" w:after="283"/>
              <w:jc w:val="left"/>
              <w:rPr/>
            </w:pPr>
            <w:r>
              <w:rPr/>
              <w:t xml:space="preserve">Koripallo </w:t>
            </w:r>
          </w:p>
        </w:tc>
        <w:tc>
          <w:tcPr>
            <w:tcW w:w="1566" w:type="dxa"/>
            <w:tcBorders/>
            <w:vAlign w:val="center"/>
          </w:tcPr>
          <w:p>
            <w:pPr>
              <w:pStyle w:val="TableContents"/>
              <w:bidi w:val="0"/>
              <w:spacing w:before="0" w:after="283"/>
              <w:jc w:val="left"/>
              <w:rPr/>
            </w:pPr>
            <w:r>
              <w:rPr/>
              <w:t xml:space="preserve">Yhdysvallat </w:t>
            </w:r>
          </w:p>
        </w:tc>
        <w:tc>
          <w:tcPr>
            <w:tcW w:w="1199" w:type="dxa"/>
            <w:tcBorders/>
            <w:vAlign w:val="center"/>
          </w:tcPr>
          <w:p>
            <w:pPr>
              <w:pStyle w:val="TableContents"/>
              <w:bidi w:val="0"/>
              <w:spacing w:before="0" w:after="283"/>
              <w:jc w:val="left"/>
              <w:rPr/>
            </w:pPr>
            <w:r>
              <w:rPr/>
              <w:t xml:space="preserve">47,3 miljoonaa dollaria </w:t>
            </w:r>
          </w:p>
        </w:tc>
        <w:tc>
          <w:tcPr>
            <w:tcW w:w="1713" w:type="dxa"/>
            <w:tcBorders/>
            <w:vAlign w:val="center"/>
          </w:tcPr>
          <w:p>
            <w:pPr>
              <w:pStyle w:val="TableContents"/>
              <w:bidi w:val="0"/>
              <w:spacing w:before="0" w:after="283"/>
              <w:jc w:val="left"/>
              <w:rPr/>
            </w:pPr>
            <w:r>
              <w:rPr/>
              <w:t xml:space="preserve">12,3 miljoonaa dollaria </w:t>
            </w:r>
          </w:p>
        </w:tc>
        <w:tc>
          <w:tcPr>
            <w:tcW w:w="1648" w:type="dxa"/>
            <w:tcBorders/>
            <w:vAlign w:val="center"/>
          </w:tcPr>
          <w:p>
            <w:pPr>
              <w:pStyle w:val="TableContents"/>
              <w:bidi w:val="0"/>
              <w:spacing w:before="0" w:after="283"/>
              <w:jc w:val="left"/>
              <w:rPr/>
            </w:pPr>
            <w:r>
              <w:rPr/>
              <w:t xml:space="preserve">35 miljoonaa dollaria </w:t>
            </w:r>
          </w:p>
        </w:tc>
      </w:tr>
      <w:tr>
        <w:trPr/>
        <w:tc>
          <w:tcPr>
            <w:tcW w:w="730" w:type="dxa"/>
            <w:tcBorders/>
            <w:vAlign w:val="center"/>
          </w:tcPr>
          <w:p>
            <w:pPr>
              <w:pStyle w:val="TableContents"/>
              <w:bidi w:val="0"/>
              <w:spacing w:before="0" w:after="283"/>
              <w:jc w:val="left"/>
              <w:rPr/>
            </w:pPr>
            <w:r>
              <w:rPr/>
              <w:t xml:space="preserve">9 </w:t>
            </w:r>
          </w:p>
        </w:tc>
        <w:tc>
          <w:tcPr>
            <w:tcW w:w="1582" w:type="dxa"/>
            <w:tcBorders/>
            <w:vAlign w:val="center"/>
          </w:tcPr>
          <w:p>
            <w:pPr>
              <w:pStyle w:val="TableContents"/>
              <w:bidi w:val="0"/>
              <w:spacing w:before="0" w:after="283"/>
              <w:jc w:val="left"/>
              <w:rPr/>
            </w:pPr>
            <w:r>
              <w:rPr/>
              <w:t xml:space="preserve">James Harden </w:t>
            </w:r>
          </w:p>
        </w:tc>
        <w:tc>
          <w:tcPr>
            <w:tcW w:w="1767" w:type="dxa"/>
            <w:tcBorders/>
            <w:vAlign w:val="center"/>
          </w:tcPr>
          <w:p>
            <w:pPr>
              <w:pStyle w:val="TableContents"/>
              <w:bidi w:val="0"/>
              <w:spacing w:before="0" w:after="283"/>
              <w:jc w:val="left"/>
              <w:rPr/>
            </w:pPr>
            <w:r>
              <w:rPr/>
              <w:t xml:space="preserve">Koripallo </w:t>
            </w:r>
          </w:p>
        </w:tc>
        <w:tc>
          <w:tcPr>
            <w:tcW w:w="1566" w:type="dxa"/>
            <w:tcBorders/>
            <w:vAlign w:val="center"/>
          </w:tcPr>
          <w:p>
            <w:pPr>
              <w:pStyle w:val="TableContents"/>
              <w:bidi w:val="0"/>
              <w:spacing w:before="0" w:after="283"/>
              <w:jc w:val="left"/>
              <w:rPr/>
            </w:pPr>
            <w:r>
              <w:rPr/>
              <w:t xml:space="preserve">Yhdysvallat </w:t>
            </w:r>
          </w:p>
        </w:tc>
        <w:tc>
          <w:tcPr>
            <w:tcW w:w="1199" w:type="dxa"/>
            <w:tcBorders/>
            <w:vAlign w:val="center"/>
          </w:tcPr>
          <w:p>
            <w:pPr>
              <w:pStyle w:val="TableContents"/>
              <w:bidi w:val="0"/>
              <w:spacing w:before="0" w:after="283"/>
              <w:jc w:val="left"/>
              <w:rPr/>
            </w:pPr>
            <w:r>
              <w:rPr/>
              <w:t xml:space="preserve">46,6 miljoonaa dollaria </w:t>
            </w:r>
          </w:p>
        </w:tc>
        <w:tc>
          <w:tcPr>
            <w:tcW w:w="1713" w:type="dxa"/>
            <w:tcBorders/>
            <w:vAlign w:val="center"/>
          </w:tcPr>
          <w:p>
            <w:pPr>
              <w:pStyle w:val="TableContents"/>
              <w:bidi w:val="0"/>
              <w:spacing w:before="0" w:after="283"/>
              <w:jc w:val="left"/>
              <w:rPr/>
            </w:pPr>
            <w:r>
              <w:rPr/>
              <w:t xml:space="preserve">26,6 miljoonaa dollaria </w:t>
            </w:r>
          </w:p>
        </w:tc>
        <w:tc>
          <w:tcPr>
            <w:tcW w:w="1648" w:type="dxa"/>
            <w:tcBorders/>
            <w:vAlign w:val="center"/>
          </w:tcPr>
          <w:p>
            <w:pPr>
              <w:pStyle w:val="TableContents"/>
              <w:bidi w:val="0"/>
              <w:spacing w:before="0" w:after="283"/>
              <w:jc w:val="left"/>
              <w:rPr/>
            </w:pPr>
            <w:r>
              <w:rPr/>
              <w:t xml:space="preserve">20 miljoonaa dollaria </w:t>
            </w:r>
          </w:p>
        </w:tc>
      </w:tr>
      <w:tr>
        <w:trPr/>
        <w:tc>
          <w:tcPr>
            <w:tcW w:w="730" w:type="dxa"/>
            <w:tcBorders/>
            <w:vAlign w:val="center"/>
          </w:tcPr>
          <w:p>
            <w:pPr>
              <w:pStyle w:val="TableContents"/>
              <w:bidi w:val="0"/>
              <w:spacing w:before="0" w:after="283"/>
              <w:jc w:val="left"/>
              <w:rPr/>
            </w:pPr>
            <w:r>
              <w:rPr/>
              <w:t xml:space="preserve">10 </w:t>
            </w:r>
          </w:p>
        </w:tc>
        <w:tc>
          <w:tcPr>
            <w:tcW w:w="1582" w:type="dxa"/>
            <w:tcBorders/>
            <w:vAlign w:val="center"/>
          </w:tcPr>
          <w:p>
            <w:pPr>
              <w:pStyle w:val="TableContents"/>
              <w:bidi w:val="0"/>
              <w:spacing w:before="0" w:after="283"/>
              <w:jc w:val="left"/>
              <w:rPr/>
            </w:pPr>
            <w:r>
              <w:rPr/>
              <w:t xml:space="preserve">Lewis Hamilton </w:t>
            </w:r>
          </w:p>
        </w:tc>
        <w:tc>
          <w:tcPr>
            <w:tcW w:w="1767" w:type="dxa"/>
            <w:tcBorders/>
            <w:vAlign w:val="center"/>
          </w:tcPr>
          <w:p>
            <w:pPr>
              <w:pStyle w:val="TableContents"/>
              <w:bidi w:val="0"/>
              <w:spacing w:before="0" w:after="283"/>
              <w:jc w:val="left"/>
              <w:rPr/>
            </w:pPr>
            <w:r>
              <w:rPr/>
              <w:t xml:space="preserve">Autourheilu </w:t>
            </w:r>
          </w:p>
        </w:tc>
        <w:tc>
          <w:tcPr>
            <w:tcW w:w="1566" w:type="dxa"/>
            <w:tcBorders/>
            <w:vAlign w:val="center"/>
          </w:tcPr>
          <w:p>
            <w:pPr>
              <w:pStyle w:val="TableContents"/>
              <w:bidi w:val="0"/>
              <w:spacing w:before="0" w:after="283"/>
              <w:jc w:val="left"/>
              <w:rPr/>
            </w:pPr>
            <w:r>
              <w:rPr/>
              <w:t xml:space="preserve">Englanti </w:t>
            </w:r>
          </w:p>
        </w:tc>
        <w:tc>
          <w:tcPr>
            <w:tcW w:w="1199" w:type="dxa"/>
            <w:tcBorders/>
            <w:vAlign w:val="center"/>
          </w:tcPr>
          <w:p>
            <w:pPr>
              <w:pStyle w:val="TableContents"/>
              <w:bidi w:val="0"/>
              <w:spacing w:before="0" w:after="283"/>
              <w:jc w:val="left"/>
              <w:rPr/>
            </w:pPr>
            <w:r>
              <w:rPr/>
              <w:t xml:space="preserve">46 miljoonaa dollaria </w:t>
            </w:r>
          </w:p>
        </w:tc>
        <w:tc>
          <w:tcPr>
            <w:tcW w:w="1713" w:type="dxa"/>
            <w:tcBorders/>
            <w:vAlign w:val="center"/>
          </w:tcPr>
          <w:p>
            <w:pPr>
              <w:pStyle w:val="TableContents"/>
              <w:bidi w:val="0"/>
              <w:spacing w:before="0" w:after="283"/>
              <w:jc w:val="left"/>
              <w:rPr/>
            </w:pPr>
            <w:r>
              <w:rPr/>
              <w:t xml:space="preserve">38 miljoonaa dollaria </w:t>
            </w:r>
          </w:p>
        </w:tc>
        <w:tc>
          <w:tcPr>
            <w:tcW w:w="1648" w:type="dxa"/>
            <w:tcBorders/>
            <w:vAlign w:val="center"/>
          </w:tcPr>
          <w:p>
            <w:pPr>
              <w:pStyle w:val="TableContents"/>
              <w:bidi w:val="0"/>
              <w:spacing w:before="0" w:after="283"/>
              <w:jc w:val="left"/>
              <w:rPr/>
            </w:pPr>
            <w:r>
              <w:rPr/>
              <w:t xml:space="preserve">8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koko urheilun korkeimmin palkattu pelaaja.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saa eniten palkkaa ammattiurheilussa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maailman parhaiten palkattu urheiluhenkilö?</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maailman rikkain palkattu urheilija?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on maailman parhaiten palkattu golffari.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on korkeimmin palkattu ammattiurheilupelaaja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732"/>
        <w:gridCol w:w="1620"/>
        <w:gridCol w:w="1641"/>
        <w:gridCol w:w="1587"/>
        <w:gridCol w:w="1227"/>
        <w:gridCol w:w="1746"/>
        <w:gridCol w:w="1652"/>
      </w:tblGrid>
      <w:tr>
        <w:trPr/>
        <w:tc>
          <w:tcPr>
            <w:tcW w:w="732" w:type="dxa"/>
            <w:tcBorders/>
            <w:vAlign w:val="center"/>
          </w:tcPr>
          <w:p>
            <w:pPr>
              <w:pStyle w:val="TableHeading"/>
              <w:suppressLineNumbers/>
              <w:bidi w:val="0"/>
              <w:spacing w:before="0" w:after="283"/>
              <w:jc w:val="center"/>
              <w:rPr/>
            </w:pPr>
            <w:r>
              <w:rPr/>
              <w:t xml:space="preserve">Sijoitus </w:t>
            </w:r>
          </w:p>
        </w:tc>
        <w:tc>
          <w:tcPr>
            <w:tcW w:w="1620" w:type="dxa"/>
            <w:tcBorders/>
            <w:vAlign w:val="center"/>
          </w:tcPr>
          <w:p>
            <w:pPr>
              <w:pStyle w:val="TableHeading"/>
              <w:suppressLineNumbers/>
              <w:bidi w:val="0"/>
              <w:spacing w:before="0" w:after="283"/>
              <w:jc w:val="center"/>
              <w:rPr/>
            </w:pPr>
            <w:r>
              <w:rPr/>
              <w:t xml:space="preserve">Nimi </w:t>
            </w:r>
          </w:p>
        </w:tc>
        <w:tc>
          <w:tcPr>
            <w:tcW w:w="1641" w:type="dxa"/>
            <w:tcBorders/>
            <w:vAlign w:val="center"/>
          </w:tcPr>
          <w:p>
            <w:pPr>
              <w:pStyle w:val="TableHeading"/>
              <w:suppressLineNumbers/>
              <w:bidi w:val="0"/>
              <w:spacing w:before="0" w:after="283"/>
              <w:jc w:val="center"/>
              <w:rPr/>
            </w:pPr>
            <w:r>
              <w:rPr/>
              <w:t xml:space="preserve">Urheilu </w:t>
            </w:r>
          </w:p>
        </w:tc>
        <w:tc>
          <w:tcPr>
            <w:tcW w:w="1587" w:type="dxa"/>
            <w:tcBorders/>
            <w:vAlign w:val="center"/>
          </w:tcPr>
          <w:p>
            <w:pPr>
              <w:pStyle w:val="TableHeading"/>
              <w:suppressLineNumbers/>
              <w:bidi w:val="0"/>
              <w:spacing w:before="0" w:after="283"/>
              <w:jc w:val="center"/>
              <w:rPr/>
            </w:pPr>
            <w:r>
              <w:rPr/>
              <w:t xml:space="preserve">Nation </w:t>
            </w:r>
          </w:p>
        </w:tc>
        <w:tc>
          <w:tcPr>
            <w:tcW w:w="1227" w:type="dxa"/>
            <w:tcBorders/>
            <w:vAlign w:val="center"/>
          </w:tcPr>
          <w:p>
            <w:pPr>
              <w:pStyle w:val="TableHeading"/>
              <w:suppressLineNumbers/>
              <w:bidi w:val="0"/>
              <w:spacing w:before="0" w:after="283"/>
              <w:jc w:val="center"/>
              <w:rPr/>
            </w:pPr>
            <w:r>
              <w:rPr/>
              <w:t xml:space="preserve">Yhteensä </w:t>
            </w:r>
          </w:p>
        </w:tc>
        <w:tc>
          <w:tcPr>
            <w:tcW w:w="1746" w:type="dxa"/>
            <w:tcBorders/>
            <w:vAlign w:val="center"/>
          </w:tcPr>
          <w:p>
            <w:pPr>
              <w:pStyle w:val="TableHeading"/>
              <w:suppressLineNumbers/>
              <w:bidi w:val="0"/>
              <w:spacing w:before="0" w:after="283"/>
              <w:jc w:val="center"/>
              <w:rPr/>
            </w:pPr>
            <w:r>
              <w:rPr/>
              <w:t xml:space="preserve">Palkka / voitot </w:t>
            </w:r>
          </w:p>
        </w:tc>
        <w:tc>
          <w:tcPr>
            <w:tcW w:w="1652" w:type="dxa"/>
            <w:tcBorders/>
            <w:vAlign w:val="center"/>
          </w:tcPr>
          <w:p>
            <w:pPr>
              <w:pStyle w:val="TableHeading"/>
              <w:suppressLineNumbers/>
              <w:bidi w:val="0"/>
              <w:spacing w:before="0" w:after="283"/>
              <w:jc w:val="center"/>
              <w:rPr/>
            </w:pPr>
            <w:r>
              <w:rPr/>
              <w:t xml:space="preserve">Kannatusilmoitukset </w:t>
            </w:r>
          </w:p>
        </w:tc>
      </w:tr>
      <w:tr>
        <w:trPr/>
        <w:tc>
          <w:tcPr>
            <w:tcW w:w="732" w:type="dxa"/>
            <w:tcBorders/>
            <w:vAlign w:val="center"/>
          </w:tcPr>
          <w:p>
            <w:pPr>
              <w:pStyle w:val="TableContents"/>
              <w:bidi w:val="0"/>
              <w:spacing w:before="0" w:after="283"/>
              <w:jc w:val="left"/>
              <w:rPr>
                <w:sz w:val="4"/>
                <w:szCs w:val="4"/>
              </w:rPr>
            </w:pPr>
            <w:r>
              <w:rPr>
                <w:sz w:val="4"/>
                <w:szCs w:val="4"/>
              </w:rPr>
            </w:r>
          </w:p>
        </w:tc>
        <w:tc>
          <w:tcPr>
            <w:tcW w:w="1620" w:type="dxa"/>
            <w:tcBorders/>
            <w:vAlign w:val="center"/>
          </w:tcPr>
          <w:p>
            <w:pPr>
              <w:pStyle w:val="TableContents"/>
              <w:bidi w:val="0"/>
              <w:spacing w:before="0" w:after="283"/>
              <w:jc w:val="left"/>
              <w:rPr/>
            </w:pPr>
            <w:r>
              <w:rPr>
                <w:color w:val="A9A9A9"/>
              </w:rPr>
              <w:t xml:space="preserve">Cristiano Ronaldo </w:t>
            </w:r>
          </w:p>
        </w:tc>
        <w:tc>
          <w:tcPr>
            <w:tcW w:w="1641" w:type="dxa"/>
            <w:tcBorders/>
            <w:vAlign w:val="center"/>
          </w:tcPr>
          <w:p>
            <w:pPr>
              <w:pStyle w:val="TableContents"/>
              <w:bidi w:val="0"/>
              <w:spacing w:before="0" w:after="283"/>
              <w:jc w:val="left"/>
              <w:rPr/>
            </w:pPr>
            <w:r>
              <w:rPr/>
              <w:t xml:space="preserve">Jalkapallo </w:t>
            </w:r>
          </w:p>
        </w:tc>
        <w:tc>
          <w:tcPr>
            <w:tcW w:w="1587" w:type="dxa"/>
            <w:tcBorders/>
            <w:vAlign w:val="center"/>
          </w:tcPr>
          <w:p>
            <w:pPr>
              <w:pStyle w:val="TableContents"/>
              <w:bidi w:val="0"/>
              <w:spacing w:before="0" w:after="283"/>
              <w:jc w:val="left"/>
              <w:rPr/>
            </w:pPr>
            <w:r>
              <w:rPr/>
              <w:t xml:space="preserve">Portugali </w:t>
            </w:r>
          </w:p>
        </w:tc>
        <w:tc>
          <w:tcPr>
            <w:tcW w:w="1227" w:type="dxa"/>
            <w:tcBorders/>
            <w:vAlign w:val="center"/>
          </w:tcPr>
          <w:p>
            <w:pPr>
              <w:pStyle w:val="TableContents"/>
              <w:bidi w:val="0"/>
              <w:spacing w:before="0" w:after="283"/>
              <w:jc w:val="left"/>
              <w:rPr/>
            </w:pPr>
            <w:r>
              <w:rPr/>
              <w:t xml:space="preserve">93 miljoonaa dollaria </w:t>
            </w:r>
          </w:p>
        </w:tc>
        <w:tc>
          <w:tcPr>
            <w:tcW w:w="1746" w:type="dxa"/>
            <w:tcBorders/>
            <w:vAlign w:val="center"/>
          </w:tcPr>
          <w:p>
            <w:pPr>
              <w:pStyle w:val="TableContents"/>
              <w:bidi w:val="0"/>
              <w:spacing w:before="0" w:after="283"/>
              <w:jc w:val="left"/>
              <w:rPr/>
            </w:pPr>
            <w:r>
              <w:rPr/>
              <w:t xml:space="preserve">58 miljoonaa dollaria </w:t>
            </w:r>
          </w:p>
        </w:tc>
        <w:tc>
          <w:tcPr>
            <w:tcW w:w="1652" w:type="dxa"/>
            <w:tcBorders/>
            <w:vAlign w:val="center"/>
          </w:tcPr>
          <w:p>
            <w:pPr>
              <w:pStyle w:val="TableContents"/>
              <w:bidi w:val="0"/>
              <w:spacing w:before="0" w:after="283"/>
              <w:jc w:val="left"/>
              <w:rPr/>
            </w:pPr>
            <w:r>
              <w:rPr/>
              <w:t xml:space="preserve">35 miljoonaa dollaria </w:t>
            </w:r>
          </w:p>
        </w:tc>
      </w:tr>
      <w:tr>
        <w:trPr/>
        <w:tc>
          <w:tcPr>
            <w:tcW w:w="732" w:type="dxa"/>
            <w:tcBorders/>
            <w:vAlign w:val="center"/>
          </w:tcPr>
          <w:p>
            <w:pPr>
              <w:pStyle w:val="TableContents"/>
              <w:bidi w:val="0"/>
              <w:spacing w:before="0" w:after="283"/>
              <w:jc w:val="left"/>
              <w:rPr>
                <w:sz w:val="4"/>
                <w:szCs w:val="4"/>
              </w:rPr>
            </w:pPr>
            <w:r>
              <w:rPr>
                <w:sz w:val="4"/>
                <w:szCs w:val="4"/>
              </w:rPr>
            </w:r>
          </w:p>
        </w:tc>
        <w:tc>
          <w:tcPr>
            <w:tcW w:w="1620" w:type="dxa"/>
            <w:tcBorders/>
            <w:vAlign w:val="center"/>
          </w:tcPr>
          <w:p>
            <w:pPr>
              <w:pStyle w:val="TableContents"/>
              <w:bidi w:val="0"/>
              <w:spacing w:before="0" w:after="283"/>
              <w:jc w:val="left"/>
              <w:rPr/>
            </w:pPr>
            <w:r>
              <w:rPr/>
              <w:t xml:space="preserve">LeBron James </w:t>
            </w:r>
          </w:p>
        </w:tc>
        <w:tc>
          <w:tcPr>
            <w:tcW w:w="1641" w:type="dxa"/>
            <w:tcBorders/>
            <w:vAlign w:val="center"/>
          </w:tcPr>
          <w:p>
            <w:pPr>
              <w:pStyle w:val="TableContents"/>
              <w:bidi w:val="0"/>
              <w:spacing w:before="0" w:after="283"/>
              <w:jc w:val="left"/>
              <w:rPr/>
            </w:pPr>
            <w:r>
              <w:rPr/>
              <w:t xml:space="preserve">Koripallo </w:t>
            </w:r>
          </w:p>
        </w:tc>
        <w:tc>
          <w:tcPr>
            <w:tcW w:w="1587" w:type="dxa"/>
            <w:tcBorders/>
            <w:vAlign w:val="center"/>
          </w:tcPr>
          <w:p>
            <w:pPr>
              <w:pStyle w:val="TableContents"/>
              <w:bidi w:val="0"/>
              <w:spacing w:before="0" w:after="283"/>
              <w:jc w:val="left"/>
              <w:rPr/>
            </w:pPr>
            <w:r>
              <w:rPr/>
              <w:t xml:space="preserve">Yhdysvallat </w:t>
            </w:r>
          </w:p>
        </w:tc>
        <w:tc>
          <w:tcPr>
            <w:tcW w:w="1227" w:type="dxa"/>
            <w:tcBorders/>
            <w:vAlign w:val="center"/>
          </w:tcPr>
          <w:p>
            <w:pPr>
              <w:pStyle w:val="TableContents"/>
              <w:bidi w:val="0"/>
              <w:spacing w:before="0" w:after="283"/>
              <w:jc w:val="left"/>
              <w:rPr/>
            </w:pPr>
            <w:r>
              <w:rPr/>
              <w:t xml:space="preserve">86,2 miljoonaa dollaria </w:t>
            </w:r>
          </w:p>
        </w:tc>
        <w:tc>
          <w:tcPr>
            <w:tcW w:w="1746" w:type="dxa"/>
            <w:tcBorders/>
            <w:vAlign w:val="center"/>
          </w:tcPr>
          <w:p>
            <w:pPr>
              <w:pStyle w:val="TableContents"/>
              <w:bidi w:val="0"/>
              <w:spacing w:before="0" w:after="283"/>
              <w:jc w:val="left"/>
              <w:rPr/>
            </w:pPr>
            <w:r>
              <w:rPr/>
              <w:t xml:space="preserve">31,2 miljoonaa dollaria </w:t>
            </w:r>
          </w:p>
        </w:tc>
        <w:tc>
          <w:tcPr>
            <w:tcW w:w="1652" w:type="dxa"/>
            <w:tcBorders/>
            <w:vAlign w:val="center"/>
          </w:tcPr>
          <w:p>
            <w:pPr>
              <w:pStyle w:val="TableContents"/>
              <w:bidi w:val="0"/>
              <w:spacing w:before="0" w:after="283"/>
              <w:jc w:val="left"/>
              <w:rPr/>
            </w:pPr>
            <w:r>
              <w:rPr/>
              <w:t xml:space="preserve">55 miljoonaa dollaria </w:t>
            </w:r>
          </w:p>
        </w:tc>
      </w:tr>
      <w:tr>
        <w:trPr/>
        <w:tc>
          <w:tcPr>
            <w:tcW w:w="732" w:type="dxa"/>
            <w:tcBorders/>
            <w:vAlign w:val="center"/>
          </w:tcPr>
          <w:p>
            <w:pPr>
              <w:pStyle w:val="TableContents"/>
              <w:bidi w:val="0"/>
              <w:spacing w:before="0" w:after="283"/>
              <w:jc w:val="left"/>
              <w:rPr>
                <w:sz w:val="4"/>
                <w:szCs w:val="4"/>
              </w:rPr>
            </w:pPr>
            <w:r>
              <w:rPr>
                <w:sz w:val="4"/>
                <w:szCs w:val="4"/>
              </w:rPr>
            </w:r>
          </w:p>
        </w:tc>
        <w:tc>
          <w:tcPr>
            <w:tcW w:w="1620" w:type="dxa"/>
            <w:tcBorders/>
            <w:vAlign w:val="center"/>
          </w:tcPr>
          <w:p>
            <w:pPr>
              <w:pStyle w:val="TableContents"/>
              <w:bidi w:val="0"/>
              <w:spacing w:before="0" w:after="283"/>
              <w:jc w:val="left"/>
              <w:rPr/>
            </w:pPr>
            <w:r>
              <w:rPr/>
              <w:t xml:space="preserve">Lionel Messi </w:t>
            </w:r>
          </w:p>
        </w:tc>
        <w:tc>
          <w:tcPr>
            <w:tcW w:w="1641" w:type="dxa"/>
            <w:tcBorders/>
            <w:vAlign w:val="center"/>
          </w:tcPr>
          <w:p>
            <w:pPr>
              <w:pStyle w:val="TableContents"/>
              <w:bidi w:val="0"/>
              <w:spacing w:before="0" w:after="283"/>
              <w:jc w:val="left"/>
              <w:rPr/>
            </w:pPr>
            <w:r>
              <w:rPr/>
              <w:t xml:space="preserve">Jalkapallo </w:t>
            </w:r>
          </w:p>
        </w:tc>
        <w:tc>
          <w:tcPr>
            <w:tcW w:w="1587" w:type="dxa"/>
            <w:tcBorders/>
            <w:vAlign w:val="center"/>
          </w:tcPr>
          <w:p>
            <w:pPr>
              <w:pStyle w:val="TableContents"/>
              <w:bidi w:val="0"/>
              <w:spacing w:before="0" w:after="283"/>
              <w:jc w:val="left"/>
              <w:rPr/>
            </w:pPr>
            <w:r>
              <w:rPr/>
              <w:t xml:space="preserve">Argentiina </w:t>
            </w:r>
          </w:p>
        </w:tc>
        <w:tc>
          <w:tcPr>
            <w:tcW w:w="1227" w:type="dxa"/>
            <w:tcBorders/>
            <w:vAlign w:val="center"/>
          </w:tcPr>
          <w:p>
            <w:pPr>
              <w:pStyle w:val="TableContents"/>
              <w:bidi w:val="0"/>
              <w:spacing w:before="0" w:after="283"/>
              <w:jc w:val="left"/>
              <w:rPr/>
            </w:pPr>
            <w:r>
              <w:rPr/>
              <w:t xml:space="preserve">80 miljoonaa dollaria </w:t>
            </w:r>
          </w:p>
        </w:tc>
        <w:tc>
          <w:tcPr>
            <w:tcW w:w="1746" w:type="dxa"/>
            <w:tcBorders/>
            <w:vAlign w:val="center"/>
          </w:tcPr>
          <w:p>
            <w:pPr>
              <w:pStyle w:val="TableContents"/>
              <w:bidi w:val="0"/>
              <w:spacing w:before="0" w:after="283"/>
              <w:jc w:val="left"/>
              <w:rPr/>
            </w:pPr>
            <w:r>
              <w:rPr/>
              <w:t xml:space="preserve">53 miljoonaa dollaria </w:t>
            </w:r>
          </w:p>
        </w:tc>
        <w:tc>
          <w:tcPr>
            <w:tcW w:w="1652" w:type="dxa"/>
            <w:tcBorders/>
            <w:vAlign w:val="center"/>
          </w:tcPr>
          <w:p>
            <w:pPr>
              <w:pStyle w:val="TableContents"/>
              <w:bidi w:val="0"/>
              <w:spacing w:before="0" w:after="283"/>
              <w:jc w:val="left"/>
              <w:rPr/>
            </w:pPr>
            <w:r>
              <w:rPr/>
              <w:t xml:space="preserve">27 miljoonaa dollaria </w:t>
            </w:r>
          </w:p>
        </w:tc>
      </w:tr>
      <w:tr>
        <w:trPr/>
        <w:tc>
          <w:tcPr>
            <w:tcW w:w="732" w:type="dxa"/>
            <w:tcBorders/>
            <w:vAlign w:val="center"/>
          </w:tcPr>
          <w:p>
            <w:pPr>
              <w:pStyle w:val="TableContents"/>
              <w:bidi w:val="0"/>
              <w:spacing w:before="0" w:after="283"/>
              <w:jc w:val="left"/>
              <w:rPr>
                <w:sz w:val="4"/>
                <w:szCs w:val="4"/>
              </w:rPr>
            </w:pPr>
            <w:r>
              <w:rPr>
                <w:sz w:val="4"/>
                <w:szCs w:val="4"/>
              </w:rPr>
            </w:r>
          </w:p>
        </w:tc>
        <w:tc>
          <w:tcPr>
            <w:tcW w:w="1620" w:type="dxa"/>
            <w:tcBorders/>
            <w:vAlign w:val="center"/>
          </w:tcPr>
          <w:p>
            <w:pPr>
              <w:pStyle w:val="TableContents"/>
              <w:bidi w:val="0"/>
              <w:spacing w:before="0" w:after="283"/>
              <w:jc w:val="left"/>
              <w:rPr/>
            </w:pPr>
            <w:r>
              <w:rPr/>
              <w:t xml:space="preserve">Roger Federer </w:t>
            </w:r>
          </w:p>
        </w:tc>
        <w:tc>
          <w:tcPr>
            <w:tcW w:w="1641" w:type="dxa"/>
            <w:tcBorders/>
            <w:vAlign w:val="center"/>
          </w:tcPr>
          <w:p>
            <w:pPr>
              <w:pStyle w:val="TableContents"/>
              <w:bidi w:val="0"/>
              <w:spacing w:before="0" w:after="283"/>
              <w:jc w:val="left"/>
              <w:rPr/>
            </w:pPr>
            <w:r>
              <w:rPr/>
              <w:t xml:space="preserve">Tennis </w:t>
            </w:r>
          </w:p>
        </w:tc>
        <w:tc>
          <w:tcPr>
            <w:tcW w:w="1587" w:type="dxa"/>
            <w:tcBorders/>
            <w:vAlign w:val="center"/>
          </w:tcPr>
          <w:p>
            <w:pPr>
              <w:pStyle w:val="TableContents"/>
              <w:bidi w:val="0"/>
              <w:spacing w:before="0" w:after="283"/>
              <w:jc w:val="left"/>
              <w:rPr/>
            </w:pPr>
            <w:r>
              <w:rPr/>
              <w:t xml:space="preserve">Sveitsi </w:t>
            </w:r>
          </w:p>
        </w:tc>
        <w:tc>
          <w:tcPr>
            <w:tcW w:w="1227" w:type="dxa"/>
            <w:tcBorders/>
            <w:vAlign w:val="center"/>
          </w:tcPr>
          <w:p>
            <w:pPr>
              <w:pStyle w:val="TableContents"/>
              <w:bidi w:val="0"/>
              <w:spacing w:before="0" w:after="283"/>
              <w:jc w:val="left"/>
              <w:rPr/>
            </w:pPr>
            <w:r>
              <w:rPr/>
              <w:t xml:space="preserve">64 miljoonaa dollaria </w:t>
            </w:r>
          </w:p>
        </w:tc>
        <w:tc>
          <w:tcPr>
            <w:tcW w:w="1746" w:type="dxa"/>
            <w:tcBorders/>
            <w:vAlign w:val="center"/>
          </w:tcPr>
          <w:p>
            <w:pPr>
              <w:pStyle w:val="TableContents"/>
              <w:bidi w:val="0"/>
              <w:spacing w:before="0" w:after="283"/>
              <w:jc w:val="left"/>
              <w:rPr/>
            </w:pPr>
            <w:r>
              <w:rPr/>
              <w:t xml:space="preserve">6 miljoonaa dollaria </w:t>
            </w:r>
          </w:p>
        </w:tc>
        <w:tc>
          <w:tcPr>
            <w:tcW w:w="1652" w:type="dxa"/>
            <w:tcBorders/>
            <w:vAlign w:val="center"/>
          </w:tcPr>
          <w:p>
            <w:pPr>
              <w:pStyle w:val="TableContents"/>
              <w:bidi w:val="0"/>
              <w:spacing w:before="0" w:after="283"/>
              <w:jc w:val="left"/>
              <w:rPr/>
            </w:pPr>
            <w:r>
              <w:rPr/>
              <w:t xml:space="preserve">58 miljoonaa dollaria </w:t>
            </w:r>
          </w:p>
        </w:tc>
      </w:tr>
      <w:tr>
        <w:trPr/>
        <w:tc>
          <w:tcPr>
            <w:tcW w:w="732" w:type="dxa"/>
            <w:tcBorders/>
            <w:vAlign w:val="center"/>
          </w:tcPr>
          <w:p>
            <w:pPr>
              <w:pStyle w:val="TableContents"/>
              <w:bidi w:val="0"/>
              <w:spacing w:before="0" w:after="283"/>
              <w:jc w:val="left"/>
              <w:rPr/>
            </w:pPr>
            <w:r>
              <w:rPr/>
              <w:t xml:space="preserve">5 </w:t>
            </w:r>
          </w:p>
        </w:tc>
        <w:tc>
          <w:tcPr>
            <w:tcW w:w="1620" w:type="dxa"/>
            <w:tcBorders/>
            <w:vAlign w:val="center"/>
          </w:tcPr>
          <w:p>
            <w:pPr>
              <w:pStyle w:val="TableContents"/>
              <w:bidi w:val="0"/>
              <w:spacing w:before="0" w:after="283"/>
              <w:jc w:val="left"/>
              <w:rPr/>
            </w:pPr>
            <w:r>
              <w:rPr/>
              <w:t xml:space="preserve">Kevin Durant </w:t>
            </w:r>
          </w:p>
        </w:tc>
        <w:tc>
          <w:tcPr>
            <w:tcW w:w="1641" w:type="dxa"/>
            <w:tcBorders/>
            <w:vAlign w:val="center"/>
          </w:tcPr>
          <w:p>
            <w:pPr>
              <w:pStyle w:val="TableContents"/>
              <w:bidi w:val="0"/>
              <w:spacing w:before="0" w:after="283"/>
              <w:jc w:val="left"/>
              <w:rPr/>
            </w:pPr>
            <w:r>
              <w:rPr/>
              <w:t xml:space="preserve">Koripallo </w:t>
            </w:r>
          </w:p>
        </w:tc>
        <w:tc>
          <w:tcPr>
            <w:tcW w:w="1587" w:type="dxa"/>
            <w:tcBorders/>
            <w:vAlign w:val="center"/>
          </w:tcPr>
          <w:p>
            <w:pPr>
              <w:pStyle w:val="TableContents"/>
              <w:bidi w:val="0"/>
              <w:spacing w:before="0" w:after="283"/>
              <w:jc w:val="left"/>
              <w:rPr/>
            </w:pPr>
            <w:r>
              <w:rPr/>
              <w:t xml:space="preserve">Yhdysvallat </w:t>
            </w:r>
          </w:p>
        </w:tc>
        <w:tc>
          <w:tcPr>
            <w:tcW w:w="1227" w:type="dxa"/>
            <w:tcBorders/>
            <w:vAlign w:val="center"/>
          </w:tcPr>
          <w:p>
            <w:pPr>
              <w:pStyle w:val="TableContents"/>
              <w:bidi w:val="0"/>
              <w:spacing w:before="0" w:after="283"/>
              <w:jc w:val="left"/>
              <w:rPr/>
            </w:pPr>
            <w:r>
              <w:rPr/>
              <w:t xml:space="preserve">60,6 miljoonaa dollaria </w:t>
            </w:r>
          </w:p>
        </w:tc>
        <w:tc>
          <w:tcPr>
            <w:tcW w:w="1746" w:type="dxa"/>
            <w:tcBorders/>
            <w:vAlign w:val="center"/>
          </w:tcPr>
          <w:p>
            <w:pPr>
              <w:pStyle w:val="TableContents"/>
              <w:bidi w:val="0"/>
              <w:spacing w:before="0" w:after="283"/>
              <w:jc w:val="left"/>
              <w:rPr/>
            </w:pPr>
            <w:r>
              <w:rPr/>
              <w:t xml:space="preserve">26,6 miljoonaa dollaria </w:t>
            </w:r>
          </w:p>
        </w:tc>
        <w:tc>
          <w:tcPr>
            <w:tcW w:w="1652" w:type="dxa"/>
            <w:tcBorders/>
            <w:vAlign w:val="center"/>
          </w:tcPr>
          <w:p>
            <w:pPr>
              <w:pStyle w:val="TableContents"/>
              <w:bidi w:val="0"/>
              <w:spacing w:before="0" w:after="283"/>
              <w:jc w:val="left"/>
              <w:rPr/>
            </w:pPr>
            <w:r>
              <w:rPr/>
              <w:t xml:space="preserve">34 miljoonaa dollaria </w:t>
            </w:r>
          </w:p>
        </w:tc>
      </w:tr>
      <w:tr>
        <w:trPr/>
        <w:tc>
          <w:tcPr>
            <w:tcW w:w="732" w:type="dxa"/>
            <w:tcBorders/>
            <w:vAlign w:val="center"/>
          </w:tcPr>
          <w:p>
            <w:pPr>
              <w:pStyle w:val="TableContents"/>
              <w:bidi w:val="0"/>
              <w:spacing w:before="0" w:after="283"/>
              <w:jc w:val="left"/>
              <w:rPr/>
            </w:pPr>
            <w:r>
              <w:rPr/>
              <w:t xml:space="preserve">6 </w:t>
            </w:r>
          </w:p>
        </w:tc>
        <w:tc>
          <w:tcPr>
            <w:tcW w:w="1620" w:type="dxa"/>
            <w:tcBorders/>
            <w:vAlign w:val="center"/>
          </w:tcPr>
          <w:p>
            <w:pPr>
              <w:pStyle w:val="TableContents"/>
              <w:bidi w:val="0"/>
              <w:spacing w:before="0" w:after="283"/>
              <w:jc w:val="left"/>
              <w:rPr/>
            </w:pPr>
            <w:r>
              <w:rPr/>
              <w:t xml:space="preserve">Andrew Luck </w:t>
            </w:r>
          </w:p>
        </w:tc>
        <w:tc>
          <w:tcPr>
            <w:tcW w:w="1641" w:type="dxa"/>
            <w:tcBorders/>
            <w:vAlign w:val="center"/>
          </w:tcPr>
          <w:p>
            <w:pPr>
              <w:pStyle w:val="TableContents"/>
              <w:bidi w:val="0"/>
              <w:spacing w:before="0" w:after="283"/>
              <w:jc w:val="left"/>
              <w:rPr/>
            </w:pPr>
            <w:r>
              <w:rPr/>
              <w:t xml:space="preserve">Amerikkalainen jalkapallo </w:t>
            </w:r>
          </w:p>
        </w:tc>
        <w:tc>
          <w:tcPr>
            <w:tcW w:w="1587" w:type="dxa"/>
            <w:tcBorders/>
            <w:vAlign w:val="center"/>
          </w:tcPr>
          <w:p>
            <w:pPr>
              <w:pStyle w:val="TableContents"/>
              <w:bidi w:val="0"/>
              <w:spacing w:before="0" w:after="283"/>
              <w:jc w:val="left"/>
              <w:rPr/>
            </w:pPr>
            <w:r>
              <w:rPr/>
              <w:t xml:space="preserve">Yhdysvallat </w:t>
            </w:r>
          </w:p>
        </w:tc>
        <w:tc>
          <w:tcPr>
            <w:tcW w:w="1227" w:type="dxa"/>
            <w:tcBorders/>
            <w:vAlign w:val="center"/>
          </w:tcPr>
          <w:p>
            <w:pPr>
              <w:pStyle w:val="TableContents"/>
              <w:bidi w:val="0"/>
              <w:spacing w:before="0" w:after="283"/>
              <w:jc w:val="left"/>
              <w:rPr/>
            </w:pPr>
            <w:r>
              <w:rPr/>
              <w:t xml:space="preserve">50 miljoonaa dollaria </w:t>
            </w:r>
          </w:p>
        </w:tc>
        <w:tc>
          <w:tcPr>
            <w:tcW w:w="1746" w:type="dxa"/>
            <w:tcBorders/>
            <w:vAlign w:val="center"/>
          </w:tcPr>
          <w:p>
            <w:pPr>
              <w:pStyle w:val="TableContents"/>
              <w:bidi w:val="0"/>
              <w:spacing w:before="0" w:after="283"/>
              <w:jc w:val="left"/>
              <w:rPr/>
            </w:pPr>
            <w:r>
              <w:rPr/>
              <w:t xml:space="preserve">47 miljoonaa dollaria </w:t>
            </w:r>
          </w:p>
        </w:tc>
        <w:tc>
          <w:tcPr>
            <w:tcW w:w="1652" w:type="dxa"/>
            <w:tcBorders/>
            <w:vAlign w:val="center"/>
          </w:tcPr>
          <w:p>
            <w:pPr>
              <w:pStyle w:val="TableContents"/>
              <w:bidi w:val="0"/>
              <w:spacing w:before="0" w:after="283"/>
              <w:jc w:val="left"/>
              <w:rPr/>
            </w:pPr>
            <w:r>
              <w:rPr/>
              <w:t xml:space="preserve">3 miljoonaa dollaria </w:t>
            </w:r>
          </w:p>
        </w:tc>
      </w:tr>
      <w:tr>
        <w:trPr/>
        <w:tc>
          <w:tcPr>
            <w:tcW w:w="732" w:type="dxa"/>
            <w:tcBorders/>
            <w:vAlign w:val="center"/>
          </w:tcPr>
          <w:p>
            <w:pPr>
              <w:pStyle w:val="TableContents"/>
              <w:bidi w:val="0"/>
              <w:spacing w:before="0" w:after="283"/>
              <w:jc w:val="left"/>
              <w:rPr/>
            </w:pPr>
            <w:r>
              <w:rPr/>
              <w:t xml:space="preserve">6 </w:t>
            </w:r>
          </w:p>
        </w:tc>
        <w:tc>
          <w:tcPr>
            <w:tcW w:w="1620" w:type="dxa"/>
            <w:tcBorders/>
            <w:vAlign w:val="center"/>
          </w:tcPr>
          <w:p>
            <w:pPr>
              <w:pStyle w:val="TableContents"/>
              <w:bidi w:val="0"/>
              <w:spacing w:before="0" w:after="283"/>
              <w:jc w:val="left"/>
              <w:rPr/>
            </w:pPr>
            <w:r>
              <w:rPr/>
              <w:t xml:space="preserve">Rory McIlroy </w:t>
            </w:r>
          </w:p>
        </w:tc>
        <w:tc>
          <w:tcPr>
            <w:tcW w:w="1641" w:type="dxa"/>
            <w:tcBorders/>
            <w:vAlign w:val="center"/>
          </w:tcPr>
          <w:p>
            <w:pPr>
              <w:pStyle w:val="TableContents"/>
              <w:bidi w:val="0"/>
              <w:spacing w:before="0" w:after="283"/>
              <w:jc w:val="left"/>
              <w:rPr/>
            </w:pPr>
            <w:r>
              <w:rPr/>
              <w:t xml:space="preserve">Golf </w:t>
            </w:r>
          </w:p>
        </w:tc>
        <w:tc>
          <w:tcPr>
            <w:tcW w:w="1587" w:type="dxa"/>
            <w:tcBorders/>
            <w:vAlign w:val="center"/>
          </w:tcPr>
          <w:p>
            <w:pPr>
              <w:pStyle w:val="TableContents"/>
              <w:bidi w:val="0"/>
              <w:spacing w:before="0" w:after="283"/>
              <w:jc w:val="left"/>
              <w:rPr/>
            </w:pPr>
            <w:r>
              <w:rPr/>
              <w:t xml:space="preserve">Pohjois-Irlanti </w:t>
            </w:r>
          </w:p>
        </w:tc>
        <w:tc>
          <w:tcPr>
            <w:tcW w:w="1227" w:type="dxa"/>
            <w:tcBorders/>
            <w:vAlign w:val="center"/>
          </w:tcPr>
          <w:p>
            <w:pPr>
              <w:pStyle w:val="TableContents"/>
              <w:bidi w:val="0"/>
              <w:spacing w:before="0" w:after="283"/>
              <w:jc w:val="left"/>
              <w:rPr/>
            </w:pPr>
            <w:r>
              <w:rPr/>
              <w:t xml:space="preserve">50 miljoonaa dollaria </w:t>
            </w:r>
          </w:p>
        </w:tc>
        <w:tc>
          <w:tcPr>
            <w:tcW w:w="1746" w:type="dxa"/>
            <w:tcBorders/>
            <w:vAlign w:val="center"/>
          </w:tcPr>
          <w:p>
            <w:pPr>
              <w:pStyle w:val="TableContents"/>
              <w:bidi w:val="0"/>
              <w:spacing w:before="0" w:after="283"/>
              <w:jc w:val="left"/>
              <w:rPr/>
            </w:pPr>
            <w:r>
              <w:rPr/>
              <w:t xml:space="preserve">16 miljoonaa dollaria </w:t>
            </w:r>
          </w:p>
        </w:tc>
        <w:tc>
          <w:tcPr>
            <w:tcW w:w="1652" w:type="dxa"/>
            <w:tcBorders/>
            <w:vAlign w:val="center"/>
          </w:tcPr>
          <w:p>
            <w:pPr>
              <w:pStyle w:val="TableContents"/>
              <w:bidi w:val="0"/>
              <w:spacing w:before="0" w:after="283"/>
              <w:jc w:val="left"/>
              <w:rPr/>
            </w:pPr>
            <w:r>
              <w:rPr/>
              <w:t xml:space="preserve">34 miljoonaa dollaria </w:t>
            </w:r>
          </w:p>
        </w:tc>
      </w:tr>
      <w:tr>
        <w:trPr/>
        <w:tc>
          <w:tcPr>
            <w:tcW w:w="732" w:type="dxa"/>
            <w:tcBorders/>
            <w:vAlign w:val="center"/>
          </w:tcPr>
          <w:p>
            <w:pPr>
              <w:pStyle w:val="TableContents"/>
              <w:bidi w:val="0"/>
              <w:spacing w:before="0" w:after="283"/>
              <w:jc w:val="left"/>
              <w:rPr/>
            </w:pPr>
            <w:r>
              <w:rPr/>
              <w:t xml:space="preserve">8 </w:t>
            </w:r>
          </w:p>
        </w:tc>
        <w:tc>
          <w:tcPr>
            <w:tcW w:w="1620" w:type="dxa"/>
            <w:tcBorders/>
            <w:vAlign w:val="center"/>
          </w:tcPr>
          <w:p>
            <w:pPr>
              <w:pStyle w:val="TableContents"/>
              <w:bidi w:val="0"/>
              <w:spacing w:before="0" w:after="283"/>
              <w:jc w:val="left"/>
              <w:rPr/>
            </w:pPr>
            <w:r>
              <w:rPr/>
              <w:t xml:space="preserve">Stephen Curry </w:t>
            </w:r>
          </w:p>
        </w:tc>
        <w:tc>
          <w:tcPr>
            <w:tcW w:w="1641" w:type="dxa"/>
            <w:tcBorders/>
            <w:vAlign w:val="center"/>
          </w:tcPr>
          <w:p>
            <w:pPr>
              <w:pStyle w:val="TableContents"/>
              <w:bidi w:val="0"/>
              <w:spacing w:before="0" w:after="283"/>
              <w:jc w:val="left"/>
              <w:rPr/>
            </w:pPr>
            <w:r>
              <w:rPr/>
              <w:t xml:space="preserve">Koripallo </w:t>
            </w:r>
          </w:p>
        </w:tc>
        <w:tc>
          <w:tcPr>
            <w:tcW w:w="1587" w:type="dxa"/>
            <w:tcBorders/>
            <w:vAlign w:val="center"/>
          </w:tcPr>
          <w:p>
            <w:pPr>
              <w:pStyle w:val="TableContents"/>
              <w:bidi w:val="0"/>
              <w:spacing w:before="0" w:after="283"/>
              <w:jc w:val="left"/>
              <w:rPr/>
            </w:pPr>
            <w:r>
              <w:rPr/>
              <w:t xml:space="preserve">Yhdysvallat </w:t>
            </w:r>
          </w:p>
        </w:tc>
        <w:tc>
          <w:tcPr>
            <w:tcW w:w="1227" w:type="dxa"/>
            <w:tcBorders/>
            <w:vAlign w:val="center"/>
          </w:tcPr>
          <w:p>
            <w:pPr>
              <w:pStyle w:val="TableContents"/>
              <w:bidi w:val="0"/>
              <w:spacing w:before="0" w:after="283"/>
              <w:jc w:val="left"/>
              <w:rPr/>
            </w:pPr>
            <w:r>
              <w:rPr/>
              <w:t xml:space="preserve">47,3 miljoonaa dollaria </w:t>
            </w:r>
          </w:p>
        </w:tc>
        <w:tc>
          <w:tcPr>
            <w:tcW w:w="1746" w:type="dxa"/>
            <w:tcBorders/>
            <w:vAlign w:val="center"/>
          </w:tcPr>
          <w:p>
            <w:pPr>
              <w:pStyle w:val="TableContents"/>
              <w:bidi w:val="0"/>
              <w:spacing w:before="0" w:after="283"/>
              <w:jc w:val="left"/>
              <w:rPr/>
            </w:pPr>
            <w:r>
              <w:rPr/>
              <w:t xml:space="preserve">12,3 miljoonaa dollaria </w:t>
            </w:r>
          </w:p>
        </w:tc>
        <w:tc>
          <w:tcPr>
            <w:tcW w:w="1652" w:type="dxa"/>
            <w:tcBorders/>
            <w:vAlign w:val="center"/>
          </w:tcPr>
          <w:p>
            <w:pPr>
              <w:pStyle w:val="TableContents"/>
              <w:bidi w:val="0"/>
              <w:spacing w:before="0" w:after="283"/>
              <w:jc w:val="left"/>
              <w:rPr/>
            </w:pPr>
            <w:r>
              <w:rPr/>
              <w:t xml:space="preserve">35 miljoonaa dollaria </w:t>
            </w:r>
          </w:p>
        </w:tc>
      </w:tr>
      <w:tr>
        <w:trPr/>
        <w:tc>
          <w:tcPr>
            <w:tcW w:w="732" w:type="dxa"/>
            <w:tcBorders/>
            <w:vAlign w:val="center"/>
          </w:tcPr>
          <w:p>
            <w:pPr>
              <w:pStyle w:val="TableContents"/>
              <w:bidi w:val="0"/>
              <w:spacing w:before="0" w:after="283"/>
              <w:jc w:val="left"/>
              <w:rPr/>
            </w:pPr>
            <w:r>
              <w:rPr/>
              <w:t xml:space="preserve">9 </w:t>
            </w:r>
          </w:p>
        </w:tc>
        <w:tc>
          <w:tcPr>
            <w:tcW w:w="1620" w:type="dxa"/>
            <w:tcBorders/>
            <w:vAlign w:val="center"/>
          </w:tcPr>
          <w:p>
            <w:pPr>
              <w:pStyle w:val="TableContents"/>
              <w:bidi w:val="0"/>
              <w:spacing w:before="0" w:after="283"/>
              <w:jc w:val="left"/>
              <w:rPr/>
            </w:pPr>
            <w:r>
              <w:rPr/>
              <w:t xml:space="preserve">James Harden </w:t>
            </w:r>
          </w:p>
        </w:tc>
        <w:tc>
          <w:tcPr>
            <w:tcW w:w="1641" w:type="dxa"/>
            <w:tcBorders/>
            <w:vAlign w:val="center"/>
          </w:tcPr>
          <w:p>
            <w:pPr>
              <w:pStyle w:val="TableContents"/>
              <w:bidi w:val="0"/>
              <w:spacing w:before="0" w:after="283"/>
              <w:jc w:val="left"/>
              <w:rPr/>
            </w:pPr>
            <w:r>
              <w:rPr/>
              <w:t xml:space="preserve">Koripallo </w:t>
            </w:r>
          </w:p>
        </w:tc>
        <w:tc>
          <w:tcPr>
            <w:tcW w:w="1587" w:type="dxa"/>
            <w:tcBorders/>
            <w:vAlign w:val="center"/>
          </w:tcPr>
          <w:p>
            <w:pPr>
              <w:pStyle w:val="TableContents"/>
              <w:bidi w:val="0"/>
              <w:spacing w:before="0" w:after="283"/>
              <w:jc w:val="left"/>
              <w:rPr/>
            </w:pPr>
            <w:r>
              <w:rPr/>
              <w:t xml:space="preserve">Yhdysvallat </w:t>
            </w:r>
          </w:p>
        </w:tc>
        <w:tc>
          <w:tcPr>
            <w:tcW w:w="1227" w:type="dxa"/>
            <w:tcBorders/>
            <w:vAlign w:val="center"/>
          </w:tcPr>
          <w:p>
            <w:pPr>
              <w:pStyle w:val="TableContents"/>
              <w:bidi w:val="0"/>
              <w:spacing w:before="0" w:after="283"/>
              <w:jc w:val="left"/>
              <w:rPr/>
            </w:pPr>
            <w:r>
              <w:rPr/>
              <w:t xml:space="preserve">46,6 miljoonaa dollaria </w:t>
            </w:r>
          </w:p>
        </w:tc>
        <w:tc>
          <w:tcPr>
            <w:tcW w:w="1746" w:type="dxa"/>
            <w:tcBorders/>
            <w:vAlign w:val="center"/>
          </w:tcPr>
          <w:p>
            <w:pPr>
              <w:pStyle w:val="TableContents"/>
              <w:bidi w:val="0"/>
              <w:spacing w:before="0" w:after="283"/>
              <w:jc w:val="left"/>
              <w:rPr/>
            </w:pPr>
            <w:r>
              <w:rPr/>
              <w:t xml:space="preserve">26,6 miljoonaa dollaria </w:t>
            </w:r>
          </w:p>
        </w:tc>
        <w:tc>
          <w:tcPr>
            <w:tcW w:w="1652" w:type="dxa"/>
            <w:tcBorders/>
            <w:vAlign w:val="center"/>
          </w:tcPr>
          <w:p>
            <w:pPr>
              <w:pStyle w:val="TableContents"/>
              <w:bidi w:val="0"/>
              <w:spacing w:before="0" w:after="283"/>
              <w:jc w:val="left"/>
              <w:rPr/>
            </w:pPr>
            <w:r>
              <w:rPr/>
              <w:t xml:space="preserve">20 miljoonaa dollaria </w:t>
            </w:r>
          </w:p>
        </w:tc>
      </w:tr>
      <w:tr>
        <w:trPr/>
        <w:tc>
          <w:tcPr>
            <w:tcW w:w="732" w:type="dxa"/>
            <w:tcBorders/>
            <w:vAlign w:val="center"/>
          </w:tcPr>
          <w:p>
            <w:pPr>
              <w:pStyle w:val="TableContents"/>
              <w:bidi w:val="0"/>
              <w:spacing w:before="0" w:after="283"/>
              <w:jc w:val="left"/>
              <w:rPr/>
            </w:pPr>
            <w:r>
              <w:rPr/>
              <w:t xml:space="preserve">10 </w:t>
            </w:r>
          </w:p>
        </w:tc>
        <w:tc>
          <w:tcPr>
            <w:tcW w:w="1620" w:type="dxa"/>
            <w:tcBorders/>
            <w:vAlign w:val="center"/>
          </w:tcPr>
          <w:p>
            <w:pPr>
              <w:pStyle w:val="TableContents"/>
              <w:bidi w:val="0"/>
              <w:spacing w:before="0" w:after="283"/>
              <w:jc w:val="left"/>
              <w:rPr/>
            </w:pPr>
            <w:r>
              <w:rPr/>
              <w:t xml:space="preserve">Lewis Hamilton </w:t>
            </w:r>
          </w:p>
        </w:tc>
        <w:tc>
          <w:tcPr>
            <w:tcW w:w="1641" w:type="dxa"/>
            <w:tcBorders/>
            <w:vAlign w:val="center"/>
          </w:tcPr>
          <w:p>
            <w:pPr>
              <w:pStyle w:val="TableContents"/>
              <w:bidi w:val="0"/>
              <w:spacing w:before="0" w:after="283"/>
              <w:jc w:val="left"/>
              <w:rPr/>
            </w:pPr>
            <w:r>
              <w:rPr/>
              <w:t xml:space="preserve">Autourheilu </w:t>
            </w:r>
          </w:p>
        </w:tc>
        <w:tc>
          <w:tcPr>
            <w:tcW w:w="1587" w:type="dxa"/>
            <w:tcBorders/>
            <w:vAlign w:val="center"/>
          </w:tcPr>
          <w:p>
            <w:pPr>
              <w:pStyle w:val="TableContents"/>
              <w:bidi w:val="0"/>
              <w:spacing w:before="0" w:after="283"/>
              <w:jc w:val="left"/>
              <w:rPr/>
            </w:pPr>
            <w:r>
              <w:rPr/>
              <w:t xml:space="preserve">Englanti </w:t>
            </w:r>
          </w:p>
        </w:tc>
        <w:tc>
          <w:tcPr>
            <w:tcW w:w="1227" w:type="dxa"/>
            <w:tcBorders/>
            <w:vAlign w:val="center"/>
          </w:tcPr>
          <w:p>
            <w:pPr>
              <w:pStyle w:val="TableContents"/>
              <w:bidi w:val="0"/>
              <w:spacing w:before="0" w:after="283"/>
              <w:jc w:val="left"/>
              <w:rPr/>
            </w:pPr>
            <w:r>
              <w:rPr/>
              <w:t xml:space="preserve">46 miljoonaa dollaria </w:t>
            </w:r>
          </w:p>
        </w:tc>
        <w:tc>
          <w:tcPr>
            <w:tcW w:w="1746" w:type="dxa"/>
            <w:tcBorders/>
            <w:vAlign w:val="center"/>
          </w:tcPr>
          <w:p>
            <w:pPr>
              <w:pStyle w:val="TableContents"/>
              <w:bidi w:val="0"/>
              <w:spacing w:before="0" w:after="283"/>
              <w:jc w:val="left"/>
              <w:rPr/>
            </w:pPr>
            <w:r>
              <w:rPr/>
              <w:t xml:space="preserve">38 miljoonaa dollaria </w:t>
            </w:r>
          </w:p>
        </w:tc>
        <w:tc>
          <w:tcPr>
            <w:tcW w:w="1652" w:type="dxa"/>
            <w:tcBorders/>
            <w:vAlign w:val="center"/>
          </w:tcPr>
          <w:p>
            <w:pPr>
              <w:pStyle w:val="TableContents"/>
              <w:bidi w:val="0"/>
              <w:spacing w:before="0" w:after="283"/>
              <w:jc w:val="left"/>
              <w:rPr/>
            </w:pPr>
            <w:r>
              <w:rPr/>
              <w:t xml:space="preserve">8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korkeimmin palkattu urheilija vuonna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maailman korkeapalkkaisin urheilija?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maailman parhaiten palkattu urheilija?</w:t>
      </w:r>
    </w:p>
    <w:p>
      <w:pPr>
        <w:pStyle w:val="TextBody"/>
        <w:bidi w:val="0"/>
        <w:jc w:val="left"/>
        <w:rPr>
          <w:b/>
          <w:u w:val="single"/>
          <w:shd w:val="clear" w:fill="FFFF00"/>
        </w:rPr>
      </w:pPr>
      <w:r>
        <w:rPr>
          <w:b/>
          <w:u w:val="single"/>
          <w:shd w:val="clear" w:fill="FFFF00"/>
        </w:rPr>
        <w:t xml:space="preserve">Asiakirjan numero 15719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Noin kuuden viikon piirityksen jälkeen Charlestonin varuskuntaa komentanut kenraalimajuri Benjamin Lincoln antautui </w:t>
      </w:r>
      <w:r>
        <w:rPr>
          <w:color w:val="A9A9A9"/>
        </w:rPr>
        <w:t xml:space="preserve">briteille, mikä oli </w:t>
      </w:r>
      <w:r>
        <w:rPr/>
        <w:t xml:space="preserve">yksi sodan pahimmista amerikkalaisten tappioista.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Charlestonin taistelun vallankumoussodassa...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Charlestonin taistelun vuonna 1780 -</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Charlestonin piiritys Osa Amerikan vallankumoussodan piiritystä Charlestonin piiritys 1780 by Alonzo Chappel </w:t>
      </w:r>
    </w:p>
    <w:tbl>
      <w:tblPr>
        <w:tblW w:w="10205" w:type="dxa"/>
        <w:jc w:val="left"/>
        <w:tblInd w:w="0" w:type="dxa"/>
        <w:tblLayout w:type="fixed"/>
        <w:tblCellMar>
          <w:top w:w="28" w:type="dxa"/>
          <w:left w:w="28" w:type="dxa"/>
          <w:bottom w:w="28" w:type="dxa"/>
          <w:right w:w="28" w:type="dxa"/>
        </w:tblCellMar>
      </w:tblPr>
      <w:tblGrid>
        <w:gridCol w:w="1040"/>
        <w:gridCol w:w="9165"/>
      </w:tblGrid>
      <w:tr>
        <w:trPr/>
        <w:tc>
          <w:tcPr>
            <w:tcW w:w="1040" w:type="dxa"/>
            <w:tcBorders/>
            <w:vAlign w:val="center"/>
          </w:tcPr>
          <w:p>
            <w:pPr>
              <w:pStyle w:val="TableHeading"/>
              <w:suppressLineNumbers/>
              <w:bidi w:val="0"/>
              <w:spacing w:before="0" w:after="283"/>
              <w:jc w:val="center"/>
              <w:rPr/>
            </w:pPr>
            <w:r>
              <w:rPr/>
              <w:t xml:space="preserve">Päivämäärä </w:t>
            </w:r>
          </w:p>
        </w:tc>
        <w:tc>
          <w:tcPr>
            <w:tcW w:w="9165" w:type="dxa"/>
            <w:tcBorders/>
            <w:vAlign w:val="center"/>
          </w:tcPr>
          <w:p>
            <w:pPr>
              <w:pStyle w:val="TableContents"/>
              <w:bidi w:val="0"/>
              <w:spacing w:before="0" w:after="283"/>
              <w:jc w:val="left"/>
              <w:rPr/>
            </w:pPr>
            <w:r>
              <w:rPr/>
              <w:t xml:space="preserve">29. maaliskuuta 1780 -- 12. toukokuuta 1780 </w:t>
            </w:r>
          </w:p>
        </w:tc>
      </w:tr>
      <w:tr>
        <w:trPr/>
        <w:tc>
          <w:tcPr>
            <w:tcW w:w="1040" w:type="dxa"/>
            <w:tcBorders/>
            <w:vAlign w:val="center"/>
          </w:tcPr>
          <w:p>
            <w:pPr>
              <w:pStyle w:val="TableHeading"/>
              <w:suppressLineNumbers/>
              <w:bidi w:val="0"/>
              <w:spacing w:before="0" w:after="283"/>
              <w:jc w:val="center"/>
              <w:rPr/>
            </w:pPr>
            <w:r>
              <w:rPr/>
              <w:t xml:space="preserve">Sijainti </w:t>
            </w:r>
          </w:p>
        </w:tc>
        <w:tc>
          <w:tcPr>
            <w:tcW w:w="9165" w:type="dxa"/>
            <w:tcBorders/>
            <w:vAlign w:val="center"/>
          </w:tcPr>
          <w:p>
            <w:pPr>
              <w:pStyle w:val="TableContents"/>
              <w:bidi w:val="0"/>
              <w:spacing w:before="0" w:after="283"/>
              <w:jc w:val="left"/>
              <w:rPr/>
            </w:pPr>
            <w:r>
              <w:rPr/>
              <w:t xml:space="preserve">Charleston, Etelä-Carolina 32 ° 47 ′ 39,12'' N 79 ° 56 ′ 31,26'' W </w:t>
            </w:r>
            <w:r>
              <w:rPr/>
              <w:t xml:space="preserve">/ </w:t>
            </w:r>
            <w:r>
              <w:rPr/>
              <w:t xml:space="preserve">32,7942000 ° N 79</w:t>
            </w:r>
            <w:r>
              <w:rPr/>
              <w:t xml:space="preserve">,9420167</w:t>
            </w:r>
            <w:r>
              <w:rPr/>
              <w:t xml:space="preserve"> ° W </w:t>
            </w:r>
            <w:r>
              <w:rPr/>
              <w:t xml:space="preserve">/ 32,</w:t>
            </w:r>
            <w:r>
              <w:rPr/>
              <w:t xml:space="preserve">7942000</w:t>
            </w:r>
            <w:r>
              <w:rPr/>
              <w:t xml:space="preserve">;-79,9420167 Koordinaatit. </w:t>
            </w:r>
          </w:p>
        </w:tc>
      </w:tr>
      <w:tr>
        <w:trPr/>
        <w:tc>
          <w:tcPr>
            <w:tcW w:w="1040" w:type="dxa"/>
            <w:tcBorders/>
            <w:vAlign w:val="center"/>
          </w:tcPr>
          <w:p>
            <w:pPr>
              <w:pStyle w:val="TableHeading"/>
              <w:suppressLineNumbers/>
              <w:bidi w:val="0"/>
              <w:spacing w:before="0" w:after="283"/>
              <w:jc w:val="center"/>
              <w:rPr/>
            </w:pPr>
            <w:r>
              <w:rPr/>
              <w:t xml:space="preserve">Tulos </w:t>
            </w:r>
          </w:p>
        </w:tc>
        <w:tc>
          <w:tcPr>
            <w:tcW w:w="9165" w:type="dxa"/>
            <w:tcBorders/>
            <w:vAlign w:val="center"/>
          </w:tcPr>
          <w:p>
            <w:pPr>
              <w:pStyle w:val="TableContents"/>
              <w:bidi w:val="0"/>
              <w:jc w:val="left"/>
              <w:rPr/>
            </w:pPr>
            <w:r>
              <w:rPr/>
              <w:t xml:space="preserve">Britannian voitto </w:t>
            </w:r>
          </w:p>
          <w:p>
            <w:pPr>
              <w:pStyle w:val="TableContents"/>
              <w:numPr>
                <w:ilvl w:val="0"/>
                <w:numId w:val="175"/>
              </w:numPr>
              <w:tabs>
                <w:tab w:val="clear" w:pos="1134"/>
                <w:tab w:val="left" w:leader="none" w:pos="707"/>
              </w:tabs>
              <w:bidi w:val="0"/>
              <w:spacing w:before="0" w:after="283"/>
              <w:ind w:start="707" w:hanging="283"/>
              <w:jc w:val="left"/>
              <w:rPr/>
            </w:pPr>
            <w:r>
              <w:rPr>
                <w:color w:val="A9A9A9"/>
              </w:rPr>
              <w:t xml:space="preserve">Kaupunki antautui </w:t>
            </w:r>
            <w:r>
              <w:rPr/>
              <w:t xml:space="preserve">briteille </w:t>
            </w:r>
          </w:p>
        </w:tc>
      </w:tr>
    </w:tbl>
    <w:p>
      <w:pPr>
        <w:pStyle w:val="TextBody"/>
        <w:bidi w:val="0"/>
        <w:spacing w:before="0" w:after="283"/>
        <w:jc w:val="left"/>
        <w:rPr/>
      </w:pPr>
      <w:r>
        <w:rPr/>
        <w:t xml:space="preserve">Sodan osapuolet </w:t>
      </w:r>
    </w:p>
    <w:p>
      <w:pPr>
        <w:pStyle w:val="TextBody"/>
        <w:bidi w:val="0"/>
        <w:spacing w:before="0" w:after="283"/>
        <w:jc w:val="left"/>
        <w:rPr/>
      </w:pPr>
      <w:r>
        <w:rPr/>
        <w:t xml:space="preserve">Iso-Britannia </w:t>
      </w:r>
    </w:p>
    <w:p>
      <w:pPr>
        <w:pStyle w:val="TextBody"/>
        <w:numPr>
          <w:ilvl w:val="0"/>
          <w:numId w:val="176"/>
        </w:numPr>
        <w:tabs>
          <w:tab w:val="clear" w:pos="1134"/>
          <w:tab w:val="left" w:leader="none" w:pos="707"/>
        </w:tabs>
        <w:bidi w:val="0"/>
        <w:spacing w:before="0" w:after="0"/>
        <w:ind w:start="707" w:hanging="283"/>
        <w:jc w:val="left"/>
        <w:rPr/>
      </w:pPr>
      <w:r>
        <w:rPr/>
        <w:t xml:space="preserve">Lojalistit </w:t>
      </w:r>
    </w:p>
    <w:p>
      <w:pPr>
        <w:pStyle w:val="TextBody"/>
        <w:numPr>
          <w:ilvl w:val="0"/>
          <w:numId w:val="176"/>
        </w:numPr>
        <w:tabs>
          <w:tab w:val="clear" w:pos="1134"/>
          <w:tab w:val="left" w:leader="none" w:pos="707"/>
        </w:tabs>
        <w:bidi w:val="0"/>
        <w:ind w:start="707" w:hanging="283"/>
        <w:jc w:val="left"/>
        <w:rPr/>
      </w:pPr>
      <w:r>
        <w:rPr/>
        <w:t xml:space="preserve">Hesse </w:t>
      </w:r>
    </w:p>
    <w:p>
      <w:pPr>
        <w:pStyle w:val="TextBody"/>
        <w:bidi w:val="0"/>
        <w:spacing w:before="0" w:after="283"/>
        <w:jc w:val="left"/>
        <w:rPr/>
      </w:pPr>
      <w:r>
        <w:rPr/>
        <w:t xml:space="preserve">Yhdysvallat Ranska Komentajat ja johtajat </w:t>
      </w:r>
    </w:p>
    <w:p>
      <w:pPr>
        <w:pStyle w:val="TextBody"/>
        <w:bidi w:val="0"/>
        <w:spacing w:before="0" w:after="283"/>
        <w:jc w:val="left"/>
        <w:rPr/>
      </w:pPr>
      <w:r>
        <w:rPr/>
        <w:t xml:space="preserve">Sir Henry Clinton Lordi Cornwallis Alexander Leslie </w:t>
      </w:r>
    </w:p>
    <w:p>
      <w:pPr>
        <w:pStyle w:val="TextBody"/>
        <w:bidi w:val="0"/>
        <w:spacing w:before="0" w:after="283"/>
        <w:jc w:val="left"/>
        <w:rPr/>
      </w:pPr>
      <w:r>
        <w:rPr/>
        <w:t xml:space="preserve">Mariot Arbuthnot </w:t>
      </w:r>
    </w:p>
    <w:p>
      <w:pPr>
        <w:pStyle w:val="TextBody"/>
        <w:bidi w:val="0"/>
        <w:spacing w:before="0" w:after="283"/>
        <w:jc w:val="left"/>
        <w:rPr/>
      </w:pPr>
      <w:r>
        <w:rPr/>
        <w:t xml:space="preserve">Benjamin Lincoln William Moultrie James Hogun William Woodford Abraham Whipple </w:t>
      </w:r>
    </w:p>
    <w:p>
      <w:pPr>
        <w:pStyle w:val="TextBody"/>
        <w:bidi w:val="0"/>
        <w:spacing w:before="0" w:after="283"/>
        <w:jc w:val="left"/>
        <w:rPr/>
      </w:pPr>
      <w:r>
        <w:rPr/>
        <w:t xml:space="preserve">Louis Duportail Vahvuus </w:t>
      </w:r>
    </w:p>
    <w:p>
      <w:pPr>
        <w:pStyle w:val="TextBody"/>
        <w:bidi w:val="0"/>
        <w:spacing w:before="0" w:after="283"/>
        <w:jc w:val="left"/>
        <w:rPr/>
      </w:pPr>
      <w:r>
        <w:rPr/>
        <w:t xml:space="preserve">12 847 vakinaista sotilasta ja miliisijoukkoja 4 500 merimiestä 6 rivilaivaa 8 fregattiyksikköä 4 aseistettua kaleeraa </w:t>
      </w:r>
    </w:p>
    <w:p>
      <w:pPr>
        <w:pStyle w:val="TextBody"/>
        <w:bidi w:val="0"/>
        <w:spacing w:before="0" w:after="283"/>
        <w:jc w:val="left"/>
        <w:rPr/>
      </w:pPr>
      <w:r>
        <w:rPr/>
        <w:t xml:space="preserve">90 kuljetusta </w:t>
      </w:r>
    </w:p>
    <w:p>
      <w:pPr>
        <w:pStyle w:val="TextBody"/>
        <w:bidi w:val="0"/>
        <w:spacing w:before="0" w:after="283"/>
        <w:jc w:val="left"/>
        <w:rPr/>
      </w:pPr>
      <w:r>
        <w:rPr/>
        <w:t xml:space="preserve">6 577 sotilasta, merimiestä ja miliisiä 3 fregattia 5 slooppia 1 kuunari 1 priki </w:t>
      </w:r>
    </w:p>
    <w:p>
      <w:pPr>
        <w:pStyle w:val="TextBody"/>
        <w:bidi w:val="0"/>
        <w:spacing w:before="0" w:after="283"/>
        <w:jc w:val="left"/>
        <w:rPr/>
      </w:pPr>
      <w:r>
        <w:rPr/>
        <w:t xml:space="preserve">3 aseistettua kaleeraa Kaatuneet ja tappiot 76 kaatunutta, 189 haavoittunutta 89 kaatunutta, 138 haavoittunutta 3 371 vangittua.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Charles Townin piirityksen taistelun...</w:t>
      </w:r>
    </w:p>
    <w:p>
      <w:pPr>
        <w:pStyle w:val="TextBody"/>
        <w:bidi w:val="0"/>
        <w:jc w:val="left"/>
        <w:rPr>
          <w:b/>
          <w:u w:val="single"/>
          <w:shd w:val="clear" w:fill="FFFF00"/>
        </w:rPr>
      </w:pPr>
      <w:r>
        <w:rPr>
          <w:b/>
          <w:u w:val="single"/>
          <w:shd w:val="clear" w:fill="FFFF00"/>
        </w:rPr>
        <w:t xml:space="preserve">Asiakirjan numero 15720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 George Morgan </w:t>
      </w:r>
      <w:r>
        <w:rPr/>
        <w:t xml:space="preserve">(23. tammikuuta 1870 - 27. joulukuuta 1942) oli lentopallon keksijä, alun perin nimeltään "Mintonette", sulkapallopelistä johdettu nimi, jonka hän myöhemmin suostui muuttamaan vastaamaan paremmin lajin luonnetta. Hän syntyi Lockportissa, New Yorkissa,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sanotaan olevan lentopallon isä, -</w:t>
      </w:r>
    </w:p>
    <w:p>
      <w:pPr>
        <w:pStyle w:val="TextBody"/>
        <w:bidi w:val="0"/>
        <w:jc w:val="left"/>
        <w:rPr>
          <w:b/>
          <w:u w:val="single"/>
          <w:shd w:val="clear" w:fill="FFFF00"/>
        </w:rPr>
      </w:pPr>
      <w:r>
        <w:rPr>
          <w:b/>
          <w:u w:val="single"/>
          <w:shd w:val="clear" w:fill="FFFF00"/>
        </w:rPr>
        <w:t xml:space="preserve">Asiakirjan numero 15721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Filippiineillä Internet oli ensimmäisen kerran käytettävissä </w:t>
      </w:r>
      <w:r>
        <w:rPr>
          <w:color w:val="A9A9A9"/>
        </w:rPr>
        <w:t xml:space="preserve">29. maaliskuuta 1994</w:t>
      </w:r>
      <w:r>
        <w:rPr/>
        <w:t xml:space="preserve">, jolloin Filippiinien verkkosäätiö (PHNet) yhdisti maan ja sen asukkaat Yhdysvaltojen Sprint-verkkoon 64 kbit/s:n yhteydellä. Vuonna 2016 yli 44 000 000 ihmistä käytti internetiä maassa, mikä vastaa 43,5 prosenttia koko väestöstä.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internet otettiin käyttöön Filippiineillä?</w:t>
      </w:r>
    </w:p>
    <w:p>
      <w:pPr>
        <w:pStyle w:val="TextBody"/>
        <w:bidi w:val="0"/>
        <w:jc w:val="left"/>
        <w:rPr>
          <w:b/>
          <w:u w:val="single"/>
          <w:shd w:val="clear" w:fill="FFFF00"/>
        </w:rPr>
      </w:pPr>
      <w:r>
        <w:rPr>
          <w:b/>
          <w:u w:val="single"/>
          <w:shd w:val="clear" w:fill="FFFF00"/>
        </w:rPr>
        <w:t xml:space="preserve">Asiakirjan numero 15722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Elokuun 8. päivänä 1942 Intian kongressikomitea hyväksyi Bombayn istunnossaan Quit India -resoluution. Hallitus vastasi pidättämällä tärkeimmät johtajat ja kaikki kongressin työkomitean jäsenet ja yritti näin estää liikkeen menestyksen. Nuori </w:t>
      </w:r>
      <w:r>
        <w:rPr>
          <w:color w:val="A9A9A9"/>
        </w:rPr>
        <w:t xml:space="preserve">Aruna Asaf Ali johti </w:t>
      </w:r>
      <w:r>
        <w:rPr/>
        <w:t xml:space="preserve">9. elokuuta pidetyn istunnon loppuosan ja nosti kongressin lipun Gowalia Tank Maidanilla. Tämä merkitsi liikkeen alkua. Poliisi tulitti kokousta istunnon aikana. Arunaa kutsuttiin vuoden 1942 liikkeen sankarittareksi hänen rohkeutensa vuoksi vaaran edessä, ja myöhempinä vuosinaan häntä kutsuttiin itsenäisyysliikkeen Grand Old Ladyksi. Vaikka suoraa johtajuutta ei ollut, ympäri maata järjestettiin spontaaneja mielenosoituksia ja mielenosoituksia, joissa ilmaistiin Intian nuorison halu saavuttaa itsenäisyys.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quit india -liikkeen sankaritar?</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Aruna Asaf Ali </w:t>
      </w:r>
      <w:r>
        <w:rPr/>
        <w:t xml:space="preserve">(bengali: </w:t>
      </w:r>
      <w:r>
        <w:rPr/>
        <w:t xml:space="preserve">অরুণা আসফ </w:t>
      </w:r>
      <w:r>
        <w:rPr/>
        <w:t xml:space="preserve">আলী) (16. heinäkuuta 1909 -- 29. heinäkuuta 1996), syntymänimeltään Aruna Ganguly, oli intialainen itsenäisyysaktivisti. Hänet muistetaan laajalti siitä, että hän nosti Intian kansalliskongressin lipun Gowalia Tankin maidanilla Bombayssa Quit India Movement -liikkeen aikana vuonna 1942.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nosti kongressin lipun Gowalia Tank Maidanilla Mumbaissa vuoden 1942 lopetusliikkeen aikana.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rohkea nainen quit india -liikkeessä?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Elokuun 8. päivänä 1942 Intian kongressikomitea hyväksyi Bombayn istunnossaan Quit India -resoluution. Hallitus vastasi pidättämällä tärkeimmät johtajat ja kaikki kongressin työkomitean jäsenet ja yritti näin estää liikkeen menestyksen. Nuori </w:t>
      </w:r>
      <w:r>
        <w:rPr>
          <w:color w:val="A9A9A9"/>
        </w:rPr>
        <w:t xml:space="preserve">Aruna Asaf Ali johti </w:t>
      </w:r>
      <w:r>
        <w:rPr/>
        <w:t xml:space="preserve">9. elokuuta pidetyn istunnon loppuosan ja nosti kongressin lipun Gowalia Tankin maidanilla. Tämä merkitsi liikkeen alkua. Poliisi tulitti kokousta istunnon aikana. Arunaa kutsuttiin vuoden 1942 liikkeen sankarittareksi hänen rohkeutensa vuoksi vaaran edessä, ja myöhempinä vuosinaan häntä kutsuttiin itsenäisyysliikkeen Grand Old Ladyksi. Vaikka hänellä ei ollut suoraa johtajuutta, spontaaneja mielenosoituksia ja mielenosoituksia järjestettiin kaikkialla maassa ilmauksena Intian nuorison halusta saavuttaa itsenäisyys.....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vuoden 1942 quit india -liikkeen sankaritar?</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tunnetaan vuoden 1942 quit india -liikkeen sankarittarena...</w:t>
      </w:r>
    </w:p>
    <w:p>
      <w:pPr>
        <w:pStyle w:val="TextBody"/>
        <w:bidi w:val="0"/>
        <w:jc w:val="left"/>
        <w:rPr>
          <w:b/>
          <w:u w:val="single"/>
          <w:shd w:val="clear" w:fill="FFFF00"/>
        </w:rPr>
      </w:pPr>
      <w:r>
        <w:rPr>
          <w:b/>
          <w:u w:val="single"/>
          <w:shd w:val="clear" w:fill="FFFF00"/>
        </w:rPr>
        <w:t xml:space="preserve">Asiakirjan numero 15723</w:t>
      </w:r>
    </w:p>
    <w:p>
      <w:pPr>
        <w:pStyle w:val="TextBody"/>
        <w:bidi w:val="0"/>
        <w:jc w:val="left"/>
        <w:rPr>
          <w:b/>
          <w:shd w:val="clear" w:fill="FFFF00"/>
        </w:rPr>
      </w:pPr>
      <w:r>
        <w:rPr>
          <w:b/>
          <w:shd w:val="clear" w:fill="FFFF00"/>
        </w:rPr>
        <w:t xml:space="preserve">Tekstin numero 0</w:t>
      </w:r>
    </w:p>
    <w:p>
      <w:pPr>
        <w:pStyle w:val="TextBody"/>
        <w:numPr>
          <w:ilvl w:val="0"/>
          <w:numId w:val="177"/>
        </w:numPr>
        <w:tabs>
          <w:tab w:val="clear" w:pos="1134"/>
          <w:tab w:val="left" w:leader="none" w:pos="720"/>
        </w:tabs>
        <w:bidi w:val="0"/>
        <w:ind w:start="720" w:hanging="283"/>
        <w:jc w:val="left"/>
        <w:rPr/>
      </w:pPr>
      <w:r>
        <w:rPr>
          <w:color w:val="A9A9A9"/>
        </w:rPr>
        <w:t xml:space="preserve">Hugh Edwards </w:t>
      </w:r>
      <w:r>
        <w:rPr/>
        <w:t xml:space="preserve">kuin Piggy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Possua Kärpästen herrasta -elokuvassa...</w:t>
      </w:r>
    </w:p>
    <w:p>
      <w:pPr>
        <w:pStyle w:val="TextBody"/>
        <w:bidi w:val="0"/>
        <w:jc w:val="left"/>
        <w:rPr>
          <w:b/>
          <w:u w:val="single"/>
          <w:shd w:val="clear" w:fill="FFFF00"/>
        </w:rPr>
      </w:pPr>
      <w:r>
        <w:rPr>
          <w:b/>
          <w:u w:val="single"/>
          <w:shd w:val="clear" w:fill="FFFF00"/>
        </w:rPr>
        <w:t xml:space="preserve">Asiakirjan numero 15724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Buena Vista Distributionin </w:t>
      </w:r>
      <w:r>
        <w:rPr/>
        <w:t xml:space="preserve">alun perin </w:t>
      </w:r>
      <w:r>
        <w:rPr>
          <w:color w:val="A9A9A9"/>
        </w:rPr>
        <w:t xml:space="preserve">25. tammikuuta </w:t>
      </w:r>
      <w:r>
        <w:rPr/>
        <w:t xml:space="preserve">1961 teattereihin julkaisema </w:t>
      </w:r>
      <w:r>
        <w:rPr/>
        <w:t xml:space="preserve">Sata ja yksi dalmatialaista oli kassamenestys, ja se auttoi studion pois kaksi vuotta aiemmin julkaistun kalliimman tuotannon, Ruususen, aiheuttamasta taloudellisesta lamasta. Sen kaupallinen menestys johtui lipputulojen lisäksi myös siitä, että siinä käytettiin edullisia animaatiotekniikoita, kuten xerografiaa perinteisten animaatiokelien värjäys- ja maalausprosessin aikana, mikä piti tuotantokustannukset alhaisina. Se on esitetty elokuvateattereissa uudelleen neljä kertaa vuosina 1969, 1979, 1985 ja 1991. 1991 julkaistu uudelleenfilmatisointi oli vuoden kahdeskymmenes eniten tuottanut elokuva kotimaan tuloilla mitattuna. Siitä tehtiin vuonna 1996 uusi live action -elokuva.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disneyn 101 dalmatialaista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elokuva 101 dalmatialaista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Lauluntekijä Roger Radcliffe asuu poikamiesasunnossa Lontoossa dalmatialaisen koiransa Pongon kanssa. Pongo on kyllästynyt poikamieselämään ja päättää etsiä Rogerille vaimon ja itselleen kumppanin. Kun hän katselee ikkunasta erilaisia koira-ihmis-naaraspareja, hän huomaa täydellisen parin, Anita-nimisen naisen ja hänen dalmatialaisnaaraansa Perditan. Hän saa Rogerin nopeasti ulos talosta ja raahaa hänet puiston läpi sopiakseen tapaamisesta. Hän ja </w:t>
      </w:r>
      <w:r>
        <w:rPr>
          <w:color w:val="A9A9A9"/>
        </w:rPr>
        <w:t xml:space="preserve">Anita </w:t>
      </w:r>
      <w:r>
        <w:rPr/>
        <w:t xml:space="preserve">rakastuvat ja menevät naimisiin.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Roger menee naimisiin sadassa ja yhdessä dalmatialaisessa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Myöhemmin Perdita synnyttää </w:t>
      </w:r>
      <w:r>
        <w:rPr>
          <w:color w:val="A9A9A9"/>
        </w:rPr>
        <w:t xml:space="preserve">viidentoista </w:t>
      </w:r>
      <w:r>
        <w:rPr/>
        <w:t xml:space="preserve">pennun </w:t>
      </w:r>
      <w:r>
        <w:rPr/>
        <w:t xml:space="preserve">pentueen.</w:t>
      </w:r>
      <w:r>
        <w:rPr/>
        <w:t xml:space="preserve"> Samana yönä heidän luonaan vierailee Cruella De Vil, Anitan varakas entinen koulutoveri. Hän tarjoutuu ostamaan koko pentueen, mutta Roger sanoo, etteivät ne ole myytävänä. Muutamaa viikkoa myöhemmin hän palkkaa kätyrinsä Jasperin ja Horacen varastamaan ne. Kun Scotland Yard ei löydä heitä, Pongo ja Perdita pyytävät apua Lontoon muilta koirilta koirien juoruilulinjan ``Twilight bark''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pentua äidillä oli 101 dalmatialaista -elokuvassa?</w:t>
      </w:r>
    </w:p>
    <w:p>
      <w:pPr>
        <w:pStyle w:val="TextBody"/>
        <w:bidi w:val="0"/>
        <w:jc w:val="left"/>
        <w:rPr>
          <w:b/>
          <w:u w:val="single"/>
          <w:shd w:val="clear" w:fill="FFFF00"/>
        </w:rPr>
      </w:pPr>
      <w:r>
        <w:rPr>
          <w:b/>
          <w:u w:val="single"/>
          <w:shd w:val="clear" w:fill="FFFF00"/>
        </w:rPr>
        <w:t xml:space="preserve">Asiakirjan numero 15725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Mescalero tai Mescalero Apache on eteläisiin athabaskan-intiaaneihin kuuluva apassiheimo. Heimo on liittovaltion tunnustama Mescalero Apache Tribe of the </w:t>
      </w:r>
      <w:r>
        <w:rPr>
          <w:color w:val="A9A9A9"/>
        </w:rPr>
        <w:t xml:space="preserve">Mescalero Apache Reservation, joka </w:t>
      </w:r>
      <w:r>
        <w:rPr/>
        <w:t xml:space="preserve">sijaitsee New Mexicon eteläisessä keskiosassa.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mescalero apassit ovat asettuneet Uudessa Meksikossa?</w:t>
      </w:r>
    </w:p>
    <w:p>
      <w:pPr>
        <w:pStyle w:val="TextBody"/>
        <w:bidi w:val="0"/>
        <w:jc w:val="left"/>
        <w:rPr>
          <w:b/>
          <w:u w:val="single"/>
          <w:shd w:val="clear" w:fill="FFFF00"/>
        </w:rPr>
      </w:pPr>
      <w:r>
        <w:rPr>
          <w:b/>
          <w:u w:val="single"/>
          <w:shd w:val="clear" w:fill="FFFF00"/>
        </w:rPr>
        <w:t xml:space="preserve">Asiakirjan numero 15726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Globe Life Field on rakenteilla oleva baseball-puisto </w:t>
      </w:r>
      <w:r>
        <w:rPr>
          <w:color w:val="A9A9A9"/>
        </w:rPr>
        <w:t xml:space="preserve">Arlingtonissa</w:t>
      </w:r>
      <w:r>
        <w:rPr/>
        <w:t xml:space="preserve">, Texasissa. Se toimii Major League Baseballin Texas Rangersin kotikenttänä. Globe Life and Accident Insurance Company, joka on teksasilaisen Torchmark Corporationin tytäryhtiö, omistaa laitoksen nimeämisoikeudet vuoteen 2048 asti. Uusi palloiluhalli rakennetaan kadun toiselle puolelle aivan Globe Life Parkin eteläpuolelle.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rakennetaan uusi Texas Rangersin stadion?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Globe Life Fieldin rakennustyömaa vuonna 2017 </w:t>
      </w:r>
    </w:p>
    <w:tbl>
      <w:tblPr>
        <w:tblW w:w="10205" w:type="dxa"/>
        <w:jc w:val="left"/>
        <w:tblInd w:w="0" w:type="dxa"/>
        <w:tblLayout w:type="fixed"/>
        <w:tblCellMar>
          <w:top w:w="28" w:type="dxa"/>
          <w:left w:w="28" w:type="dxa"/>
          <w:bottom w:w="28" w:type="dxa"/>
          <w:right w:w="28" w:type="dxa"/>
        </w:tblCellMar>
      </w:tblPr>
      <w:tblGrid>
        <w:gridCol w:w="1751"/>
        <w:gridCol w:w="8454"/>
      </w:tblGrid>
      <w:tr>
        <w:trPr/>
        <w:tc>
          <w:tcPr>
            <w:tcW w:w="1751" w:type="dxa"/>
            <w:tcBorders/>
            <w:vAlign w:val="center"/>
          </w:tcPr>
          <w:p>
            <w:pPr>
              <w:pStyle w:val="TableHeading"/>
              <w:suppressLineNumbers/>
              <w:bidi w:val="0"/>
              <w:spacing w:before="0" w:after="283"/>
              <w:jc w:val="center"/>
              <w:rPr/>
            </w:pPr>
            <w:r>
              <w:rPr/>
              <w:t xml:space="preserve">Sijainti </w:t>
            </w:r>
          </w:p>
        </w:tc>
        <w:tc>
          <w:tcPr>
            <w:tcW w:w="8454" w:type="dxa"/>
            <w:tcBorders/>
            <w:vAlign w:val="center"/>
          </w:tcPr>
          <w:p>
            <w:pPr>
              <w:pStyle w:val="TableContents"/>
              <w:bidi w:val="0"/>
              <w:spacing w:before="0" w:after="283"/>
              <w:jc w:val="left"/>
              <w:rPr/>
            </w:pPr>
            <w:r>
              <w:rPr/>
              <w:t xml:space="preserve">Arlington, Texas, Yhdysvallat. </w:t>
            </w:r>
          </w:p>
        </w:tc>
      </w:tr>
      <w:tr>
        <w:trPr/>
        <w:tc>
          <w:tcPr>
            <w:tcW w:w="1751" w:type="dxa"/>
            <w:tcBorders/>
            <w:vAlign w:val="center"/>
          </w:tcPr>
          <w:p>
            <w:pPr>
              <w:pStyle w:val="TableHeading"/>
              <w:suppressLineNumbers/>
              <w:bidi w:val="0"/>
              <w:spacing w:before="0" w:after="283"/>
              <w:jc w:val="center"/>
              <w:rPr/>
            </w:pPr>
            <w:r>
              <w:rPr/>
              <w:t xml:space="preserve">Koordinaatit </w:t>
            </w:r>
          </w:p>
        </w:tc>
        <w:tc>
          <w:tcPr>
            <w:tcW w:w="8454" w:type="dxa"/>
            <w:tcBorders/>
            <w:vAlign w:val="center"/>
          </w:tcPr>
          <w:p>
            <w:pPr>
              <w:pStyle w:val="TableContents"/>
              <w:bidi w:val="0"/>
              <w:spacing w:before="0" w:after="283"/>
              <w:jc w:val="left"/>
              <w:rPr/>
            </w:pPr>
            <w:r>
              <w:rPr/>
              <w:t xml:space="preserve">32 ° 44 ′ 50,5'' N 97 ° 5 ′ 3'' W </w:t>
            </w:r>
            <w:r>
              <w:rPr/>
              <w:t xml:space="preserve">/ </w:t>
            </w:r>
            <w:r>
              <w:rPr/>
              <w:t xml:space="preserve">32.747361 ° N 97.08417 ° W </w:t>
            </w:r>
            <w:r>
              <w:rPr/>
              <w:t xml:space="preserve">/ 32.747361;-97.08417 Koordinaatit: 32 ° 44 ′ 50,5'' N 97 ° 5 ′ 3'' W </w:t>
            </w:r>
            <w:r>
              <w:rPr/>
              <w:t xml:space="preserve">/ </w:t>
            </w:r>
            <w:r>
              <w:rPr/>
              <w:t xml:space="preserve">32.747361 ° N 97.08417 ° W </w:t>
            </w:r>
            <w:r>
              <w:rPr/>
              <w:t xml:space="preserve">/ 32.747361;-97.08417 </w:t>
            </w:r>
          </w:p>
        </w:tc>
      </w:tr>
      <w:tr>
        <w:trPr/>
        <w:tc>
          <w:tcPr>
            <w:tcW w:w="1751" w:type="dxa"/>
            <w:tcBorders/>
            <w:vAlign w:val="center"/>
          </w:tcPr>
          <w:p>
            <w:pPr>
              <w:pStyle w:val="TableHeading"/>
              <w:suppressLineNumbers/>
              <w:bidi w:val="0"/>
              <w:spacing w:before="0" w:after="283"/>
              <w:jc w:val="center"/>
              <w:rPr/>
            </w:pPr>
            <w:r>
              <w:rPr/>
              <w:t xml:space="preserve">Omistaja </w:t>
            </w:r>
          </w:p>
        </w:tc>
        <w:tc>
          <w:tcPr>
            <w:tcW w:w="8454" w:type="dxa"/>
            <w:tcBorders/>
            <w:vAlign w:val="center"/>
          </w:tcPr>
          <w:p>
            <w:pPr>
              <w:pStyle w:val="TableContents"/>
              <w:bidi w:val="0"/>
              <w:spacing w:before="0" w:after="283"/>
              <w:jc w:val="left"/>
              <w:rPr/>
            </w:pPr>
            <w:r>
              <w:rPr/>
              <w:t xml:space="preserve">Arlingtonin kaupunki </w:t>
            </w:r>
          </w:p>
        </w:tc>
      </w:tr>
      <w:tr>
        <w:trPr/>
        <w:tc>
          <w:tcPr>
            <w:tcW w:w="1751" w:type="dxa"/>
            <w:tcBorders/>
            <w:vAlign w:val="center"/>
          </w:tcPr>
          <w:p>
            <w:pPr>
              <w:pStyle w:val="TableHeading"/>
              <w:suppressLineNumbers/>
              <w:bidi w:val="0"/>
              <w:spacing w:before="0" w:after="283"/>
              <w:jc w:val="center"/>
              <w:rPr/>
            </w:pPr>
            <w:r>
              <w:rPr/>
              <w:t xml:space="preserve">Operaattori </w:t>
            </w:r>
          </w:p>
        </w:tc>
        <w:tc>
          <w:tcPr>
            <w:tcW w:w="8454" w:type="dxa"/>
            <w:tcBorders/>
            <w:vAlign w:val="center"/>
          </w:tcPr>
          <w:p>
            <w:pPr>
              <w:pStyle w:val="TableContents"/>
              <w:bidi w:val="0"/>
              <w:spacing w:before="0" w:after="283"/>
              <w:jc w:val="left"/>
              <w:rPr/>
            </w:pPr>
            <w:r>
              <w:rPr/>
              <w:t xml:space="preserve">Texas Rangers </w:t>
            </w:r>
          </w:p>
        </w:tc>
      </w:tr>
      <w:tr>
        <w:trPr/>
        <w:tc>
          <w:tcPr>
            <w:tcW w:w="1751" w:type="dxa"/>
            <w:tcBorders/>
            <w:vAlign w:val="center"/>
          </w:tcPr>
          <w:p>
            <w:pPr>
              <w:pStyle w:val="TableHeading"/>
              <w:suppressLineNumbers/>
              <w:bidi w:val="0"/>
              <w:spacing w:before="0" w:after="283"/>
              <w:jc w:val="center"/>
              <w:rPr/>
            </w:pPr>
            <w:r>
              <w:rPr/>
              <w:t xml:space="preserve">Kapasiteetti </w:t>
            </w:r>
          </w:p>
        </w:tc>
        <w:tc>
          <w:tcPr>
            <w:tcW w:w="8454" w:type="dxa"/>
            <w:tcBorders/>
            <w:vAlign w:val="center"/>
          </w:tcPr>
          <w:p>
            <w:pPr>
              <w:pStyle w:val="TableContents"/>
              <w:bidi w:val="0"/>
              <w:spacing w:before="0" w:after="283"/>
              <w:jc w:val="left"/>
              <w:rPr/>
            </w:pPr>
            <w:r>
              <w:rPr/>
              <w:t xml:space="preserve">41,000 Rakentaminen </w:t>
            </w:r>
          </w:p>
        </w:tc>
      </w:tr>
      <w:tr>
        <w:trPr/>
        <w:tc>
          <w:tcPr>
            <w:tcW w:w="1751" w:type="dxa"/>
            <w:tcBorders/>
            <w:vAlign w:val="center"/>
          </w:tcPr>
          <w:p>
            <w:pPr>
              <w:pStyle w:val="TableHeading"/>
              <w:suppressLineNumbers/>
              <w:bidi w:val="0"/>
              <w:spacing w:before="0" w:after="283"/>
              <w:jc w:val="center"/>
              <w:rPr/>
            </w:pPr>
            <w:r>
              <w:rPr/>
              <w:t xml:space="preserve">Rikkoi maanpinnan </w:t>
            </w:r>
          </w:p>
        </w:tc>
        <w:tc>
          <w:tcPr>
            <w:tcW w:w="8454" w:type="dxa"/>
            <w:tcBorders/>
            <w:vAlign w:val="center"/>
          </w:tcPr>
          <w:p>
            <w:pPr>
              <w:pStyle w:val="TableContents"/>
              <w:bidi w:val="0"/>
              <w:spacing w:before="0" w:after="283"/>
              <w:jc w:val="left"/>
              <w:rPr/>
            </w:pPr>
            <w:r>
              <w:rPr/>
              <w:t xml:space="preserve">28. syyskuuta 2017 (2017-09-28) </w:t>
            </w:r>
          </w:p>
        </w:tc>
      </w:tr>
      <w:tr>
        <w:trPr/>
        <w:tc>
          <w:tcPr>
            <w:tcW w:w="1751" w:type="dxa"/>
            <w:tcBorders/>
            <w:vAlign w:val="center"/>
          </w:tcPr>
          <w:p>
            <w:pPr>
              <w:pStyle w:val="TableHeading"/>
              <w:suppressLineNumbers/>
              <w:bidi w:val="0"/>
              <w:spacing w:before="0" w:after="283"/>
              <w:jc w:val="center"/>
              <w:rPr/>
            </w:pPr>
            <w:r>
              <w:rPr/>
              <w:t xml:space="preserve">Avattu </w:t>
            </w:r>
          </w:p>
        </w:tc>
        <w:tc>
          <w:tcPr>
            <w:tcW w:w="8454" w:type="dxa"/>
            <w:tcBorders/>
            <w:vAlign w:val="center"/>
          </w:tcPr>
          <w:p>
            <w:pPr>
              <w:pStyle w:val="TableContents"/>
              <w:bidi w:val="0"/>
              <w:spacing w:before="0" w:after="283"/>
              <w:jc w:val="left"/>
              <w:rPr/>
            </w:pPr>
            <w:r>
              <w:rPr>
                <w:color w:val="A9A9A9"/>
              </w:rPr>
              <w:t xml:space="preserve">Maaliskuu 2020 (2020-03) (suunniteltu</w:t>
            </w:r>
            <w:r>
              <w:rPr/>
              <w:t xml:space="preserve">) </w:t>
            </w:r>
          </w:p>
        </w:tc>
      </w:tr>
      <w:tr>
        <w:trPr/>
        <w:tc>
          <w:tcPr>
            <w:tcW w:w="1751" w:type="dxa"/>
            <w:tcBorders/>
            <w:vAlign w:val="center"/>
          </w:tcPr>
          <w:p>
            <w:pPr>
              <w:pStyle w:val="TableHeading"/>
              <w:suppressLineNumbers/>
              <w:bidi w:val="0"/>
              <w:spacing w:before="0" w:after="283"/>
              <w:jc w:val="center"/>
              <w:rPr/>
            </w:pPr>
            <w:r>
              <w:rPr/>
              <w:t xml:space="preserve">Rakennuskustannukset </w:t>
            </w:r>
          </w:p>
        </w:tc>
        <w:tc>
          <w:tcPr>
            <w:tcW w:w="8454" w:type="dxa"/>
            <w:tcBorders/>
            <w:vAlign w:val="center"/>
          </w:tcPr>
          <w:p>
            <w:pPr>
              <w:pStyle w:val="TableContents"/>
              <w:bidi w:val="0"/>
              <w:spacing w:before="0" w:after="283"/>
              <w:jc w:val="left"/>
              <w:rPr/>
            </w:pPr>
            <w:r>
              <w:rPr/>
              <w:t xml:space="preserve">1,1 miljardia dollaria </w:t>
            </w:r>
          </w:p>
        </w:tc>
      </w:tr>
      <w:tr>
        <w:trPr/>
        <w:tc>
          <w:tcPr>
            <w:tcW w:w="1751" w:type="dxa"/>
            <w:tcBorders/>
            <w:vAlign w:val="center"/>
          </w:tcPr>
          <w:p>
            <w:pPr>
              <w:pStyle w:val="TableHeading"/>
              <w:suppressLineNumbers/>
              <w:bidi w:val="0"/>
              <w:spacing w:before="0" w:after="283"/>
              <w:jc w:val="center"/>
              <w:rPr/>
            </w:pPr>
            <w:r>
              <w:rPr/>
              <w:t xml:space="preserve">Arkkitehti </w:t>
            </w:r>
          </w:p>
        </w:tc>
        <w:tc>
          <w:tcPr>
            <w:tcW w:w="8454" w:type="dxa"/>
            <w:tcBorders/>
            <w:vAlign w:val="center"/>
          </w:tcPr>
          <w:p>
            <w:pPr>
              <w:pStyle w:val="TableContents"/>
              <w:bidi w:val="0"/>
              <w:spacing w:before="0" w:after="283"/>
              <w:jc w:val="left"/>
              <w:rPr/>
            </w:pPr>
            <w:r>
              <w:rPr/>
              <w:t xml:space="preserve">HKS, Inc. </w:t>
            </w:r>
          </w:p>
        </w:tc>
      </w:tr>
      <w:tr>
        <w:trPr/>
        <w:tc>
          <w:tcPr>
            <w:tcW w:w="1751" w:type="dxa"/>
            <w:tcBorders/>
            <w:vAlign w:val="center"/>
          </w:tcPr>
          <w:p>
            <w:pPr>
              <w:pStyle w:val="TableHeading"/>
              <w:suppressLineNumbers/>
              <w:bidi w:val="0"/>
              <w:spacing w:before="0" w:after="283"/>
              <w:jc w:val="center"/>
              <w:rPr/>
            </w:pPr>
            <w:r>
              <w:rPr/>
              <w:t xml:space="preserve">Rakennusinsinööri </w:t>
            </w:r>
          </w:p>
        </w:tc>
        <w:tc>
          <w:tcPr>
            <w:tcW w:w="8454" w:type="dxa"/>
            <w:tcBorders/>
            <w:vAlign w:val="center"/>
          </w:tcPr>
          <w:p>
            <w:pPr>
              <w:pStyle w:val="TableContents"/>
              <w:bidi w:val="0"/>
              <w:spacing w:before="0" w:after="283"/>
              <w:jc w:val="left"/>
              <w:rPr/>
            </w:pPr>
            <w:r>
              <w:rPr/>
              <w:t xml:space="preserve">Walter P Moore </w:t>
            </w:r>
          </w:p>
        </w:tc>
      </w:tr>
      <w:tr>
        <w:trPr/>
        <w:tc>
          <w:tcPr>
            <w:tcW w:w="1751" w:type="dxa"/>
            <w:tcBorders/>
            <w:vAlign w:val="center"/>
          </w:tcPr>
          <w:p>
            <w:pPr>
              <w:pStyle w:val="TableHeading"/>
              <w:suppressLineNumbers/>
              <w:bidi w:val="0"/>
              <w:spacing w:before="0" w:after="283"/>
              <w:jc w:val="center"/>
              <w:rPr/>
            </w:pPr>
            <w:r>
              <w:rPr/>
              <w:t xml:space="preserve">Pääurakoitsija </w:t>
            </w:r>
          </w:p>
        </w:tc>
        <w:tc>
          <w:tcPr>
            <w:tcW w:w="8454" w:type="dxa"/>
            <w:tcBorders/>
            <w:vAlign w:val="center"/>
          </w:tcPr>
          <w:p>
            <w:pPr>
              <w:pStyle w:val="TableContents"/>
              <w:bidi w:val="0"/>
              <w:spacing w:before="0" w:after="283"/>
              <w:jc w:val="left"/>
              <w:rPr/>
            </w:pPr>
            <w:r>
              <w:rPr/>
              <w:t xml:space="preserve">Manhattan Construction Company Vuokralaiset Texas Rangers (MLB) (2020 --) suunniteltu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Texas Rangersin stadion rakennetaan?</w:t>
      </w:r>
    </w:p>
    <w:p>
      <w:pPr>
        <w:pStyle w:val="TextBody"/>
        <w:bidi w:val="0"/>
        <w:jc w:val="left"/>
        <w:rPr>
          <w:b/>
          <w:u w:val="single"/>
          <w:shd w:val="clear" w:fill="FFFF00"/>
        </w:rPr>
      </w:pPr>
      <w:r>
        <w:rPr>
          <w:b/>
          <w:u w:val="single"/>
          <w:shd w:val="clear" w:fill="FFFF00"/>
        </w:rPr>
        <w:t xml:space="preserve">Asiakirjan numero 15727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Atchison huomautti, että hänen inspiroivana pidetyn elokuvan teemana oli </w:t>
      </w:r>
      <w:r>
        <w:rPr>
          <w:color w:val="A9A9A9"/>
        </w:rPr>
        <w:t xml:space="preserve">esteiden voittaminen vaikeista haasteista huolimatta</w:t>
      </w:r>
      <w:r>
        <w:rPr/>
        <w:t xml:space="preserve">. Hän sanoi myös, että hän halusi kuvata afroamerikkalaisia tavalla, joka ei ole stereotyyppinen, ja yritti näyttää, miten afroamerikkalaiset lapset omaksuvat joitakin stereotypioita. Elokuvassa viitataan yhteisön merkitykseen sekä mustien yhteisöjen kohtaamiin ongelmiin. Se käsittelee myös arvostusta ja leimautumista koulussa ja kritisoi samalla julkista koulujärjestelmää. Näyttelijät sanoivat, että vaikka elokuva oli suunnattu lapsille, he katsoivat, että siinä oli tärkeitä opetuksia myös vanhemmille.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elokuvan akeelah ja mehiläinen teema</w:t>
      </w:r>
    </w:p>
    <w:p>
      <w:pPr>
        <w:pStyle w:val="TextBody"/>
        <w:bidi w:val="0"/>
        <w:jc w:val="left"/>
        <w:rPr>
          <w:b/>
          <w:shd w:val="clear" w:fill="FFFF00"/>
        </w:rPr>
      </w:pPr>
      <w:r>
        <w:rPr>
          <w:b/>
          <w:shd w:val="clear" w:fill="FFFF00"/>
        </w:rPr>
        <w:t xml:space="preserve">Teksti numero 1</w:t>
      </w:r>
    </w:p>
    <w:p>
      <w:pPr>
        <w:pStyle w:val="TextBody"/>
        <w:numPr>
          <w:ilvl w:val="0"/>
          <w:numId w:val="178"/>
        </w:numPr>
        <w:tabs>
          <w:tab w:val="clear" w:pos="1134"/>
          <w:tab w:val="left" w:leader="none" w:pos="707"/>
        </w:tabs>
        <w:bidi w:val="0"/>
        <w:ind w:start="707" w:hanging="283"/>
        <w:jc w:val="left"/>
        <w:rPr/>
      </w:pPr>
      <w:r>
        <w:rPr>
          <w:color w:val="A9A9A9"/>
        </w:rPr>
        <w:t xml:space="preserve">Keke Palmer </w:t>
      </w:r>
      <w:r>
        <w:rPr/>
        <w:t xml:space="preserve">Akeelah Andersonina: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Akeelaa elokuvassa Akeelah ja mehiläinen...</w:t>
      </w:r>
    </w:p>
    <w:p>
      <w:pPr>
        <w:pStyle w:val="TextBody"/>
        <w:bidi w:val="0"/>
        <w:jc w:val="left"/>
        <w:rPr>
          <w:b/>
          <w:u w:val="single"/>
          <w:shd w:val="clear" w:fill="FFFF00"/>
        </w:rPr>
      </w:pPr>
      <w:r>
        <w:rPr>
          <w:b/>
          <w:u w:val="single"/>
          <w:shd w:val="clear" w:fill="FFFF00"/>
        </w:rPr>
        <w:t xml:space="preserve">Asiakirjan numero 15728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iOS 10 iOS-käyttöjärjestelmän versio iOS 10:n oletusarvoinen aloitusnäyttö iPhone 7 -puhelimessa. </w:t>
      </w:r>
    </w:p>
    <w:tbl>
      <w:tblPr>
        <w:tblW w:w="10205" w:type="dxa"/>
        <w:jc w:val="left"/>
        <w:tblInd w:w="0" w:type="dxa"/>
        <w:tblLayout w:type="fixed"/>
        <w:tblCellMar>
          <w:top w:w="28" w:type="dxa"/>
          <w:left w:w="28" w:type="dxa"/>
          <w:bottom w:w="28" w:type="dxa"/>
          <w:right w:w="28" w:type="dxa"/>
        </w:tblCellMar>
      </w:tblPr>
      <w:tblGrid>
        <w:gridCol w:w="1579"/>
        <w:gridCol w:w="8626"/>
      </w:tblGrid>
      <w:tr>
        <w:trPr/>
        <w:tc>
          <w:tcPr>
            <w:tcW w:w="1579" w:type="dxa"/>
            <w:tcBorders/>
            <w:vAlign w:val="center"/>
          </w:tcPr>
          <w:p>
            <w:pPr>
              <w:pStyle w:val="TableHeading"/>
              <w:suppressLineNumbers/>
              <w:bidi w:val="0"/>
              <w:spacing w:before="0" w:after="283"/>
              <w:jc w:val="center"/>
              <w:rPr/>
            </w:pPr>
            <w:r>
              <w:rPr/>
              <w:t xml:space="preserve">Kehittäjä </w:t>
            </w:r>
          </w:p>
        </w:tc>
        <w:tc>
          <w:tcPr>
            <w:tcW w:w="8626" w:type="dxa"/>
            <w:tcBorders/>
            <w:vAlign w:val="center"/>
          </w:tcPr>
          <w:p>
            <w:pPr>
              <w:pStyle w:val="TableContents"/>
              <w:bidi w:val="0"/>
              <w:spacing w:before="0" w:after="283"/>
              <w:jc w:val="left"/>
              <w:rPr/>
            </w:pPr>
            <w:r>
              <w:rPr/>
              <w:t xml:space="preserve">Apple Inc. </w:t>
            </w:r>
          </w:p>
        </w:tc>
      </w:tr>
      <w:tr>
        <w:trPr/>
        <w:tc>
          <w:tcPr>
            <w:tcW w:w="1579" w:type="dxa"/>
            <w:tcBorders/>
            <w:vAlign w:val="center"/>
          </w:tcPr>
          <w:p>
            <w:pPr>
              <w:pStyle w:val="TableHeading"/>
              <w:suppressLineNumbers/>
              <w:bidi w:val="0"/>
              <w:spacing w:before="0" w:after="283"/>
              <w:jc w:val="center"/>
              <w:rPr/>
            </w:pPr>
            <w:r>
              <w:rPr/>
              <w:t xml:space="preserve">Lähdemalli </w:t>
            </w:r>
          </w:p>
        </w:tc>
        <w:tc>
          <w:tcPr>
            <w:tcW w:w="8626" w:type="dxa"/>
            <w:tcBorders/>
            <w:vAlign w:val="center"/>
          </w:tcPr>
          <w:p>
            <w:pPr>
              <w:pStyle w:val="TableContents"/>
              <w:bidi w:val="0"/>
              <w:spacing w:before="0" w:after="283"/>
              <w:jc w:val="left"/>
              <w:rPr/>
            </w:pPr>
            <w:r>
              <w:rPr/>
              <w:t xml:space="preserve">Suljettu avoimen lähdekoodin komponenttien kanssa </w:t>
            </w:r>
          </w:p>
        </w:tc>
      </w:tr>
      <w:tr>
        <w:trPr/>
        <w:tc>
          <w:tcPr>
            <w:tcW w:w="1579" w:type="dxa"/>
            <w:tcBorders/>
            <w:vAlign w:val="center"/>
          </w:tcPr>
          <w:p>
            <w:pPr>
              <w:pStyle w:val="TableHeading"/>
              <w:suppressLineNumbers/>
              <w:bidi w:val="0"/>
              <w:spacing w:before="0" w:after="283"/>
              <w:jc w:val="center"/>
              <w:rPr/>
            </w:pPr>
            <w:r>
              <w:rPr/>
              <w:t xml:space="preserve">Ensimmäinen julkaisu </w:t>
            </w:r>
          </w:p>
        </w:tc>
        <w:tc>
          <w:tcPr>
            <w:tcW w:w="8626" w:type="dxa"/>
            <w:tcBorders/>
            <w:vAlign w:val="center"/>
          </w:tcPr>
          <w:p>
            <w:pPr>
              <w:pStyle w:val="TableContents"/>
              <w:bidi w:val="0"/>
              <w:spacing w:before="0" w:after="283"/>
              <w:jc w:val="left"/>
              <w:rPr/>
            </w:pPr>
            <w:r>
              <w:rPr>
                <w:color w:val="A9A9A9"/>
              </w:rPr>
              <w:t xml:space="preserve">13. syyskuuta 2016</w:t>
            </w:r>
            <w:r>
              <w:rPr/>
              <w:t xml:space="preserve">; 17 kuukautta sitten (2016-09-13) </w:t>
            </w:r>
          </w:p>
        </w:tc>
      </w:tr>
      <w:tr>
        <w:trPr/>
        <w:tc>
          <w:tcPr>
            <w:tcW w:w="1579" w:type="dxa"/>
            <w:tcBorders/>
            <w:vAlign w:val="center"/>
          </w:tcPr>
          <w:p>
            <w:pPr>
              <w:pStyle w:val="TableHeading"/>
              <w:suppressLineNumbers/>
              <w:bidi w:val="0"/>
              <w:spacing w:before="0" w:after="283"/>
              <w:jc w:val="center"/>
              <w:rPr/>
            </w:pPr>
            <w:r>
              <w:rPr/>
              <w:t xml:space="preserve">Viimeisin julkaisu </w:t>
            </w:r>
          </w:p>
        </w:tc>
        <w:tc>
          <w:tcPr>
            <w:tcW w:w="8626" w:type="dxa"/>
            <w:tcBorders/>
            <w:vAlign w:val="center"/>
          </w:tcPr>
          <w:p>
            <w:pPr>
              <w:pStyle w:val="TableContents"/>
              <w:bidi w:val="0"/>
              <w:spacing w:before="0" w:after="283"/>
              <w:jc w:val="left"/>
              <w:rPr/>
            </w:pPr>
            <w:r>
              <w:rPr/>
              <w:t xml:space="preserve">10.3. 3 (14G60) / 19. heinäkuuta 2017; 7 kuukautta sitten (2017-07-19) </w:t>
            </w:r>
          </w:p>
        </w:tc>
      </w:tr>
      <w:tr>
        <w:trPr/>
        <w:tc>
          <w:tcPr>
            <w:tcW w:w="1579" w:type="dxa"/>
            <w:tcBorders/>
            <w:vAlign w:val="center"/>
          </w:tcPr>
          <w:p>
            <w:pPr>
              <w:pStyle w:val="TableHeading"/>
              <w:suppressLineNumbers/>
              <w:bidi w:val="0"/>
              <w:spacing w:before="0" w:after="283"/>
              <w:jc w:val="center"/>
              <w:rPr/>
            </w:pPr>
            <w:r>
              <w:rPr/>
              <w:t xml:space="preserve">Alustat </w:t>
            </w:r>
          </w:p>
        </w:tc>
        <w:tc>
          <w:tcPr>
            <w:tcW w:w="8626" w:type="dxa"/>
            <w:tcBorders/>
            <w:vAlign w:val="center"/>
          </w:tcPr>
          <w:p>
            <w:pPr>
              <w:pStyle w:val="TableContents"/>
              <w:bidi w:val="0"/>
              <w:jc w:val="left"/>
              <w:rPr/>
            </w:pPr>
            <w:r>
              <w:rPr/>
              <w:t xml:space="preserve">iPhone </w:t>
            </w:r>
          </w:p>
          <w:p>
            <w:pPr>
              <w:pStyle w:val="TableContents"/>
              <w:numPr>
                <w:ilvl w:val="0"/>
                <w:numId w:val="179"/>
              </w:numPr>
              <w:tabs>
                <w:tab w:val="clear" w:pos="1134"/>
                <w:tab w:val="left" w:leader="none" w:pos="707"/>
              </w:tabs>
              <w:bidi w:val="0"/>
              <w:spacing w:before="0" w:after="0"/>
              <w:ind w:start="707" w:hanging="283"/>
              <w:jc w:val="left"/>
              <w:rPr/>
            </w:pPr>
            <w:r>
              <w:rPr/>
              <w:t xml:space="preserve">iPhone 5 </w:t>
            </w:r>
          </w:p>
          <w:p>
            <w:pPr>
              <w:pStyle w:val="TableContents"/>
              <w:numPr>
                <w:ilvl w:val="0"/>
                <w:numId w:val="179"/>
              </w:numPr>
              <w:tabs>
                <w:tab w:val="clear" w:pos="1134"/>
                <w:tab w:val="left" w:leader="none" w:pos="707"/>
              </w:tabs>
              <w:bidi w:val="0"/>
              <w:spacing w:before="0" w:after="0"/>
              <w:ind w:start="707" w:hanging="283"/>
              <w:jc w:val="left"/>
              <w:rPr/>
            </w:pPr>
            <w:r>
              <w:rPr/>
              <w:t xml:space="preserve">iPhone 5C </w:t>
            </w:r>
          </w:p>
          <w:p>
            <w:pPr>
              <w:pStyle w:val="TableContents"/>
              <w:numPr>
                <w:ilvl w:val="0"/>
                <w:numId w:val="179"/>
              </w:numPr>
              <w:tabs>
                <w:tab w:val="clear" w:pos="1134"/>
                <w:tab w:val="left" w:leader="none" w:pos="707"/>
              </w:tabs>
              <w:bidi w:val="0"/>
              <w:spacing w:before="0" w:after="0"/>
              <w:ind w:start="707" w:hanging="283"/>
              <w:jc w:val="left"/>
              <w:rPr/>
            </w:pPr>
            <w:r>
              <w:rPr/>
              <w:t xml:space="preserve">iPhone 5S </w:t>
            </w:r>
          </w:p>
          <w:p>
            <w:pPr>
              <w:pStyle w:val="TableContents"/>
              <w:numPr>
                <w:ilvl w:val="0"/>
                <w:numId w:val="179"/>
              </w:numPr>
              <w:tabs>
                <w:tab w:val="clear" w:pos="1134"/>
                <w:tab w:val="left" w:leader="none" w:pos="707"/>
              </w:tabs>
              <w:bidi w:val="0"/>
              <w:spacing w:before="0" w:after="0"/>
              <w:ind w:start="707" w:hanging="283"/>
              <w:jc w:val="left"/>
              <w:rPr/>
            </w:pPr>
            <w:r>
              <w:rPr/>
              <w:t xml:space="preserve">iPhone 6 </w:t>
            </w:r>
          </w:p>
          <w:p>
            <w:pPr>
              <w:pStyle w:val="TableContents"/>
              <w:numPr>
                <w:ilvl w:val="0"/>
                <w:numId w:val="179"/>
              </w:numPr>
              <w:tabs>
                <w:tab w:val="clear" w:pos="1134"/>
                <w:tab w:val="left" w:leader="none" w:pos="707"/>
              </w:tabs>
              <w:bidi w:val="0"/>
              <w:spacing w:before="0" w:after="0"/>
              <w:ind w:start="707" w:hanging="283"/>
              <w:jc w:val="left"/>
              <w:rPr/>
            </w:pPr>
            <w:r>
              <w:rPr/>
              <w:t xml:space="preserve">iPhone 6 Plus </w:t>
            </w:r>
          </w:p>
          <w:p>
            <w:pPr>
              <w:pStyle w:val="TableContents"/>
              <w:numPr>
                <w:ilvl w:val="0"/>
                <w:numId w:val="179"/>
              </w:numPr>
              <w:tabs>
                <w:tab w:val="clear" w:pos="1134"/>
                <w:tab w:val="left" w:leader="none" w:pos="707"/>
              </w:tabs>
              <w:bidi w:val="0"/>
              <w:spacing w:before="0" w:after="0"/>
              <w:ind w:start="707" w:hanging="283"/>
              <w:jc w:val="left"/>
              <w:rPr/>
            </w:pPr>
            <w:r>
              <w:rPr/>
              <w:t xml:space="preserve">iPhone 6S </w:t>
            </w:r>
          </w:p>
          <w:p>
            <w:pPr>
              <w:pStyle w:val="TableContents"/>
              <w:numPr>
                <w:ilvl w:val="0"/>
                <w:numId w:val="179"/>
              </w:numPr>
              <w:tabs>
                <w:tab w:val="clear" w:pos="1134"/>
                <w:tab w:val="left" w:leader="none" w:pos="707"/>
              </w:tabs>
              <w:bidi w:val="0"/>
              <w:spacing w:before="0" w:after="0"/>
              <w:ind w:start="707" w:hanging="283"/>
              <w:jc w:val="left"/>
              <w:rPr/>
            </w:pPr>
            <w:r>
              <w:rPr/>
              <w:t xml:space="preserve">iPhone 6S Plus </w:t>
            </w:r>
          </w:p>
          <w:p>
            <w:pPr>
              <w:pStyle w:val="TableContents"/>
              <w:numPr>
                <w:ilvl w:val="0"/>
                <w:numId w:val="179"/>
              </w:numPr>
              <w:tabs>
                <w:tab w:val="clear" w:pos="1134"/>
                <w:tab w:val="left" w:leader="none" w:pos="707"/>
              </w:tabs>
              <w:bidi w:val="0"/>
              <w:spacing w:before="0" w:after="0"/>
              <w:ind w:start="707" w:hanging="283"/>
              <w:jc w:val="left"/>
              <w:rPr/>
            </w:pPr>
            <w:r>
              <w:rPr/>
              <w:t xml:space="preserve">iPhone SE </w:t>
            </w:r>
          </w:p>
          <w:p>
            <w:pPr>
              <w:pStyle w:val="TableContents"/>
              <w:numPr>
                <w:ilvl w:val="0"/>
                <w:numId w:val="179"/>
              </w:numPr>
              <w:tabs>
                <w:tab w:val="clear" w:pos="1134"/>
                <w:tab w:val="left" w:leader="none" w:pos="707"/>
              </w:tabs>
              <w:bidi w:val="0"/>
              <w:spacing w:before="0" w:after="0"/>
              <w:ind w:start="707" w:hanging="283"/>
              <w:jc w:val="left"/>
              <w:rPr/>
            </w:pPr>
            <w:r>
              <w:rPr/>
              <w:t xml:space="preserve">iPhone 7 </w:t>
            </w:r>
          </w:p>
          <w:p>
            <w:pPr>
              <w:pStyle w:val="TableContents"/>
              <w:numPr>
                <w:ilvl w:val="0"/>
                <w:numId w:val="179"/>
              </w:numPr>
              <w:tabs>
                <w:tab w:val="clear" w:pos="1134"/>
                <w:tab w:val="left" w:leader="none" w:pos="707"/>
              </w:tabs>
              <w:bidi w:val="0"/>
              <w:ind w:start="707" w:hanging="283"/>
              <w:jc w:val="left"/>
              <w:rPr/>
            </w:pPr>
            <w:r>
              <w:rPr/>
              <w:t xml:space="preserve">iPhone 7 Plus </w:t>
            </w:r>
          </w:p>
          <w:p>
            <w:pPr>
              <w:pStyle w:val="TableContents"/>
              <w:bidi w:val="0"/>
              <w:jc w:val="left"/>
              <w:rPr/>
            </w:pPr>
            <w:r>
              <w:rPr/>
              <w:t xml:space="preserve">iPod Touch </w:t>
            </w:r>
          </w:p>
          <w:p>
            <w:pPr>
              <w:pStyle w:val="TableContents"/>
              <w:numPr>
                <w:ilvl w:val="0"/>
                <w:numId w:val="180"/>
              </w:numPr>
              <w:tabs>
                <w:tab w:val="clear" w:pos="1134"/>
                <w:tab w:val="left" w:leader="none" w:pos="707"/>
              </w:tabs>
              <w:bidi w:val="0"/>
              <w:ind w:start="707" w:hanging="283"/>
              <w:jc w:val="left"/>
              <w:rPr/>
            </w:pPr>
            <w:r>
              <w:rPr/>
              <w:t xml:space="preserve">iPod Touch (6. sukupolvi) </w:t>
            </w:r>
          </w:p>
          <w:p>
            <w:pPr>
              <w:pStyle w:val="TableContents"/>
              <w:bidi w:val="0"/>
              <w:jc w:val="left"/>
              <w:rPr/>
            </w:pPr>
            <w:r>
              <w:rPr/>
              <w:t xml:space="preserve">iPad </w:t>
            </w:r>
          </w:p>
          <w:p>
            <w:pPr>
              <w:pStyle w:val="TableContents"/>
              <w:numPr>
                <w:ilvl w:val="0"/>
                <w:numId w:val="181"/>
              </w:numPr>
              <w:tabs>
                <w:tab w:val="clear" w:pos="1134"/>
                <w:tab w:val="left" w:leader="none" w:pos="707"/>
              </w:tabs>
              <w:bidi w:val="0"/>
              <w:spacing w:before="0" w:after="0"/>
              <w:ind w:start="707" w:hanging="283"/>
              <w:jc w:val="left"/>
              <w:rPr/>
            </w:pPr>
            <w:r>
              <w:rPr/>
              <w:t xml:space="preserve">iPad (4. sukupolvi) </w:t>
            </w:r>
          </w:p>
          <w:p>
            <w:pPr>
              <w:pStyle w:val="TableContents"/>
              <w:numPr>
                <w:ilvl w:val="0"/>
                <w:numId w:val="181"/>
              </w:numPr>
              <w:tabs>
                <w:tab w:val="clear" w:pos="1134"/>
                <w:tab w:val="left" w:leader="none" w:pos="707"/>
              </w:tabs>
              <w:bidi w:val="0"/>
              <w:spacing w:before="0" w:after="0"/>
              <w:ind w:start="707" w:hanging="283"/>
              <w:jc w:val="left"/>
              <w:rPr/>
            </w:pPr>
            <w:r>
              <w:rPr/>
              <w:t xml:space="preserve">iPad Air </w:t>
            </w:r>
          </w:p>
          <w:p>
            <w:pPr>
              <w:pStyle w:val="TableContents"/>
              <w:numPr>
                <w:ilvl w:val="0"/>
                <w:numId w:val="181"/>
              </w:numPr>
              <w:tabs>
                <w:tab w:val="clear" w:pos="1134"/>
                <w:tab w:val="left" w:leader="none" w:pos="707"/>
              </w:tabs>
              <w:bidi w:val="0"/>
              <w:spacing w:before="0" w:after="0"/>
              <w:ind w:start="707" w:hanging="283"/>
              <w:jc w:val="left"/>
              <w:rPr/>
            </w:pPr>
            <w:r>
              <w:rPr/>
              <w:t xml:space="preserve">iPad Air 2 </w:t>
            </w:r>
          </w:p>
          <w:p>
            <w:pPr>
              <w:pStyle w:val="TableContents"/>
              <w:numPr>
                <w:ilvl w:val="0"/>
                <w:numId w:val="181"/>
              </w:numPr>
              <w:tabs>
                <w:tab w:val="clear" w:pos="1134"/>
                <w:tab w:val="left" w:leader="none" w:pos="707"/>
              </w:tabs>
              <w:bidi w:val="0"/>
              <w:spacing w:before="0" w:after="0"/>
              <w:ind w:start="707" w:hanging="283"/>
              <w:jc w:val="left"/>
              <w:rPr/>
            </w:pPr>
            <w:r>
              <w:rPr/>
              <w:t xml:space="preserve">iPad (2017) </w:t>
            </w:r>
          </w:p>
          <w:p>
            <w:pPr>
              <w:pStyle w:val="TableContents"/>
              <w:numPr>
                <w:ilvl w:val="0"/>
                <w:numId w:val="181"/>
              </w:numPr>
              <w:tabs>
                <w:tab w:val="clear" w:pos="1134"/>
                <w:tab w:val="left" w:leader="none" w:pos="707"/>
              </w:tabs>
              <w:bidi w:val="0"/>
              <w:spacing w:before="0" w:after="0"/>
              <w:ind w:start="707" w:hanging="283"/>
              <w:jc w:val="left"/>
              <w:rPr/>
            </w:pPr>
            <w:r>
              <w:rPr/>
              <w:t xml:space="preserve">iPad Mini 2 </w:t>
            </w:r>
          </w:p>
          <w:p>
            <w:pPr>
              <w:pStyle w:val="TableContents"/>
              <w:numPr>
                <w:ilvl w:val="0"/>
                <w:numId w:val="181"/>
              </w:numPr>
              <w:tabs>
                <w:tab w:val="clear" w:pos="1134"/>
                <w:tab w:val="left" w:leader="none" w:pos="707"/>
              </w:tabs>
              <w:bidi w:val="0"/>
              <w:spacing w:before="0" w:after="0"/>
              <w:ind w:start="707" w:hanging="283"/>
              <w:jc w:val="left"/>
              <w:rPr/>
            </w:pPr>
            <w:r>
              <w:rPr/>
              <w:t xml:space="preserve">iPad Mini 3 </w:t>
            </w:r>
          </w:p>
          <w:p>
            <w:pPr>
              <w:pStyle w:val="TableContents"/>
              <w:numPr>
                <w:ilvl w:val="0"/>
                <w:numId w:val="181"/>
              </w:numPr>
              <w:tabs>
                <w:tab w:val="clear" w:pos="1134"/>
                <w:tab w:val="left" w:leader="none" w:pos="707"/>
              </w:tabs>
              <w:bidi w:val="0"/>
              <w:spacing w:before="0" w:after="0"/>
              <w:ind w:start="707" w:hanging="283"/>
              <w:jc w:val="left"/>
              <w:rPr/>
            </w:pPr>
            <w:r>
              <w:rPr/>
              <w:t xml:space="preserve">iPad Mini 4 </w:t>
            </w:r>
          </w:p>
          <w:p>
            <w:pPr>
              <w:pStyle w:val="TableContents"/>
              <w:numPr>
                <w:ilvl w:val="0"/>
                <w:numId w:val="181"/>
              </w:numPr>
              <w:tabs>
                <w:tab w:val="clear" w:pos="1134"/>
                <w:tab w:val="left" w:leader="none" w:pos="707"/>
              </w:tabs>
              <w:bidi w:val="0"/>
              <w:spacing w:before="0" w:after="283"/>
              <w:ind w:start="707" w:hanging="283"/>
              <w:jc w:val="left"/>
              <w:rPr/>
            </w:pPr>
            <w:r>
              <w:rPr/>
              <w:t xml:space="preserve">iPad Pro </w:t>
            </w:r>
          </w:p>
        </w:tc>
      </w:tr>
      <w:tr>
        <w:trPr/>
        <w:tc>
          <w:tcPr>
            <w:tcW w:w="1579" w:type="dxa"/>
            <w:tcBorders/>
            <w:vAlign w:val="center"/>
          </w:tcPr>
          <w:p>
            <w:pPr>
              <w:pStyle w:val="TableHeading"/>
              <w:suppressLineNumbers/>
              <w:bidi w:val="0"/>
              <w:spacing w:before="0" w:after="283"/>
              <w:jc w:val="center"/>
              <w:rPr/>
            </w:pPr>
            <w:r>
              <w:rPr/>
              <w:t xml:space="preserve">Ytimen tyyppi </w:t>
            </w:r>
          </w:p>
        </w:tc>
        <w:tc>
          <w:tcPr>
            <w:tcW w:w="8626" w:type="dxa"/>
            <w:tcBorders/>
            <w:vAlign w:val="center"/>
          </w:tcPr>
          <w:p>
            <w:pPr>
              <w:pStyle w:val="TableContents"/>
              <w:bidi w:val="0"/>
              <w:spacing w:before="0" w:after="283"/>
              <w:jc w:val="left"/>
              <w:rPr/>
            </w:pPr>
            <w:r>
              <w:rPr/>
              <w:t xml:space="preserve">Hybridi (XNU) </w:t>
            </w:r>
          </w:p>
        </w:tc>
      </w:tr>
      <w:tr>
        <w:trPr/>
        <w:tc>
          <w:tcPr>
            <w:tcW w:w="1579" w:type="dxa"/>
            <w:tcBorders/>
            <w:vAlign w:val="center"/>
          </w:tcPr>
          <w:p>
            <w:pPr>
              <w:pStyle w:val="TableHeading"/>
              <w:suppressLineNumbers/>
              <w:bidi w:val="0"/>
              <w:spacing w:before="0" w:after="283"/>
              <w:jc w:val="center"/>
              <w:rPr/>
            </w:pPr>
            <w:r>
              <w:rPr/>
              <w:t xml:space="preserve">Lisenssi </w:t>
            </w:r>
          </w:p>
        </w:tc>
        <w:tc>
          <w:tcPr>
            <w:tcW w:w="8626" w:type="dxa"/>
            <w:tcBorders/>
            <w:vAlign w:val="center"/>
          </w:tcPr>
          <w:p>
            <w:pPr>
              <w:pStyle w:val="TableContents"/>
              <w:bidi w:val="0"/>
              <w:spacing w:before="0" w:after="283"/>
              <w:jc w:val="left"/>
              <w:rPr/>
            </w:pPr>
            <w:r>
              <w:rPr/>
              <w:t xml:space="preserve">Oma ohjelmisto, jossa on avoimen lähdekoodin komponentteja </w:t>
            </w:r>
          </w:p>
        </w:tc>
      </w:tr>
      <w:tr>
        <w:trPr/>
        <w:tc>
          <w:tcPr>
            <w:tcW w:w="1579" w:type="dxa"/>
            <w:tcBorders/>
            <w:vAlign w:val="center"/>
          </w:tcPr>
          <w:p>
            <w:pPr>
              <w:pStyle w:val="TableHeading"/>
              <w:suppressLineNumbers/>
              <w:bidi w:val="0"/>
              <w:spacing w:before="0" w:after="283"/>
              <w:jc w:val="center"/>
              <w:rPr/>
            </w:pPr>
            <w:r>
              <w:rPr/>
              <w:t xml:space="preserve">Edeltäjänä </w:t>
            </w:r>
          </w:p>
        </w:tc>
        <w:tc>
          <w:tcPr>
            <w:tcW w:w="8626" w:type="dxa"/>
            <w:tcBorders/>
            <w:vAlign w:val="center"/>
          </w:tcPr>
          <w:p>
            <w:pPr>
              <w:pStyle w:val="TableContents"/>
              <w:bidi w:val="0"/>
              <w:spacing w:before="0" w:after="283"/>
              <w:jc w:val="left"/>
              <w:rPr/>
            </w:pPr>
            <w:r>
              <w:rPr/>
              <w:t xml:space="preserve">iOS 9 </w:t>
            </w:r>
          </w:p>
        </w:tc>
      </w:tr>
      <w:tr>
        <w:trPr/>
        <w:tc>
          <w:tcPr>
            <w:tcW w:w="1579" w:type="dxa"/>
            <w:tcBorders/>
            <w:vAlign w:val="center"/>
          </w:tcPr>
          <w:p>
            <w:pPr>
              <w:pStyle w:val="TableHeading"/>
              <w:suppressLineNumbers/>
              <w:bidi w:val="0"/>
              <w:spacing w:before="0" w:after="283"/>
              <w:jc w:val="center"/>
              <w:rPr/>
            </w:pPr>
            <w:r>
              <w:rPr/>
              <w:t xml:space="preserve">Seuraavat jäsenet </w:t>
            </w:r>
          </w:p>
        </w:tc>
        <w:tc>
          <w:tcPr>
            <w:tcW w:w="8626" w:type="dxa"/>
            <w:tcBorders/>
            <w:vAlign w:val="center"/>
          </w:tcPr>
          <w:p>
            <w:pPr>
              <w:pStyle w:val="TableContents"/>
              <w:bidi w:val="0"/>
              <w:spacing w:before="0" w:after="283"/>
              <w:jc w:val="left"/>
              <w:rPr/>
            </w:pPr>
            <w:r>
              <w:rPr/>
              <w:t xml:space="preserve">iOS 11 </w:t>
            </w:r>
          </w:p>
        </w:tc>
      </w:tr>
      <w:tr>
        <w:trPr/>
        <w:tc>
          <w:tcPr>
            <w:tcW w:w="1579" w:type="dxa"/>
            <w:tcBorders/>
            <w:vAlign w:val="center"/>
          </w:tcPr>
          <w:p>
            <w:pPr>
              <w:pStyle w:val="TableHeading"/>
              <w:suppressLineNumbers/>
              <w:bidi w:val="0"/>
              <w:spacing w:before="0" w:after="283"/>
              <w:jc w:val="center"/>
              <w:rPr/>
            </w:pPr>
            <w:r>
              <w:rPr/>
              <w:t xml:space="preserve">Virallinen verkkosivusto </w:t>
            </w:r>
          </w:p>
        </w:tc>
        <w:tc>
          <w:tcPr>
            <w:tcW w:w="8626" w:type="dxa"/>
            <w:tcBorders/>
            <w:vAlign w:val="center"/>
          </w:tcPr>
          <w:p>
            <w:pPr>
              <w:pStyle w:val="TableContents"/>
              <w:bidi w:val="0"/>
              <w:spacing w:before="0" w:after="283"/>
              <w:jc w:val="left"/>
              <w:rPr/>
            </w:pPr>
            <w:r>
              <w:rPr/>
              <w:t xml:space="preserve">iOS 10 at the Wayback Machine (arkistoitu 12. syyskuuta 2017) Tuen tila Vain kolmannen osapuolen sovellusten tuki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ios 10 julkaistaan ipad minille?</w:t>
      </w:r>
    </w:p>
    <w:p>
      <w:pPr>
        <w:pStyle w:val="TextBody"/>
        <w:bidi w:val="0"/>
        <w:jc w:val="left"/>
        <w:rPr>
          <w:b/>
          <w:u w:val="single"/>
          <w:shd w:val="clear" w:fill="FFFF00"/>
        </w:rPr>
      </w:pPr>
      <w:r>
        <w:rPr>
          <w:b/>
          <w:u w:val="single"/>
          <w:shd w:val="clear" w:fill="FFFF00"/>
        </w:rPr>
        <w:t xml:space="preserve">Asiakirjan numero 15729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Herttakuningatar on </w:t>
      </w:r>
      <w:r>
        <w:rPr/>
        <w:t xml:space="preserve">kirjailija Lewis Carrollin kirjassa Liisan seikkailut ihmemaassa esiintyvä fiktiivinen hahmo, jossa hän on päävastustaja. Hän on äkkipikainen monarkki, jota Carroll itse kuvailee "sokeaksi raivoksi" ja joka antaa nopeasti kuolemantuomion pienimmästäkin rikkomuksesta. Yksi hänen kuuluisimmista repliikeistään, jonka hän usein lausuu, on ``Off with their heads!''.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sanoivat, että heidän päänsä ovat poissa Alice in Wonderlandissa,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kuningatar elokuvassa Alice ja ihmemaa?</w:t>
      </w:r>
    </w:p>
    <w:p>
      <w:pPr>
        <w:pStyle w:val="TextBody"/>
        <w:bidi w:val="0"/>
        <w:jc w:val="left"/>
        <w:rPr>
          <w:b/>
          <w:u w:val="single"/>
          <w:shd w:val="clear" w:fill="FFFF00"/>
        </w:rPr>
      </w:pPr>
      <w:r>
        <w:rPr>
          <w:b/>
          <w:u w:val="single"/>
          <w:shd w:val="clear" w:fill="FFFF00"/>
        </w:rPr>
        <w:t xml:space="preserve">Asiakirjan numero 15730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läpimurto arseenimyrkytyksen havaitsemisessa tapahtui vuonna 1775, kun </w:t>
      </w:r>
      <w:r>
        <w:rPr>
          <w:color w:val="A9A9A9"/>
        </w:rPr>
        <w:t xml:space="preserve">Carl Wilhelm Scheele </w:t>
      </w:r>
      <w:r>
        <w:rPr/>
        <w:t xml:space="preserve">keksi keinon muuttaa arseenitrioksidi valkosipulilta tuoksuvaksi arsiinikaasuksi (AsH) käsittelemällä sitä typpihapolla (HNO) ja yhdistämällä se sinkkiin.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kehitti ensimmäisen testin arseenin havaitsemiseksi vuonna 1775.</w:t>
      </w:r>
    </w:p>
    <w:p>
      <w:pPr>
        <w:pStyle w:val="TextBody"/>
        <w:bidi w:val="0"/>
        <w:jc w:val="left"/>
        <w:rPr>
          <w:b/>
          <w:u w:val="single"/>
          <w:shd w:val="clear" w:fill="FFFF00"/>
        </w:rPr>
      </w:pPr>
      <w:r>
        <w:rPr>
          <w:b/>
          <w:u w:val="single"/>
          <w:shd w:val="clear" w:fill="FFFF00"/>
        </w:rPr>
        <w:t xml:space="preserve">Asiakirjan numero 15731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Sentrifugointi on prosessi, jossa käytetään keskipakovoimaa heterogeenisten seosten sedimentointiin sentrifugilla, ja sitä käytetään teollisuudessa ja laboratorioympäristöissä. Tätä prosessia käytetään </w:t>
      </w:r>
      <w:r>
        <w:rPr>
          <w:color w:val="A9A9A9"/>
        </w:rPr>
        <w:t xml:space="preserve">kahden sekoittuvan aineen erottamiseen, mutta myös makromolekyylien hydrodynaamisten ominaisuuksien analysointiin.</w:t>
      </w:r>
      <w:r>
        <w:rPr/>
        <w:t xml:space="preserve"> Seoksen tiheämmät komponentit siirtyvät poispäin sentrifugin akselista, kun taas seoksen vähemmän tiheät komponentit siirtyvät kohti akselia. Kemistit ja biologit voivat lisätä koeputkeen kohdistuvaa tehokasta painovoimaa, jotta saostuma (pelletti) kerääntyisi nopeammin ja täydellisemmin putken pohjalle. Jäljelle jäänyt liuos (supernatantti) voidaan hävittää pipetillä.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käytämme sentrifugointiprosessia?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Sentrifugointi on tekniikka, jossa käytetään keskipakovoimaa hiukkasten erottamiseksi liuoksesta niiden koon, muodon, tiheyden, väliaineen viskositeetin ja roottorin nopeuden mukaan. Tätä prosessia käytetään kahden sekoittuvan aineen erottamiseen, mutta myös makromolekyylien hydrodynaamisten ominaisuuksien analysointiin. Seoksen tiheämmät komponentit siirtyvät poispäin sentrifugin akselista, kun taas seoksen vähemmän tiheät komponentit siirtyvät kohti akselia. Kemistit ja biologit voivat lisätä koeputkeen kohdistuvaa tehokasta painovoimaa, jotta </w:t>
      </w:r>
      <w:r>
        <w:rPr/>
        <w:t xml:space="preserve">saostuma</w:t>
      </w:r>
      <w:r>
        <w:rPr/>
        <w:t xml:space="preserve"> (pelletti) kerääntyisi nopeammin ja täydellisemmin </w:t>
      </w:r>
      <w:r>
        <w:rPr>
          <w:color w:val="A9A9A9"/>
        </w:rPr>
        <w:t xml:space="preserve">putken pohjalle.</w:t>
      </w:r>
      <w:r>
        <w:rPr/>
        <w:t xml:space="preserve"> Jäljelle jäävä liuos (supernatantti) voidaan hävittää pipetillä. Proteiiniliuoksen sentrifugointi mahdollistaa esimerkiksi epäpuhtauksien poistamisen supernatanttiin.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pelletti muodostuu sentrifugoitaessa?</w:t>
      </w:r>
    </w:p>
    <w:p>
      <w:pPr>
        <w:pStyle w:val="TextBody"/>
        <w:bidi w:val="0"/>
        <w:jc w:val="left"/>
        <w:rPr>
          <w:b/>
          <w:u w:val="single"/>
          <w:shd w:val="clear" w:fill="FFFF00"/>
        </w:rPr>
      </w:pPr>
      <w:r>
        <w:rPr>
          <w:b/>
          <w:u w:val="single"/>
          <w:shd w:val="clear" w:fill="FFFF00"/>
        </w:rPr>
        <w:t xml:space="preserve">Asiakirjan numero 15732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Red Dogin kaivos sijaitsee osoitteessa </w:t>
      </w:r>
      <w:r>
        <w:rPr>
          <w:color w:val="A9A9A9"/>
        </w:rPr>
        <w:t xml:space="preserve">68 ° 04 ′ 19'' N 162 ° 52 ′ 34'' W </w:t>
      </w:r>
      <w:r>
        <w:rPr>
          <w:color w:val="A9A9A9"/>
        </w:rPr>
        <w:t xml:space="preserve">/ </w:t>
      </w:r>
      <w:r>
        <w:rPr>
          <w:color w:val="A9A9A9"/>
        </w:rPr>
        <w:t xml:space="preserve">68,071989 ° N 162,876044 ° W </w:t>
      </w:r>
      <w:r>
        <w:rPr/>
        <w:t xml:space="preserve">/ 68,071989;-162,876044. Se sijaitsee </w:t>
      </w:r>
      <w:r>
        <w:rPr>
          <w:color w:val="DCDCDC"/>
        </w:rPr>
        <w:t xml:space="preserve">DeLong-vuoristossa syrjäisellä läntisellä Brooks Range -vuoristolla noin 140 km (90 mailia) Kotzebuesta pohjoiseen ja 89 km (55 mailia) Tšuktšinmerestä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red dogin kaivos sijaitsee Alaskassa</w:t>
      </w:r>
    </w:p>
    <w:p>
      <w:pPr>
        <w:pStyle w:val="TextBody"/>
        <w:bidi w:val="0"/>
        <w:jc w:val="left"/>
        <w:rPr>
          <w:b/>
          <w:u w:val="single"/>
          <w:shd w:val="clear" w:fill="FFFF00"/>
        </w:rPr>
      </w:pPr>
      <w:r>
        <w:rPr>
          <w:b/>
          <w:u w:val="single"/>
          <w:shd w:val="clear" w:fill="FFFF00"/>
        </w:rPr>
        <w:t xml:space="preserve">Asiakirjan numero 15733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Iron Maiden perustettiin joulupäivänä vuonna 1975 basisti Steve Harrisin toimesta pian sen jälkeen, kun hän oli jättänyt edellisen yhtyeensä Smilerin. Harris selittää bändin nimen Alexandre Dumas'n romaanin The Man in the Iron Mask -elokuvasovituksesta, jonka nimi muistutti häntä </w:t>
      </w:r>
      <w:r>
        <w:rPr>
          <w:color w:val="A9A9A9"/>
        </w:rPr>
        <w:t xml:space="preserve">Iron Maidenin kidutuslaitteesta</w:t>
      </w:r>
      <w:r>
        <w:rPr/>
        <w:t xml:space="preserve">. Kuukausia kestäneiden harjoitusten jälkeen Iron Maiden debytoi St Nicks Hallissa Poplarissa 1. toukokuuta 1976, ennen kuin se asettui puoliksi asumaan Cart and Horses Pubiin Maryland Pointissa, Stratfordissa.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iron maiden tulee</w:t>
      </w:r>
    </w:p>
    <w:p>
      <w:pPr>
        <w:pStyle w:val="TextBody"/>
        <w:bidi w:val="0"/>
        <w:jc w:val="left"/>
        <w:rPr>
          <w:b/>
          <w:u w:val="single"/>
          <w:shd w:val="clear" w:fill="FFFF00"/>
        </w:rPr>
      </w:pPr>
      <w:r>
        <w:rPr>
          <w:b/>
          <w:u w:val="single"/>
          <w:shd w:val="clear" w:fill="FFFF00"/>
        </w:rPr>
        <w:t xml:space="preserve">Asiakirjan numero 15734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Orange County Choppers (OCC) on moottoripyörävalmistaja ja lifestyle-brändiyritys, joka sijaitsee </w:t>
      </w:r>
      <w:r>
        <w:rPr>
          <w:color w:val="A9A9A9"/>
        </w:rPr>
        <w:t xml:space="preserve">Newburghin kaupungissa, joka sijaitsee Orange Countyssa, New Yorkissa</w:t>
      </w:r>
      <w:r>
        <w:rPr/>
        <w:t xml:space="preserve">, ja jonka perusti Paul Teutul Sr. vuonna 1999., Yritys oli esillä American Chopper -tosi-tv-ohjelmassa, joka esiteltiin syyskuussa 2002 Discovery Channelilla. Discoveryn sarjan peruuntumisen jälkeen yritys oli mukana myös CMT-verkon Orange County Choppers -ohjelmassa vuonna 2013." Orange County Choppers'' palasi Discovery Channelille 1. maaliskuuta 2018 American Chopperin uudelleenkäynnistyksen ensi-iltaan. Koko sarja alkaa 28. toukokuuta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orange county choppers sijaitsee new yorkissa</w:t>
      </w:r>
    </w:p>
    <w:p>
      <w:pPr>
        <w:pStyle w:val="TextBody"/>
        <w:bidi w:val="0"/>
        <w:jc w:val="left"/>
        <w:rPr>
          <w:b/>
          <w:u w:val="single"/>
          <w:shd w:val="clear" w:fill="FFFF00"/>
        </w:rPr>
      </w:pPr>
      <w:r>
        <w:rPr>
          <w:b/>
          <w:u w:val="single"/>
          <w:shd w:val="clear" w:fill="FFFF00"/>
        </w:rPr>
        <w:t xml:space="preserve">Asiakirjan numero 15735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``My Girl'' U.S. single kuvahyllyssä Single The Temptationsilta </w:t>
      </w:r>
    </w:p>
    <w:tbl>
      <w:tblPr>
        <w:tblW w:w="10205" w:type="dxa"/>
        <w:jc w:val="left"/>
        <w:tblInd w:w="0" w:type="dxa"/>
        <w:tblLayout w:type="fixed"/>
        <w:tblCellMar>
          <w:top w:w="28" w:type="dxa"/>
          <w:left w:w="28" w:type="dxa"/>
          <w:bottom w:w="28" w:type="dxa"/>
          <w:right w:w="28" w:type="dxa"/>
        </w:tblCellMar>
      </w:tblPr>
      <w:tblGrid>
        <w:gridCol w:w="3736"/>
        <w:gridCol w:w="4540"/>
        <w:gridCol w:w="1929"/>
      </w:tblGrid>
      <w:tr>
        <w:trPr/>
        <w:tc>
          <w:tcPr>
            <w:tcW w:w="3736" w:type="dxa"/>
            <w:tcBorders/>
            <w:vAlign w:val="center"/>
          </w:tcPr>
          <w:p>
            <w:pPr>
              <w:pStyle w:val="TableHeading"/>
              <w:suppressLineNumbers/>
              <w:bidi w:val="0"/>
              <w:spacing w:before="0" w:after="283"/>
              <w:jc w:val="center"/>
              <w:rPr/>
            </w:pPr>
            <w:r>
              <w:rPr/>
              <w:t xml:space="preserve">B-puoli </w:t>
            </w:r>
          </w:p>
        </w:tc>
        <w:tc>
          <w:tcPr>
            <w:tcW w:w="4540" w:type="dxa"/>
            <w:tcBorders/>
            <w:vAlign w:val="center"/>
          </w:tcPr>
          <w:p>
            <w:pPr>
              <w:pStyle w:val="TableContents"/>
              <w:bidi w:val="0"/>
              <w:spacing w:before="0" w:after="283"/>
              <w:jc w:val="left"/>
              <w:rPr/>
            </w:pPr>
            <w:r>
              <w:rPr/>
              <w:t xml:space="preserve">``(Talking' Bout) Nobody But My Baby`` </w:t>
            </w:r>
          </w:p>
        </w:tc>
        <w:tc>
          <w:tcPr>
            <w:tcW w:w="1929" w:type="dxa"/>
            <w:tcBorders/>
          </w:tcPr>
          <w:p>
            <w:pPr>
              <w:pStyle w:val="TableContents"/>
              <w:bidi w:val="0"/>
              <w:spacing w:before="0" w:after="283"/>
              <w:jc w:val="left"/>
              <w:rPr>
                <w:sz w:val="4"/>
                <w:szCs w:val="4"/>
              </w:rPr>
            </w:pPr>
            <w:r>
              <w:rPr>
                <w:sz w:val="4"/>
                <w:szCs w:val="4"/>
              </w:rPr>
            </w:r>
          </w:p>
        </w:tc>
      </w:tr>
      <w:tr>
        <w:trPr/>
        <w:tc>
          <w:tcPr>
            <w:tcW w:w="3736" w:type="dxa"/>
            <w:tcBorders/>
            <w:vAlign w:val="center"/>
          </w:tcPr>
          <w:p>
            <w:pPr>
              <w:pStyle w:val="TableHeading"/>
              <w:suppressLineNumbers/>
              <w:bidi w:val="0"/>
              <w:spacing w:before="0" w:after="283"/>
              <w:jc w:val="center"/>
              <w:rPr/>
            </w:pPr>
            <w:r>
              <w:rPr/>
              <w:t xml:space="preserve">Julkaistu </w:t>
            </w:r>
          </w:p>
        </w:tc>
        <w:tc>
          <w:tcPr>
            <w:tcW w:w="4540" w:type="dxa"/>
            <w:tcBorders/>
            <w:vAlign w:val="center"/>
          </w:tcPr>
          <w:p>
            <w:pPr>
              <w:pStyle w:val="TableContents"/>
              <w:bidi w:val="0"/>
              <w:spacing w:before="0" w:after="283"/>
              <w:jc w:val="left"/>
              <w:rPr/>
            </w:pPr>
            <w:r>
              <w:rPr>
                <w:color w:val="A9A9A9"/>
              </w:rPr>
              <w:t xml:space="preserve">21. joulukuuta 1964 </w:t>
            </w:r>
            <w:r>
              <w:rPr/>
              <w:t xml:space="preserve">(1964-12-21) </w:t>
            </w:r>
          </w:p>
        </w:tc>
        <w:tc>
          <w:tcPr>
            <w:tcW w:w="1929" w:type="dxa"/>
            <w:tcBorders/>
          </w:tcPr>
          <w:p>
            <w:pPr>
              <w:pStyle w:val="TableContents"/>
              <w:bidi w:val="0"/>
              <w:spacing w:before="0" w:after="283"/>
              <w:jc w:val="left"/>
              <w:rPr>
                <w:sz w:val="4"/>
                <w:szCs w:val="4"/>
              </w:rPr>
            </w:pPr>
            <w:r>
              <w:rPr>
                <w:sz w:val="4"/>
                <w:szCs w:val="4"/>
              </w:rPr>
            </w:r>
          </w:p>
        </w:tc>
      </w:tr>
      <w:tr>
        <w:trPr/>
        <w:tc>
          <w:tcPr>
            <w:tcW w:w="3736" w:type="dxa"/>
            <w:tcBorders/>
            <w:vAlign w:val="center"/>
          </w:tcPr>
          <w:p>
            <w:pPr>
              <w:pStyle w:val="TableHeading"/>
              <w:suppressLineNumbers/>
              <w:bidi w:val="0"/>
              <w:spacing w:before="0" w:after="283"/>
              <w:jc w:val="center"/>
              <w:rPr/>
            </w:pPr>
            <w:r>
              <w:rPr/>
              <w:t xml:space="preserve">Muotoilu </w:t>
            </w:r>
          </w:p>
        </w:tc>
        <w:tc>
          <w:tcPr>
            <w:tcW w:w="4540" w:type="dxa"/>
            <w:tcBorders/>
            <w:vAlign w:val="center"/>
          </w:tcPr>
          <w:p>
            <w:pPr>
              <w:pStyle w:val="TableContents"/>
              <w:bidi w:val="0"/>
              <w:spacing w:before="0" w:after="283"/>
              <w:jc w:val="left"/>
              <w:rPr/>
            </w:pPr>
            <w:r>
              <w:rPr/>
              <w:t xml:space="preserve">7-tuumainen single </w:t>
            </w:r>
          </w:p>
        </w:tc>
        <w:tc>
          <w:tcPr>
            <w:tcW w:w="1929" w:type="dxa"/>
            <w:tcBorders/>
          </w:tcPr>
          <w:p>
            <w:pPr>
              <w:pStyle w:val="TableContents"/>
              <w:bidi w:val="0"/>
              <w:spacing w:before="0" w:after="283"/>
              <w:jc w:val="left"/>
              <w:rPr>
                <w:sz w:val="4"/>
                <w:szCs w:val="4"/>
              </w:rPr>
            </w:pPr>
            <w:r>
              <w:rPr>
                <w:sz w:val="4"/>
                <w:szCs w:val="4"/>
              </w:rPr>
            </w:r>
          </w:p>
        </w:tc>
      </w:tr>
      <w:tr>
        <w:trPr/>
        <w:tc>
          <w:tcPr>
            <w:tcW w:w="3736" w:type="dxa"/>
            <w:tcBorders/>
            <w:vAlign w:val="center"/>
          </w:tcPr>
          <w:p>
            <w:pPr>
              <w:pStyle w:val="TableHeading"/>
              <w:suppressLineNumbers/>
              <w:bidi w:val="0"/>
              <w:spacing w:before="0" w:after="283"/>
              <w:jc w:val="center"/>
              <w:rPr/>
            </w:pPr>
            <w:r>
              <w:rPr/>
              <w:t xml:space="preserve">Tallennettu </w:t>
            </w:r>
          </w:p>
        </w:tc>
        <w:tc>
          <w:tcPr>
            <w:tcW w:w="4540" w:type="dxa"/>
            <w:tcBorders/>
            <w:vAlign w:val="center"/>
          </w:tcPr>
          <w:p>
            <w:pPr>
              <w:pStyle w:val="TableContents"/>
              <w:bidi w:val="0"/>
              <w:spacing w:before="0" w:after="283"/>
              <w:jc w:val="left"/>
              <w:rPr/>
            </w:pPr>
            <w:r>
              <w:rPr/>
              <w:t xml:space="preserve">25. syyskuuta, 10. ja 17. marraskuuta 1964 </w:t>
            </w:r>
          </w:p>
        </w:tc>
        <w:tc>
          <w:tcPr>
            <w:tcW w:w="1929" w:type="dxa"/>
            <w:tcBorders/>
          </w:tcPr>
          <w:p>
            <w:pPr>
              <w:pStyle w:val="TableContents"/>
              <w:bidi w:val="0"/>
              <w:spacing w:before="0" w:after="283"/>
              <w:jc w:val="left"/>
              <w:rPr>
                <w:sz w:val="4"/>
                <w:szCs w:val="4"/>
              </w:rPr>
            </w:pPr>
            <w:r>
              <w:rPr>
                <w:sz w:val="4"/>
                <w:szCs w:val="4"/>
              </w:rPr>
            </w:r>
          </w:p>
        </w:tc>
      </w:tr>
      <w:tr>
        <w:trPr/>
        <w:tc>
          <w:tcPr>
            <w:tcW w:w="3736" w:type="dxa"/>
            <w:tcBorders/>
            <w:vAlign w:val="center"/>
          </w:tcPr>
          <w:p>
            <w:pPr>
              <w:pStyle w:val="TableHeading"/>
              <w:suppressLineNumbers/>
              <w:bidi w:val="0"/>
              <w:spacing w:before="0" w:after="283"/>
              <w:jc w:val="center"/>
              <w:rPr/>
            </w:pPr>
            <w:r>
              <w:rPr/>
              <w:t xml:space="preserve">Studio </w:t>
            </w:r>
          </w:p>
        </w:tc>
        <w:tc>
          <w:tcPr>
            <w:tcW w:w="4540" w:type="dxa"/>
            <w:tcBorders/>
            <w:vAlign w:val="center"/>
          </w:tcPr>
          <w:p>
            <w:pPr>
              <w:pStyle w:val="TableContents"/>
              <w:bidi w:val="0"/>
              <w:spacing w:before="0" w:after="283"/>
              <w:jc w:val="left"/>
              <w:rPr/>
            </w:pPr>
            <w:r>
              <w:rPr/>
              <w:t xml:space="preserve">Hitsville USA (Studio A), Detroit, Michigan </w:t>
            </w:r>
          </w:p>
        </w:tc>
        <w:tc>
          <w:tcPr>
            <w:tcW w:w="1929" w:type="dxa"/>
            <w:tcBorders/>
          </w:tcPr>
          <w:p>
            <w:pPr>
              <w:pStyle w:val="TableContents"/>
              <w:bidi w:val="0"/>
              <w:spacing w:before="0" w:after="283"/>
              <w:jc w:val="left"/>
              <w:rPr>
                <w:sz w:val="4"/>
                <w:szCs w:val="4"/>
              </w:rPr>
            </w:pPr>
            <w:r>
              <w:rPr>
                <w:sz w:val="4"/>
                <w:szCs w:val="4"/>
              </w:rPr>
            </w:r>
          </w:p>
        </w:tc>
      </w:tr>
      <w:tr>
        <w:trPr/>
        <w:tc>
          <w:tcPr>
            <w:tcW w:w="3736" w:type="dxa"/>
            <w:tcBorders/>
            <w:vAlign w:val="center"/>
          </w:tcPr>
          <w:p>
            <w:pPr>
              <w:pStyle w:val="TableHeading"/>
              <w:suppressLineNumbers/>
              <w:bidi w:val="0"/>
              <w:spacing w:before="0" w:after="283"/>
              <w:jc w:val="center"/>
              <w:rPr/>
            </w:pPr>
            <w:r>
              <w:rPr/>
              <w:t xml:space="preserve">Genre </w:t>
            </w:r>
          </w:p>
        </w:tc>
        <w:tc>
          <w:tcPr>
            <w:tcW w:w="4540" w:type="dxa"/>
            <w:tcBorders/>
            <w:vAlign w:val="center"/>
          </w:tcPr>
          <w:p>
            <w:pPr>
              <w:pStyle w:val="TableContents"/>
              <w:numPr>
                <w:ilvl w:val="0"/>
                <w:numId w:val="182"/>
              </w:numPr>
              <w:tabs>
                <w:tab w:val="clear" w:pos="1134"/>
                <w:tab w:val="left" w:leader="none" w:pos="707"/>
              </w:tabs>
              <w:bidi w:val="0"/>
              <w:spacing w:before="0" w:after="0"/>
              <w:ind w:start="707" w:hanging="283"/>
              <w:jc w:val="left"/>
              <w:rPr/>
            </w:pPr>
            <w:r>
              <w:rPr/>
              <w:t xml:space="preserve">Sielu </w:t>
            </w:r>
          </w:p>
          <w:p>
            <w:pPr>
              <w:pStyle w:val="TableContents"/>
              <w:numPr>
                <w:ilvl w:val="0"/>
                <w:numId w:val="182"/>
              </w:numPr>
              <w:tabs>
                <w:tab w:val="clear" w:pos="1134"/>
                <w:tab w:val="left" w:leader="none" w:pos="707"/>
              </w:tabs>
              <w:bidi w:val="0"/>
              <w:spacing w:before="0" w:after="283"/>
              <w:ind w:start="707" w:hanging="283"/>
              <w:jc w:val="left"/>
              <w:rPr/>
            </w:pPr>
            <w:r>
              <w:rPr/>
              <w:t xml:space="preserve">R&amp;B </w:t>
            </w:r>
          </w:p>
        </w:tc>
        <w:tc>
          <w:tcPr>
            <w:tcW w:w="1929" w:type="dxa"/>
            <w:tcBorders/>
          </w:tcPr>
          <w:p>
            <w:pPr>
              <w:pStyle w:val="TableContents"/>
              <w:bidi w:val="0"/>
              <w:spacing w:before="0" w:after="283"/>
              <w:jc w:val="left"/>
              <w:rPr>
                <w:sz w:val="4"/>
                <w:szCs w:val="4"/>
              </w:rPr>
            </w:pPr>
            <w:r>
              <w:rPr>
                <w:sz w:val="4"/>
                <w:szCs w:val="4"/>
              </w:rPr>
            </w:r>
          </w:p>
        </w:tc>
      </w:tr>
      <w:tr>
        <w:trPr/>
        <w:tc>
          <w:tcPr>
            <w:tcW w:w="3736" w:type="dxa"/>
            <w:tcBorders/>
            <w:vAlign w:val="center"/>
          </w:tcPr>
          <w:p>
            <w:pPr>
              <w:pStyle w:val="TableHeading"/>
              <w:suppressLineNumbers/>
              <w:bidi w:val="0"/>
              <w:spacing w:before="0" w:after="283"/>
              <w:jc w:val="center"/>
              <w:rPr/>
            </w:pPr>
            <w:r>
              <w:rPr/>
              <w:t xml:space="preserve">Pituus </w:t>
            </w:r>
          </w:p>
        </w:tc>
        <w:tc>
          <w:tcPr>
            <w:tcW w:w="4540" w:type="dxa"/>
            <w:tcBorders/>
            <w:vAlign w:val="center"/>
          </w:tcPr>
          <w:p>
            <w:pPr>
              <w:pStyle w:val="TableContents"/>
              <w:bidi w:val="0"/>
              <w:spacing w:before="0" w:after="283"/>
              <w:jc w:val="left"/>
              <w:rPr/>
            </w:pPr>
            <w:r>
              <w:rPr/>
              <w:t xml:space="preserve">2: 55 </w:t>
            </w:r>
          </w:p>
        </w:tc>
        <w:tc>
          <w:tcPr>
            <w:tcW w:w="1929" w:type="dxa"/>
            <w:tcBorders/>
          </w:tcPr>
          <w:p>
            <w:pPr>
              <w:pStyle w:val="TableContents"/>
              <w:bidi w:val="0"/>
              <w:spacing w:before="0" w:after="283"/>
              <w:jc w:val="left"/>
              <w:rPr>
                <w:sz w:val="4"/>
                <w:szCs w:val="4"/>
              </w:rPr>
            </w:pPr>
            <w:r>
              <w:rPr>
                <w:sz w:val="4"/>
                <w:szCs w:val="4"/>
              </w:rPr>
            </w:r>
          </w:p>
        </w:tc>
      </w:tr>
      <w:tr>
        <w:trPr/>
        <w:tc>
          <w:tcPr>
            <w:tcW w:w="3736" w:type="dxa"/>
            <w:tcBorders/>
            <w:vAlign w:val="center"/>
          </w:tcPr>
          <w:p>
            <w:pPr>
              <w:pStyle w:val="TableHeading"/>
              <w:suppressLineNumbers/>
              <w:bidi w:val="0"/>
              <w:spacing w:before="0" w:after="283"/>
              <w:jc w:val="center"/>
              <w:rPr/>
            </w:pPr>
            <w:r>
              <w:rPr/>
              <w:t xml:space="preserve">Tarra </w:t>
            </w:r>
          </w:p>
        </w:tc>
        <w:tc>
          <w:tcPr>
            <w:tcW w:w="4540" w:type="dxa"/>
            <w:tcBorders/>
            <w:vAlign w:val="center"/>
          </w:tcPr>
          <w:p>
            <w:pPr>
              <w:pStyle w:val="TableContents"/>
              <w:bidi w:val="0"/>
              <w:spacing w:before="0" w:after="283"/>
              <w:jc w:val="left"/>
              <w:rPr/>
            </w:pPr>
            <w:r>
              <w:rPr/>
              <w:t xml:space="preserve">Gordy </w:t>
            </w:r>
          </w:p>
        </w:tc>
        <w:tc>
          <w:tcPr>
            <w:tcW w:w="1929" w:type="dxa"/>
            <w:tcBorders/>
          </w:tcPr>
          <w:p>
            <w:pPr>
              <w:pStyle w:val="TableContents"/>
              <w:bidi w:val="0"/>
              <w:spacing w:before="0" w:after="283"/>
              <w:jc w:val="left"/>
              <w:rPr>
                <w:sz w:val="4"/>
                <w:szCs w:val="4"/>
              </w:rPr>
            </w:pPr>
            <w:r>
              <w:rPr>
                <w:sz w:val="4"/>
                <w:szCs w:val="4"/>
              </w:rPr>
            </w:r>
          </w:p>
        </w:tc>
      </w:tr>
      <w:tr>
        <w:trPr/>
        <w:tc>
          <w:tcPr>
            <w:tcW w:w="3736" w:type="dxa"/>
            <w:tcBorders/>
            <w:vAlign w:val="center"/>
          </w:tcPr>
          <w:p>
            <w:pPr>
              <w:pStyle w:val="TableHeading"/>
              <w:suppressLineNumbers/>
              <w:bidi w:val="0"/>
              <w:spacing w:before="0" w:after="283"/>
              <w:jc w:val="center"/>
              <w:rPr/>
            </w:pPr>
            <w:r>
              <w:rPr/>
              <w:t xml:space="preserve">Lauluntekijä(t) </w:t>
            </w:r>
          </w:p>
        </w:tc>
        <w:tc>
          <w:tcPr>
            <w:tcW w:w="4540" w:type="dxa"/>
            <w:tcBorders/>
            <w:vAlign w:val="center"/>
          </w:tcPr>
          <w:p>
            <w:pPr>
              <w:pStyle w:val="TableContents"/>
              <w:numPr>
                <w:ilvl w:val="0"/>
                <w:numId w:val="183"/>
              </w:numPr>
              <w:tabs>
                <w:tab w:val="clear" w:pos="1134"/>
                <w:tab w:val="left" w:leader="none" w:pos="707"/>
              </w:tabs>
              <w:bidi w:val="0"/>
              <w:spacing w:before="0" w:after="0"/>
              <w:ind w:start="707" w:hanging="283"/>
              <w:jc w:val="left"/>
              <w:rPr/>
            </w:pPr>
            <w:r>
              <w:rPr/>
              <w:t xml:space="preserve">Smokey Robinson </w:t>
            </w:r>
          </w:p>
          <w:p>
            <w:pPr>
              <w:pStyle w:val="TableContents"/>
              <w:numPr>
                <w:ilvl w:val="0"/>
                <w:numId w:val="183"/>
              </w:numPr>
              <w:tabs>
                <w:tab w:val="clear" w:pos="1134"/>
                <w:tab w:val="left" w:leader="none" w:pos="707"/>
              </w:tabs>
              <w:bidi w:val="0"/>
              <w:spacing w:before="0" w:after="283"/>
              <w:ind w:start="707" w:hanging="283"/>
              <w:jc w:val="left"/>
              <w:rPr/>
            </w:pPr>
            <w:r>
              <w:rPr/>
              <w:t xml:space="preserve">Ronald White </w:t>
            </w:r>
          </w:p>
        </w:tc>
        <w:tc>
          <w:tcPr>
            <w:tcW w:w="1929" w:type="dxa"/>
            <w:tcBorders/>
          </w:tcPr>
          <w:p>
            <w:pPr>
              <w:pStyle w:val="TableContents"/>
              <w:bidi w:val="0"/>
              <w:spacing w:before="0" w:after="283"/>
              <w:jc w:val="left"/>
              <w:rPr>
                <w:sz w:val="4"/>
                <w:szCs w:val="4"/>
              </w:rPr>
            </w:pPr>
            <w:r>
              <w:rPr>
                <w:sz w:val="4"/>
                <w:szCs w:val="4"/>
              </w:rPr>
            </w:r>
          </w:p>
        </w:tc>
      </w:tr>
      <w:tr>
        <w:trPr/>
        <w:tc>
          <w:tcPr>
            <w:tcW w:w="3736" w:type="dxa"/>
            <w:tcBorders/>
            <w:vAlign w:val="center"/>
          </w:tcPr>
          <w:p>
            <w:pPr>
              <w:pStyle w:val="TableHeading"/>
              <w:suppressLineNumbers/>
              <w:bidi w:val="0"/>
              <w:spacing w:before="0" w:after="283"/>
              <w:jc w:val="center"/>
              <w:rPr/>
            </w:pPr>
            <w:r>
              <w:rPr/>
              <w:t xml:space="preserve">Tuottaja(t) </w:t>
            </w:r>
          </w:p>
        </w:tc>
        <w:tc>
          <w:tcPr>
            <w:tcW w:w="4540" w:type="dxa"/>
            <w:tcBorders/>
            <w:vAlign w:val="center"/>
          </w:tcPr>
          <w:p>
            <w:pPr>
              <w:pStyle w:val="TableContents"/>
              <w:numPr>
                <w:ilvl w:val="0"/>
                <w:numId w:val="184"/>
              </w:numPr>
              <w:tabs>
                <w:tab w:val="clear" w:pos="1134"/>
                <w:tab w:val="left" w:leader="none" w:pos="707"/>
              </w:tabs>
              <w:bidi w:val="0"/>
              <w:spacing w:before="0" w:after="0"/>
              <w:ind w:start="707" w:hanging="283"/>
              <w:jc w:val="left"/>
              <w:rPr/>
            </w:pPr>
            <w:r>
              <w:rPr/>
              <w:t xml:space="preserve">Smokey Robinson </w:t>
            </w:r>
          </w:p>
          <w:p>
            <w:pPr>
              <w:pStyle w:val="TableContents"/>
              <w:numPr>
                <w:ilvl w:val="0"/>
                <w:numId w:val="184"/>
              </w:numPr>
              <w:tabs>
                <w:tab w:val="clear" w:pos="1134"/>
                <w:tab w:val="left" w:leader="none" w:pos="707"/>
              </w:tabs>
              <w:bidi w:val="0"/>
              <w:spacing w:before="0" w:after="283"/>
              <w:ind w:start="707" w:hanging="283"/>
              <w:jc w:val="left"/>
              <w:rPr/>
            </w:pPr>
            <w:r>
              <w:rPr/>
              <w:t xml:space="preserve">Ronald White The Temptations singlejen kronologia </w:t>
            </w:r>
          </w:p>
        </w:tc>
        <w:tc>
          <w:tcPr>
            <w:tcW w:w="1929" w:type="dxa"/>
            <w:tcBorders/>
          </w:tcPr>
          <w:p>
            <w:pPr>
              <w:pStyle w:val="TableContents"/>
              <w:bidi w:val="0"/>
              <w:spacing w:before="0" w:after="283"/>
              <w:jc w:val="left"/>
              <w:rPr>
                <w:sz w:val="4"/>
                <w:szCs w:val="4"/>
              </w:rPr>
            </w:pPr>
            <w:r>
              <w:rPr>
                <w:sz w:val="4"/>
                <w:szCs w:val="4"/>
              </w:rPr>
            </w:r>
          </w:p>
        </w:tc>
      </w:tr>
      <w:tr>
        <w:trPr/>
        <w:tc>
          <w:tcPr>
            <w:tcW w:w="3736" w:type="dxa"/>
            <w:tcBorders/>
            <w:vAlign w:val="center"/>
          </w:tcPr>
          <w:p>
            <w:pPr>
              <w:pStyle w:val="TableContents"/>
              <w:bidi w:val="0"/>
              <w:spacing w:before="0" w:after="283"/>
              <w:jc w:val="left"/>
              <w:rPr/>
            </w:pPr>
            <w:r>
              <w:rPr/>
              <w:t xml:space="preserve">``Tyttö (Why You Wanna Make Me Blue)'' (1964) </w:t>
            </w:r>
          </w:p>
        </w:tc>
        <w:tc>
          <w:tcPr>
            <w:tcW w:w="4540" w:type="dxa"/>
            <w:tcBorders/>
            <w:vAlign w:val="center"/>
          </w:tcPr>
          <w:p>
            <w:pPr>
              <w:pStyle w:val="TableContents"/>
              <w:bidi w:val="0"/>
              <w:spacing w:before="0" w:after="283"/>
              <w:jc w:val="left"/>
              <w:rPr/>
            </w:pPr>
            <w:r>
              <w:rPr/>
              <w:t xml:space="preserve">``My Girl'' (1964) </w:t>
            </w:r>
          </w:p>
        </w:tc>
        <w:tc>
          <w:tcPr>
            <w:tcW w:w="1929" w:type="dxa"/>
            <w:tcBorders/>
            <w:vAlign w:val="center"/>
          </w:tcPr>
          <w:p>
            <w:pPr>
              <w:pStyle w:val="TableContents"/>
              <w:bidi w:val="0"/>
              <w:spacing w:before="0" w:after="283"/>
              <w:jc w:val="left"/>
              <w:rPr/>
            </w:pPr>
            <w:r>
              <w:rPr/>
              <w:t xml:space="preserve">``Se kasvaa'' (1965)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tyttöni kiusausten äärellä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``My Girl'' on Temptationsin vuonna 1964 Gordyn (Motown) levy-yhtiölle levyttämä standardi, josta tuli listaykköshitti vuonna 1965. Miraclesin jäsenten </w:t>
      </w:r>
      <w:r>
        <w:rPr>
          <w:color w:val="A9A9A9"/>
        </w:rPr>
        <w:t xml:space="preserve">Smokey Robinsonin ja Ronald Whiten</w:t>
      </w:r>
      <w:r>
        <w:rPr/>
        <w:t xml:space="preserve"> kirjoittama ja tuottama kappaleesta </w:t>
      </w:r>
      <w:r>
        <w:rPr/>
        <w:t xml:space="preserve">tuli Temptationsin ensimmäinen Yhdysvaltain listaykkössingle, ja se on nykyään heidän tunnuskappaleensa. Robinson sai inspiraation tämän kappaleen kirjoittamiseen vaimostaan, Miraclesin jäsenestä Claudette Rogers Robinsonista. Kappale oli mukana Temptations-albumilla The Temptations Sing Smokey.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my girl by the temptations...</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``My Girl'' Picture sleeve yhdysvaltalaiselle vinyylijulkaisulle Temptationsin single albumilta The Temptations Sing Smokey </w:t>
      </w:r>
    </w:p>
    <w:tbl>
      <w:tblPr>
        <w:tblW w:w="10205" w:type="dxa"/>
        <w:jc w:val="left"/>
        <w:tblInd w:w="0" w:type="dxa"/>
        <w:tblLayout w:type="fixed"/>
        <w:tblCellMar>
          <w:top w:w="28" w:type="dxa"/>
          <w:left w:w="28" w:type="dxa"/>
          <w:bottom w:w="28" w:type="dxa"/>
          <w:right w:w="28" w:type="dxa"/>
        </w:tblCellMar>
      </w:tblPr>
      <w:tblGrid>
        <w:gridCol w:w="3453"/>
        <w:gridCol w:w="4924"/>
        <w:gridCol w:w="1828"/>
      </w:tblGrid>
      <w:tr>
        <w:trPr/>
        <w:tc>
          <w:tcPr>
            <w:tcW w:w="3453" w:type="dxa"/>
            <w:tcBorders/>
            <w:vAlign w:val="center"/>
          </w:tcPr>
          <w:p>
            <w:pPr>
              <w:pStyle w:val="TableHeading"/>
              <w:suppressLineNumbers/>
              <w:bidi w:val="0"/>
              <w:spacing w:before="0" w:after="283"/>
              <w:jc w:val="center"/>
              <w:rPr/>
            </w:pPr>
            <w:r>
              <w:rPr/>
              <w:t xml:space="preserve">B-puoli </w:t>
            </w:r>
          </w:p>
        </w:tc>
        <w:tc>
          <w:tcPr>
            <w:tcW w:w="4924" w:type="dxa"/>
            <w:tcBorders/>
            <w:vAlign w:val="center"/>
          </w:tcPr>
          <w:p>
            <w:pPr>
              <w:pStyle w:val="TableContents"/>
              <w:bidi w:val="0"/>
              <w:spacing w:before="0" w:after="283"/>
              <w:jc w:val="left"/>
              <w:rPr/>
            </w:pPr>
            <w:r>
              <w:rPr/>
              <w:t xml:space="preserve">``(Talking' Bout) Nobody But My Baby`` </w:t>
            </w:r>
          </w:p>
        </w:tc>
        <w:tc>
          <w:tcPr>
            <w:tcW w:w="1828" w:type="dxa"/>
            <w:tcBorders/>
          </w:tcPr>
          <w:p>
            <w:pPr>
              <w:pStyle w:val="TableContents"/>
              <w:bidi w:val="0"/>
              <w:spacing w:before="0" w:after="283"/>
              <w:jc w:val="left"/>
              <w:rPr>
                <w:sz w:val="4"/>
                <w:szCs w:val="4"/>
              </w:rPr>
            </w:pPr>
            <w:r>
              <w:rPr>
                <w:sz w:val="4"/>
                <w:szCs w:val="4"/>
              </w:rPr>
            </w:r>
          </w:p>
        </w:tc>
      </w:tr>
      <w:tr>
        <w:trPr/>
        <w:tc>
          <w:tcPr>
            <w:tcW w:w="3453" w:type="dxa"/>
            <w:tcBorders/>
            <w:vAlign w:val="center"/>
          </w:tcPr>
          <w:p>
            <w:pPr>
              <w:pStyle w:val="TableHeading"/>
              <w:suppressLineNumbers/>
              <w:bidi w:val="0"/>
              <w:spacing w:before="0" w:after="283"/>
              <w:jc w:val="center"/>
              <w:rPr/>
            </w:pPr>
            <w:r>
              <w:rPr/>
              <w:t xml:space="preserve">Julkaistu </w:t>
            </w:r>
          </w:p>
        </w:tc>
        <w:tc>
          <w:tcPr>
            <w:tcW w:w="4924" w:type="dxa"/>
            <w:tcBorders/>
            <w:vAlign w:val="center"/>
          </w:tcPr>
          <w:p>
            <w:pPr>
              <w:pStyle w:val="TableContents"/>
              <w:bidi w:val="0"/>
              <w:spacing w:before="0" w:after="283"/>
              <w:jc w:val="left"/>
              <w:rPr/>
            </w:pPr>
            <w:r>
              <w:rPr/>
              <w:t xml:space="preserve">21. joulukuuta 1964 (1964-12-21) </w:t>
            </w:r>
          </w:p>
        </w:tc>
        <w:tc>
          <w:tcPr>
            <w:tcW w:w="1828" w:type="dxa"/>
            <w:tcBorders/>
          </w:tcPr>
          <w:p>
            <w:pPr>
              <w:pStyle w:val="TableContents"/>
              <w:bidi w:val="0"/>
              <w:spacing w:before="0" w:after="283"/>
              <w:jc w:val="left"/>
              <w:rPr>
                <w:sz w:val="4"/>
                <w:szCs w:val="4"/>
              </w:rPr>
            </w:pPr>
            <w:r>
              <w:rPr>
                <w:sz w:val="4"/>
                <w:szCs w:val="4"/>
              </w:rPr>
            </w:r>
          </w:p>
        </w:tc>
      </w:tr>
      <w:tr>
        <w:trPr/>
        <w:tc>
          <w:tcPr>
            <w:tcW w:w="3453" w:type="dxa"/>
            <w:tcBorders/>
            <w:vAlign w:val="center"/>
          </w:tcPr>
          <w:p>
            <w:pPr>
              <w:pStyle w:val="TableHeading"/>
              <w:suppressLineNumbers/>
              <w:bidi w:val="0"/>
              <w:spacing w:before="0" w:after="283"/>
              <w:jc w:val="center"/>
              <w:rPr/>
            </w:pPr>
            <w:r>
              <w:rPr/>
              <w:t xml:space="preserve">Muotoilu </w:t>
            </w:r>
          </w:p>
        </w:tc>
        <w:tc>
          <w:tcPr>
            <w:tcW w:w="4924" w:type="dxa"/>
            <w:tcBorders/>
            <w:vAlign w:val="center"/>
          </w:tcPr>
          <w:p>
            <w:pPr>
              <w:pStyle w:val="TableContents"/>
              <w:bidi w:val="0"/>
              <w:spacing w:before="0" w:after="283"/>
              <w:jc w:val="left"/>
              <w:rPr/>
            </w:pPr>
            <w:r>
              <w:rPr/>
              <w:t xml:space="preserve">7-tuumainen single </w:t>
            </w:r>
          </w:p>
        </w:tc>
        <w:tc>
          <w:tcPr>
            <w:tcW w:w="1828" w:type="dxa"/>
            <w:tcBorders/>
          </w:tcPr>
          <w:p>
            <w:pPr>
              <w:pStyle w:val="TableContents"/>
              <w:bidi w:val="0"/>
              <w:spacing w:before="0" w:after="283"/>
              <w:jc w:val="left"/>
              <w:rPr>
                <w:sz w:val="4"/>
                <w:szCs w:val="4"/>
              </w:rPr>
            </w:pPr>
            <w:r>
              <w:rPr>
                <w:sz w:val="4"/>
                <w:szCs w:val="4"/>
              </w:rPr>
            </w:r>
          </w:p>
        </w:tc>
      </w:tr>
      <w:tr>
        <w:trPr/>
        <w:tc>
          <w:tcPr>
            <w:tcW w:w="3453" w:type="dxa"/>
            <w:tcBorders/>
            <w:vAlign w:val="center"/>
          </w:tcPr>
          <w:p>
            <w:pPr>
              <w:pStyle w:val="TableHeading"/>
              <w:suppressLineNumbers/>
              <w:bidi w:val="0"/>
              <w:spacing w:before="0" w:after="283"/>
              <w:jc w:val="center"/>
              <w:rPr/>
            </w:pPr>
            <w:r>
              <w:rPr/>
              <w:t xml:space="preserve">Tallennettu </w:t>
            </w:r>
          </w:p>
        </w:tc>
        <w:tc>
          <w:tcPr>
            <w:tcW w:w="4924" w:type="dxa"/>
            <w:tcBorders/>
            <w:vAlign w:val="center"/>
          </w:tcPr>
          <w:p>
            <w:pPr>
              <w:pStyle w:val="TableContents"/>
              <w:bidi w:val="0"/>
              <w:spacing w:before="0" w:after="283"/>
              <w:jc w:val="left"/>
              <w:rPr/>
            </w:pPr>
            <w:r>
              <w:rPr/>
              <w:t xml:space="preserve">25. syyskuuta, 10. marraskuuta ja 17. marraskuuta 1964. </w:t>
            </w:r>
          </w:p>
        </w:tc>
        <w:tc>
          <w:tcPr>
            <w:tcW w:w="1828" w:type="dxa"/>
            <w:tcBorders/>
          </w:tcPr>
          <w:p>
            <w:pPr>
              <w:pStyle w:val="TableContents"/>
              <w:bidi w:val="0"/>
              <w:spacing w:before="0" w:after="283"/>
              <w:jc w:val="left"/>
              <w:rPr>
                <w:sz w:val="4"/>
                <w:szCs w:val="4"/>
              </w:rPr>
            </w:pPr>
            <w:r>
              <w:rPr>
                <w:sz w:val="4"/>
                <w:szCs w:val="4"/>
              </w:rPr>
            </w:r>
          </w:p>
        </w:tc>
      </w:tr>
      <w:tr>
        <w:trPr/>
        <w:tc>
          <w:tcPr>
            <w:tcW w:w="3453" w:type="dxa"/>
            <w:tcBorders/>
            <w:vAlign w:val="center"/>
          </w:tcPr>
          <w:p>
            <w:pPr>
              <w:pStyle w:val="TableHeading"/>
              <w:suppressLineNumbers/>
              <w:bidi w:val="0"/>
              <w:spacing w:before="0" w:after="283"/>
              <w:jc w:val="center"/>
              <w:rPr/>
            </w:pPr>
            <w:r>
              <w:rPr/>
              <w:t xml:space="preserve">Studio </w:t>
            </w:r>
          </w:p>
        </w:tc>
        <w:tc>
          <w:tcPr>
            <w:tcW w:w="4924" w:type="dxa"/>
            <w:tcBorders/>
            <w:vAlign w:val="center"/>
          </w:tcPr>
          <w:p>
            <w:pPr>
              <w:pStyle w:val="TableContents"/>
              <w:bidi w:val="0"/>
              <w:spacing w:before="0" w:after="283"/>
              <w:jc w:val="left"/>
              <w:rPr/>
            </w:pPr>
            <w:r>
              <w:rPr/>
              <w:t xml:space="preserve">Hitsville USA (Studio A), Detroit, Michigan </w:t>
            </w:r>
          </w:p>
        </w:tc>
        <w:tc>
          <w:tcPr>
            <w:tcW w:w="1828" w:type="dxa"/>
            <w:tcBorders/>
          </w:tcPr>
          <w:p>
            <w:pPr>
              <w:pStyle w:val="TableContents"/>
              <w:bidi w:val="0"/>
              <w:spacing w:before="0" w:after="283"/>
              <w:jc w:val="left"/>
              <w:rPr>
                <w:sz w:val="4"/>
                <w:szCs w:val="4"/>
              </w:rPr>
            </w:pPr>
            <w:r>
              <w:rPr>
                <w:sz w:val="4"/>
                <w:szCs w:val="4"/>
              </w:rPr>
            </w:r>
          </w:p>
        </w:tc>
      </w:tr>
      <w:tr>
        <w:trPr/>
        <w:tc>
          <w:tcPr>
            <w:tcW w:w="3453" w:type="dxa"/>
            <w:tcBorders/>
            <w:vAlign w:val="center"/>
          </w:tcPr>
          <w:p>
            <w:pPr>
              <w:pStyle w:val="TableHeading"/>
              <w:suppressLineNumbers/>
              <w:bidi w:val="0"/>
              <w:spacing w:before="0" w:after="283"/>
              <w:jc w:val="center"/>
              <w:rPr/>
            </w:pPr>
            <w:r>
              <w:rPr/>
              <w:t xml:space="preserve">Genre </w:t>
            </w:r>
          </w:p>
        </w:tc>
        <w:tc>
          <w:tcPr>
            <w:tcW w:w="4924" w:type="dxa"/>
            <w:tcBorders/>
            <w:vAlign w:val="center"/>
          </w:tcPr>
          <w:p>
            <w:pPr>
              <w:pStyle w:val="TableContents"/>
              <w:numPr>
                <w:ilvl w:val="0"/>
                <w:numId w:val="185"/>
              </w:numPr>
              <w:tabs>
                <w:tab w:val="clear" w:pos="1134"/>
                <w:tab w:val="left" w:leader="none" w:pos="707"/>
              </w:tabs>
              <w:bidi w:val="0"/>
              <w:spacing w:before="0" w:after="0"/>
              <w:ind w:start="707" w:hanging="283"/>
              <w:jc w:val="left"/>
              <w:rPr/>
            </w:pPr>
            <w:r>
              <w:rPr/>
              <w:t xml:space="preserve">Sielu </w:t>
            </w:r>
          </w:p>
          <w:p>
            <w:pPr>
              <w:pStyle w:val="TableContents"/>
              <w:numPr>
                <w:ilvl w:val="0"/>
                <w:numId w:val="185"/>
              </w:numPr>
              <w:tabs>
                <w:tab w:val="clear" w:pos="1134"/>
                <w:tab w:val="left" w:leader="none" w:pos="707"/>
              </w:tabs>
              <w:bidi w:val="0"/>
              <w:spacing w:before="0" w:after="283"/>
              <w:ind w:start="707" w:hanging="283"/>
              <w:jc w:val="left"/>
              <w:rPr/>
            </w:pPr>
            <w:r>
              <w:rPr/>
              <w:t xml:space="preserve">R&amp;B </w:t>
            </w:r>
          </w:p>
        </w:tc>
        <w:tc>
          <w:tcPr>
            <w:tcW w:w="1828" w:type="dxa"/>
            <w:tcBorders/>
          </w:tcPr>
          <w:p>
            <w:pPr>
              <w:pStyle w:val="TableContents"/>
              <w:bidi w:val="0"/>
              <w:spacing w:before="0" w:after="283"/>
              <w:jc w:val="left"/>
              <w:rPr>
                <w:sz w:val="4"/>
                <w:szCs w:val="4"/>
              </w:rPr>
            </w:pPr>
            <w:r>
              <w:rPr>
                <w:sz w:val="4"/>
                <w:szCs w:val="4"/>
              </w:rPr>
            </w:r>
          </w:p>
        </w:tc>
      </w:tr>
      <w:tr>
        <w:trPr/>
        <w:tc>
          <w:tcPr>
            <w:tcW w:w="3453" w:type="dxa"/>
            <w:tcBorders/>
            <w:vAlign w:val="center"/>
          </w:tcPr>
          <w:p>
            <w:pPr>
              <w:pStyle w:val="TableHeading"/>
              <w:suppressLineNumbers/>
              <w:bidi w:val="0"/>
              <w:spacing w:before="0" w:after="283"/>
              <w:jc w:val="center"/>
              <w:rPr/>
            </w:pPr>
            <w:r>
              <w:rPr/>
              <w:t xml:space="preserve">Pituus </w:t>
            </w:r>
          </w:p>
        </w:tc>
        <w:tc>
          <w:tcPr>
            <w:tcW w:w="4924" w:type="dxa"/>
            <w:tcBorders/>
            <w:vAlign w:val="center"/>
          </w:tcPr>
          <w:p>
            <w:pPr>
              <w:pStyle w:val="TableContents"/>
              <w:bidi w:val="0"/>
              <w:spacing w:before="0" w:after="283"/>
              <w:jc w:val="left"/>
              <w:rPr/>
            </w:pPr>
            <w:r>
              <w:rPr/>
              <w:t xml:space="preserve">2: 59 </w:t>
            </w:r>
          </w:p>
        </w:tc>
        <w:tc>
          <w:tcPr>
            <w:tcW w:w="1828" w:type="dxa"/>
            <w:tcBorders/>
          </w:tcPr>
          <w:p>
            <w:pPr>
              <w:pStyle w:val="TableContents"/>
              <w:bidi w:val="0"/>
              <w:spacing w:before="0" w:after="283"/>
              <w:jc w:val="left"/>
              <w:rPr>
                <w:sz w:val="4"/>
                <w:szCs w:val="4"/>
              </w:rPr>
            </w:pPr>
            <w:r>
              <w:rPr>
                <w:sz w:val="4"/>
                <w:szCs w:val="4"/>
              </w:rPr>
            </w:r>
          </w:p>
        </w:tc>
      </w:tr>
      <w:tr>
        <w:trPr/>
        <w:tc>
          <w:tcPr>
            <w:tcW w:w="3453" w:type="dxa"/>
            <w:tcBorders/>
            <w:vAlign w:val="center"/>
          </w:tcPr>
          <w:p>
            <w:pPr>
              <w:pStyle w:val="TableHeading"/>
              <w:suppressLineNumbers/>
              <w:bidi w:val="0"/>
              <w:spacing w:before="0" w:after="283"/>
              <w:jc w:val="center"/>
              <w:rPr/>
            </w:pPr>
            <w:r>
              <w:rPr/>
              <w:t xml:space="preserve">Tarra </w:t>
            </w:r>
          </w:p>
        </w:tc>
        <w:tc>
          <w:tcPr>
            <w:tcW w:w="4924" w:type="dxa"/>
            <w:tcBorders/>
            <w:vAlign w:val="center"/>
          </w:tcPr>
          <w:p>
            <w:pPr>
              <w:pStyle w:val="TableContents"/>
              <w:bidi w:val="0"/>
              <w:spacing w:before="0" w:after="283"/>
              <w:jc w:val="left"/>
              <w:rPr/>
            </w:pPr>
            <w:r>
              <w:rPr/>
              <w:t xml:space="preserve">Gordy (G 7038) </w:t>
            </w:r>
          </w:p>
        </w:tc>
        <w:tc>
          <w:tcPr>
            <w:tcW w:w="1828" w:type="dxa"/>
            <w:tcBorders/>
          </w:tcPr>
          <w:p>
            <w:pPr>
              <w:pStyle w:val="TableContents"/>
              <w:bidi w:val="0"/>
              <w:spacing w:before="0" w:after="283"/>
              <w:jc w:val="left"/>
              <w:rPr>
                <w:sz w:val="4"/>
                <w:szCs w:val="4"/>
              </w:rPr>
            </w:pPr>
            <w:r>
              <w:rPr>
                <w:sz w:val="4"/>
                <w:szCs w:val="4"/>
              </w:rPr>
            </w:r>
          </w:p>
        </w:tc>
      </w:tr>
      <w:tr>
        <w:trPr/>
        <w:tc>
          <w:tcPr>
            <w:tcW w:w="3453" w:type="dxa"/>
            <w:tcBorders/>
            <w:vAlign w:val="center"/>
          </w:tcPr>
          <w:p>
            <w:pPr>
              <w:pStyle w:val="TableHeading"/>
              <w:suppressLineNumbers/>
              <w:bidi w:val="0"/>
              <w:spacing w:before="0" w:after="283"/>
              <w:jc w:val="center"/>
              <w:rPr/>
            </w:pPr>
            <w:r>
              <w:rPr/>
              <w:t xml:space="preserve">Lauluntekijä(t) </w:t>
            </w:r>
          </w:p>
        </w:tc>
        <w:tc>
          <w:tcPr>
            <w:tcW w:w="4924" w:type="dxa"/>
            <w:tcBorders/>
            <w:vAlign w:val="center"/>
          </w:tcPr>
          <w:p>
            <w:pPr>
              <w:pStyle w:val="TableContents"/>
              <w:numPr>
                <w:ilvl w:val="0"/>
                <w:numId w:val="186"/>
              </w:numPr>
              <w:tabs>
                <w:tab w:val="clear" w:pos="1134"/>
                <w:tab w:val="left" w:leader="none" w:pos="707"/>
              </w:tabs>
              <w:bidi w:val="0"/>
              <w:spacing w:before="0" w:after="0"/>
              <w:ind w:start="707" w:hanging="283"/>
              <w:jc w:val="left"/>
              <w:rPr/>
            </w:pPr>
            <w:r>
              <w:rPr>
                <w:color w:val="A9A9A9"/>
              </w:rPr>
              <w:t xml:space="preserve">Smokey Robinson </w:t>
            </w:r>
          </w:p>
          <w:p>
            <w:pPr>
              <w:pStyle w:val="TableContents"/>
              <w:numPr>
                <w:ilvl w:val="0"/>
                <w:numId w:val="186"/>
              </w:numPr>
              <w:tabs>
                <w:tab w:val="clear" w:pos="1134"/>
                <w:tab w:val="left" w:leader="none" w:pos="707"/>
              </w:tabs>
              <w:bidi w:val="0"/>
              <w:spacing w:before="0" w:after="283"/>
              <w:ind w:start="707" w:hanging="283"/>
              <w:jc w:val="left"/>
              <w:rPr/>
            </w:pPr>
            <w:r>
              <w:rPr>
                <w:color w:val="DCDCDC"/>
              </w:rPr>
              <w:t xml:space="preserve">Ronald </w:t>
            </w:r>
            <w:r>
              <w:rPr/>
              <w:t xml:space="preserve">White </w:t>
            </w:r>
          </w:p>
        </w:tc>
        <w:tc>
          <w:tcPr>
            <w:tcW w:w="1828" w:type="dxa"/>
            <w:tcBorders/>
          </w:tcPr>
          <w:p>
            <w:pPr>
              <w:pStyle w:val="TableContents"/>
              <w:bidi w:val="0"/>
              <w:spacing w:before="0" w:after="283"/>
              <w:jc w:val="left"/>
              <w:rPr>
                <w:sz w:val="4"/>
                <w:szCs w:val="4"/>
              </w:rPr>
            </w:pPr>
            <w:r>
              <w:rPr>
                <w:sz w:val="4"/>
                <w:szCs w:val="4"/>
              </w:rPr>
            </w:r>
          </w:p>
        </w:tc>
      </w:tr>
      <w:tr>
        <w:trPr/>
        <w:tc>
          <w:tcPr>
            <w:tcW w:w="3453" w:type="dxa"/>
            <w:tcBorders/>
            <w:vAlign w:val="center"/>
          </w:tcPr>
          <w:p>
            <w:pPr>
              <w:pStyle w:val="TableHeading"/>
              <w:suppressLineNumbers/>
              <w:bidi w:val="0"/>
              <w:spacing w:before="0" w:after="283"/>
              <w:jc w:val="center"/>
              <w:rPr/>
            </w:pPr>
            <w:r>
              <w:rPr/>
              <w:t xml:space="preserve">Tuottaja(t) </w:t>
            </w:r>
          </w:p>
        </w:tc>
        <w:tc>
          <w:tcPr>
            <w:tcW w:w="4924" w:type="dxa"/>
            <w:tcBorders/>
            <w:vAlign w:val="center"/>
          </w:tcPr>
          <w:p>
            <w:pPr>
              <w:pStyle w:val="TableContents"/>
              <w:numPr>
                <w:ilvl w:val="0"/>
                <w:numId w:val="187"/>
              </w:numPr>
              <w:tabs>
                <w:tab w:val="clear" w:pos="1134"/>
                <w:tab w:val="left" w:leader="none" w:pos="707"/>
              </w:tabs>
              <w:bidi w:val="0"/>
              <w:spacing w:before="0" w:after="0"/>
              <w:ind w:start="707" w:hanging="283"/>
              <w:jc w:val="left"/>
              <w:rPr/>
            </w:pPr>
            <w:r>
              <w:rPr/>
              <w:t xml:space="preserve">Smokey Robinson </w:t>
            </w:r>
          </w:p>
          <w:p>
            <w:pPr>
              <w:pStyle w:val="TableContents"/>
              <w:numPr>
                <w:ilvl w:val="0"/>
                <w:numId w:val="187"/>
              </w:numPr>
              <w:tabs>
                <w:tab w:val="clear" w:pos="1134"/>
                <w:tab w:val="left" w:leader="none" w:pos="707"/>
              </w:tabs>
              <w:bidi w:val="0"/>
              <w:spacing w:before="0" w:after="283"/>
              <w:ind w:start="707" w:hanging="283"/>
              <w:jc w:val="left"/>
              <w:rPr/>
            </w:pPr>
            <w:r>
              <w:rPr/>
              <w:t xml:space="preserve">Ronald White (ilman mainetta) Temptations singlejen kronologia </w:t>
            </w:r>
          </w:p>
        </w:tc>
        <w:tc>
          <w:tcPr>
            <w:tcW w:w="1828" w:type="dxa"/>
            <w:tcBorders/>
          </w:tcPr>
          <w:p>
            <w:pPr>
              <w:pStyle w:val="TableContents"/>
              <w:bidi w:val="0"/>
              <w:spacing w:before="0" w:after="283"/>
              <w:jc w:val="left"/>
              <w:rPr>
                <w:sz w:val="4"/>
                <w:szCs w:val="4"/>
              </w:rPr>
            </w:pPr>
            <w:r>
              <w:rPr>
                <w:sz w:val="4"/>
                <w:szCs w:val="4"/>
              </w:rPr>
            </w:r>
          </w:p>
        </w:tc>
      </w:tr>
      <w:tr>
        <w:trPr/>
        <w:tc>
          <w:tcPr>
            <w:tcW w:w="3453" w:type="dxa"/>
            <w:tcBorders/>
            <w:vAlign w:val="center"/>
          </w:tcPr>
          <w:p>
            <w:pPr>
              <w:pStyle w:val="TableContents"/>
              <w:bidi w:val="0"/>
              <w:spacing w:before="0" w:after="283"/>
              <w:jc w:val="left"/>
              <w:rPr/>
            </w:pPr>
            <w:r>
              <w:rPr/>
              <w:t xml:space="preserve">``Tyttö (Why You Wanna Make Me Blue)'' (1964) </w:t>
            </w:r>
          </w:p>
        </w:tc>
        <w:tc>
          <w:tcPr>
            <w:tcW w:w="4924" w:type="dxa"/>
            <w:tcBorders/>
            <w:vAlign w:val="center"/>
          </w:tcPr>
          <w:p>
            <w:pPr>
              <w:pStyle w:val="TableContents"/>
              <w:bidi w:val="0"/>
              <w:spacing w:before="0" w:after="283"/>
              <w:jc w:val="left"/>
              <w:rPr/>
            </w:pPr>
            <w:r>
              <w:rPr/>
              <w:t xml:space="preserve">``My Girl'' (1964) </w:t>
            </w:r>
          </w:p>
        </w:tc>
        <w:tc>
          <w:tcPr>
            <w:tcW w:w="1828" w:type="dxa"/>
            <w:tcBorders/>
            <w:vAlign w:val="center"/>
          </w:tcPr>
          <w:p>
            <w:pPr>
              <w:pStyle w:val="TableContents"/>
              <w:bidi w:val="0"/>
              <w:spacing w:before="0" w:after="283"/>
              <w:jc w:val="left"/>
              <w:rPr/>
            </w:pPr>
            <w:r>
              <w:rPr/>
              <w:t xml:space="preserve">``Se kasvaa'' (1965) </w:t>
            </w:r>
          </w:p>
        </w:tc>
      </w:tr>
    </w:tbl>
    <w:tbl>
      <w:tblPr>
        <w:tblW w:w="9048" w:type="dxa"/>
        <w:jc w:val="left"/>
        <w:tblInd w:w="0" w:type="dxa"/>
        <w:tblLayout w:type="fixed"/>
        <w:tblCellMar>
          <w:top w:w="28" w:type="dxa"/>
          <w:left w:w="28" w:type="dxa"/>
          <w:bottom w:w="28" w:type="dxa"/>
          <w:right w:w="28" w:type="dxa"/>
        </w:tblCellMar>
      </w:tblPr>
      <w:tblGrid>
        <w:gridCol w:w="4861"/>
        <w:gridCol w:w="1861"/>
        <w:gridCol w:w="2326"/>
      </w:tblGrid>
      <w:tr>
        <w:trPr/>
        <w:tc>
          <w:tcPr>
            <w:tcW w:w="4861" w:type="dxa"/>
            <w:tcBorders/>
            <w:vAlign w:val="center"/>
          </w:tcPr>
          <w:p>
            <w:pPr>
              <w:pStyle w:val="TableContents"/>
              <w:bidi w:val="0"/>
              <w:spacing w:before="0" w:after="283"/>
              <w:jc w:val="left"/>
              <w:rPr/>
            </w:pPr>
            <w:r>
              <w:rPr/>
              <w:t xml:space="preserve">``Tyttö (Why You Wanna Make Me Blue)'' (1964) </w:t>
            </w:r>
          </w:p>
        </w:tc>
        <w:tc>
          <w:tcPr>
            <w:tcW w:w="1861" w:type="dxa"/>
            <w:tcBorders/>
            <w:vAlign w:val="center"/>
          </w:tcPr>
          <w:p>
            <w:pPr>
              <w:pStyle w:val="TableContents"/>
              <w:bidi w:val="0"/>
              <w:spacing w:before="0" w:after="283"/>
              <w:jc w:val="left"/>
              <w:rPr/>
            </w:pPr>
            <w:r>
              <w:rPr/>
              <w:t xml:space="preserve">``My Girl'' (1964) </w:t>
            </w:r>
          </w:p>
        </w:tc>
        <w:tc>
          <w:tcPr>
            <w:tcW w:w="2326" w:type="dxa"/>
            <w:tcBorders/>
            <w:vAlign w:val="center"/>
          </w:tcPr>
          <w:p>
            <w:pPr>
              <w:pStyle w:val="TableContents"/>
              <w:bidi w:val="0"/>
              <w:spacing w:before="0" w:after="283"/>
              <w:jc w:val="left"/>
              <w:rPr/>
            </w:pPr>
            <w:r>
              <w:rPr/>
              <w:t xml:space="preserve">``Se kasvaa'' (1965)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Sain auringonpaistetta pilvisenä päivänä</w:t>
      </w:r>
    </w:p>
    <w:p>
      <w:pPr>
        <w:pStyle w:val="TextBody"/>
        <w:bidi w:val="0"/>
        <w:jc w:val="left"/>
        <w:rPr>
          <w:b/>
          <w:u w:val="single"/>
          <w:shd w:val="clear" w:fill="FFFF00"/>
        </w:rPr>
      </w:pPr>
      <w:r>
        <w:rPr>
          <w:b/>
          <w:u w:val="single"/>
          <w:shd w:val="clear" w:fill="FFFF00"/>
        </w:rPr>
        <w:t xml:space="preserve">Asiakirjan numero 15736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Vuoden 1924 </w:t>
      </w:r>
      <w:r>
        <w:rPr/>
        <w:t xml:space="preserve">talviolympialaiset, jotka tunnettiin virallisesti nimellä I talviolympialaiset (ranskaksi Les Iers Jeux olympiques d'hiver), olivat talven moniottelutapahtuma, joka järjestettiin vuonna </w:t>
      </w:r>
      <w:r>
        <w:rPr>
          <w:color w:val="DCDCDC"/>
        </w:rPr>
        <w:t xml:space="preserve">1924 </w:t>
      </w:r>
      <w:r>
        <w:rPr>
          <w:color w:val="556B2F"/>
        </w:rPr>
        <w:t xml:space="preserve">Chamonix'ssa, Ranskassa</w:t>
      </w:r>
      <w:r>
        <w:rPr/>
        <w:t xml:space="preserve">. Alun perin Semaine Internationale des Sports d'Hiver (``Kansainvälinen talviurheiluviikko'') -nimellä vuoden 1924 kesäolympialaisten yhteydessä järjestetyt urheilukilpailut pidettiin Mont Blancin juurella Chamonix'ssa ja Haute-Savoie'ssa Ranskassa 25. tammikuuta ja 5. helmikuuta 1924 välisenä aikana. Kisat järjesti Ranskan olympiakomitea, ja Kansainvälinen olympiakomitea (KOK) nimesi ne myöhemmin I talviolympialaisiksi.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pidettiin ensimmäiset talviolympialaiset?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talviolympialaiset alkoivat ja missä?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pidettiin ensimmäiset talviolympialaiset?</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Heading">
    <w:name w:val="List Heading"/>
    <w:basedOn w:val="Normal"/>
    <w:next w:val="ListContents"/>
    <w:qFormat/>
    <w:pPr>
      <w:ind w:left="0" w:right="0" w:hanging="0"/>
    </w:pPr>
    <w:rPr/>
  </w:style>
  <w:style w:type="paragraph" w:styleId="ListContents">
    <w:name w:val="List Contents"/>
    <w:basedOn w:val="Normal"/>
    <w:qFormat/>
    <w:pPr>
      <w:ind w:left="567"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20</ap:Pages>
  <ap:Words>114240</ap:Words>
  <ap:Characters>565569</ap:Characters>
  <ap:CharactersWithSpaces>676224</ap:CharactersWithSpaces>
  <ap:Paragraphs>12370</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docId:0ADFCF51DF957F639AD27D584363296D</keywords>
</coreProperties>
</file>